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10051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nb_innov_logo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005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8"/>
        </w:rPr>
        <w:t>Projet OpenVLA — Jour 03 — Robot UR (tracé lettre A)</w:t>
      </w:r>
    </w:p>
    <w:p>
      <w:pPr>
        <w:jc w:val="center"/>
      </w:pPr>
      <w:r>
        <w:rPr>
          <w:b w:val="0"/>
          <w:sz w:val="22"/>
        </w:rPr>
        <w:t>Par : Fabrice Kouonang</w:t>
      </w:r>
    </w:p>
    <w:p>
      <w:pPr>
        <w:jc w:val="center"/>
      </w:pPr>
      <w:r>
        <w:rPr>
          <w:b w:val="0"/>
          <w:sz w:val="20"/>
        </w:rPr>
        <w:t>————————————————————————————</w:t>
      </w:r>
    </w:p>
    <w:p>
      <w:pPr>
        <w:jc w:val="center"/>
      </w:pPr>
      <w:r>
        <w:rPr>
          <w:b w:val="0"/>
          <w:sz w:val="22"/>
        </w:rPr>
        <w:t>Superviseur direct : Guillaume Batungwanayo</w:t>
      </w:r>
    </w:p>
    <w:p>
      <w:pPr>
        <w:jc w:val="center"/>
      </w:pPr>
      <w:r>
        <w:rPr>
          <w:b w:val="0"/>
          <w:sz w:val="20"/>
        </w:rPr>
        <w:t>Date : 19 mai 2026 | Jour : 03</w:t>
      </w:r>
    </w:p>
    <w:p>
      <w:pPr>
        <w:jc w:val="center"/>
      </w:pPr>
    </w:p>
    <w:p>
      <w:pPr>
        <w:pStyle w:val="Heading1"/>
      </w:pPr>
      <w:r>
        <w:t>Objectif de la journée</w:t>
      </w:r>
    </w:p>
    <w:p>
      <w:r>
        <w:t>Premier contrôle du robot UR : tracer la lettre « A » dans l’espace de travail avec URScript (movej / movel).</w:t>
      </w:r>
    </w:p>
    <w:p>
      <w:pPr>
        <w:pStyle w:val="Heading1"/>
      </w:pPr>
      <w:r>
        <w:t>Étapes essentielles</w:t>
      </w:r>
    </w:p>
    <w:p>
      <w:pPr>
        <w:pStyle w:val="ListBullet"/>
      </w:pPr>
      <w:r>
        <w:t>1. Préparer le robot — définir TCP et charge (set_tcp, set_payload), vérifier l’espace de travail.</w:t>
      </w:r>
    </w:p>
    <w:p>
      <w:pPr>
        <w:pStyle w:val="ListBullet"/>
      </w:pPr>
      <w:r>
        <w:t>2. Placer les points du A — 5 poses clés : base gauche (p1), sommet (p2), base droite (p3), extrémités de la barre (p4, p5).</w:t>
      </w:r>
    </w:p>
    <w:p>
      <w:pPr>
        <w:pStyle w:val="ListBullet"/>
      </w:pPr>
      <w:r>
        <w:t>3. Approcher la surface — movej vers une pose de sécurité au-dessus du point de départ (pa, avec lift).</w:t>
      </w:r>
    </w:p>
    <w:p>
      <w:pPr>
        <w:pStyle w:val="ListBullet"/>
      </w:pPr>
      <w:r>
        <w:t>4. Tracer le A — enchaîner des movel entre p1 → p2 → p3 (jambes), lever l’outil, puis p4 → p5 (barre horizontale).</w:t>
      </w:r>
    </w:p>
    <w:p>
      <w:pPr>
        <w:pStyle w:val="ListBullet"/>
      </w:pPr>
      <w:r>
        <w:t>5. Revenir en sécurité — movej vers pa, puis optionnellement ReturnToCenter.script.</w:t>
      </w:r>
    </w:p>
    <w:p>
      <w:pPr>
        <w:pStyle w:val="ListBullet"/>
      </w:pPr>
      <w:r>
        <w:t>6. Répéter (optionnel) — trace_A(n) avec n de 1 à 4, décalage sur l’axe Y (sp = 0,15 m).</w:t>
      </w:r>
    </w:p>
    <w:p>
      <w:pPr>
        <w:pStyle w:val="Heading1"/>
      </w:pPr>
      <w:r>
        <w:t>Paramètres de référence</w:t>
      </w:r>
    </w:p>
    <w:p>
      <w:pPr>
        <w:pStyle w:val="ListBullet"/>
      </w:pPr>
      <w:r>
        <w:t>Vitesse : 0,1 m/s | Accélération : 0,5 m/s² | Lift outil : 0,02 m</w:t>
      </w:r>
    </w:p>
    <w:p>
      <w:pPr>
        <w:pStyle w:val="ListBullet"/>
      </w:pPr>
      <w:r>
        <w:t>Dimensions A : largeur w = 0,10 m, hauteur h = 0,15 m</w:t>
      </w:r>
    </w:p>
    <w:p>
      <w:pPr>
        <w:pStyle w:val="ListBullet"/>
      </w:pPr>
      <w:r>
        <w:t>Orientation outil : rx = 3,14159 rad (outil vers le bas)</w:t>
      </w:r>
    </w:p>
    <w:p>
      <w:pPr>
        <w:pStyle w:val="Heading1"/>
      </w:pPr>
      <w:r>
        <w:t>Fichiers script (dépôt)</w:t>
      </w:r>
    </w:p>
    <w:p>
      <w:pPr>
        <w:pStyle w:val="ListBullet"/>
      </w:pPr>
      <w:r>
        <w:t>scripts/ur/URscriptLetterA.script — fonction trace_A(n), 1 à 4 lettres</w:t>
      </w:r>
    </w:p>
    <w:p>
      <w:pPr>
        <w:pStyle w:val="ListBullet"/>
      </w:pPr>
      <w:r>
        <w:t>scripts/ur/traceAOnce.script — un seul A, sans boucle</w:t>
      </w:r>
    </w:p>
    <w:p>
      <w:pPr>
        <w:pStyle w:val="ListBullet"/>
      </w:pPr>
      <w:r>
        <w:t>scripts/ur/returnToCenter.script — retour au centre de la table</w:t>
      </w:r>
    </w:p>
    <w:p>
      <w:r>
        <w:t>Sur PolyScope : Programmes → Nouveau programme → coller ou importer le fichier .script.</w:t>
      </w:r>
    </w:p>
    <w:p>
      <w:pPr>
        <w:pStyle w:val="Heading1"/>
      </w:pPr>
      <w:r>
        <w:t>Programme URScript — URscriptLetterA.script (copie de référence)</w:t>
      </w:r>
    </w:p>
    <w:p>
      <w:r>
        <w:t>Contenu du fichier scripts/ur/URscriptLetterA.script :</w:t>
      </w:r>
    </w:p>
    <w:p>
      <w:r>
        <w:rPr>
          <w:rFonts w:ascii="Consolas" w:hAnsi="Consolas"/>
          <w:sz w:val="16"/>
        </w:rPr>
        <w:t>def trace_A(n):</w:t>
        <w:br/>
        <w:t xml:space="preserve">  if (n &lt; 1) or (n &gt; 4):</w:t>
        <w:br/>
        <w:t xml:space="preserve">    popup("Entre 1 et 4.")</w:t>
        <w:br/>
        <w:t xml:space="preserve">    halt</w:t>
        <w:br/>
        <w:t xml:space="preserve">  end</w:t>
        <w:br/>
        <w:t xml:space="preserve">  set_tcp(p[0, 0, 0, 0, 0, 0])</w:t>
        <w:br/>
        <w:t xml:space="preserve">  set_payload(1.0)</w:t>
        <w:br/>
        <w:t xml:space="preserve">  bx = 0.4</w:t>
        <w:br/>
        <w:t xml:space="preserve">  by = -0.3</w:t>
        <w:br/>
        <w:t xml:space="preserve">  bz = 0.3</w:t>
        <w:br/>
        <w:t xml:space="preserve">  w = 0.10</w:t>
        <w:br/>
        <w:t xml:space="preserve">  h = 0.15</w:t>
        <w:br/>
        <w:t xml:space="preserve">  sp = 0.15</w:t>
        <w:br/>
        <w:t xml:space="preserve">  v = 0.1</w:t>
        <w:br/>
        <w:t xml:space="preserve">  acc = 0.5</w:t>
        <w:br/>
        <w:t xml:space="preserve">  lift = 0.02</w:t>
        <w:br/>
        <w:t xml:space="preserve">  rx = 3.14159</w:t>
        <w:br/>
        <w:t xml:space="preserve">  i = 0</w:t>
        <w:br/>
        <w:t xml:space="preserve">  while i &lt; n:</w:t>
        <w:br/>
        <w:t xml:space="preserve">    y = by + sp * i</w:t>
        <w:br/>
        <w:t xml:space="preserve">    p1 = p[bx, y, bz, rx, 0, 0]</w:t>
        <w:br/>
        <w:t xml:space="preserve">    p2 = p[bx + w / 2, y, bz + h, rx, 0, 0]</w:t>
        <w:br/>
        <w:t xml:space="preserve">    p3 = p[bx + w, y, bz, rx, 0, 0]</w:t>
        <w:br/>
        <w:t xml:space="preserve">    zb = bz + h * 0.45</w:t>
        <w:br/>
        <w:t xml:space="preserve">    p4 = p[bx + w * 0.72, y, zb, rx, 0, 0]</w:t>
        <w:br/>
        <w:t xml:space="preserve">    p5 = p[bx + w * 0.28, y, zb, rx, 0, 0]</w:t>
        <w:br/>
        <w:t xml:space="preserve">    pa = p[bx, y, bz + lift, rx, 0, 0]</w:t>
        <w:br/>
        <w:t xml:space="preserve">    movej(pa, a=1.0, v=0.5)</w:t>
        <w:br/>
        <w:t xml:space="preserve">    movel(p1, a=acc, v=v)</w:t>
        <w:br/>
        <w:t xml:space="preserve">    movel(p2, a=acc, v=v)</w:t>
        <w:br/>
        <w:t xml:space="preserve">    movel(p3, a=acc, v=v)</w:t>
        <w:br/>
        <w:t xml:space="preserve">    movel(pose_trans(p4, p[0, 0, lift, 0, 0, 0]), a=acc, v=v)</w:t>
        <w:br/>
        <w:t xml:space="preserve">    movel(p4, a=acc, v=v)</w:t>
        <w:br/>
        <w:t xml:space="preserve">    movel(p5, a=acc, v=v)</w:t>
        <w:br/>
        <w:t xml:space="preserve">    movel(pose_trans(p5, p[0, 0, lift, 0, 0, 0]), a=acc, v=v)</w:t>
        <w:br/>
        <w:t xml:space="preserve">    movej(pa, a=1.0, v=0.5)</w:t>
        <w:br/>
        <w:t xml:space="preserve">    i = i + 1</w:t>
        <w:br/>
        <w:t xml:space="preserve">    sync()</w:t>
        <w:br/>
        <w:t xml:space="preserve">  end</w:t>
        <w:br/>
        <w:t>end</w:t>
        <w:br/>
        <w:br/>
        <w:t>trace_A(1)</w:t>
        <w:br/>
      </w:r>
    </w:p>
    <w:p>
      <w:pPr>
        <w:pStyle w:val="Heading1"/>
      </w:pPr>
      <w:r>
        <w:t>Exécution directe sur le robot (sans script complet)</w:t>
      </w:r>
    </w:p>
    <w:p>
      <w:r>
        <w:t>Les mêmes étapes peuvent être réalisées manuellement sur PolyScope ou en ligne de commande URScript, en enregistrant ou saisissant des movej et movel point par point :</w:t>
      </w:r>
    </w:p>
    <w:p>
      <w:pPr>
        <w:pStyle w:val="ListBullet"/>
      </w:pPr>
      <w:r>
        <w:t>movej — déplacement articulaire (approche, retrait, changement de zone).</w:t>
      </w:r>
    </w:p>
    <w:p>
      <w:pPr>
        <w:pStyle w:val="ListBullet"/>
      </w:pPr>
      <w:r>
        <w:t>movel — déplacement linéaire (traits du A, contact surface).</w:t>
      </w:r>
    </w:p>
    <w:p>
      <w:r>
        <w:t>Séquence minimale pour un seul A :</w:t>
      </w:r>
    </w:p>
    <w:p>
      <w:pPr>
        <w:pStyle w:val="ListBullet"/>
      </w:pPr>
      <w:r>
        <w:t>movej(pa) — aller au-dessus du départ</w:t>
      </w:r>
    </w:p>
    <w:p>
      <w:pPr>
        <w:pStyle w:val="ListBullet"/>
      </w:pPr>
      <w:r>
        <w:t>movel(p1) → movel(p2) → movel(p3) — tracer les deux jambes et le sommet</w:t>
      </w:r>
    </w:p>
    <w:p>
      <w:pPr>
        <w:pStyle w:val="ListBullet"/>
      </w:pPr>
      <w:r>
        <w:t>movel(pose_trans(p4, lift)) → movel(p4) → movel(p5) — barre horizontale avec levée d’outil</w:t>
      </w:r>
    </w:p>
    <w:p>
      <w:pPr>
        <w:pStyle w:val="ListBullet"/>
      </w:pPr>
      <w:r>
        <w:t>movej(pa) — retour en position de sécurité</w:t>
      </w:r>
    </w:p>
    <w:p>
      <w:r>
        <w:t>Cette méthode permet de valider chaque pose avant d’automatiser la boucle trace_A(n).</w:t>
      </w:r>
    </w:p>
    <w:p>
      <w:pPr>
        <w:pStyle w:val="Heading1"/>
      </w:pPr>
      <w:r>
        <w:t>Points d’attention</w:t>
      </w:r>
    </w:p>
    <w:p>
      <w:pPr>
        <w:pStyle w:val="ListBullet"/>
      </w:pPr>
      <w:r>
        <w:t>Vérifier limites d’espace de travail et zones interdites avant exécution.</w:t>
      </w:r>
    </w:p>
    <w:p>
      <w:pPr>
        <w:pStyle w:val="ListBullet"/>
      </w:pPr>
      <w:r>
        <w:t>Ajuster bx, by, bz selon la table et la position du robot.</w:t>
      </w:r>
    </w:p>
    <w:p>
      <w:pPr>
        <w:pStyle w:val="ListBullet"/>
      </w:pPr>
      <w:r>
        <w:t>Tester d’abord à vitesse réduite sur URSim ou en mode manuel guidé.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