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p>
    <w:p>
      <w:pPr>
        <w:pStyle w:val="14"/>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Lương Xuân Thắng</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w:t>
      </w:r>
      <w:r>
        <w:rPr>
          <w:rFonts w:hint="default" w:cs="Times New Roman"/>
          <w:sz w:val="28"/>
          <w:szCs w:val="28"/>
          <w:lang w:val="en-US"/>
        </w:rPr>
        <w:t>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jc w:val="center"/>
          </w:pPr>
          <w:r>
            <w:rPr>
              <w:sz w:val="40"/>
              <w:szCs w:val="40"/>
            </w:rPr>
            <w:t>Mục lục</w:t>
          </w:r>
        </w:p>
        <w:p>
          <w:pPr>
            <w:pStyle w:val="9"/>
            <w:tabs>
              <w:tab w:val="right" w:leader="dot" w:pos="11217"/>
            </w:tabs>
          </w:pPr>
          <w:r>
            <w:fldChar w:fldCharType="begin"/>
          </w:r>
          <w:r>
            <w:instrText xml:space="preserve"> TOC \o "1-3" \h \z \u </w:instrText>
          </w:r>
          <w:r>
            <w:fldChar w:fldCharType="separate"/>
          </w:r>
          <w:r>
            <w:fldChar w:fldCharType="begin"/>
          </w:r>
          <w:r>
            <w:instrText xml:space="preserve"> HYPERLINK \l _Toc22787 </w:instrText>
          </w:r>
          <w:r>
            <w:fldChar w:fldCharType="separate"/>
          </w:r>
          <w:r>
            <w:rPr>
              <w:rFonts w:hint="default"/>
              <w:lang w:val="en-US"/>
            </w:rPr>
            <w:t>1. Usecase Diagram</w:t>
          </w:r>
          <w:r>
            <w:tab/>
          </w:r>
          <w:r>
            <w:fldChar w:fldCharType="begin"/>
          </w:r>
          <w:r>
            <w:instrText xml:space="preserve"> PAGEREF _Toc22787 \h </w:instrText>
          </w:r>
          <w:r>
            <w:fldChar w:fldCharType="separate"/>
          </w:r>
          <w:r>
            <w:t>1</w:t>
          </w:r>
          <w:r>
            <w:fldChar w:fldCharType="end"/>
          </w:r>
          <w:r>
            <w:fldChar w:fldCharType="end"/>
          </w:r>
        </w:p>
        <w:p>
          <w:pPr>
            <w:pStyle w:val="9"/>
            <w:tabs>
              <w:tab w:val="right" w:leader="dot" w:pos="11217"/>
            </w:tabs>
          </w:pPr>
          <w:r>
            <w:rPr>
              <w:bCs/>
            </w:rPr>
            <w:fldChar w:fldCharType="begin"/>
          </w:r>
          <w:r>
            <w:rPr>
              <w:bCs/>
            </w:rPr>
            <w:instrText xml:space="preserve"> HYPERLINK \l _Toc25156 </w:instrText>
          </w:r>
          <w:r>
            <w:rPr>
              <w:bCs/>
            </w:rPr>
            <w:fldChar w:fldCharType="separate"/>
          </w:r>
          <w:r>
            <w:t xml:space="preserve">2. </w:t>
          </w:r>
          <w:r>
            <w:rPr>
              <w:rFonts w:hint="default"/>
              <w:lang w:val="en-US"/>
            </w:rPr>
            <w:t>Rạp chiếu phim</w:t>
          </w:r>
          <w:r>
            <w:tab/>
          </w:r>
          <w:r>
            <w:fldChar w:fldCharType="begin"/>
          </w:r>
          <w:r>
            <w:instrText xml:space="preserve"> PAGEREF _Toc25156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_Toc30625 </w:instrText>
          </w:r>
          <w:r>
            <w:rPr>
              <w:bCs/>
            </w:rPr>
            <w:fldChar w:fldCharType="separate"/>
          </w:r>
          <w:r>
            <w:rPr>
              <w:rFonts w:hint="default"/>
            </w:rPr>
            <w:t xml:space="preserve">2.1. </w:t>
          </w:r>
          <w:r>
            <w:t>Đặc tả chức năng Thêm rạp chiếu phim</w:t>
          </w:r>
          <w:r>
            <w:tab/>
          </w:r>
          <w:r>
            <w:fldChar w:fldCharType="begin"/>
          </w:r>
          <w:r>
            <w:instrText xml:space="preserve"> PAGEREF _Toc30625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_Toc12574 </w:instrText>
          </w:r>
          <w:r>
            <w:rPr>
              <w:bCs/>
            </w:rPr>
            <w:fldChar w:fldCharType="separate"/>
          </w:r>
          <w:r>
            <w:rPr>
              <w:rFonts w:hint="default"/>
            </w:rPr>
            <w:t xml:space="preserve">2.2. </w:t>
          </w:r>
          <w:r>
            <w:t>Đặc tả chức năng Xoá rạp chiếu phim</w:t>
          </w:r>
          <w:r>
            <w:tab/>
          </w:r>
          <w:r>
            <w:fldChar w:fldCharType="begin"/>
          </w:r>
          <w:r>
            <w:instrText xml:space="preserve"> PAGEREF _Toc12574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_Toc12571 </w:instrText>
          </w:r>
          <w:r>
            <w:rPr>
              <w:bCs/>
            </w:rPr>
            <w:fldChar w:fldCharType="separate"/>
          </w:r>
          <w:r>
            <w:rPr>
              <w:rFonts w:hint="default"/>
            </w:rPr>
            <w:t xml:space="preserve">2.3. </w:t>
          </w:r>
          <w:r>
            <w:t>Đặc tả chức năng Sửa rạp chiếu phim</w:t>
          </w:r>
          <w:r>
            <w:tab/>
          </w:r>
          <w:r>
            <w:fldChar w:fldCharType="begin"/>
          </w:r>
          <w:r>
            <w:instrText xml:space="preserve"> PAGEREF _Toc12571 \h </w:instrText>
          </w:r>
          <w:r>
            <w:fldChar w:fldCharType="separate"/>
          </w:r>
          <w:r>
            <w:t>3</w:t>
          </w:r>
          <w:r>
            <w:fldChar w:fldCharType="end"/>
          </w:r>
          <w:r>
            <w:rPr>
              <w:bCs/>
            </w:rPr>
            <w:fldChar w:fldCharType="end"/>
          </w:r>
        </w:p>
        <w:p>
          <w:pPr>
            <w:pStyle w:val="9"/>
            <w:tabs>
              <w:tab w:val="right" w:leader="dot" w:pos="11217"/>
            </w:tabs>
          </w:pPr>
          <w:r>
            <w:rPr>
              <w:bCs/>
            </w:rPr>
            <w:fldChar w:fldCharType="begin"/>
          </w:r>
          <w:r>
            <w:rPr>
              <w:bCs/>
            </w:rPr>
            <w:instrText xml:space="preserve"> HYPERLINK \l _Toc8252 </w:instrText>
          </w:r>
          <w:r>
            <w:rPr>
              <w:bCs/>
            </w:rPr>
            <w:fldChar w:fldCharType="separate"/>
          </w:r>
          <w:r>
            <w:rPr>
              <w:rFonts w:hint="default"/>
              <w:lang w:val="en-US"/>
            </w:rPr>
            <w:t>3. Phim</w:t>
          </w:r>
          <w:r>
            <w:tab/>
          </w:r>
          <w:r>
            <w:fldChar w:fldCharType="begin"/>
          </w:r>
          <w:r>
            <w:instrText xml:space="preserve"> PAGEREF _Toc8252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_Toc26686 </w:instrText>
          </w:r>
          <w:r>
            <w:rPr>
              <w:bCs/>
            </w:rPr>
            <w:fldChar w:fldCharType="separate"/>
          </w:r>
          <w:r>
            <w:rPr>
              <w:rFonts w:hint="default"/>
            </w:rPr>
            <w:t xml:space="preserve">3.1. </w:t>
          </w:r>
          <w:r>
            <w:t>Đặc tả chức năng Thêm phim</w:t>
          </w:r>
          <w:r>
            <w:tab/>
          </w:r>
          <w:r>
            <w:fldChar w:fldCharType="begin"/>
          </w:r>
          <w:r>
            <w:instrText xml:space="preserve"> PAGEREF _Toc26686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_Toc26617 </w:instrText>
          </w:r>
          <w:r>
            <w:rPr>
              <w:bCs/>
            </w:rPr>
            <w:fldChar w:fldCharType="separate"/>
          </w:r>
          <w:r>
            <w:rPr>
              <w:rFonts w:hint="default"/>
            </w:rPr>
            <w:t xml:space="preserve">3.2. </w:t>
          </w:r>
          <w:r>
            <w:t>Đặc tả chức năng Xoá phim</w:t>
          </w:r>
          <w:r>
            <w:tab/>
          </w:r>
          <w:r>
            <w:fldChar w:fldCharType="begin"/>
          </w:r>
          <w:r>
            <w:instrText xml:space="preserve"> PAGEREF _Toc26617 \h </w:instrText>
          </w:r>
          <w:r>
            <w:fldChar w:fldCharType="separate"/>
          </w:r>
          <w:r>
            <w:t>5</w:t>
          </w:r>
          <w:r>
            <w:fldChar w:fldCharType="end"/>
          </w:r>
          <w:r>
            <w:rPr>
              <w:bCs/>
            </w:rPr>
            <w:fldChar w:fldCharType="end"/>
          </w:r>
        </w:p>
        <w:p>
          <w:pPr>
            <w:pStyle w:val="10"/>
            <w:tabs>
              <w:tab w:val="right" w:leader="dot" w:pos="11217"/>
            </w:tabs>
          </w:pPr>
          <w:r>
            <w:rPr>
              <w:bCs/>
            </w:rPr>
            <w:fldChar w:fldCharType="begin"/>
          </w:r>
          <w:r>
            <w:rPr>
              <w:bCs/>
            </w:rPr>
            <w:instrText xml:space="preserve"> HYPERLINK \l _Toc22965 </w:instrText>
          </w:r>
          <w:r>
            <w:rPr>
              <w:bCs/>
            </w:rPr>
            <w:fldChar w:fldCharType="separate"/>
          </w:r>
          <w:r>
            <w:rPr>
              <w:rFonts w:hint="default"/>
            </w:rPr>
            <w:t xml:space="preserve">3.3. </w:t>
          </w:r>
          <w:r>
            <w:t>Đặc tả chức năng Sửa thông tin phim</w:t>
          </w:r>
          <w:r>
            <w:tab/>
          </w:r>
          <w:r>
            <w:fldChar w:fldCharType="begin"/>
          </w:r>
          <w:r>
            <w:instrText xml:space="preserve"> PAGEREF _Toc22965 \h </w:instrText>
          </w:r>
          <w:r>
            <w:fldChar w:fldCharType="separate"/>
          </w:r>
          <w:r>
            <w:t>6</w:t>
          </w:r>
          <w:r>
            <w:fldChar w:fldCharType="end"/>
          </w:r>
          <w:r>
            <w:rPr>
              <w:bCs/>
            </w:rPr>
            <w:fldChar w:fldCharType="end"/>
          </w:r>
        </w:p>
        <w:p>
          <w:pPr>
            <w:pStyle w:val="9"/>
            <w:tabs>
              <w:tab w:val="right" w:leader="dot" w:pos="11217"/>
            </w:tabs>
          </w:pPr>
          <w:r>
            <w:rPr>
              <w:bCs/>
            </w:rPr>
            <w:fldChar w:fldCharType="begin"/>
          </w:r>
          <w:r>
            <w:rPr>
              <w:bCs/>
            </w:rPr>
            <w:instrText xml:space="preserve"> HYPERLINK \l _Toc2341 </w:instrText>
          </w:r>
          <w:r>
            <w:rPr>
              <w:bCs/>
            </w:rPr>
            <w:fldChar w:fldCharType="separate"/>
          </w:r>
          <w:r>
            <w:rPr>
              <w:rFonts w:hint="default"/>
              <w:lang w:val="en-US"/>
            </w:rPr>
            <w:t>4. Suất chiếu</w:t>
          </w:r>
          <w:r>
            <w:tab/>
          </w:r>
          <w:r>
            <w:fldChar w:fldCharType="begin"/>
          </w:r>
          <w:r>
            <w:instrText xml:space="preserve"> PAGEREF _Toc2341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_Toc9885 </w:instrText>
          </w:r>
          <w:r>
            <w:rPr>
              <w:bCs/>
            </w:rPr>
            <w:fldChar w:fldCharType="separate"/>
          </w:r>
          <w:r>
            <w:rPr>
              <w:rFonts w:hint="default"/>
              <w:lang w:val="en-US"/>
            </w:rPr>
            <w:t xml:space="preserve">4.1. </w:t>
          </w:r>
          <w:r>
            <w:t>Đặc tả chức năng Mở bán suất chiếu</w:t>
          </w:r>
          <w:r>
            <w:tab/>
          </w:r>
          <w:r>
            <w:fldChar w:fldCharType="begin"/>
          </w:r>
          <w:r>
            <w:instrText xml:space="preserve"> PAGEREF _Toc9885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_Toc24013 </w:instrText>
          </w:r>
          <w:r>
            <w:rPr>
              <w:bCs/>
            </w:rPr>
            <w:fldChar w:fldCharType="separate"/>
          </w:r>
          <w:r>
            <w:rPr>
              <w:rFonts w:hint="default"/>
              <w:lang w:val="en-US"/>
            </w:rPr>
            <w:t xml:space="preserve">4.2. </w:t>
          </w:r>
          <w:r>
            <w:t>Đặc tả chức năng Xoá suất chiếu đã lên lịch</w:t>
          </w:r>
          <w:r>
            <w:tab/>
          </w:r>
          <w:r>
            <w:fldChar w:fldCharType="begin"/>
          </w:r>
          <w:r>
            <w:instrText xml:space="preserve"> PAGEREF _Toc24013 \h </w:instrText>
          </w:r>
          <w:r>
            <w:fldChar w:fldCharType="separate"/>
          </w:r>
          <w:r>
            <w:t>8</w:t>
          </w:r>
          <w:r>
            <w:fldChar w:fldCharType="end"/>
          </w:r>
          <w:r>
            <w:rPr>
              <w:bCs/>
            </w:rPr>
            <w:fldChar w:fldCharType="end"/>
          </w:r>
        </w:p>
        <w:p>
          <w:pPr>
            <w:pStyle w:val="9"/>
            <w:tabs>
              <w:tab w:val="right" w:leader="dot" w:pos="11217"/>
            </w:tabs>
          </w:pPr>
          <w:r>
            <w:rPr>
              <w:bCs/>
            </w:rPr>
            <w:fldChar w:fldCharType="begin"/>
          </w:r>
          <w:r>
            <w:rPr>
              <w:bCs/>
            </w:rPr>
            <w:instrText xml:space="preserve"> HYPERLINK \l _Toc4261 </w:instrText>
          </w:r>
          <w:r>
            <w:rPr>
              <w:bCs/>
            </w:rPr>
            <w:fldChar w:fldCharType="separate"/>
          </w:r>
          <w:r>
            <w:rPr>
              <w:rFonts w:hint="default"/>
              <w:lang w:val="en-US"/>
            </w:rPr>
            <w:t xml:space="preserve">5. </w:t>
          </w:r>
          <w:r>
            <w:t>Đặc tả chức năng Đặt vé</w:t>
          </w:r>
          <w:r>
            <w:tab/>
          </w:r>
          <w:r>
            <w:fldChar w:fldCharType="begin"/>
          </w:r>
          <w:r>
            <w:instrText xml:space="preserve"> PAGEREF _Toc4261 \h </w:instrText>
          </w:r>
          <w:r>
            <w:fldChar w:fldCharType="separate"/>
          </w:r>
          <w:r>
            <w:t>9</w:t>
          </w:r>
          <w:r>
            <w:fldChar w:fldCharType="end"/>
          </w:r>
          <w:r>
            <w:rPr>
              <w:bCs/>
            </w:rPr>
            <w:fldChar w:fldCharType="end"/>
          </w:r>
        </w:p>
        <w:p>
          <w:pPr>
            <w:pStyle w:val="9"/>
            <w:tabs>
              <w:tab w:val="right" w:leader="dot" w:pos="11217"/>
            </w:tabs>
          </w:pPr>
          <w:r>
            <w:rPr>
              <w:bCs/>
            </w:rPr>
            <w:fldChar w:fldCharType="begin"/>
          </w:r>
          <w:r>
            <w:rPr>
              <w:bCs/>
            </w:rPr>
            <w:instrText xml:space="preserve"> HYPERLINK \l _Toc6485 </w:instrText>
          </w:r>
          <w:r>
            <w:rPr>
              <w:bCs/>
            </w:rPr>
            <w:fldChar w:fldCharType="separate"/>
          </w:r>
          <w:r>
            <w:rPr>
              <w:rFonts w:hint="default"/>
              <w:lang w:val="en-US"/>
            </w:rPr>
            <w:t xml:space="preserve">6. </w:t>
          </w:r>
          <w:r>
            <w:t>Đặc tả chức năng Thanh toán</w:t>
          </w:r>
          <w:r>
            <w:tab/>
          </w:r>
          <w:r>
            <w:fldChar w:fldCharType="begin"/>
          </w:r>
          <w:r>
            <w:instrText xml:space="preserve"> PAGEREF _Toc6485 \h </w:instrText>
          </w:r>
          <w:r>
            <w:fldChar w:fldCharType="separate"/>
          </w:r>
          <w:r>
            <w:t>10</w:t>
          </w:r>
          <w:r>
            <w:fldChar w:fldCharType="end"/>
          </w:r>
          <w:r>
            <w:rPr>
              <w:bCs/>
            </w:rPr>
            <w:fldChar w:fldCharType="end"/>
          </w:r>
        </w:p>
        <w:p>
          <w:pPr>
            <w:jc w:val="both"/>
          </w:pPr>
          <w:r>
            <w:rPr>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sectPr>
          <w:footerReference r:id="rId5" w:type="default"/>
          <w:pgSz w:w="12240" w:h="15840"/>
          <w:pgMar w:top="1380" w:right="418" w:bottom="418" w:left="605" w:header="720" w:footer="720" w:gutter="0"/>
          <w:pgNumType w:start="1"/>
          <w:cols w:space="720" w:num="1"/>
          <w:docGrid w:linePitch="299"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pStyle w:val="2"/>
        <w:numPr>
          <w:ilvl w:val="0"/>
          <w:numId w:val="4"/>
        </w:numPr>
        <w:bidi w:val="0"/>
        <w:rPr>
          <w:rFonts w:hint="default"/>
          <w:lang w:val="en-US"/>
        </w:rPr>
      </w:pPr>
      <w:bookmarkStart w:id="0" w:name="_Toc22787"/>
      <w:r>
        <w:rPr>
          <w:rFonts w:hint="default"/>
          <w:lang w:val="en-US"/>
        </w:rPr>
        <w:t>Usecase Diagram</w:t>
      </w:r>
      <w:bookmarkEnd w:id="0"/>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sz w:val="28"/>
          <w:szCs w:val="28"/>
        </w:rPr>
      </w:pPr>
      <w:r>
        <w:rPr>
          <w:rFonts w:ascii="Times New Roman" w:hAnsi="Times New Roman" w:cs="Times New Roman"/>
          <w:b/>
          <w:bCs/>
          <w:i/>
          <w:iCs/>
          <w:sz w:val="24"/>
          <w:szCs w:val="24"/>
        </w:rPr>
        <w:br w:type="page"/>
      </w:r>
    </w:p>
    <w:p>
      <w:pPr>
        <w:pStyle w:val="2"/>
        <w:numPr>
          <w:ilvl w:val="0"/>
          <w:numId w:val="4"/>
        </w:numPr>
        <w:bidi w:val="0"/>
      </w:pPr>
      <w:bookmarkStart w:id="1" w:name="_Toc25156"/>
      <w:r>
        <w:rPr>
          <w:rFonts w:hint="default"/>
          <w:lang w:val="en-US"/>
        </w:rPr>
        <w:t>Rạp chiếu phim</w:t>
      </w:r>
      <w:bookmarkEnd w:id="1"/>
    </w:p>
    <w:p>
      <w:pPr>
        <w:pStyle w:val="3"/>
        <w:numPr>
          <w:ilvl w:val="1"/>
          <w:numId w:val="4"/>
        </w:numPr>
        <w:bidi w:val="0"/>
      </w:pPr>
      <w:bookmarkStart w:id="2" w:name="_Toc30625"/>
      <w:r>
        <w:t>Đặc tả chức năng Thêm rạp chiếu phim</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7"/>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0"/>
        </w:numPr>
        <w:spacing w:after="0" w:line="240" w:lineRule="auto"/>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pStyle w:val="3"/>
        <w:numPr>
          <w:ilvl w:val="1"/>
          <w:numId w:val="4"/>
        </w:numPr>
        <w:bidi w:val="0"/>
      </w:pPr>
      <w:bookmarkStart w:id="3" w:name="_Toc12574"/>
      <w:r>
        <w:t>Đặc tả chức năng Xoá rạp chiếu phim</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pStyle w:val="3"/>
        <w:numPr>
          <w:ilvl w:val="1"/>
          <w:numId w:val="4"/>
        </w:numPr>
        <w:bidi w:val="0"/>
      </w:pPr>
      <w:bookmarkStart w:id="4" w:name="_Toc12571"/>
      <w:r>
        <w:t>Đặc tả chức năng Sửa rạp chiếu phim</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để đóng form và huỷ</w:t>
      </w:r>
      <w:r>
        <w:rPr>
          <w:rFonts w:hint="default" w:cs="Times New Roman"/>
          <w:sz w:val="28"/>
          <w:szCs w:val="28"/>
          <w:lang w:val="en-US"/>
        </w:rPr>
        <w:t xml:space="preserve"> </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r>
        <w:rPr>
          <w:rFonts w:ascii="Times New Roman" w:hAnsi="Times New Roman" w:cs="Times New Roman"/>
          <w:sz w:val="28"/>
          <w:szCs w:val="28"/>
        </w:rPr>
        <w:t>.</w:t>
      </w:r>
    </w:p>
    <w:p>
      <w:pPr>
        <w:pStyle w:val="2"/>
        <w:numPr>
          <w:ilvl w:val="0"/>
          <w:numId w:val="4"/>
        </w:numPr>
        <w:bidi w:val="0"/>
        <w:rPr>
          <w:rFonts w:hint="default"/>
          <w:lang w:val="en-US"/>
        </w:rPr>
      </w:pPr>
      <w:bookmarkStart w:id="5" w:name="_Toc8252"/>
      <w:r>
        <w:rPr>
          <w:rFonts w:hint="default"/>
          <w:lang w:val="en-US"/>
        </w:rPr>
        <w:t>Phim</w:t>
      </w:r>
      <w:bookmarkEnd w:id="5"/>
    </w:p>
    <w:p>
      <w:pPr>
        <w:pStyle w:val="3"/>
        <w:numPr>
          <w:ilvl w:val="1"/>
          <w:numId w:val="4"/>
        </w:numPr>
        <w:bidi w:val="0"/>
      </w:pPr>
      <w:bookmarkStart w:id="6" w:name="_Toc26686"/>
      <w:r>
        <w:t>Đặc tả chức năng Thêm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w:t>
      </w:r>
      <w:r>
        <w:rPr>
          <w:rFonts w:hint="default" w:cs="Times New Roman"/>
          <w:sz w:val="28"/>
          <w:szCs w:val="28"/>
          <w:lang w:val="en-US"/>
        </w:rPr>
        <w:t xml:space="preserve">về </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p>
      <w:pPr>
        <w:ind w:firstLine="420" w:firstLineChars="150"/>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pStyle w:val="3"/>
        <w:numPr>
          <w:ilvl w:val="1"/>
          <w:numId w:val="4"/>
        </w:numPr>
        <w:bidi w:val="0"/>
      </w:pPr>
      <w:bookmarkStart w:id="7" w:name="_Toc26617"/>
      <w:r>
        <w:t>Đặc tả chức năng Xoá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“Xóa phim”.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4"/>
        <w:numPr>
          <w:ilvl w:val="0"/>
          <w:numId w:val="17"/>
        </w:numPr>
        <w:spacing w:after="0" w:line="240" w:lineRule="auto"/>
        <w:jc w:val="both"/>
        <w:rPr>
          <w:rFonts w:ascii="Times New Roman" w:hAnsi="Times New Roman" w:cs="Times New Roman"/>
          <w:sz w:val="28"/>
          <w:szCs w:val="28"/>
        </w:rPr>
      </w:pPr>
    </w:p>
    <w:p>
      <w:pPr>
        <w:pStyle w:val="14"/>
        <w:numPr>
          <w:ilvl w:val="0"/>
          <w:numId w:val="1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pStyle w:val="3"/>
        <w:numPr>
          <w:ilvl w:val="1"/>
          <w:numId w:val="4"/>
        </w:numPr>
        <w:bidi w:val="0"/>
      </w:pPr>
      <w:bookmarkStart w:id="8" w:name="_Toc22965"/>
      <w:r>
        <w:t>Đặc tả chức năng Sửa thông tin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4"/>
        <w:numPr>
          <w:ilvl w:val="0"/>
          <w:numId w:val="21"/>
        </w:numPr>
        <w:spacing w:after="0" w:line="240" w:lineRule="auto"/>
        <w:jc w:val="both"/>
        <w:rPr>
          <w:rFonts w:ascii="Times New Roman" w:hAnsi="Times New Roman" w:cs="Times New Roman"/>
          <w:sz w:val="28"/>
          <w:szCs w:val="28"/>
        </w:rPr>
      </w:pPr>
    </w:p>
    <w:p>
      <w:pPr>
        <w:pStyle w:val="14"/>
        <w:numPr>
          <w:ilvl w:val="0"/>
          <w:numId w:val="2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ind w:firstLine="280" w:firstLineChars="100"/>
        <w:jc w:val="both"/>
        <w:rPr>
          <w:rFonts w:hint="default" w:ascii="Times New Roman" w:hAnsi="Times New Roman" w:cs="Times New Roman"/>
          <w:sz w:val="28"/>
          <w:szCs w:val="28"/>
          <w:lang w:val="en-US"/>
        </w:rPr>
      </w:pPr>
      <w:r>
        <w:rPr>
          <w:rFonts w:ascii="Times New Roman" w:hAnsi="Times New Roman" w:cs="Times New Roman"/>
          <w:sz w:val="28"/>
          <w:szCs w:val="28"/>
        </w:rPr>
        <w:t>6b. Hệ thống thông báo thông tin phim đã tồn tại và quay lại bước 4.</w:t>
      </w:r>
    </w:p>
    <w:p>
      <w:pPr>
        <w:pStyle w:val="2"/>
        <w:bidi w:val="0"/>
        <w:rPr>
          <w:rFonts w:hint="default"/>
          <w:lang w:val="en-US"/>
        </w:rPr>
      </w:pPr>
      <w:bookmarkStart w:id="9" w:name="_Toc2341"/>
      <w:r>
        <w:rPr>
          <w:rFonts w:hint="default"/>
          <w:lang w:val="en-US"/>
        </w:rPr>
        <w:t>4. Suất chiếu</w:t>
      </w:r>
      <w:bookmarkEnd w:id="9"/>
    </w:p>
    <w:p>
      <w:pPr>
        <w:pStyle w:val="3"/>
        <w:bidi w:val="0"/>
      </w:pPr>
      <w:bookmarkStart w:id="10" w:name="_Toc9885"/>
      <w:r>
        <w:rPr>
          <w:rFonts w:hint="default"/>
          <w:lang w:val="en-US"/>
        </w:rPr>
        <w:t xml:space="preserve">4.1. </w:t>
      </w:r>
      <w:r>
        <w:t>Đặc tả chức năng Mở bán suất chiếu</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pStyle w:val="3"/>
        <w:bidi w:val="0"/>
      </w:pPr>
      <w:bookmarkStart w:id="11" w:name="_Toc24013"/>
      <w:r>
        <w:rPr>
          <w:rFonts w:hint="default"/>
          <w:lang w:val="en-US"/>
        </w:rPr>
        <w:t xml:space="preserve">4.2. </w:t>
      </w:r>
      <w:r>
        <w:t>Đặc tả chức năng Xoá suất chiếu đã lên lịch</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pStyle w:val="2"/>
        <w:bidi w:val="0"/>
      </w:pPr>
      <w:bookmarkStart w:id="12" w:name="_Toc4261"/>
      <w:r>
        <w:rPr>
          <w:rFonts w:hint="default"/>
          <w:lang w:val="en-US"/>
        </w:rPr>
        <w:t xml:space="preserve">5. </w:t>
      </w:r>
      <w:r>
        <w:t>Đặc tả chức năng Đặt vé</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Tại </w:t>
      </w:r>
      <w:r>
        <w:rPr>
          <w:rFonts w:hint="default" w:cs="Times New Roman"/>
          <w:sz w:val="28"/>
          <w:szCs w:val="28"/>
          <w:lang w:val="en-US"/>
        </w:rPr>
        <w:t>“Phần đ</w:t>
      </w:r>
      <w:r>
        <w:rPr>
          <w:rFonts w:ascii="Times New Roman" w:hAnsi="Times New Roman" w:cs="Times New Roman"/>
          <w:sz w:val="28"/>
          <w:szCs w:val="28"/>
        </w:rPr>
        <w:t>ặt vé”, khách hàng bắt buộc chọn phim, rạp, ngày, suất chiếu lần lượt theo thứ tự thì mới chuyển đến bước tiếp theo. Để chuyển bước tiếp theo, khách hàng nhấn vào nút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sẽ hiển thị </w:t>
      </w:r>
      <w:r>
        <w:rPr>
          <w:rFonts w:hint="default" w:cs="Times New Roman"/>
          <w:sz w:val="28"/>
          <w:szCs w:val="28"/>
          <w:lang w:val="en-US"/>
        </w:rPr>
        <w:t>“Phần c</w:t>
      </w:r>
      <w:r>
        <w:rPr>
          <w:rFonts w:ascii="Times New Roman" w:hAnsi="Times New Roman" w:cs="Times New Roman"/>
          <w:sz w:val="28"/>
          <w:szCs w:val="28"/>
        </w:rPr>
        <w:t>họn ghế”. Tại đây, có một select bao gồm danh sách các phòng chiếu của rạp phim đã chọn ở bước trước và danh sách các ghế ở 2 trạng thái</w:t>
      </w:r>
      <w:r>
        <w:rPr>
          <w:rFonts w:hint="default" w:cs="Times New Roman"/>
          <w:sz w:val="28"/>
          <w:szCs w:val="28"/>
          <w:lang w:val="en-US"/>
        </w:rPr>
        <w:t xml:space="preserve"> </w:t>
      </w:r>
      <w:r>
        <w:rPr>
          <w:rFonts w:hint="default" w:ascii="Times New Roman" w:hAnsi="Times New Roman" w:cs="Times New Roman"/>
          <w:b w:val="0"/>
          <w:bCs w:val="0"/>
          <w:color w:val="auto"/>
          <w:sz w:val="28"/>
          <w:szCs w:val="28"/>
          <w:lang w:val="en-US"/>
        </w:rPr>
        <w:t xml:space="preserve">kèm </w:t>
      </w:r>
      <w:r>
        <w:rPr>
          <w:rFonts w:hint="default" w:ascii="Times New Roman" w:hAnsi="Times New Roman" w:cs="Times New Roman"/>
          <w:b w:val="0"/>
          <w:bCs w:val="0"/>
          <w:color w:val="auto"/>
          <w:sz w:val="28"/>
          <w:szCs w:val="28"/>
          <w:lang w:val="en-US"/>
        </w:rPr>
        <w:t>giá tiền</w:t>
      </w:r>
      <w:r>
        <w:rPr>
          <w:rFonts w:hint="default" w:ascii="Times New Roman" w:hAnsi="Times New Roman" w:cs="Times New Roman"/>
          <w:b/>
          <w:bCs/>
          <w:color w:val="FF0000"/>
          <w:sz w:val="28"/>
          <w:szCs w:val="28"/>
          <w:lang w:val="en-US"/>
        </w:rPr>
        <w:t xml:space="preserve"> </w:t>
      </w:r>
      <w:r>
        <w:rPr>
          <w:rFonts w:hint="default" w:ascii="Times New Roman" w:hAnsi="Times New Roman" w:cs="Times New Roman"/>
          <w:b w:val="0"/>
          <w:bCs w:val="0"/>
          <w:color w:val="auto"/>
          <w:sz w:val="28"/>
          <w:szCs w:val="28"/>
          <w:lang w:val="en-US"/>
        </w:rPr>
        <w:t>tương ứng</w:t>
      </w:r>
      <w:r>
        <w:rPr>
          <w:rFonts w:ascii="Times New Roman" w:hAnsi="Times New Roman" w:cs="Times New Roman"/>
          <w:sz w:val="28"/>
          <w:szCs w:val="28"/>
        </w:rPr>
        <w:t>: đã đặt và chưa đặt. Tại đây khách hàng chỉ có thể chọn các ghế chưa đặt (màu xanh lá cây: ghế đơn và màu đỏ: ghế đôi). Bên dưới cùng có 02 nút: “Quay về” và “Tiếp tục”.</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w:t>
      </w:r>
      <w:r>
        <w:rPr>
          <w:rFonts w:hint="default" w:cs="Times New Roman"/>
          <w:sz w:val="28"/>
          <w:szCs w:val="28"/>
          <w:lang w:val="en-US"/>
        </w:rPr>
        <w:t>“Phần đ</w:t>
      </w:r>
      <w:r>
        <w:rPr>
          <w:rFonts w:ascii="Times New Roman" w:hAnsi="Times New Roman" w:cs="Times New Roman"/>
          <w:sz w:val="28"/>
          <w:szCs w:val="28"/>
        </w:rPr>
        <w:t xml:space="preserve">ặt món”. Tại đây, thông tin các </w:t>
      </w:r>
      <w:r>
        <w:rPr>
          <w:rFonts w:ascii="Times New Roman" w:hAnsi="Times New Roman" w:cs="Times New Roman"/>
          <w:b w:val="0"/>
          <w:bCs w:val="0"/>
          <w:color w:val="auto"/>
          <w:sz w:val="28"/>
          <w:szCs w:val="28"/>
        </w:rPr>
        <w:t>thực đơn</w:t>
      </w:r>
      <w:r>
        <w:rPr>
          <w:rFonts w:hint="default" w:ascii="Times New Roman" w:hAnsi="Times New Roman" w:cs="Times New Roman"/>
          <w:b w:val="0"/>
          <w:bCs w:val="0"/>
          <w:color w:val="auto"/>
          <w:sz w:val="28"/>
          <w:szCs w:val="28"/>
          <w:lang w:val="en-US"/>
        </w:rPr>
        <w:t xml:space="preserve"> </w:t>
      </w:r>
      <w:r>
        <w:rPr>
          <w:rFonts w:hint="default" w:ascii="Times New Roman" w:hAnsi="Times New Roman" w:cs="Times New Roman"/>
          <w:b w:val="0"/>
          <w:bCs w:val="0"/>
          <w:color w:val="auto"/>
          <w:sz w:val="28"/>
          <w:szCs w:val="28"/>
          <w:lang w:val="en-US"/>
        </w:rPr>
        <w:t>gồm tên thực đơn và giá tiền</w:t>
      </w:r>
      <w:r>
        <w:rPr>
          <w:rFonts w:ascii="Times New Roman" w:hAnsi="Times New Roman" w:cs="Times New Roman"/>
          <w:color w:val="00B050"/>
          <w:sz w:val="28"/>
          <w:szCs w:val="28"/>
        </w:rPr>
        <w:t xml:space="preserve"> </w:t>
      </w:r>
      <w:r>
        <w:rPr>
          <w:rFonts w:ascii="Times New Roman" w:hAnsi="Times New Roman" w:cs="Times New Roman"/>
          <w:sz w:val="28"/>
          <w:szCs w:val="28"/>
        </w:rPr>
        <w:t>sẽ được hiển thị và bên dưới mỗi thực đơn có nơi nhập số lượng. Bên dưới cùng sẽ có thanh toán.</w:t>
      </w:r>
    </w:p>
    <w:p>
      <w:pPr>
        <w:pStyle w:val="14"/>
        <w:numPr>
          <w:ilvl w:val="0"/>
          <w:numId w:val="27"/>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bookmarkStart w:id="14" w:name="_GoBack"/>
      <w:bookmarkEnd w:id="14"/>
    </w:p>
    <w:p>
      <w:pPr>
        <w:pStyle w:val="14"/>
        <w:numPr>
          <w:ilvl w:val="0"/>
          <w:numId w:val="28"/>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 xml:space="preserve">6b. Nhấn nút “Quay về”, hệ thống sẽ quay lại </w:t>
      </w:r>
      <w:r>
        <w:rPr>
          <w:rFonts w:hint="default" w:cs="Times New Roman"/>
          <w:sz w:val="28"/>
          <w:szCs w:val="28"/>
          <w:lang w:val="en-US"/>
        </w:rPr>
        <w:t>“Phần đ</w:t>
      </w:r>
      <w:r>
        <w:rPr>
          <w:rFonts w:ascii="Times New Roman" w:hAnsi="Times New Roman" w:cs="Times New Roman"/>
          <w:sz w:val="28"/>
          <w:szCs w:val="28"/>
        </w:rPr>
        <w:t>ặt vé” và quay lại bước 2.</w:t>
      </w:r>
    </w:p>
    <w:p>
      <w:pPr>
        <w:pStyle w:val="2"/>
        <w:bidi w:val="0"/>
      </w:pPr>
      <w:bookmarkStart w:id="13" w:name="_Toc6485"/>
      <w:r>
        <w:rPr>
          <w:rFonts w:hint="default"/>
          <w:lang w:val="en-US"/>
        </w:rPr>
        <w:t xml:space="preserve">6. </w:t>
      </w:r>
      <w:r>
        <w:t>Đặc tả chức năng Thanh toán</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hint="default" w:cs="Times New Roman"/>
          <w:sz w:val="28"/>
          <w:szCs w:val="28"/>
          <w:lang w:val="en-US"/>
        </w:rPr>
        <w:t>Hóa đơn</w:t>
      </w:r>
      <w:r>
        <w:rPr>
          <w:rFonts w:ascii="Times New Roman" w:hAnsi="Times New Roman" w:cs="Times New Roman"/>
          <w:sz w:val="28"/>
          <w:szCs w:val="28"/>
        </w:rPr>
        <w:t xml:space="preserve"> khách hàng đã đặt bao gồm các thông tin cá nhân, thông tin vé đã đặt và tổng tiền.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w:t>
      </w:r>
      <w:r>
        <w:rPr>
          <w:rFonts w:hint="default" w:cs="Times New Roman"/>
          <w:sz w:val="28"/>
          <w:szCs w:val="28"/>
          <w:lang w:val="en-US"/>
        </w:rPr>
        <w:t xml:space="preserve"> (QRCode)</w:t>
      </w:r>
      <w:r>
        <w:rPr>
          <w:rFonts w:ascii="Times New Roman" w:hAnsi="Times New Roman" w:cs="Times New Roman"/>
          <w:sz w:val="28"/>
          <w:szCs w:val="28"/>
        </w:rPr>
        <w:t xml:space="preserve"> để cho khách hàng quét để thanh toán: Zalo và Momo.</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4"/>
        <w:numPr>
          <w:ilvl w:val="0"/>
          <w:numId w:val="3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4"/>
        <w:numPr>
          <w:ilvl w:val="0"/>
          <w:numId w:val="31"/>
        </w:numPr>
        <w:spacing w:after="0" w:line="240" w:lineRule="auto"/>
        <w:jc w:val="both"/>
        <w:rPr>
          <w:rFonts w:ascii="Times New Roman" w:hAnsi="Times New Roman" w:cs="Times New Roman"/>
          <w:sz w:val="28"/>
          <w:szCs w:val="28"/>
        </w:rPr>
      </w:pPr>
    </w:p>
    <w:p>
      <w:pPr>
        <w:jc w:val="both"/>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w:t>
      </w:r>
    </w:p>
    <w:sectPr>
      <w:footerReference r:id="rId6" w:type="default"/>
      <w:pgSz w:w="12240" w:h="15840"/>
      <w:pgMar w:top="1380" w:right="418" w:bottom="418" w:left="605"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49CB2"/>
    <w:multiLevelType w:val="multilevel"/>
    <w:tmpl w:val="99E49C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978BF3"/>
    <w:multiLevelType w:val="singleLevel"/>
    <w:tmpl w:val="F3978BF3"/>
    <w:lvl w:ilvl="0" w:tentative="0">
      <w:start w:val="3"/>
      <w:numFmt w:val="decimal"/>
      <w:suff w:val="space"/>
      <w:lvlText w:val="%1)"/>
      <w:lvlJc w:val="left"/>
    </w:lvl>
  </w:abstractNum>
  <w:abstractNum w:abstractNumId="2">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9">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1"/>
  </w:num>
  <w:num w:numId="3">
    <w:abstractNumId w:val="9"/>
  </w:num>
  <w:num w:numId="4">
    <w:abstractNumId w:val="0"/>
  </w:num>
  <w:num w:numId="5">
    <w:abstractNumId w:val="8"/>
  </w:num>
  <w:num w:numId="6">
    <w:abstractNumId w:val="3"/>
  </w:num>
  <w:num w:numId="7">
    <w:abstractNumId w:val="1"/>
  </w:num>
  <w:num w:numId="8">
    <w:abstractNumId w:val="17"/>
  </w:num>
  <w:num w:numId="9">
    <w:abstractNumId w:val="13"/>
  </w:num>
  <w:num w:numId="10">
    <w:abstractNumId w:val="22"/>
  </w:num>
  <w:num w:numId="11">
    <w:abstractNumId w:val="28"/>
  </w:num>
  <w:num w:numId="12">
    <w:abstractNumId w:val="23"/>
  </w:num>
  <w:num w:numId="13">
    <w:abstractNumId w:val="30"/>
  </w:num>
  <w:num w:numId="14">
    <w:abstractNumId w:val="4"/>
  </w:num>
  <w:num w:numId="15">
    <w:abstractNumId w:val="10"/>
  </w:num>
  <w:num w:numId="16">
    <w:abstractNumId w:val="7"/>
  </w:num>
  <w:num w:numId="17">
    <w:abstractNumId w:val="19"/>
  </w:num>
  <w:num w:numId="18">
    <w:abstractNumId w:val="24"/>
  </w:num>
  <w:num w:numId="19">
    <w:abstractNumId w:val="25"/>
  </w:num>
  <w:num w:numId="20">
    <w:abstractNumId w:val="26"/>
  </w:num>
  <w:num w:numId="21">
    <w:abstractNumId w:val="5"/>
  </w:num>
  <w:num w:numId="22">
    <w:abstractNumId w:val="15"/>
  </w:num>
  <w:num w:numId="23">
    <w:abstractNumId w:val="18"/>
  </w:num>
  <w:num w:numId="24">
    <w:abstractNumId w:val="21"/>
  </w:num>
  <w:num w:numId="25">
    <w:abstractNumId w:val="29"/>
  </w:num>
  <w:num w:numId="26">
    <w:abstractNumId w:val="20"/>
  </w:num>
  <w:num w:numId="27">
    <w:abstractNumId w:val="6"/>
  </w:num>
  <w:num w:numId="28">
    <w:abstractNumId w:val="27"/>
  </w:num>
  <w:num w:numId="29">
    <w:abstractNumId w:val="14"/>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04530E74"/>
    <w:rsid w:val="05FE3860"/>
    <w:rsid w:val="11E50B80"/>
    <w:rsid w:val="12F05CA2"/>
    <w:rsid w:val="3A356186"/>
    <w:rsid w:val="3E464F58"/>
    <w:rsid w:val="3E9C5847"/>
    <w:rsid w:val="42664B24"/>
    <w:rsid w:val="48082402"/>
    <w:rsid w:val="513651A5"/>
    <w:rsid w:val="58D106C1"/>
    <w:rsid w:val="68E96B6D"/>
    <w:rsid w:val="74205AC4"/>
    <w:rsid w:val="7F9F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sz w:val="28"/>
      <w:szCs w:val="22"/>
      <w:lang w:val="en-US" w:eastAsia="en-US" w:bidi="ar-SA"/>
    </w:rPr>
  </w:style>
  <w:style w:type="paragraph" w:styleId="2">
    <w:name w:val="heading 1"/>
    <w:basedOn w:val="1"/>
    <w:next w:val="1"/>
    <w:link w:val="12"/>
    <w:qFormat/>
    <w:uiPriority w:val="9"/>
    <w:pPr>
      <w:keepNext/>
      <w:keepLines/>
      <w:spacing w:before="240" w:after="0"/>
      <w:jc w:val="left"/>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11"/>
    <w:unhideWhenUsed/>
    <w:qFormat/>
    <w:uiPriority w:val="9"/>
    <w:pPr>
      <w:keepNext/>
      <w:keepLines/>
      <w:spacing w:before="40" w:after="0" w:line="360" w:lineRule="auto"/>
      <w:jc w:val="left"/>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semiHidden/>
    <w:unhideWhenUsed/>
    <w:qFormat/>
    <w:uiPriority w:val="39"/>
  </w:style>
  <w:style w:type="paragraph" w:styleId="10">
    <w:name w:val="toc 2"/>
    <w:basedOn w:val="1"/>
    <w:next w:val="1"/>
    <w:unhideWhenUsed/>
    <w:qFormat/>
    <w:uiPriority w:val="39"/>
    <w:pPr>
      <w:spacing w:after="100"/>
      <w:ind w:left="220"/>
    </w:pPr>
  </w:style>
  <w:style w:type="character" w:customStyle="1" w:styleId="11">
    <w:name w:val="Heading 2 Char"/>
    <w:basedOn w:val="4"/>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2">
    <w:name w:val="Heading 1 Char"/>
    <w:basedOn w:val="4"/>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3</TotalTime>
  <ScaleCrop>false</ScaleCrop>
  <LinksUpToDate>false</LinksUpToDate>
  <CharactersWithSpaces>22321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2023-05-06T20:55:18Z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00EF0DDEEDF544CE9F1CBA4A113ABBC6</vt:lpwstr>
  </property>
</Properties>
</file>