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0F" w:rsidRPr="009301BF" w:rsidRDefault="007B040F" w:rsidP="007B040F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301BF">
        <w:rPr>
          <w:rFonts w:ascii="Times New Roman" w:hAnsi="Times New Roman" w:cs="Times New Roman"/>
          <w:b/>
          <w:bCs/>
          <w:sz w:val="26"/>
          <w:szCs w:val="26"/>
        </w:rPr>
        <w:t>TRƯỜNG CAO ĐẲNG CÔNG NGHỆ THỦ ĐỨC</w:t>
      </w:r>
    </w:p>
    <w:p w:rsidR="007B040F" w:rsidRPr="00615EEC" w:rsidRDefault="007B040F" w:rsidP="007B040F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15EEC">
        <w:rPr>
          <w:rFonts w:ascii="Times New Roman" w:hAnsi="Times New Roman" w:cs="Times New Roman"/>
          <w:b/>
          <w:bCs/>
          <w:sz w:val="26"/>
          <w:szCs w:val="26"/>
        </w:rPr>
        <w:t>KHOA CÔNG NGHỆ THÔNG TIN</w:t>
      </w:r>
    </w:p>
    <w:p w:rsidR="007B040F" w:rsidRPr="00FC4870" w:rsidRDefault="007B040F" w:rsidP="007B040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C4870">
        <w:rPr>
          <w:rFonts w:ascii="Times New Roman" w:hAnsi="Times New Roman" w:cs="Times New Roman"/>
          <w:sz w:val="26"/>
          <w:szCs w:val="26"/>
        </w:rPr>
        <w:t>---</w:t>
      </w:r>
      <w:r w:rsidRPr="00FC4870">
        <w:rPr>
          <w:rFonts w:ascii="Times New Roman" w:hAnsi="Times New Roman" w:cs="Times New Roman"/>
          <w:sz w:val="26"/>
          <w:szCs w:val="26"/>
        </w:rPr>
        <w:sym w:font="Wingdings" w:char="F098"/>
      </w:r>
      <w:r w:rsidRPr="00FC4870">
        <w:rPr>
          <w:rFonts w:ascii="Times New Roman" w:hAnsi="Times New Roman" w:cs="Times New Roman"/>
          <w:sz w:val="26"/>
          <w:szCs w:val="26"/>
        </w:rPr>
        <w:sym w:font="Wingdings" w:char="F099"/>
      </w:r>
      <w:r w:rsidRPr="00FC4870">
        <w:rPr>
          <w:rFonts w:ascii="Times New Roman" w:hAnsi="Times New Roman" w:cs="Times New Roman"/>
          <w:sz w:val="26"/>
          <w:szCs w:val="26"/>
        </w:rPr>
        <w:t>---</w:t>
      </w:r>
    </w:p>
    <w:p w:rsidR="007B040F" w:rsidRPr="00FC4870" w:rsidRDefault="007B040F" w:rsidP="007B040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C48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A6E057" wp14:editId="19F932AA">
            <wp:extent cx="1781175" cy="1781175"/>
            <wp:effectExtent l="0" t="0" r="9525" b="9525"/>
            <wp:docPr id="102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0F" w:rsidRPr="00FC4870" w:rsidRDefault="007B040F" w:rsidP="007B040F">
      <w:pPr>
        <w:spacing w:before="24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C4870">
        <w:rPr>
          <w:rFonts w:ascii="Times New Roman" w:hAnsi="Times New Roman" w:cs="Times New Roman"/>
          <w:b/>
          <w:color w:val="000000"/>
          <w:sz w:val="26"/>
          <w:szCs w:val="26"/>
        </w:rPr>
        <w:t>BÁO CÁO ĐỒ ÁN</w:t>
      </w:r>
    </w:p>
    <w:p w:rsidR="007B040F" w:rsidRPr="00CA3818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</w:pPr>
      <w:proofErr w:type="spellStart"/>
      <w:r w:rsidRPr="008D1BFB"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 w:rsidRPr="008D1BFB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Pr="008D1BFB">
        <w:rPr>
          <w:rFonts w:ascii="Times New Roman" w:hAnsi="Times New Roman" w:cs="Times New Roman"/>
          <w:b/>
          <w:sz w:val="26"/>
          <w:szCs w:val="26"/>
        </w:rPr>
        <w:t>tài</w:t>
      </w:r>
      <w:proofErr w:type="spellEnd"/>
      <w:r w:rsidRPr="008D1BFB">
        <w:rPr>
          <w:rFonts w:ascii="Times New Roman" w:hAnsi="Times New Roman" w:cs="Times New Roman"/>
          <w:b/>
          <w:sz w:val="26"/>
          <w:szCs w:val="26"/>
        </w:rPr>
        <w:t>:</w:t>
      </w:r>
      <w:r w:rsidRPr="00FC48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Báo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cáo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Hồi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quy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Tuyến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tính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và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Ứng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dụng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trong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Dự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đoán</w:t>
      </w:r>
      <w:proofErr w:type="spellEnd"/>
      <w:r w:rsidRPr="00812092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Phân</w:t>
      </w:r>
      <w:proofErr w:type="spellEnd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Phối</w:t>
      </w:r>
      <w:proofErr w:type="spellEnd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Mẫu</w:t>
      </w:r>
      <w:proofErr w:type="spellEnd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Xe</w:t>
      </w:r>
      <w:proofErr w:type="spellEnd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Của</w:t>
      </w:r>
      <w:proofErr w:type="spellEnd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Các</w:t>
      </w:r>
      <w:proofErr w:type="spellEnd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Hãng</w:t>
      </w:r>
      <w:proofErr w:type="spellEnd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 xml:space="preserve"> </w:t>
      </w:r>
      <w:proofErr w:type="spellStart"/>
      <w:r w:rsidR="00115B50">
        <w:rPr>
          <w:rFonts w:ascii="Times New Roman" w:hAnsi="Times New Roman" w:cs="Times New Roman"/>
          <w:sz w:val="28"/>
          <w:szCs w:val="28"/>
          <w:lang w:val="en-AU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stylisticSets>
            <w14:styleSet w14:id="1"/>
          </w14:stylisticSets>
        </w:rPr>
        <w:t>Xe</w:t>
      </w:r>
      <w:proofErr w:type="spellEnd"/>
    </w:p>
    <w:p w:rsidR="007B040F" w:rsidRPr="00FC4870" w:rsidRDefault="007B040F" w:rsidP="007B040F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040F" w:rsidRPr="00FC4870" w:rsidRDefault="007B040F" w:rsidP="007B040F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FC4870">
        <w:rPr>
          <w:rFonts w:ascii="Times New Roman" w:hAnsi="Times New Roman" w:cs="Times New Roman"/>
          <w:b/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95B0F" wp14:editId="4FC703DF">
                <wp:simplePos x="0" y="0"/>
                <wp:positionH relativeFrom="column">
                  <wp:posOffset>2475865</wp:posOffset>
                </wp:positionH>
                <wp:positionV relativeFrom="paragraph">
                  <wp:posOffset>204470</wp:posOffset>
                </wp:positionV>
                <wp:extent cx="3634740" cy="2175510"/>
                <wp:effectExtent l="0" t="0" r="22860" b="1524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21755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40F" w:rsidRPr="006E14AF" w:rsidRDefault="007B040F" w:rsidP="007B040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vi-VN"/>
                              </w:rPr>
                            </w:pPr>
                            <w:proofErr w:type="spellStart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Nhóm</w:t>
                            </w:r>
                            <w:proofErr w:type="spellEnd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gồm</w:t>
                            </w:r>
                            <w:proofErr w:type="spellEnd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các</w:t>
                            </w:r>
                            <w:proofErr w:type="spellEnd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thành</w:t>
                            </w:r>
                            <w:proofErr w:type="spellEnd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viên</w:t>
                            </w:r>
                            <w:proofErr w:type="spellEnd"/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7B040F" w:rsidRPr="00CA3818" w:rsidRDefault="007B040F" w:rsidP="007B040F">
                            <w:pPr>
                              <w:pStyle w:val="ListParagraph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Nam</w:t>
                            </w:r>
                          </w:p>
                          <w:p w:rsidR="007B040F" w:rsidRPr="006E14AF" w:rsidRDefault="007B040F" w:rsidP="007B040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0"/>
                                <w:szCs w:val="30"/>
                                <w:u w:val="single"/>
                                <w:lang w:val="vi-VN"/>
                              </w:rPr>
                            </w:pPr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vi-VN"/>
                              </w:rPr>
                              <w:t>Giáo viên hướng dẫn:</w:t>
                            </w:r>
                            <w:r w:rsidRPr="006E14A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0"/>
                                <w:szCs w:val="30"/>
                                <w:u w:val="single"/>
                                <w:lang w:val="vi-VN"/>
                              </w:rPr>
                              <w:t xml:space="preserve"> </w:t>
                            </w:r>
                          </w:p>
                          <w:p w:rsidR="007B040F" w:rsidRPr="008714FA" w:rsidRDefault="007B040F" w:rsidP="007B040F">
                            <w:pPr>
                              <w:ind w:firstLine="720"/>
                              <w:rPr>
                                <w:lang w:val="vi-VN"/>
                              </w:rPr>
                            </w:pPr>
                            <w:r w:rsidRPr="008714F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vi-VN"/>
                              </w:rPr>
                              <w:t>Phan Thị Thể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5B0F" id="Round Diagonal Corner Rectangle 1" o:spid="_x0000_s1026" style="position:absolute;left:0;text-align:left;margin-left:194.95pt;margin-top:16.1pt;width:286.2pt;height:17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4740,2175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" adj="-11796480,,5400" path="m362592,l3634740,r,l3634740,1812918v,200254,-162338,362592,-362592,362592l,2175510r,l,362592c,162338,162338,,362592,xe" fillcolor="white [3201]" strokecolor="#a5a5a5 [3206]" strokeweight="1pt">
                <v:stroke joinstyle="miter"/>
                <v:formulas/>
                <v:path arrowok="t" o:connecttype="custom" o:connectlocs="362592,0;3634740,0;3634740,0;3634740,1812918;3272148,2175510;0,2175510;0,2175510;0,362592;362592,0" o:connectangles="0,0,0,0,0,0,0,0,0" textboxrect="0,0,3634740,2175510"/>
                <v:textbox>
                  <w:txbxContent>
                    <w:p w:rsidR="007B040F" w:rsidRPr="006E14AF" w:rsidRDefault="007B040F" w:rsidP="007B040F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  <w:lang w:val="vi-VN"/>
                        </w:rPr>
                      </w:pPr>
                      <w:proofErr w:type="spellStart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>Nhóm</w:t>
                      </w:r>
                      <w:proofErr w:type="spellEnd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>gồm</w:t>
                      </w:r>
                      <w:proofErr w:type="spellEnd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>các</w:t>
                      </w:r>
                      <w:proofErr w:type="spellEnd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>thành</w:t>
                      </w:r>
                      <w:proofErr w:type="spellEnd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>viên</w:t>
                      </w:r>
                      <w:proofErr w:type="spellEnd"/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7B040F" w:rsidRPr="00CA3818" w:rsidRDefault="007B040F" w:rsidP="007B040F">
                      <w:pPr>
                        <w:pStyle w:val="ListParagraph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Nam</w:t>
                      </w:r>
                    </w:p>
                    <w:p w:rsidR="007B040F" w:rsidRPr="006E14AF" w:rsidRDefault="007B040F" w:rsidP="007B040F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0"/>
                          <w:szCs w:val="30"/>
                          <w:u w:val="single"/>
                          <w:lang w:val="vi-VN"/>
                        </w:rPr>
                      </w:pPr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  <w:u w:val="single"/>
                          <w:lang w:val="vi-VN"/>
                        </w:rPr>
                        <w:t>Giáo viên hướng dẫn:</w:t>
                      </w:r>
                      <w:r w:rsidRPr="006E14A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0"/>
                          <w:szCs w:val="30"/>
                          <w:u w:val="single"/>
                          <w:lang w:val="vi-VN"/>
                        </w:rPr>
                        <w:t xml:space="preserve"> </w:t>
                      </w:r>
                    </w:p>
                    <w:p w:rsidR="007B040F" w:rsidRPr="008714FA" w:rsidRDefault="007B040F" w:rsidP="007B040F">
                      <w:pPr>
                        <w:ind w:firstLine="720"/>
                        <w:rPr>
                          <w:lang w:val="vi-VN"/>
                        </w:rPr>
                      </w:pPr>
                      <w:r w:rsidRPr="008714FA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vi-VN"/>
                        </w:rPr>
                        <w:t>Phan Thị Thể</w:t>
                      </w:r>
                    </w:p>
                  </w:txbxContent>
                </v:textbox>
              </v:shape>
            </w:pict>
          </mc:Fallback>
        </mc:AlternateContent>
      </w:r>
    </w:p>
    <w:p w:rsidR="007B040F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4870">
        <w:rPr>
          <w:rFonts w:ascii="Times New Roman" w:hAnsi="Times New Roman" w:cs="Times New Roman"/>
          <w:b/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0EC6F69" wp14:editId="297ACA1D">
                <wp:simplePos x="0" y="0"/>
                <wp:positionH relativeFrom="column">
                  <wp:posOffset>2886075</wp:posOffset>
                </wp:positionH>
                <wp:positionV relativeFrom="paragraph">
                  <wp:posOffset>146685</wp:posOffset>
                </wp:positionV>
                <wp:extent cx="3228975" cy="2286000"/>
                <wp:effectExtent l="0" t="0" r="9525" b="0"/>
                <wp:wrapNone/>
                <wp:docPr id="1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40F" w:rsidRDefault="007B040F" w:rsidP="007B040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C6F69" id="Text Box 1" o:spid="_x0000_s1027" style="position:absolute;left:0;text-align:left;margin-left:227.25pt;margin-top:11.55pt;width:254.25pt;height:180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" stroked="f">
                <v:textbox>
                  <w:txbxContent>
                    <w:p w:rsidR="007B040F" w:rsidRDefault="007B040F" w:rsidP="007B040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C487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6A89280" wp14:editId="6C091BC7">
                <wp:simplePos x="0" y="0"/>
                <wp:positionH relativeFrom="column">
                  <wp:posOffset>-114300</wp:posOffset>
                </wp:positionH>
                <wp:positionV relativeFrom="paragraph">
                  <wp:posOffset>2315210</wp:posOffset>
                </wp:positionV>
                <wp:extent cx="6372225" cy="371475"/>
                <wp:effectExtent l="0" t="0" r="9525" b="9525"/>
                <wp:wrapNone/>
                <wp:docPr id="1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40F" w:rsidRPr="008D1BFB" w:rsidRDefault="007B040F" w:rsidP="007B040F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gramStart"/>
                            <w:r w:rsidRPr="008D1B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TP.HỒ</w:t>
                            </w:r>
                            <w:proofErr w:type="gramEnd"/>
                            <w:r w:rsidRPr="008D1B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CHÍ MINH - </w:t>
                            </w:r>
                            <w:proofErr w:type="spellStart"/>
                            <w:r w:rsidRPr="008D1B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Năm</w:t>
                            </w:r>
                            <w:proofErr w:type="spellEnd"/>
                            <w:r w:rsidRPr="008D1B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2023</w:t>
                            </w:r>
                          </w:p>
                          <w:p w:rsidR="007B040F" w:rsidRDefault="007B040F" w:rsidP="007B040F"/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89280" id="Text Box 2" o:spid="_x0000_s1028" style="position:absolute;left:0;text-align:left;margin-left:-9pt;margin-top:182.3pt;width:501.75pt;height:29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" stroked="f">
                <v:textbox>
                  <w:txbxContent>
                    <w:p w:rsidR="007B040F" w:rsidRPr="008D1BFB" w:rsidRDefault="007B040F" w:rsidP="007B040F">
                      <w:pPr>
                        <w:pStyle w:val="Footer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gramStart"/>
                      <w:r w:rsidRPr="008D1B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TP.HỒ</w:t>
                      </w:r>
                      <w:proofErr w:type="gramEnd"/>
                      <w:r w:rsidRPr="008D1B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CHÍ MINH - </w:t>
                      </w:r>
                      <w:proofErr w:type="spellStart"/>
                      <w:r w:rsidRPr="008D1B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Năm</w:t>
                      </w:r>
                      <w:proofErr w:type="spellEnd"/>
                      <w:r w:rsidRPr="008D1B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2023</w:t>
                      </w:r>
                    </w:p>
                    <w:p w:rsidR="007B040F" w:rsidRDefault="007B040F" w:rsidP="007B040F"/>
                  </w:txbxContent>
                </v:textbox>
              </v:rect>
            </w:pict>
          </mc:Fallback>
        </mc:AlternateContent>
      </w:r>
    </w:p>
    <w:p w:rsidR="007B040F" w:rsidRPr="00E90527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040F" w:rsidRPr="00E90527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040F" w:rsidRPr="00E90527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040F" w:rsidRPr="00E90527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040F" w:rsidRPr="00E90527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040F" w:rsidRPr="00E90527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040F" w:rsidRPr="00E90527" w:rsidRDefault="007B040F" w:rsidP="007B040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5879" w:rsidRDefault="008A5879">
      <w:pPr>
        <w:rPr>
          <w:rFonts w:ascii="Times New Roman" w:hAnsi="Times New Roman" w:cs="Times New Roman"/>
          <w:sz w:val="26"/>
          <w:szCs w:val="26"/>
        </w:rPr>
      </w:pPr>
    </w:p>
    <w:p w:rsidR="007B040F" w:rsidRDefault="007B040F">
      <w:pPr>
        <w:rPr>
          <w:rFonts w:ascii="Times New Roman" w:hAnsi="Times New Roman" w:cs="Times New Roman"/>
          <w:sz w:val="26"/>
          <w:szCs w:val="26"/>
        </w:rPr>
      </w:pPr>
    </w:p>
    <w:p w:rsidR="007B040F" w:rsidRDefault="007B040F">
      <w:pPr>
        <w:rPr>
          <w:rFonts w:ascii="Times New Roman" w:hAnsi="Times New Roman" w:cs="Times New Roman"/>
          <w:sz w:val="26"/>
          <w:szCs w:val="26"/>
        </w:rPr>
      </w:pPr>
    </w:p>
    <w:p w:rsidR="007B040F" w:rsidRPr="00C6425E" w:rsidRDefault="007B040F" w:rsidP="007B040F">
      <w:pPr>
        <w:rPr>
          <w:rFonts w:ascii="Times New Roman" w:hAnsi="Times New Roman" w:cs="Times New Roman"/>
          <w:sz w:val="40"/>
          <w:szCs w:val="40"/>
        </w:rPr>
      </w:pPr>
    </w:p>
    <w:sdt>
      <w:sdtPr>
        <w:id w:val="2073853105"/>
        <w:docPartObj>
          <w:docPartGallery w:val="Table of Contents"/>
          <w:docPartUnique/>
        </w:docPartObj>
      </w:sdtPr>
      <w:sdtEndPr>
        <w:rPr>
          <w:rFonts w:ascii="Calibri" w:eastAsia="Calibri" w:hAnsi="Calibri" w:cs="SimSun"/>
          <w:b/>
          <w:bCs/>
          <w:noProof/>
          <w:color w:val="auto"/>
          <w:sz w:val="22"/>
          <w:szCs w:val="22"/>
        </w:rPr>
      </w:sdtEndPr>
      <w:sdtContent>
        <w:p w:rsidR="00194046" w:rsidRPr="00C6425E" w:rsidRDefault="00C6425E" w:rsidP="00C6425E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C6425E">
            <w:rPr>
              <w:rFonts w:ascii="Times New Roman" w:hAnsi="Times New Roman" w:cs="Times New Roman"/>
              <w:sz w:val="40"/>
              <w:szCs w:val="40"/>
            </w:rPr>
            <w:t>MỤC LỤC</w:t>
          </w:r>
        </w:p>
        <w:p w:rsidR="00194046" w:rsidRDefault="0019404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63684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85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86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Model(Mẫu xe): Chỉ các mẫu xe của hãng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87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Years(Năm sản xuất): Năm sản xuất ra các laoij xe của từng hãng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88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Prices(Giá): Giá cả các loại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89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Transmission(Hộp số): Hộp số của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0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Mieage(Quãng đường): Quãng đường xe 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1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FuelType(Loại nhiên liệu): các loại nhiên liệu cho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2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Tax(Thuế): thuế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3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Mpg: Do lường nhiên liệu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4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EngineSize(Kích thước động cơ): kích thước động cơ của mỗi xe mỗi hãng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5" w:history="1"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noProof/>
              </w:rPr>
              <w:t>Brands(Hãng Xe): các hãng xe có trên thị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6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Tiền Xử lý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7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đổi dữ liệu phân loại thành biến giả: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8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Chuẩn hóa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699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Đổi giá trị dữ liệu cột trong file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00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Xây dựng mô hình: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01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Đánh giá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02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Set cứng 1 dữ liệu để đánh giá mô hình: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03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04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Phân Tích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05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Đề Xuất Ứng Dụng Và Giải Pháp: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06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Kham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 w:rsidP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07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Sách kham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 w:rsidP="0019404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263711" w:history="1"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699D">
              <w:rPr>
                <w:rStyle w:val="Hyperlink"/>
                <w:rFonts w:ascii="Times New Roman" w:hAnsi="Times New Roman" w:cs="Times New Roman"/>
                <w:b/>
                <w:noProof/>
              </w:rPr>
              <w:t>Các nguồn video kham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46" w:rsidRDefault="00194046">
          <w:r>
            <w:rPr>
              <w:b/>
              <w:bCs/>
              <w:noProof/>
            </w:rPr>
            <w:fldChar w:fldCharType="end"/>
          </w:r>
        </w:p>
      </w:sdtContent>
    </w:sdt>
    <w:p w:rsidR="00DE2FBF" w:rsidRDefault="00DE2FBF">
      <w:pPr>
        <w:spacing w:after="160" w:line="259" w:lineRule="auto"/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r>
        <w:rPr>
          <w:rFonts w:ascii="Times New Roman" w:hAnsi="Times New Roman" w:cs="Times New Roman"/>
          <w:b/>
          <w:color w:val="5B9BD5" w:themeColor="accent1"/>
          <w:sz w:val="30"/>
          <w:szCs w:val="30"/>
        </w:rPr>
        <w:br w:type="page"/>
      </w:r>
    </w:p>
    <w:p w:rsidR="007B040F" w:rsidRPr="00DF4B15" w:rsidRDefault="008B6E41" w:rsidP="00DE2FBF">
      <w:pPr>
        <w:pStyle w:val="ListParagraph"/>
        <w:numPr>
          <w:ilvl w:val="0"/>
          <w:numId w:val="8"/>
        </w:numPr>
        <w:ind w:left="426"/>
        <w:outlineLvl w:val="0"/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bookmarkStart w:id="0" w:name="_Toc153263684"/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lastRenderedPageBreak/>
        <w:t>Lời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="007B040F"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Mở</w:t>
      </w:r>
      <w:proofErr w:type="spellEnd"/>
      <w:r w:rsidR="007B040F"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="007B040F"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Đầu</w:t>
      </w:r>
      <w:bookmarkEnd w:id="0"/>
      <w:proofErr w:type="spellEnd"/>
    </w:p>
    <w:p w:rsidR="008B6E41" w:rsidRDefault="008B6E41" w:rsidP="0023377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nay,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tiềm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tồn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ngừng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6E41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tang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nhuân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hân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hạnh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“Brands Cars Price”.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hãng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nhắm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đoán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hãng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Audi, </w:t>
      </w:r>
      <w:proofErr w:type="spell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Huynhdai</w:t>
      </w:r>
      <w:proofErr w:type="spellEnd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Ford, </w:t>
      </w:r>
      <w:proofErr w:type="gramStart"/>
      <w:r w:rsidR="00397BF4">
        <w:rPr>
          <w:rFonts w:ascii="Times New Roman" w:eastAsia="Times New Roman" w:hAnsi="Times New Roman" w:cs="Times New Roman"/>
          <w:color w:val="000000"/>
          <w:sz w:val="26"/>
          <w:szCs w:val="26"/>
        </w:rPr>
        <w:t>BMW,…</w:t>
      </w:r>
      <w:proofErr w:type="gramEnd"/>
    </w:p>
    <w:p w:rsidR="00397BF4" w:rsidRDefault="00397BF4" w:rsidP="00397B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F2949" w:rsidRDefault="00397BF4" w:rsidP="00233773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Execl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Data Studio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</w:t>
      </w:r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vẽ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giống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Execl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="002F29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Studio.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Pandas,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NumPy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Scikit</w:t>
      </w:r>
      <w:proofErr w:type="spellEnd"/>
      <w:r w:rsidR="002F2949" w:rsidRPr="002F2949">
        <w:rPr>
          <w:rFonts w:ascii="Times New Roman" w:hAnsi="Times New Roman" w:cs="Times New Roman"/>
          <w:color w:val="000000"/>
          <w:sz w:val="26"/>
          <w:szCs w:val="26"/>
        </w:rPr>
        <w:t>-learn</w:t>
      </w:r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sâu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hãng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phối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Đây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thứ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thú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đem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F2949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="002F2949">
        <w:rPr>
          <w:rFonts w:ascii="Times New Roman" w:hAnsi="Times New Roman" w:cs="Times New Roman"/>
          <w:color w:val="000000"/>
          <w:sz w:val="26"/>
          <w:szCs w:val="26"/>
        </w:rPr>
        <w:t xml:space="preserve"> ta.</w:t>
      </w:r>
    </w:p>
    <w:p w:rsidR="00233773" w:rsidRDefault="00233773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33773" w:rsidRPr="00ED031D" w:rsidRDefault="00233773" w:rsidP="001E0BB8">
      <w:pPr>
        <w:shd w:val="clear" w:color="auto" w:fill="FFFFFF"/>
        <w:spacing w:after="0" w:line="285" w:lineRule="atLeast"/>
        <w:ind w:left="284" w:firstLine="436"/>
        <w:rPr>
          <w:rFonts w:ascii="Times New Roman" w:eastAsia="Times New Roman" w:hAnsi="Times New Roman" w:cs="Times New Roman"/>
          <w:color w:val="267F99"/>
          <w:sz w:val="26"/>
          <w:szCs w:val="26"/>
        </w:rPr>
      </w:pPr>
      <w:proofErr w:type="spellStart"/>
      <w:r w:rsidRPr="00ED031D">
        <w:rPr>
          <w:rFonts w:ascii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ED03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D031D">
        <w:rPr>
          <w:rFonts w:ascii="Times New Roman" w:hAnsi="Times New Roman" w:cs="Times New Roman"/>
          <w:color w:val="000000"/>
          <w:sz w:val="26"/>
          <w:szCs w:val="26"/>
        </w:rPr>
        <w:t>thiệu</w:t>
      </w:r>
      <w:proofErr w:type="spellEnd"/>
      <w:r w:rsidRPr="00ED03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D031D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ED03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D031D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ED03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D031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LinearRegression</w:t>
      </w:r>
      <w:proofErr w:type="spellEnd"/>
      <w:r w:rsidR="008403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:rsidR="00233773" w:rsidRDefault="00233773" w:rsidP="002337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67F99"/>
          <w:sz w:val="26"/>
          <w:szCs w:val="26"/>
        </w:rPr>
      </w:pPr>
    </w:p>
    <w:p w:rsidR="00233773" w:rsidRPr="00233773" w:rsidRDefault="00233773" w:rsidP="00233773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Linear Regression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giám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sát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(regression).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Linear Regression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(linear function)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chênh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lệch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, "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chênh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lệch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least squares, Linear Regression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thiểu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23377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233773" w:rsidRDefault="00233773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33773" w:rsidRPr="00DF4B15" w:rsidRDefault="00233773" w:rsidP="00DE2F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bookmarkStart w:id="1" w:name="_Toc153263685"/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Phân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Tích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Dữ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Liệu</w:t>
      </w:r>
      <w:bookmarkEnd w:id="1"/>
      <w:proofErr w:type="spellEnd"/>
    </w:p>
    <w:p w:rsidR="007E5B65" w:rsidRDefault="007E5B65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E5B65" w:rsidRDefault="00B44B89" w:rsidP="007E67F7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phố</w:t>
      </w:r>
      <w:r w:rsidR="007E67F7">
        <w:rPr>
          <w:rFonts w:ascii="Times New Roman" w:hAnsi="Times New Roman" w:cs="Times New Roman"/>
          <w:color w:val="000000"/>
          <w:sz w:val="26"/>
          <w:szCs w:val="26"/>
        </w:rPr>
        <w:t>i</w:t>
      </w:r>
      <w:proofErr w:type="spellEnd"/>
      <w:r w:rsidR="007E67F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E67F7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="007E67F7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2" w:name="_Toc153263686"/>
      <w:proofErr w:type="gram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Model(</w:t>
      </w:r>
      <w:proofErr w:type="spellStart"/>
      <w:proofErr w:type="gramEnd"/>
      <w:r w:rsidRPr="007E5B65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hãng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bookmarkEnd w:id="2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153263687"/>
      <w:proofErr w:type="gram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Years(</w:t>
      </w:r>
      <w:proofErr w:type="spellStart"/>
      <w:proofErr w:type="gramEnd"/>
      <w:r w:rsidRPr="007E5B65">
        <w:rPr>
          <w:rFonts w:ascii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laoij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hãng</w:t>
      </w:r>
      <w:bookmarkEnd w:id="3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4" w:name="_Toc153263688"/>
      <w:r w:rsidRPr="007E5B65">
        <w:rPr>
          <w:rFonts w:ascii="Times New Roman" w:hAnsi="Times New Roman" w:cs="Times New Roman"/>
          <w:color w:val="000000"/>
          <w:sz w:val="26"/>
          <w:szCs w:val="26"/>
        </w:rPr>
        <w:t>Prices(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bookmarkEnd w:id="4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5" w:name="_Toc153263689"/>
      <w:proofErr w:type="gram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Transmission(</w:t>
      </w:r>
      <w:proofErr w:type="spellStart"/>
      <w:proofErr w:type="gramEnd"/>
      <w:r w:rsidRPr="007E5B65">
        <w:rPr>
          <w:rFonts w:ascii="Times New Roman" w:hAnsi="Times New Roman" w:cs="Times New Roman"/>
          <w:color w:val="000000"/>
          <w:sz w:val="26"/>
          <w:szCs w:val="26"/>
        </w:rPr>
        <w:t>Hộp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Hộp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bookmarkEnd w:id="5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6" w:name="_Toc153263690"/>
      <w:proofErr w:type="spellStart"/>
      <w:proofErr w:type="gram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Mieage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7E5B65">
        <w:rPr>
          <w:rFonts w:ascii="Times New Roman" w:hAnsi="Times New Roman" w:cs="Times New Roman"/>
          <w:color w:val="000000"/>
          <w:sz w:val="26"/>
          <w:szCs w:val="26"/>
        </w:rPr>
        <w:t>Quãng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Quãng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đi</w:t>
      </w:r>
      <w:bookmarkEnd w:id="6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7" w:name="_Toc153263691"/>
      <w:proofErr w:type="spellStart"/>
      <w:proofErr w:type="gram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FuelType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7E5B65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bookmarkEnd w:id="7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8" w:name="_Toc153263692"/>
      <w:r w:rsidRPr="007E5B65">
        <w:rPr>
          <w:rFonts w:ascii="Times New Roman" w:hAnsi="Times New Roman" w:cs="Times New Roman"/>
          <w:color w:val="000000"/>
          <w:sz w:val="26"/>
          <w:szCs w:val="26"/>
        </w:rPr>
        <w:t>Tax(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Thuế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thuế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bookmarkEnd w:id="8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9" w:name="_Toc153263693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Mpg: Do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lường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bookmarkEnd w:id="9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10" w:name="_Toc153263694"/>
      <w:proofErr w:type="spellStart"/>
      <w:proofErr w:type="gram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EngineSize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7E5B65">
        <w:rPr>
          <w:rFonts w:ascii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thước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thước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hãng</w:t>
      </w:r>
      <w:bookmarkEnd w:id="10"/>
      <w:proofErr w:type="spellEnd"/>
    </w:p>
    <w:p w:rsidR="00B44B89" w:rsidRPr="007E5B65" w:rsidRDefault="00B44B89" w:rsidP="00DE2F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000000"/>
          <w:sz w:val="26"/>
          <w:szCs w:val="26"/>
        </w:rPr>
      </w:pPr>
      <w:bookmarkStart w:id="11" w:name="_Toc153263695"/>
      <w:proofErr w:type="gram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Brands(</w:t>
      </w:r>
      <w:proofErr w:type="spellStart"/>
      <w:proofErr w:type="gramEnd"/>
      <w:r w:rsidRPr="007E5B65">
        <w:rPr>
          <w:rFonts w:ascii="Times New Roman" w:hAnsi="Times New Roman" w:cs="Times New Roman"/>
          <w:color w:val="000000"/>
          <w:sz w:val="26"/>
          <w:szCs w:val="26"/>
        </w:rPr>
        <w:t>Hãng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hãng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7E5B6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B65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bookmarkEnd w:id="11"/>
      <w:proofErr w:type="spellEnd"/>
      <w:r w:rsidR="00DF4B15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386589" w:rsidRDefault="00386589" w:rsidP="00386589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86589" w:rsidRDefault="00386589" w:rsidP="00386589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86589" w:rsidRPr="00DF4B15" w:rsidRDefault="00386589" w:rsidP="00DE2F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0"/>
          <w:sz w:val="30"/>
          <w:szCs w:val="30"/>
        </w:rPr>
      </w:pPr>
      <w:bookmarkStart w:id="12" w:name="_Toc153263696"/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Tiền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Xử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lý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Dữ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liệu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:</w:t>
      </w:r>
      <w:bookmarkEnd w:id="12"/>
    </w:p>
    <w:p w:rsidR="007E5B65" w:rsidRDefault="007E5B65" w:rsidP="00386589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86589" w:rsidRDefault="00386589" w:rsidP="006E74F2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386589" w:rsidRDefault="00386589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86589" w:rsidRPr="00DE2FBF" w:rsidRDefault="00386589" w:rsidP="00DE2FB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3" w:name="_Toc153263697"/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Chuyển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đổi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dữ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liệu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phân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loại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thành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biến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giả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bookmarkEnd w:id="13"/>
    </w:p>
    <w:p w:rsidR="00386589" w:rsidRDefault="00386589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8C1AAD9" wp14:editId="38C45007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292090" cy="2167890"/>
            <wp:effectExtent l="0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589" w:rsidRDefault="00386589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86589" w:rsidRDefault="00386589" w:rsidP="00386589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86589" w:rsidRPr="00DE2FBF" w:rsidRDefault="00386589" w:rsidP="00DE2FB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" w:name="_Toc153263698"/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Chuẩn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hóa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dữ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liệu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bookmarkStart w:id="15" w:name="_GoBack"/>
      <w:bookmarkEnd w:id="14"/>
      <w:bookmarkEnd w:id="15"/>
    </w:p>
    <w:p w:rsidR="00386589" w:rsidRDefault="00386589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38658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E3EE67F" wp14:editId="2E1D7AB1">
            <wp:extent cx="5465618" cy="137749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035" cy="13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E74F2" w:rsidRDefault="00386589" w:rsidP="006E74F2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374151"/>
          <w:sz w:val="26"/>
          <w:szCs w:val="26"/>
        </w:rPr>
      </w:pP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Việc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này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giúp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đưa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các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đặc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trưng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về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cùng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một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phạm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vi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giá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trị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và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cải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thiện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hiệu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suất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của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mô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hình</w:t>
      </w:r>
      <w:proofErr w:type="spellEnd"/>
      <w:r w:rsidRPr="006E74F2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 w:rsidRPr="006E74F2">
        <w:rPr>
          <w:rFonts w:ascii="Times New Roman" w:hAnsi="Times New Roman" w:cs="Times New Roman"/>
          <w:color w:val="374151"/>
          <w:sz w:val="26"/>
          <w:szCs w:val="26"/>
        </w:rPr>
        <w:t>học</w:t>
      </w:r>
      <w:proofErr w:type="spellEnd"/>
      <w:r w:rsidR="006E74F2">
        <w:rPr>
          <w:rFonts w:ascii="Times New Roman" w:hAnsi="Times New Roman" w:cs="Times New Roman"/>
          <w:color w:val="374151"/>
          <w:sz w:val="26"/>
          <w:szCs w:val="26"/>
        </w:rPr>
        <w:t>.</w:t>
      </w:r>
    </w:p>
    <w:p w:rsidR="006E74F2" w:rsidRDefault="006E74F2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7D47AE" w:rsidRDefault="007D47AE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7D47AE" w:rsidRDefault="007D47AE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7D47AE" w:rsidRDefault="007D47AE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7D47AE" w:rsidRDefault="007D47AE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7D47AE" w:rsidRDefault="007D47AE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7D47AE" w:rsidRDefault="007D47AE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7D47AE" w:rsidRDefault="007D47AE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7D47AE" w:rsidRDefault="007D47AE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6E74F2" w:rsidRPr="00DE2FBF" w:rsidRDefault="006E74F2" w:rsidP="00DE2FB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374151"/>
          <w:sz w:val="28"/>
          <w:szCs w:val="28"/>
        </w:rPr>
      </w:pPr>
      <w:bookmarkStart w:id="16" w:name="_Toc153263699"/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Đổi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giá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trị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dữ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liệu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cột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trong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file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dữ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liệu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bookmarkEnd w:id="16"/>
    </w:p>
    <w:p w:rsidR="006E74F2" w:rsidRDefault="006E74F2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</w:p>
    <w:p w:rsidR="006E74F2" w:rsidRPr="006E74F2" w:rsidRDefault="006E74F2" w:rsidP="003865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74151"/>
          <w:sz w:val="26"/>
          <w:szCs w:val="26"/>
        </w:rPr>
      </w:pPr>
      <w:r>
        <w:rPr>
          <w:rFonts w:ascii="Times New Roman" w:hAnsi="Times New Roman" w:cs="Times New Roman"/>
          <w:noProof/>
          <w:color w:val="374151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3BF8A900" wp14:editId="4D783087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5403273" cy="3167380"/>
            <wp:effectExtent l="0" t="0" r="6985" b="0"/>
            <wp:wrapTight wrapText="bothSides">
              <wp:wrapPolygon edited="0">
                <wp:start x="0" y="0"/>
                <wp:lineTo x="0" y="21435"/>
                <wp:lineTo x="21552" y="21435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2F2949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Default="006E74F2" w:rsidP="00CE4C6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4C69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="00CE4C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4C69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="00CE4C69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="00CE4C69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CE4C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4C69">
        <w:rPr>
          <w:rFonts w:ascii="Times New Roman" w:hAnsi="Times New Roman" w:cs="Times New Roman"/>
          <w:color w:val="000000"/>
          <w:sz w:val="26"/>
          <w:szCs w:val="26"/>
        </w:rPr>
        <w:t>vẽ</w:t>
      </w:r>
      <w:proofErr w:type="spellEnd"/>
      <w:r w:rsidR="00CE4C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4C69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="00CE4C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4C69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CE4C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4C69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="00CE4C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4C69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</w:p>
    <w:p w:rsidR="007D47AE" w:rsidRDefault="007D47AE" w:rsidP="007D47A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D47AE" w:rsidRDefault="007D47AE" w:rsidP="007D47A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F2949" w:rsidRPr="00DF4B15" w:rsidRDefault="007D47AE" w:rsidP="00DE2F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bookmarkStart w:id="17" w:name="_Toc153263700"/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Xây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dựng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mô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hình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:</w:t>
      </w:r>
      <w:bookmarkEnd w:id="17"/>
    </w:p>
    <w:p w:rsidR="00BC5C56" w:rsidRDefault="00BC5C56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D47AE" w:rsidRDefault="007D47AE" w:rsidP="00FD07A5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</w:t>
      </w:r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3A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D63A4">
        <w:rPr>
          <w:rFonts w:ascii="Times New Roman" w:hAnsi="Times New Roman" w:cs="Times New Roman"/>
          <w:sz w:val="26"/>
          <w:szCs w:val="26"/>
        </w:rPr>
        <w:t>.</w:t>
      </w:r>
    </w:p>
    <w:p w:rsidR="007D47AE" w:rsidRDefault="007D47AE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D47AE" w:rsidRDefault="007D47AE" w:rsidP="00FD07A5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mẽ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mối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mối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BC5C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C5C56" w:rsidRDefault="00BC5C56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C5C56" w:rsidRPr="008B6E41" w:rsidRDefault="00BC5C56" w:rsidP="00397B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4384" behindDoc="1" locked="0" layoutInCell="1" allowOverlap="1" wp14:anchorId="16EA887B" wp14:editId="3E829D91">
            <wp:simplePos x="0" y="0"/>
            <wp:positionH relativeFrom="column">
              <wp:posOffset>-6985</wp:posOffset>
            </wp:positionH>
            <wp:positionV relativeFrom="paragraph">
              <wp:posOffset>0</wp:posOffset>
            </wp:positionV>
            <wp:extent cx="549275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E41" w:rsidRDefault="00A02B51" w:rsidP="00FD07A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Feature:</w:t>
      </w:r>
      <w:r w:rsidRPr="00C0678C">
        <w:t xml:space="preserve"> </w:t>
      </w:r>
      <w:r w:rsidRPr="00C0678C">
        <w:rPr>
          <w:rFonts w:ascii="Times New Roman" w:hAnsi="Times New Roman" w:cs="Times New Roman"/>
          <w:sz w:val="26"/>
          <w:szCs w:val="26"/>
        </w:rPr>
        <w:t>year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0678C">
        <w:rPr>
          <w:rFonts w:ascii="Times New Roman" w:hAnsi="Times New Roman" w:cs="Times New Roman"/>
          <w:sz w:val="26"/>
          <w:szCs w:val="26"/>
        </w:rPr>
        <w:t>transmission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0678C">
        <w:rPr>
          <w:rFonts w:ascii="Times New Roman" w:hAnsi="Times New Roman" w:cs="Times New Roman"/>
          <w:sz w:val="26"/>
          <w:szCs w:val="26"/>
        </w:rPr>
        <w:t>mileage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678C">
        <w:rPr>
          <w:rFonts w:ascii="Times New Roman" w:hAnsi="Times New Roman" w:cs="Times New Roman"/>
          <w:sz w:val="26"/>
          <w:szCs w:val="26"/>
        </w:rPr>
        <w:t>fuelType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0678C">
        <w:rPr>
          <w:rFonts w:ascii="Times New Roman" w:hAnsi="Times New Roman" w:cs="Times New Roman"/>
          <w:sz w:val="26"/>
          <w:szCs w:val="26"/>
        </w:rPr>
        <w:t>tax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0678C">
        <w:rPr>
          <w:rFonts w:ascii="Times New Roman" w:hAnsi="Times New Roman" w:cs="Times New Roman"/>
          <w:sz w:val="26"/>
          <w:szCs w:val="26"/>
        </w:rPr>
        <w:t>mpg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678C">
        <w:rPr>
          <w:rFonts w:ascii="Times New Roman" w:hAnsi="Times New Roman" w:cs="Times New Roman"/>
          <w:sz w:val="26"/>
          <w:szCs w:val="26"/>
        </w:rPr>
        <w:t>engineSize</w:t>
      </w:r>
      <w:proofErr w:type="spellEnd"/>
      <w:r>
        <w:rPr>
          <w:rFonts w:ascii="Times New Roman" w:hAnsi="Times New Roman" w:cs="Times New Roman"/>
          <w:sz w:val="26"/>
          <w:szCs w:val="26"/>
        </w:rPr>
        <w:t>, Brands</w:t>
      </w:r>
    </w:p>
    <w:p w:rsidR="00A02B51" w:rsidRDefault="00A02B51" w:rsidP="00FD07A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Target: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"price" </w:t>
      </w:r>
      <w:proofErr w:type="spellStart"/>
      <w:r w:rsidR="00D64A5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D64A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“model”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target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xe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A02B5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64A5B" w:rsidRDefault="00130F70" w:rsidP="008B6E4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3E39712" wp14:editId="3D276DBF">
            <wp:extent cx="5320145" cy="131014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546" cy="13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1" w:rsidRPr="00A02B51" w:rsidRDefault="00A02B51" w:rsidP="008B6E4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02B51" w:rsidRPr="00DF4B15" w:rsidRDefault="00FD07A5" w:rsidP="00DE2FBF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bookmarkStart w:id="18" w:name="_Toc153263701"/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Đánh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giá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mô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hình</w:t>
      </w:r>
      <w:bookmarkEnd w:id="18"/>
      <w:proofErr w:type="spellEnd"/>
    </w:p>
    <w:p w:rsidR="00FD07A5" w:rsidRPr="00DE2FBF" w:rsidRDefault="00FD07A5" w:rsidP="00DE2FBF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153263702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Set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cứng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dữ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liệu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để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đánh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giá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mô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hình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bookmarkEnd w:id="19"/>
    </w:p>
    <w:p w:rsidR="00FD07A5" w:rsidRDefault="00FD07A5" w:rsidP="008B6E4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AA1AEB" wp14:editId="14D77DBE">
            <wp:extent cx="5146964" cy="9598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268" cy="9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65" w:rsidRDefault="007E5B65" w:rsidP="007E5B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FD07A5" w:rsidRPr="00DE2FBF" w:rsidRDefault="00FD07A5" w:rsidP="00DE2FBF">
      <w:pPr>
        <w:pStyle w:val="ListParagraph"/>
        <w:numPr>
          <w:ilvl w:val="0"/>
          <w:numId w:val="5"/>
        </w:numPr>
        <w:outlineLvl w:val="1"/>
        <w:rPr>
          <w:b/>
          <w:noProof/>
          <w:sz w:val="28"/>
          <w:szCs w:val="28"/>
        </w:rPr>
      </w:pPr>
      <w:bookmarkStart w:id="20" w:name="_Toc153263703"/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Kết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Quả</w:t>
      </w:r>
      <w:proofErr w:type="spellEnd"/>
      <w:r w:rsidRPr="00DE2FB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bookmarkEnd w:id="20"/>
      <w:r w:rsidRPr="00DE2FBF">
        <w:rPr>
          <w:b/>
          <w:noProof/>
          <w:color w:val="FF0000"/>
          <w:sz w:val="28"/>
          <w:szCs w:val="28"/>
        </w:rPr>
        <w:t xml:space="preserve"> </w:t>
      </w:r>
    </w:p>
    <w:p w:rsidR="00FD07A5" w:rsidRDefault="00FD07A5" w:rsidP="007B040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FFA9BB" wp14:editId="501F3E41">
            <wp:extent cx="5943600" cy="967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BA" w:rsidRDefault="00BF03BA" w:rsidP="00BF03BA">
      <w:pPr>
        <w:spacing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4E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“Mean Squared Error”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“RMSE”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E7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94E79">
        <w:rPr>
          <w:rFonts w:ascii="Times New Roman" w:hAnsi="Times New Roman" w:cs="Times New Roman"/>
          <w:sz w:val="26"/>
          <w:szCs w:val="26"/>
        </w:rPr>
        <w:t xml:space="preserve"> ta.</w:t>
      </w:r>
    </w:p>
    <w:p w:rsidR="00BF03BA" w:rsidRDefault="00BF03BA" w:rsidP="00BF03BA">
      <w:pPr>
        <w:spacing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B040F" w:rsidRPr="00262C46" w:rsidRDefault="00FD07A5" w:rsidP="00262C46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21" w:name="_Toc153263704"/>
      <w:proofErr w:type="spellStart"/>
      <w:r w:rsidRPr="00262C46">
        <w:rPr>
          <w:rFonts w:ascii="Times New Roman" w:hAnsi="Times New Roman" w:cs="Times New Roman"/>
          <w:b/>
          <w:color w:val="FF0000"/>
          <w:sz w:val="28"/>
          <w:szCs w:val="28"/>
        </w:rPr>
        <w:t>Phân</w:t>
      </w:r>
      <w:proofErr w:type="spellEnd"/>
      <w:r w:rsidRPr="00262C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262C46">
        <w:rPr>
          <w:rFonts w:ascii="Times New Roman" w:hAnsi="Times New Roman" w:cs="Times New Roman"/>
          <w:b/>
          <w:color w:val="FF0000"/>
          <w:sz w:val="28"/>
          <w:szCs w:val="28"/>
        </w:rPr>
        <w:t>Tích</w:t>
      </w:r>
      <w:proofErr w:type="spellEnd"/>
      <w:r w:rsidRPr="00262C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262C46">
        <w:rPr>
          <w:rFonts w:ascii="Times New Roman" w:hAnsi="Times New Roman" w:cs="Times New Roman"/>
          <w:b/>
          <w:color w:val="FF0000"/>
          <w:sz w:val="28"/>
          <w:szCs w:val="28"/>
        </w:rPr>
        <w:t>Kết</w:t>
      </w:r>
      <w:proofErr w:type="spellEnd"/>
      <w:r w:rsidRPr="00262C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262C46">
        <w:rPr>
          <w:rFonts w:ascii="Times New Roman" w:hAnsi="Times New Roman" w:cs="Times New Roman"/>
          <w:b/>
          <w:color w:val="FF0000"/>
          <w:sz w:val="28"/>
          <w:szCs w:val="28"/>
        </w:rPr>
        <w:t>Quả</w:t>
      </w:r>
      <w:bookmarkEnd w:id="21"/>
      <w:proofErr w:type="spellEnd"/>
    </w:p>
    <w:p w:rsidR="00FD07A5" w:rsidRDefault="00FD07A5" w:rsidP="00FD07A5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613E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price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12000,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Linear Regression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613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E8">
        <w:rPr>
          <w:rFonts w:ascii="Times New Roman" w:hAnsi="Times New Roman" w:cs="Times New Roman"/>
          <w:sz w:val="26"/>
          <w:szCs w:val="26"/>
        </w:rPr>
        <w:t>khoả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[11329.83408796</w:t>
      </w:r>
      <w:r w:rsidRPr="008613E8">
        <w:rPr>
          <w:rFonts w:ascii="Times New Roman" w:hAnsi="Times New Roman" w:cs="Times New Roman"/>
          <w:sz w:val="26"/>
          <w:szCs w:val="26"/>
        </w:rPr>
        <w:t>]</w:t>
      </w:r>
    </w:p>
    <w:p w:rsidR="00BF03BA" w:rsidRDefault="00BF03BA" w:rsidP="00BF03BA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960B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96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0B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F03BA">
        <w:rPr>
          <w:rFonts w:ascii="Times New Roman" w:hAnsi="Times New Roman" w:cs="Times New Roman"/>
          <w:color w:val="000000" w:themeColor="text1"/>
          <w:sz w:val="26"/>
          <w:szCs w:val="26"/>
        </w:rPr>
        <w:t>Mean Squared Error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R2</w:t>
      </w:r>
    </w:p>
    <w:p w:rsidR="007E5B65" w:rsidRDefault="007E5B65" w:rsidP="00BF03BA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F03BA" w:rsidRPr="00DF4B15" w:rsidRDefault="002956A4" w:rsidP="00DE2FBF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2" w:name="_Toc153263705"/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Đề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Xuất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Ứng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Dụng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Và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Giải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Pháp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:</w:t>
      </w:r>
      <w:bookmarkEnd w:id="22"/>
    </w:p>
    <w:p w:rsidR="00FD07A5" w:rsidRDefault="002956A4" w:rsidP="00FD07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D031D" w:rsidRPr="001C7E17" w:rsidRDefault="00ED031D" w:rsidP="00DE2FBF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3" w:name="_Toc153263706"/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Tài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liệu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 xml:space="preserve"> Kham </w:t>
      </w:r>
      <w:proofErr w:type="spellStart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khảo</w:t>
      </w:r>
      <w:proofErr w:type="spellEnd"/>
      <w:r w:rsidRPr="00DF4B15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:</w:t>
      </w:r>
      <w:bookmarkEnd w:id="23"/>
    </w:p>
    <w:p w:rsidR="001C7E17" w:rsidRPr="001C7E17" w:rsidRDefault="001C7E17" w:rsidP="00194046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24" w:name="_Toc153263707"/>
      <w:proofErr w:type="spellStart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>Sách</w:t>
      </w:r>
      <w:proofErr w:type="spellEnd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>kham</w:t>
      </w:r>
      <w:proofErr w:type="spellEnd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>khảo</w:t>
      </w:r>
      <w:bookmarkEnd w:id="24"/>
      <w:proofErr w:type="spellEnd"/>
    </w:p>
    <w:p w:rsidR="001C7E17" w:rsidRPr="00C559B2" w:rsidRDefault="001C7E17" w:rsidP="00194046">
      <w:pPr>
        <w:ind w:left="1004" w:firstLine="436"/>
        <w:outlineLvl w:val="0"/>
        <w:rPr>
          <w:rFonts w:ascii="Times New Roman" w:hAnsi="Times New Roman" w:cs="Times New Roman"/>
          <w:sz w:val="26"/>
          <w:szCs w:val="26"/>
        </w:rPr>
      </w:pPr>
      <w:bookmarkStart w:id="25" w:name="_Toc153263708"/>
      <w:r w:rsidRPr="00C559B2">
        <w:rPr>
          <w:rFonts w:ascii="Times New Roman" w:hAnsi="Times New Roman" w:cs="Times New Roman"/>
          <w:sz w:val="26"/>
          <w:szCs w:val="26"/>
        </w:rPr>
        <w:t xml:space="preserve">“Data Science for Business” </w:t>
      </w:r>
      <w:proofErr w:type="spellStart"/>
      <w:r w:rsidRPr="00C559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59B2">
        <w:rPr>
          <w:rFonts w:ascii="Times New Roman" w:hAnsi="Times New Roman" w:cs="Times New Roman"/>
          <w:sz w:val="26"/>
          <w:szCs w:val="26"/>
        </w:rPr>
        <w:t xml:space="preserve"> Forster Provost </w:t>
      </w:r>
      <w:proofErr w:type="spellStart"/>
      <w:r w:rsidRPr="00C559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59B2">
        <w:rPr>
          <w:rFonts w:ascii="Times New Roman" w:hAnsi="Times New Roman" w:cs="Times New Roman"/>
          <w:sz w:val="26"/>
          <w:szCs w:val="26"/>
        </w:rPr>
        <w:t xml:space="preserve"> Tom Fawcett</w:t>
      </w:r>
      <w:bookmarkEnd w:id="25"/>
    </w:p>
    <w:p w:rsidR="001C7E17" w:rsidRPr="00C559B2" w:rsidRDefault="001C7E17" w:rsidP="00194046">
      <w:pPr>
        <w:ind w:left="1004" w:firstLine="436"/>
        <w:outlineLvl w:val="0"/>
        <w:rPr>
          <w:rFonts w:ascii="Times New Roman" w:hAnsi="Times New Roman" w:cs="Times New Roman"/>
          <w:sz w:val="26"/>
          <w:szCs w:val="26"/>
        </w:rPr>
      </w:pPr>
      <w:bookmarkStart w:id="26" w:name="_Toc153263709"/>
      <w:r w:rsidRPr="00C559B2">
        <w:rPr>
          <w:rFonts w:ascii="Times New Roman" w:hAnsi="Times New Roman" w:cs="Times New Roman"/>
          <w:sz w:val="26"/>
          <w:szCs w:val="26"/>
        </w:rPr>
        <w:t xml:space="preserve">“Python for Data Analysis” </w:t>
      </w:r>
      <w:proofErr w:type="spellStart"/>
      <w:r w:rsidRPr="00C559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59B2">
        <w:rPr>
          <w:rFonts w:ascii="Times New Roman" w:hAnsi="Times New Roman" w:cs="Times New Roman"/>
          <w:sz w:val="26"/>
          <w:szCs w:val="26"/>
        </w:rPr>
        <w:t xml:space="preserve"> Wes McKinney</w:t>
      </w:r>
      <w:bookmarkEnd w:id="26"/>
    </w:p>
    <w:p w:rsidR="001C7E17" w:rsidRDefault="001C7E17" w:rsidP="00194046">
      <w:pPr>
        <w:ind w:left="1004" w:firstLine="436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7" w:name="_Toc153263710"/>
      <w:r w:rsidRPr="00C559B2">
        <w:rPr>
          <w:rFonts w:ascii="Times New Roman" w:hAnsi="Times New Roman" w:cs="Times New Roman"/>
          <w:sz w:val="26"/>
          <w:szCs w:val="26"/>
        </w:rPr>
        <w:t xml:space="preserve">“Tidy Data” </w:t>
      </w:r>
      <w:proofErr w:type="spellStart"/>
      <w:r w:rsidRPr="00C559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59B2">
        <w:rPr>
          <w:rFonts w:ascii="Times New Roman" w:hAnsi="Times New Roman" w:cs="Times New Roman"/>
          <w:sz w:val="26"/>
          <w:szCs w:val="26"/>
        </w:rPr>
        <w:t xml:space="preserve"> Hadley Wickham</w:t>
      </w:r>
      <w:bookmarkEnd w:id="27"/>
    </w:p>
    <w:p w:rsidR="001C7E17" w:rsidRDefault="001C7E17" w:rsidP="00194046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28" w:name="_Toc153263711"/>
      <w:proofErr w:type="spellStart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>Các</w:t>
      </w:r>
      <w:proofErr w:type="spellEnd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>nguồn</w:t>
      </w:r>
      <w:proofErr w:type="spellEnd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video </w:t>
      </w:r>
      <w:proofErr w:type="spellStart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>kham</w:t>
      </w:r>
      <w:proofErr w:type="spellEnd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C7E17">
        <w:rPr>
          <w:rFonts w:ascii="Times New Roman" w:hAnsi="Times New Roman" w:cs="Times New Roman"/>
          <w:b/>
          <w:color w:val="FF0000"/>
          <w:sz w:val="28"/>
          <w:szCs w:val="28"/>
        </w:rPr>
        <w:t>khảo</w:t>
      </w:r>
      <w:bookmarkEnd w:id="28"/>
      <w:proofErr w:type="spellEnd"/>
    </w:p>
    <w:p w:rsidR="001C7E17" w:rsidRDefault="001C7E17" w:rsidP="001C7E17">
      <w:pPr>
        <w:pStyle w:val="ListParagraph"/>
        <w:ind w:left="1004"/>
        <w:outlineLvl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C7E17" w:rsidRPr="00C559B2" w:rsidRDefault="001C7E17" w:rsidP="00194046">
      <w:pPr>
        <w:pStyle w:val="ListParagraph"/>
        <w:ind w:left="1004" w:firstLine="436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9" w:name="_Toc153263712"/>
      <w:r w:rsidRPr="00C559B2">
        <w:rPr>
          <w:rFonts w:ascii="Times New Roman" w:hAnsi="Times New Roman" w:cs="Times New Roman"/>
          <w:color w:val="000000" w:themeColor="text1"/>
          <w:sz w:val="26"/>
          <w:szCs w:val="26"/>
        </w:rPr>
        <w:t>Data school</w:t>
      </w:r>
      <w:bookmarkEnd w:id="29"/>
    </w:p>
    <w:p w:rsidR="00194046" w:rsidRPr="00C559B2" w:rsidRDefault="00194046" w:rsidP="001C7E17">
      <w:pPr>
        <w:pStyle w:val="ListParagraph"/>
        <w:ind w:left="1004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7E17" w:rsidRPr="00C559B2" w:rsidRDefault="001C7E17" w:rsidP="00194046">
      <w:pPr>
        <w:pStyle w:val="ListParagraph"/>
        <w:ind w:left="1004" w:firstLine="436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0" w:name="_Toc153263713"/>
      <w:proofErr w:type="spellStart"/>
      <w:r w:rsidRPr="00C559B2">
        <w:rPr>
          <w:rFonts w:ascii="Times New Roman" w:hAnsi="Times New Roman" w:cs="Times New Roman"/>
          <w:color w:val="000000" w:themeColor="text1"/>
          <w:sz w:val="26"/>
          <w:szCs w:val="26"/>
        </w:rPr>
        <w:t>StarQuest</w:t>
      </w:r>
      <w:proofErr w:type="spellEnd"/>
      <w:r w:rsidRPr="00C559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with Josh </w:t>
      </w:r>
      <w:proofErr w:type="spellStart"/>
      <w:r w:rsidRPr="00C559B2">
        <w:rPr>
          <w:rFonts w:ascii="Times New Roman" w:hAnsi="Times New Roman" w:cs="Times New Roman"/>
          <w:color w:val="000000" w:themeColor="text1"/>
          <w:sz w:val="26"/>
          <w:szCs w:val="26"/>
        </w:rPr>
        <w:t>Starmer</w:t>
      </w:r>
      <w:bookmarkEnd w:id="30"/>
      <w:proofErr w:type="spellEnd"/>
    </w:p>
    <w:p w:rsidR="00194046" w:rsidRPr="00C559B2" w:rsidRDefault="00194046" w:rsidP="001C7E17">
      <w:pPr>
        <w:pStyle w:val="ListParagraph"/>
        <w:ind w:left="1004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C7E17" w:rsidRPr="001C7E17" w:rsidRDefault="001C7E17" w:rsidP="00194046">
      <w:pPr>
        <w:pStyle w:val="ListParagraph"/>
        <w:ind w:left="1004" w:firstLine="436"/>
        <w:outlineLvl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31" w:name="_Toc153263714"/>
      <w:r w:rsidRPr="00C559B2">
        <w:rPr>
          <w:rFonts w:ascii="Times New Roman" w:hAnsi="Times New Roman" w:cs="Times New Roman"/>
          <w:color w:val="000000" w:themeColor="text1"/>
          <w:sz w:val="26"/>
          <w:szCs w:val="26"/>
        </w:rPr>
        <w:t>Corey Schafer</w:t>
      </w:r>
      <w:bookmarkEnd w:id="31"/>
    </w:p>
    <w:p w:rsidR="001C7E17" w:rsidRPr="00DF4B15" w:rsidRDefault="001C7E17" w:rsidP="00EF48FF">
      <w:pPr>
        <w:pStyle w:val="ListParagraph"/>
        <w:ind w:left="644"/>
        <w:outlineLvl w:val="0"/>
        <w:rPr>
          <w:rFonts w:ascii="Times New Roman" w:hAnsi="Times New Roman" w:cs="Times New Roman"/>
          <w:b/>
          <w:sz w:val="30"/>
          <w:szCs w:val="30"/>
        </w:rPr>
      </w:pPr>
    </w:p>
    <w:sectPr w:rsidR="001C7E17" w:rsidRPr="00DF4B15" w:rsidSect="007B040F">
      <w:headerReference w:type="default" r:id="rId16"/>
      <w:pgSz w:w="12240" w:h="15840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BCF" w:rsidRDefault="008E5BCF" w:rsidP="007B040F">
      <w:pPr>
        <w:spacing w:after="0" w:line="240" w:lineRule="auto"/>
      </w:pPr>
      <w:r>
        <w:separator/>
      </w:r>
    </w:p>
  </w:endnote>
  <w:endnote w:type="continuationSeparator" w:id="0">
    <w:p w:rsidR="008E5BCF" w:rsidRDefault="008E5BCF" w:rsidP="007B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BCF" w:rsidRDefault="008E5BCF" w:rsidP="007B040F">
      <w:pPr>
        <w:spacing w:after="0" w:line="240" w:lineRule="auto"/>
      </w:pPr>
      <w:r>
        <w:separator/>
      </w:r>
    </w:p>
  </w:footnote>
  <w:footnote w:type="continuationSeparator" w:id="0">
    <w:p w:rsidR="008E5BCF" w:rsidRDefault="008E5BCF" w:rsidP="007B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BB0" w:rsidRDefault="00E86BB0" w:rsidP="00E86B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73728" wp14:editId="4CBB9E8C">
              <wp:simplePos x="0" y="0"/>
              <wp:positionH relativeFrom="column">
                <wp:posOffset>-228600</wp:posOffset>
              </wp:positionH>
              <wp:positionV relativeFrom="paragraph">
                <wp:posOffset>276225</wp:posOffset>
              </wp:positionV>
              <wp:extent cx="6238875" cy="0"/>
              <wp:effectExtent l="0" t="0" r="95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58037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1.75pt" to="473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" strokecolor="black [3213]" strokeweight=".5pt">
              <v:stroke joinstyle="miter"/>
            </v:line>
          </w:pict>
        </mc:Fallback>
      </mc:AlternateContent>
    </w:r>
    <w:r>
      <w:t>ĐỒ ÁN CHUYÊN ĐỀ PYTHON 2</w:t>
    </w:r>
  </w:p>
  <w:p w:rsidR="00E86BB0" w:rsidRDefault="00E86BB0" w:rsidP="00E86BB0">
    <w:pPr>
      <w:pStyle w:val="Header"/>
    </w:pPr>
  </w:p>
  <w:p w:rsidR="00E86BB0" w:rsidRDefault="00E86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6B90"/>
    <w:multiLevelType w:val="hybridMultilevel"/>
    <w:tmpl w:val="6B58AD8C"/>
    <w:lvl w:ilvl="0" w:tplc="3110B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FCC"/>
    <w:multiLevelType w:val="hybridMultilevel"/>
    <w:tmpl w:val="B75CD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951B15"/>
    <w:multiLevelType w:val="hybridMultilevel"/>
    <w:tmpl w:val="AED493AE"/>
    <w:lvl w:ilvl="0" w:tplc="2490F88E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FF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472F19"/>
    <w:multiLevelType w:val="hybridMultilevel"/>
    <w:tmpl w:val="A99415AE"/>
    <w:lvl w:ilvl="0" w:tplc="28F6E5B0">
      <w:start w:val="1"/>
      <w:numFmt w:val="upperRoman"/>
      <w:lvlText w:val="%1."/>
      <w:lvlJc w:val="right"/>
      <w:pPr>
        <w:ind w:left="644" w:hanging="360"/>
      </w:pPr>
      <w:rPr>
        <w:b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5BB3"/>
    <w:multiLevelType w:val="hybridMultilevel"/>
    <w:tmpl w:val="1794E8D0"/>
    <w:lvl w:ilvl="0" w:tplc="F2286A70">
      <w:start w:val="1"/>
      <w:numFmt w:val="upperRoman"/>
      <w:lvlText w:val="%1."/>
      <w:lvlJc w:val="right"/>
      <w:pPr>
        <w:ind w:left="644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627FB"/>
    <w:multiLevelType w:val="hybridMultilevel"/>
    <w:tmpl w:val="09740E96"/>
    <w:lvl w:ilvl="0" w:tplc="1786BB52">
      <w:start w:val="1"/>
      <w:numFmt w:val="decimal"/>
      <w:lvlText w:val="%1."/>
      <w:lvlJc w:val="left"/>
      <w:pPr>
        <w:ind w:left="144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CA6720"/>
    <w:multiLevelType w:val="hybridMultilevel"/>
    <w:tmpl w:val="B9C668B8"/>
    <w:lvl w:ilvl="0" w:tplc="BD18E9F0">
      <w:start w:val="1"/>
      <w:numFmt w:val="decimal"/>
      <w:lvlText w:val="%1."/>
      <w:lvlJc w:val="left"/>
      <w:pPr>
        <w:ind w:left="100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AE647C4"/>
    <w:multiLevelType w:val="hybridMultilevel"/>
    <w:tmpl w:val="629A1488"/>
    <w:lvl w:ilvl="0" w:tplc="25D0F272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7321C9"/>
    <w:multiLevelType w:val="hybridMultilevel"/>
    <w:tmpl w:val="B16C087C"/>
    <w:lvl w:ilvl="0" w:tplc="04090013">
      <w:start w:val="1"/>
      <w:numFmt w:val="upperRoman"/>
      <w:lvlText w:val="%1."/>
      <w:lvlJc w:val="right"/>
      <w:pPr>
        <w:ind w:left="644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0F"/>
    <w:rsid w:val="000C257A"/>
    <w:rsid w:val="00115B50"/>
    <w:rsid w:val="00130F70"/>
    <w:rsid w:val="00194046"/>
    <w:rsid w:val="001C7E17"/>
    <w:rsid w:val="001E0BB8"/>
    <w:rsid w:val="00233773"/>
    <w:rsid w:val="00262C46"/>
    <w:rsid w:val="0028492B"/>
    <w:rsid w:val="002956A4"/>
    <w:rsid w:val="002F2949"/>
    <w:rsid w:val="00386589"/>
    <w:rsid w:val="00397BF4"/>
    <w:rsid w:val="00436A72"/>
    <w:rsid w:val="00633BFA"/>
    <w:rsid w:val="006A2F3E"/>
    <w:rsid w:val="006E74F2"/>
    <w:rsid w:val="007B040F"/>
    <w:rsid w:val="007D47AE"/>
    <w:rsid w:val="007E5B65"/>
    <w:rsid w:val="007E67F7"/>
    <w:rsid w:val="00840334"/>
    <w:rsid w:val="008A5879"/>
    <w:rsid w:val="008B6E41"/>
    <w:rsid w:val="008E5BCF"/>
    <w:rsid w:val="009F717A"/>
    <w:rsid w:val="00A02B51"/>
    <w:rsid w:val="00B44B89"/>
    <w:rsid w:val="00BC5C56"/>
    <w:rsid w:val="00BF03BA"/>
    <w:rsid w:val="00C559B2"/>
    <w:rsid w:val="00C6425E"/>
    <w:rsid w:val="00CE4C69"/>
    <w:rsid w:val="00D64A5B"/>
    <w:rsid w:val="00DE2FBF"/>
    <w:rsid w:val="00DF4B15"/>
    <w:rsid w:val="00E86BB0"/>
    <w:rsid w:val="00ED031D"/>
    <w:rsid w:val="00EF48FF"/>
    <w:rsid w:val="00F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5EF5"/>
  <w15:chartTrackingRefBased/>
  <w15:docId w15:val="{04CF9CCD-EA0E-4E80-9014-9C577CD8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40F"/>
    <w:pPr>
      <w:spacing w:after="200" w:line="276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7B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B040F"/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99"/>
    <w:qFormat/>
    <w:rsid w:val="007B0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7B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B040F"/>
    <w:rPr>
      <w:rFonts w:ascii="Calibri" w:eastAsia="Calibri" w:hAnsi="Calibri" w:cs="SimSun"/>
    </w:rPr>
  </w:style>
  <w:style w:type="character" w:styleId="Strong">
    <w:name w:val="Strong"/>
    <w:basedOn w:val="DefaultParagraphFont"/>
    <w:uiPriority w:val="22"/>
    <w:qFormat/>
    <w:rsid w:val="00B44B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E2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2FB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2F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F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2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74CD4-90B9-4A05-8BE7-88AE6800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19</cp:revision>
  <dcterms:created xsi:type="dcterms:W3CDTF">2023-12-11T17:23:00Z</dcterms:created>
  <dcterms:modified xsi:type="dcterms:W3CDTF">2023-12-12T02:09:00Z</dcterms:modified>
</cp:coreProperties>
</file>