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8"/>
      </w:tblGrid>
      <w:tr w:rsidR="00117A36" w:rsidRPr="002E2FBD" w:rsidTr="00106B64">
        <w:tc>
          <w:tcPr>
            <w:tcW w:w="1384" w:type="dxa"/>
          </w:tcPr>
          <w:p w:rsidR="00117A36" w:rsidRPr="002E2FBD" w:rsidRDefault="00117A36" w:rsidP="00106B64">
            <w:pPr>
              <w:rPr>
                <w:b/>
              </w:rPr>
            </w:pPr>
            <w:bookmarkStart w:id="0" w:name="_Toc28038038"/>
            <w:bookmarkStart w:id="1" w:name="_Toc28040839"/>
            <w:bookmarkStart w:id="2" w:name="_Toc41422787"/>
            <w:bookmarkStart w:id="3" w:name="_Toc42346596"/>
            <w:bookmarkStart w:id="4" w:name="_Toc42346633"/>
            <w:bookmarkStart w:id="5" w:name="_Toc42423157"/>
            <w:bookmarkStart w:id="6" w:name="_Toc42433277"/>
            <w:bookmarkStart w:id="7" w:name="_Toc42604489"/>
            <w:r w:rsidRPr="002E2FBD">
              <w:rPr>
                <w:noProof/>
                <w:lang w:eastAsia="ru-RU"/>
              </w:rPr>
              <w:drawing>
                <wp:anchor distT="0" distB="0" distL="114300" distR="114300" simplePos="0" relativeHeight="251658752" behindDoc="1" locked="0" layoutInCell="1" allowOverlap="1" wp14:anchorId="19C230CC" wp14:editId="49D6C6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117A36" w:rsidRPr="00117A36" w:rsidRDefault="00117A36" w:rsidP="00416CC1">
            <w:pPr>
              <w:spacing w:line="240" w:lineRule="auto"/>
              <w:ind w:firstLine="34"/>
              <w:jc w:val="center"/>
              <w:rPr>
                <w:b/>
                <w:sz w:val="24"/>
                <w:szCs w:val="24"/>
              </w:rPr>
            </w:pPr>
            <w:r w:rsidRPr="00117A36"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117A36" w:rsidRPr="00117A36" w:rsidRDefault="00117A36" w:rsidP="00416CC1">
            <w:pPr>
              <w:spacing w:line="240" w:lineRule="auto"/>
              <w:ind w:firstLine="34"/>
              <w:jc w:val="center"/>
              <w:rPr>
                <w:b/>
                <w:sz w:val="24"/>
                <w:szCs w:val="24"/>
              </w:rPr>
            </w:pPr>
            <w:r w:rsidRPr="00117A36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17A36" w:rsidRPr="00117A36" w:rsidRDefault="00117A36" w:rsidP="00416CC1">
            <w:pPr>
              <w:spacing w:line="240" w:lineRule="auto"/>
              <w:ind w:firstLine="34"/>
              <w:jc w:val="center"/>
              <w:rPr>
                <w:b/>
                <w:sz w:val="24"/>
                <w:szCs w:val="24"/>
              </w:rPr>
            </w:pPr>
            <w:r w:rsidRPr="00117A36">
              <w:rPr>
                <w:b/>
                <w:sz w:val="24"/>
                <w:szCs w:val="24"/>
              </w:rPr>
              <w:t>высшего образования</w:t>
            </w:r>
          </w:p>
          <w:p w:rsidR="00117A36" w:rsidRPr="00117A36" w:rsidRDefault="00117A36" w:rsidP="00416CC1">
            <w:pPr>
              <w:spacing w:line="240" w:lineRule="auto"/>
              <w:ind w:right="-2" w:firstLine="34"/>
              <w:jc w:val="center"/>
              <w:rPr>
                <w:b/>
                <w:sz w:val="24"/>
                <w:szCs w:val="24"/>
              </w:rPr>
            </w:pPr>
            <w:r w:rsidRPr="00117A36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17A36" w:rsidRPr="00117A36" w:rsidRDefault="00117A36" w:rsidP="00416CC1">
            <w:pPr>
              <w:spacing w:line="240" w:lineRule="auto"/>
              <w:ind w:right="-2" w:firstLine="34"/>
              <w:jc w:val="center"/>
              <w:rPr>
                <w:b/>
                <w:sz w:val="24"/>
                <w:szCs w:val="24"/>
              </w:rPr>
            </w:pPr>
            <w:r w:rsidRPr="00117A36">
              <w:rPr>
                <w:b/>
                <w:sz w:val="24"/>
                <w:szCs w:val="24"/>
              </w:rPr>
              <w:t>имени Н.Э. Баумана</w:t>
            </w:r>
          </w:p>
          <w:p w:rsidR="00117A36" w:rsidRPr="00117A36" w:rsidRDefault="00117A36" w:rsidP="00416CC1">
            <w:pPr>
              <w:spacing w:line="240" w:lineRule="auto"/>
              <w:ind w:firstLine="34"/>
              <w:jc w:val="center"/>
              <w:rPr>
                <w:b/>
                <w:sz w:val="24"/>
                <w:szCs w:val="24"/>
              </w:rPr>
            </w:pPr>
            <w:r w:rsidRPr="00117A36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17A36" w:rsidRPr="002E2FBD" w:rsidRDefault="00117A36" w:rsidP="00416CC1">
            <w:pPr>
              <w:spacing w:line="240" w:lineRule="auto"/>
              <w:ind w:firstLine="34"/>
              <w:jc w:val="center"/>
              <w:rPr>
                <w:b/>
              </w:rPr>
            </w:pPr>
            <w:r w:rsidRPr="00117A36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17A36" w:rsidRPr="002E2FBD" w:rsidRDefault="00117A36" w:rsidP="00117A3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117A36" w:rsidRPr="002E2FBD" w:rsidRDefault="00117A36" w:rsidP="00117A36">
      <w:pPr>
        <w:ind w:left="360"/>
        <w:jc w:val="center"/>
        <w:rPr>
          <w:bCs/>
          <w:szCs w:val="28"/>
        </w:rPr>
      </w:pPr>
    </w:p>
    <w:p w:rsidR="00117A36" w:rsidRPr="00B81F06" w:rsidRDefault="00117A36" w:rsidP="00117A36">
      <w:pPr>
        <w:jc w:val="center"/>
        <w:rPr>
          <w:i/>
          <w:szCs w:val="28"/>
        </w:rPr>
      </w:pPr>
      <w:r w:rsidRPr="00B81F06">
        <w:rPr>
          <w:b/>
          <w:szCs w:val="28"/>
        </w:rPr>
        <w:t>КАФЕДРА</w:t>
      </w:r>
      <w:r w:rsidRPr="00B81F06">
        <w:rPr>
          <w:szCs w:val="28"/>
        </w:rPr>
        <w:t xml:space="preserve"> </w:t>
      </w:r>
      <w:r>
        <w:rPr>
          <w:b/>
          <w:color w:val="000000"/>
          <w:szCs w:val="28"/>
        </w:rPr>
        <w:t>«</w:t>
      </w:r>
      <w:r>
        <w:rPr>
          <w:b/>
        </w:rPr>
        <w:t>Теория механизмов и машин</w:t>
      </w:r>
      <w:r w:rsidRPr="00B81F06">
        <w:rPr>
          <w:b/>
          <w:color w:val="000000"/>
          <w:szCs w:val="28"/>
        </w:rPr>
        <w:t>»</w:t>
      </w:r>
    </w:p>
    <w:p w:rsidR="00117A36" w:rsidRDefault="00117A36" w:rsidP="00117A3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(РК2</w:t>
      </w:r>
      <w:r w:rsidRPr="00C5575E">
        <w:rPr>
          <w:b/>
          <w:bCs/>
          <w:szCs w:val="28"/>
        </w:rPr>
        <w:t>)</w:t>
      </w:r>
    </w:p>
    <w:p w:rsidR="00117A36" w:rsidRDefault="00117A36" w:rsidP="00117A36">
      <w:pPr>
        <w:jc w:val="center"/>
        <w:rPr>
          <w:b/>
          <w:bCs/>
          <w:szCs w:val="28"/>
        </w:rPr>
      </w:pPr>
    </w:p>
    <w:p w:rsidR="00117A36" w:rsidRPr="00C5575E" w:rsidRDefault="00117A36" w:rsidP="00117A36">
      <w:pPr>
        <w:jc w:val="center"/>
        <w:rPr>
          <w:b/>
          <w:bCs/>
          <w:szCs w:val="28"/>
        </w:rPr>
      </w:pPr>
    </w:p>
    <w:p w:rsidR="00117A36" w:rsidRDefault="00117A36" w:rsidP="00117A36">
      <w:pPr>
        <w:spacing w:line="240" w:lineRule="auto"/>
        <w:jc w:val="center"/>
        <w:rPr>
          <w:b/>
          <w:bCs/>
          <w:sz w:val="36"/>
          <w:szCs w:val="28"/>
          <w:u w:val="single"/>
        </w:rPr>
      </w:pPr>
      <w:r w:rsidRPr="002E2FBD">
        <w:rPr>
          <w:b/>
          <w:bCs/>
          <w:sz w:val="36"/>
          <w:szCs w:val="28"/>
          <w:u w:val="single"/>
        </w:rPr>
        <w:t xml:space="preserve">ОТЧЕТ ПО </w:t>
      </w:r>
      <w:r w:rsidR="00C7686D">
        <w:rPr>
          <w:b/>
          <w:bCs/>
          <w:sz w:val="36"/>
          <w:szCs w:val="28"/>
          <w:u w:val="single"/>
        </w:rPr>
        <w:t>ПРЕДДИПЛОМНОЙ</w:t>
      </w:r>
      <w:r w:rsidRPr="002E2FBD">
        <w:rPr>
          <w:b/>
          <w:bCs/>
          <w:sz w:val="36"/>
          <w:szCs w:val="28"/>
          <w:u w:val="single"/>
        </w:rPr>
        <w:t xml:space="preserve"> ПРАКТИКЕ</w:t>
      </w:r>
    </w:p>
    <w:p w:rsidR="00117A36" w:rsidRDefault="00117A36" w:rsidP="00117A36">
      <w:pPr>
        <w:spacing w:line="240" w:lineRule="auto"/>
        <w:jc w:val="center"/>
        <w:rPr>
          <w:b/>
          <w:bCs/>
          <w:sz w:val="36"/>
          <w:szCs w:val="28"/>
          <w:u w:val="single"/>
        </w:rPr>
      </w:pPr>
    </w:p>
    <w:p w:rsidR="00117A36" w:rsidRPr="002E2FBD" w:rsidRDefault="00117A36" w:rsidP="00117A36">
      <w:pPr>
        <w:spacing w:line="240" w:lineRule="auto"/>
        <w:jc w:val="center"/>
        <w:rPr>
          <w:b/>
          <w:bCs/>
          <w:sz w:val="36"/>
          <w:szCs w:val="28"/>
          <w:u w:val="single"/>
        </w:rPr>
      </w:pPr>
    </w:p>
    <w:p w:rsidR="00117A36" w:rsidRPr="002E2FBD" w:rsidRDefault="00117A36" w:rsidP="00117A36">
      <w:pPr>
        <w:spacing w:line="240" w:lineRule="auto"/>
        <w:jc w:val="center"/>
        <w:rPr>
          <w:bCs/>
          <w:szCs w:val="28"/>
        </w:rPr>
      </w:pPr>
    </w:p>
    <w:p w:rsidR="00117A36" w:rsidRPr="002E2FBD" w:rsidRDefault="00117A36" w:rsidP="00117A36">
      <w:pPr>
        <w:spacing w:line="240" w:lineRule="auto"/>
        <w:jc w:val="center"/>
        <w:rPr>
          <w:bCs/>
          <w:szCs w:val="28"/>
        </w:rPr>
      </w:pPr>
    </w:p>
    <w:p w:rsidR="00117A36" w:rsidRPr="002E2FBD" w:rsidRDefault="00117A36" w:rsidP="00117A36">
      <w:pPr>
        <w:spacing w:line="240" w:lineRule="auto"/>
        <w:rPr>
          <w:bCs/>
          <w:i/>
          <w:szCs w:val="28"/>
        </w:rPr>
      </w:pPr>
      <w:r w:rsidRPr="002E2FBD">
        <w:rPr>
          <w:bCs/>
          <w:szCs w:val="28"/>
        </w:rPr>
        <w:t>Студент</w:t>
      </w:r>
      <w:r>
        <w:rPr>
          <w:bCs/>
          <w:szCs w:val="28"/>
        </w:rPr>
        <w:tab/>
        <w:t>Зудина Ольга Владимировна</w:t>
      </w:r>
    </w:p>
    <w:p w:rsidR="00117A36" w:rsidRPr="002E2FBD" w:rsidRDefault="00117A36" w:rsidP="00117A36">
      <w:pPr>
        <w:spacing w:line="240" w:lineRule="auto"/>
        <w:jc w:val="center"/>
        <w:rPr>
          <w:bCs/>
          <w:szCs w:val="28"/>
        </w:rPr>
      </w:pPr>
    </w:p>
    <w:p w:rsidR="00117A36" w:rsidRPr="002E2FBD" w:rsidRDefault="00117A36" w:rsidP="00117A36">
      <w:pPr>
        <w:spacing w:line="240" w:lineRule="auto"/>
        <w:rPr>
          <w:bCs/>
          <w:szCs w:val="28"/>
        </w:rPr>
      </w:pPr>
      <w:r w:rsidRPr="002E2FBD">
        <w:rPr>
          <w:bCs/>
          <w:szCs w:val="28"/>
        </w:rPr>
        <w:t>Группа</w:t>
      </w:r>
      <w:r>
        <w:rPr>
          <w:bCs/>
          <w:szCs w:val="28"/>
        </w:rPr>
        <w:tab/>
        <w:t>РК2-41М</w:t>
      </w:r>
    </w:p>
    <w:p w:rsidR="00117A36" w:rsidRPr="002E2FBD" w:rsidRDefault="00117A36" w:rsidP="00117A36">
      <w:pPr>
        <w:spacing w:line="240" w:lineRule="auto"/>
        <w:jc w:val="center"/>
        <w:rPr>
          <w:bCs/>
          <w:szCs w:val="28"/>
        </w:rPr>
      </w:pPr>
    </w:p>
    <w:p w:rsidR="00117A36" w:rsidRPr="00B81F06" w:rsidRDefault="00117A36" w:rsidP="00117A36">
      <w:pPr>
        <w:spacing w:line="240" w:lineRule="auto"/>
        <w:rPr>
          <w:szCs w:val="28"/>
          <w:u w:val="single"/>
        </w:rPr>
      </w:pPr>
      <w:r w:rsidRPr="002E2FBD">
        <w:rPr>
          <w:szCs w:val="28"/>
        </w:rPr>
        <w:t>Вид практики:</w:t>
      </w:r>
      <w:r>
        <w:rPr>
          <w:szCs w:val="28"/>
        </w:rPr>
        <w:tab/>
      </w:r>
      <w:r w:rsidR="00C7686D">
        <w:rPr>
          <w:szCs w:val="28"/>
          <w:u w:val="single"/>
        </w:rPr>
        <w:t>преддипломная</w:t>
      </w:r>
      <w:r w:rsidRPr="00B81F06">
        <w:rPr>
          <w:szCs w:val="28"/>
          <w:u w:val="single"/>
        </w:rPr>
        <w:t xml:space="preserve"> </w:t>
      </w:r>
    </w:p>
    <w:p w:rsidR="00117A36" w:rsidRDefault="00117A36" w:rsidP="00117A36">
      <w:pPr>
        <w:spacing w:line="240" w:lineRule="auto"/>
        <w:rPr>
          <w:bCs/>
          <w:szCs w:val="28"/>
        </w:rPr>
      </w:pPr>
    </w:p>
    <w:p w:rsidR="00117A36" w:rsidRPr="00B81F06" w:rsidRDefault="00117A36" w:rsidP="00117A36">
      <w:pPr>
        <w:spacing w:line="240" w:lineRule="auto"/>
        <w:rPr>
          <w:bCs/>
          <w:szCs w:val="28"/>
          <w:u w:val="single"/>
        </w:rPr>
      </w:pPr>
      <w:r w:rsidRPr="002E2FBD">
        <w:rPr>
          <w:bCs/>
          <w:szCs w:val="28"/>
        </w:rPr>
        <w:t>Тип практики</w:t>
      </w:r>
      <w:r>
        <w:rPr>
          <w:bCs/>
          <w:szCs w:val="28"/>
        </w:rPr>
        <w:t>:</w:t>
      </w:r>
      <w:r>
        <w:rPr>
          <w:bCs/>
          <w:szCs w:val="28"/>
        </w:rPr>
        <w:tab/>
      </w:r>
      <w:r w:rsidR="00C7686D">
        <w:rPr>
          <w:bCs/>
          <w:szCs w:val="28"/>
          <w:u w:val="single"/>
        </w:rPr>
        <w:t>преддипломная</w:t>
      </w:r>
    </w:p>
    <w:p w:rsidR="00117A36" w:rsidRPr="002E2FBD" w:rsidRDefault="00117A36" w:rsidP="00117A36">
      <w:pPr>
        <w:spacing w:line="240" w:lineRule="auto"/>
        <w:rPr>
          <w:bCs/>
          <w:szCs w:val="28"/>
        </w:rPr>
      </w:pPr>
    </w:p>
    <w:p w:rsidR="00117A36" w:rsidRPr="002E2FBD" w:rsidRDefault="00117A36" w:rsidP="00117A36">
      <w:pPr>
        <w:spacing w:line="240" w:lineRule="auto"/>
        <w:rPr>
          <w:bCs/>
          <w:szCs w:val="28"/>
        </w:rPr>
      </w:pPr>
      <w:r>
        <w:rPr>
          <w:bCs/>
          <w:szCs w:val="28"/>
        </w:rPr>
        <w:t>Место практики</w:t>
      </w:r>
      <w:r>
        <w:rPr>
          <w:bCs/>
          <w:szCs w:val="28"/>
        </w:rPr>
        <w:tab/>
        <w:t>НИИ АПП</w:t>
      </w:r>
      <w:r w:rsidR="00C7686D">
        <w:rPr>
          <w:bCs/>
          <w:szCs w:val="28"/>
        </w:rPr>
        <w:t xml:space="preserve"> МГТУ им. Н.Э. Баумана</w:t>
      </w:r>
    </w:p>
    <w:p w:rsidR="00117A36" w:rsidRPr="002E2FBD" w:rsidRDefault="00117A36" w:rsidP="00117A36">
      <w:pPr>
        <w:spacing w:line="240" w:lineRule="auto"/>
        <w:jc w:val="center"/>
        <w:rPr>
          <w:bCs/>
          <w:szCs w:val="28"/>
        </w:rPr>
      </w:pPr>
    </w:p>
    <w:p w:rsidR="00117A36" w:rsidRPr="002E2FBD" w:rsidRDefault="00117A36" w:rsidP="00117A36">
      <w:pPr>
        <w:spacing w:line="240" w:lineRule="auto"/>
        <w:rPr>
          <w:b/>
        </w:rPr>
      </w:pPr>
      <w:r>
        <w:t>Студент</w:t>
      </w:r>
      <w:r>
        <w:rPr>
          <w:b/>
        </w:rPr>
        <w:t xml:space="preserve"> </w:t>
      </w:r>
      <w:r w:rsidRPr="002E2FBD">
        <w:rPr>
          <w:b/>
        </w:rPr>
        <w:t>____________________</w:t>
      </w:r>
      <w:r>
        <w:rPr>
          <w:b/>
        </w:rPr>
        <w:t>________________________________</w:t>
      </w:r>
      <w:r w:rsidRPr="002E2FBD">
        <w:rPr>
          <w:b/>
        </w:rPr>
        <w:t xml:space="preserve"> </w:t>
      </w:r>
    </w:p>
    <w:p w:rsidR="00117A36" w:rsidRPr="00117A36" w:rsidRDefault="00117A36" w:rsidP="00117A36">
      <w:pPr>
        <w:spacing w:line="240" w:lineRule="auto"/>
        <w:ind w:left="709" w:right="565"/>
        <w:rPr>
          <w:i/>
          <w:sz w:val="24"/>
          <w:szCs w:val="24"/>
        </w:rPr>
      </w:pPr>
      <w:r w:rsidRPr="00117A36">
        <w:rPr>
          <w:i/>
          <w:sz w:val="24"/>
          <w:szCs w:val="24"/>
        </w:rPr>
        <w:tab/>
      </w:r>
      <w:r w:rsidRPr="00117A36">
        <w:rPr>
          <w:i/>
          <w:sz w:val="24"/>
          <w:szCs w:val="24"/>
        </w:rPr>
        <w:tab/>
      </w:r>
      <w:r w:rsidRPr="00117A36">
        <w:rPr>
          <w:i/>
          <w:sz w:val="24"/>
          <w:szCs w:val="24"/>
        </w:rPr>
        <w:tab/>
      </w:r>
      <w:r w:rsidRPr="00117A36">
        <w:rPr>
          <w:i/>
          <w:sz w:val="24"/>
          <w:szCs w:val="24"/>
        </w:rPr>
        <w:tab/>
        <w:t xml:space="preserve">   подпись, дата                   фамилия, и.о.            </w:t>
      </w:r>
    </w:p>
    <w:p w:rsidR="00117A36" w:rsidRPr="002E2FBD" w:rsidRDefault="00117A36" w:rsidP="00117A36">
      <w:pPr>
        <w:spacing w:line="240" w:lineRule="auto"/>
      </w:pPr>
    </w:p>
    <w:p w:rsidR="00117A36" w:rsidRPr="002E2FBD" w:rsidRDefault="00117A36" w:rsidP="00117A36">
      <w:pPr>
        <w:spacing w:line="240" w:lineRule="auto"/>
        <w:rPr>
          <w:b/>
        </w:rPr>
      </w:pPr>
      <w:r w:rsidRPr="002E2FBD">
        <w:t>Руководитель практики</w:t>
      </w:r>
      <w:r>
        <w:rPr>
          <w:b/>
        </w:rPr>
        <w:t>_________________</w:t>
      </w:r>
      <w:r w:rsidRPr="002E2FBD">
        <w:rPr>
          <w:b/>
        </w:rPr>
        <w:t xml:space="preserve">____________________ </w:t>
      </w:r>
    </w:p>
    <w:p w:rsidR="00117A36" w:rsidRPr="00117A36" w:rsidRDefault="00117A36" w:rsidP="00117A36">
      <w:pPr>
        <w:spacing w:line="240" w:lineRule="auto"/>
        <w:ind w:left="709" w:right="565"/>
        <w:rPr>
          <w:i/>
          <w:sz w:val="24"/>
          <w:szCs w:val="24"/>
        </w:rPr>
      </w:pPr>
      <w:r w:rsidRPr="00117A36">
        <w:rPr>
          <w:i/>
          <w:sz w:val="24"/>
          <w:szCs w:val="24"/>
        </w:rPr>
        <w:tab/>
      </w:r>
      <w:r w:rsidRPr="00117A36">
        <w:rPr>
          <w:i/>
          <w:sz w:val="24"/>
          <w:szCs w:val="24"/>
        </w:rPr>
        <w:tab/>
      </w:r>
      <w:r w:rsidRPr="00117A36">
        <w:rPr>
          <w:i/>
          <w:sz w:val="24"/>
          <w:szCs w:val="24"/>
        </w:rPr>
        <w:tab/>
      </w:r>
      <w:r w:rsidRPr="00117A36">
        <w:rPr>
          <w:i/>
          <w:sz w:val="24"/>
          <w:szCs w:val="24"/>
        </w:rPr>
        <w:tab/>
        <w:t xml:space="preserve">подпись, дата                   фамилия, и.о.            </w:t>
      </w:r>
    </w:p>
    <w:p w:rsidR="00117A36" w:rsidRPr="002E2FBD" w:rsidRDefault="00117A36" w:rsidP="00117A36">
      <w:pPr>
        <w:spacing w:line="240" w:lineRule="auto"/>
      </w:pPr>
    </w:p>
    <w:p w:rsidR="00117A36" w:rsidRPr="002E2FBD" w:rsidRDefault="00117A36" w:rsidP="00117A36">
      <w:pPr>
        <w:spacing w:line="240" w:lineRule="auto"/>
        <w:jc w:val="center"/>
        <w:rPr>
          <w:i/>
        </w:rPr>
      </w:pPr>
    </w:p>
    <w:p w:rsidR="00117A36" w:rsidRPr="002E2FBD" w:rsidRDefault="00117A36" w:rsidP="00117A36">
      <w:pPr>
        <w:spacing w:line="240" w:lineRule="auto"/>
        <w:rPr>
          <w:szCs w:val="28"/>
        </w:rPr>
      </w:pPr>
      <w:r>
        <w:rPr>
          <w:szCs w:val="28"/>
        </w:rPr>
        <w:t xml:space="preserve">Оценка </w:t>
      </w:r>
      <w:r w:rsidRPr="002E2FBD">
        <w:rPr>
          <w:szCs w:val="28"/>
        </w:rPr>
        <w:t xml:space="preserve">__________________________________   </w:t>
      </w:r>
    </w:p>
    <w:p w:rsidR="00117A36" w:rsidRPr="002E2FBD" w:rsidRDefault="00117A36" w:rsidP="00117A36">
      <w:pPr>
        <w:spacing w:line="240" w:lineRule="auto"/>
        <w:jc w:val="center"/>
        <w:rPr>
          <w:i/>
        </w:rPr>
      </w:pPr>
    </w:p>
    <w:p w:rsidR="00117A36" w:rsidRDefault="00117A36" w:rsidP="00117A36">
      <w:pPr>
        <w:spacing w:line="240" w:lineRule="auto"/>
        <w:jc w:val="center"/>
        <w:rPr>
          <w:i/>
        </w:rPr>
      </w:pPr>
    </w:p>
    <w:p w:rsidR="00117A36" w:rsidRPr="002E2FBD" w:rsidRDefault="00117A36" w:rsidP="00117A36">
      <w:pPr>
        <w:spacing w:line="240" w:lineRule="auto"/>
        <w:jc w:val="center"/>
        <w:rPr>
          <w:i/>
        </w:rPr>
      </w:pPr>
      <w:r w:rsidRPr="002E2FBD">
        <w:rPr>
          <w:i/>
        </w:rPr>
        <w:t>20</w:t>
      </w:r>
      <w:r>
        <w:rPr>
          <w:i/>
        </w:rPr>
        <w:t>20</w:t>
      </w:r>
      <w:r w:rsidRPr="002E2FBD">
        <w:rPr>
          <w:i/>
        </w:rPr>
        <w:t xml:space="preserve"> г.</w:t>
      </w:r>
    </w:p>
    <w:p w:rsidR="00117A36" w:rsidRDefault="00117A36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117A36" w:rsidRPr="00117A36" w:rsidRDefault="00117A36" w:rsidP="00117A36">
      <w:pPr>
        <w:spacing w:line="240" w:lineRule="auto"/>
        <w:contextualSpacing/>
        <w:jc w:val="center"/>
        <w:rPr>
          <w:sz w:val="24"/>
          <w:szCs w:val="24"/>
        </w:rPr>
      </w:pPr>
      <w:r w:rsidRPr="00117A36">
        <w:rPr>
          <w:sz w:val="24"/>
          <w:szCs w:val="24"/>
        </w:rPr>
        <w:lastRenderedPageBreak/>
        <w:t>Федеральное государственное образовательное учреждение высшего образования</w:t>
      </w:r>
    </w:p>
    <w:p w:rsidR="00117A36" w:rsidRPr="00117A36" w:rsidRDefault="00117A36" w:rsidP="00117A36">
      <w:pPr>
        <w:widowControl w:val="0"/>
        <w:pBdr>
          <w:bottom w:val="thinThickSmallGap" w:sz="24" w:space="1" w:color="auto"/>
        </w:pBdr>
        <w:snapToGrid w:val="0"/>
        <w:spacing w:before="60" w:line="240" w:lineRule="auto"/>
        <w:contextualSpacing/>
        <w:jc w:val="center"/>
        <w:rPr>
          <w:b/>
          <w:i/>
          <w:sz w:val="24"/>
          <w:szCs w:val="24"/>
        </w:rPr>
      </w:pPr>
      <w:r w:rsidRPr="00117A36">
        <w:rPr>
          <w:b/>
          <w:i/>
          <w:sz w:val="24"/>
          <w:szCs w:val="24"/>
        </w:rPr>
        <w:t>«Москов</w:t>
      </w:r>
      <w:bookmarkStart w:id="8" w:name="_GoBack"/>
      <w:bookmarkEnd w:id="8"/>
      <w:r w:rsidRPr="00117A36">
        <w:rPr>
          <w:b/>
          <w:i/>
          <w:sz w:val="24"/>
          <w:szCs w:val="24"/>
        </w:rPr>
        <w:t xml:space="preserve">ский государственный технический университет имени Н.Э. Баумана» </w:t>
      </w:r>
      <w:r w:rsidRPr="00117A36">
        <w:rPr>
          <w:b/>
          <w:i/>
          <w:sz w:val="24"/>
          <w:szCs w:val="24"/>
        </w:rPr>
        <w:br/>
        <w:t>(МГТУ им. Н.Э. Баумана)</w:t>
      </w:r>
    </w:p>
    <w:p w:rsidR="00117A36" w:rsidRPr="002E2FBD" w:rsidRDefault="00117A36" w:rsidP="00117A36">
      <w:pPr>
        <w:spacing w:line="240" w:lineRule="auto"/>
        <w:ind w:firstLine="851"/>
        <w:contextualSpacing/>
        <w:jc w:val="right"/>
      </w:pPr>
    </w:p>
    <w:p w:rsidR="00117A36" w:rsidRPr="002E2FBD" w:rsidRDefault="00117A36" w:rsidP="00117A36">
      <w:pPr>
        <w:spacing w:line="240" w:lineRule="auto"/>
        <w:contextualSpacing/>
        <w:jc w:val="center"/>
        <w:rPr>
          <w:b/>
          <w:sz w:val="36"/>
        </w:rPr>
      </w:pPr>
      <w:r w:rsidRPr="002E2FBD">
        <w:rPr>
          <w:b/>
          <w:spacing w:val="100"/>
          <w:sz w:val="36"/>
        </w:rPr>
        <w:t>ЗАДАНИЕ</w:t>
      </w:r>
    </w:p>
    <w:p w:rsidR="00117A36" w:rsidRPr="002E2FBD" w:rsidRDefault="00117A36" w:rsidP="00117A36">
      <w:pPr>
        <w:spacing w:line="240" w:lineRule="auto"/>
        <w:contextualSpacing/>
        <w:rPr>
          <w:sz w:val="20"/>
        </w:rPr>
      </w:pPr>
    </w:p>
    <w:p w:rsidR="00117A36" w:rsidRPr="002E2FBD" w:rsidRDefault="00117A36" w:rsidP="00117A36">
      <w:pPr>
        <w:spacing w:line="240" w:lineRule="auto"/>
        <w:ind w:right="-39"/>
        <w:contextualSpacing/>
        <w:jc w:val="center"/>
        <w:rPr>
          <w:szCs w:val="28"/>
        </w:rPr>
      </w:pPr>
      <w:r w:rsidRPr="002E2FBD">
        <w:rPr>
          <w:szCs w:val="28"/>
        </w:rPr>
        <w:t xml:space="preserve">по </w:t>
      </w:r>
      <w:r w:rsidR="00C7686D">
        <w:rPr>
          <w:szCs w:val="28"/>
        </w:rPr>
        <w:t>преддипломной</w:t>
      </w:r>
      <w:r w:rsidRPr="002E2FBD">
        <w:rPr>
          <w:szCs w:val="28"/>
        </w:rPr>
        <w:t xml:space="preserve"> практике</w:t>
      </w:r>
    </w:p>
    <w:p w:rsidR="00117A36" w:rsidRPr="002E2FBD" w:rsidRDefault="00117A36" w:rsidP="00117A36">
      <w:pPr>
        <w:spacing w:line="240" w:lineRule="auto"/>
        <w:contextualSpacing/>
        <w:rPr>
          <w:szCs w:val="28"/>
        </w:rPr>
      </w:pPr>
    </w:p>
    <w:p w:rsidR="00C7686D" w:rsidRDefault="00C7686D" w:rsidP="00117A36">
      <w:pPr>
        <w:spacing w:line="240" w:lineRule="auto"/>
        <w:ind w:right="860"/>
        <w:contextualSpacing/>
        <w:rPr>
          <w:szCs w:val="28"/>
        </w:rPr>
      </w:pPr>
      <w:r>
        <w:rPr>
          <w:szCs w:val="28"/>
        </w:rPr>
        <w:t>магистру</w:t>
      </w:r>
      <w:r>
        <w:rPr>
          <w:szCs w:val="28"/>
        </w:rPr>
        <w:tab/>
        <w:t>Зудиной Ольге Владимировне</w:t>
      </w:r>
    </w:p>
    <w:p w:rsidR="00117A36" w:rsidRPr="002E2FBD" w:rsidRDefault="00117A36" w:rsidP="00117A36">
      <w:pPr>
        <w:spacing w:line="240" w:lineRule="auto"/>
        <w:ind w:right="860"/>
        <w:contextualSpacing/>
        <w:rPr>
          <w:szCs w:val="28"/>
        </w:rPr>
      </w:pPr>
      <w:r w:rsidRPr="002E2FBD">
        <w:rPr>
          <w:szCs w:val="28"/>
        </w:rPr>
        <w:t xml:space="preserve">группа </w:t>
      </w:r>
      <w:r w:rsidR="00C7686D">
        <w:rPr>
          <w:szCs w:val="28"/>
        </w:rPr>
        <w:tab/>
        <w:t>РК2-41М</w:t>
      </w:r>
      <w:r w:rsidRPr="002E2FBD">
        <w:rPr>
          <w:szCs w:val="28"/>
        </w:rPr>
        <w:t xml:space="preserve"> </w:t>
      </w:r>
    </w:p>
    <w:p w:rsidR="00117A36" w:rsidRDefault="00117A36" w:rsidP="00C7686D">
      <w:pPr>
        <w:spacing w:line="240" w:lineRule="auto"/>
        <w:contextualSpacing/>
        <w:rPr>
          <w:szCs w:val="28"/>
        </w:rPr>
      </w:pPr>
      <w:r w:rsidRPr="002E2FBD">
        <w:rPr>
          <w:szCs w:val="28"/>
        </w:rPr>
        <w:t>Вид практики:</w:t>
      </w:r>
      <w:r>
        <w:rPr>
          <w:szCs w:val="28"/>
        </w:rPr>
        <w:t xml:space="preserve"> </w:t>
      </w:r>
      <w:r w:rsidR="00C7686D">
        <w:rPr>
          <w:szCs w:val="28"/>
          <w:u w:val="single"/>
        </w:rPr>
        <w:t>преддипломная</w:t>
      </w:r>
    </w:p>
    <w:p w:rsidR="00117A36" w:rsidRPr="002E2FBD" w:rsidRDefault="00117A36" w:rsidP="00C7686D">
      <w:pPr>
        <w:spacing w:line="240" w:lineRule="auto"/>
        <w:contextualSpacing/>
        <w:rPr>
          <w:szCs w:val="28"/>
        </w:rPr>
      </w:pPr>
      <w:r>
        <w:rPr>
          <w:szCs w:val="28"/>
        </w:rPr>
        <w:t xml:space="preserve">Тип практики: </w:t>
      </w:r>
      <w:r w:rsidR="00C7686D">
        <w:rPr>
          <w:szCs w:val="28"/>
          <w:u w:val="single"/>
        </w:rPr>
        <w:t>преддипломная</w:t>
      </w:r>
    </w:p>
    <w:p w:rsidR="00117A36" w:rsidRPr="002E2FBD" w:rsidRDefault="00117A36" w:rsidP="00117A36">
      <w:pPr>
        <w:spacing w:line="240" w:lineRule="auto"/>
        <w:contextualSpacing/>
        <w:rPr>
          <w:szCs w:val="28"/>
        </w:rPr>
      </w:pPr>
    </w:p>
    <w:p w:rsidR="00117A36" w:rsidRPr="002E2FBD" w:rsidRDefault="00117A36" w:rsidP="00117A36">
      <w:pPr>
        <w:spacing w:line="240" w:lineRule="auto"/>
        <w:contextualSpacing/>
        <w:rPr>
          <w:szCs w:val="28"/>
        </w:rPr>
      </w:pPr>
      <w:r w:rsidRPr="002E2FBD">
        <w:rPr>
          <w:szCs w:val="28"/>
        </w:rPr>
        <w:t>Срок практики:</w:t>
      </w:r>
      <w:r>
        <w:rPr>
          <w:szCs w:val="28"/>
        </w:rPr>
        <w:t xml:space="preserve"> </w:t>
      </w:r>
      <w:r w:rsidR="00C7686D">
        <w:rPr>
          <w:szCs w:val="28"/>
          <w:u w:val="single"/>
        </w:rPr>
        <w:t>четвертый</w:t>
      </w:r>
      <w:r w:rsidRPr="002E2FBD">
        <w:rPr>
          <w:szCs w:val="28"/>
          <w:u w:val="single"/>
        </w:rPr>
        <w:t xml:space="preserve"> семестр обучения</w:t>
      </w:r>
    </w:p>
    <w:p w:rsidR="00117A36" w:rsidRPr="002E2FBD" w:rsidRDefault="00117A36" w:rsidP="00117A36">
      <w:pPr>
        <w:spacing w:line="240" w:lineRule="auto"/>
        <w:contextualSpacing/>
        <w:rPr>
          <w:szCs w:val="28"/>
        </w:rPr>
      </w:pPr>
    </w:p>
    <w:p w:rsidR="00117A36" w:rsidRPr="002E2FBD" w:rsidRDefault="00117A36" w:rsidP="00117A36">
      <w:pPr>
        <w:spacing w:line="240" w:lineRule="auto"/>
        <w:contextualSpacing/>
        <w:rPr>
          <w:szCs w:val="28"/>
        </w:rPr>
      </w:pPr>
      <w:r w:rsidRPr="002E2FBD">
        <w:rPr>
          <w:szCs w:val="28"/>
        </w:rPr>
        <w:t xml:space="preserve">Место практики: </w:t>
      </w:r>
      <w:r w:rsidR="00C7686D">
        <w:rPr>
          <w:szCs w:val="28"/>
        </w:rPr>
        <w:t xml:space="preserve">НИИ АПП </w:t>
      </w:r>
      <w:r w:rsidRPr="002E2FBD">
        <w:rPr>
          <w:szCs w:val="28"/>
          <w:u w:val="single"/>
        </w:rPr>
        <w:t>МГТУ им. Н.Э.Баумана</w:t>
      </w:r>
    </w:p>
    <w:p w:rsidR="00117A36" w:rsidRPr="002E2FBD" w:rsidRDefault="00117A36" w:rsidP="00117A36">
      <w:pPr>
        <w:spacing w:line="240" w:lineRule="auto"/>
        <w:contextualSpacing/>
        <w:rPr>
          <w:szCs w:val="28"/>
        </w:rPr>
      </w:pPr>
    </w:p>
    <w:p w:rsidR="00117A36" w:rsidRPr="002E2FBD" w:rsidRDefault="00C7686D" w:rsidP="00117A36">
      <w:pPr>
        <w:spacing w:line="240" w:lineRule="auto"/>
        <w:contextualSpacing/>
        <w:rPr>
          <w:szCs w:val="28"/>
          <w:u w:val="single"/>
        </w:rPr>
      </w:pPr>
      <w:r>
        <w:rPr>
          <w:szCs w:val="28"/>
        </w:rPr>
        <w:t>Руководитель практики: Воротников С.А.</w:t>
      </w:r>
    </w:p>
    <w:p w:rsidR="00117A36" w:rsidRPr="002E2FBD" w:rsidRDefault="00117A36" w:rsidP="00117A36">
      <w:pPr>
        <w:spacing w:line="240" w:lineRule="auto"/>
        <w:contextualSpacing/>
        <w:rPr>
          <w:szCs w:val="28"/>
        </w:rPr>
      </w:pPr>
    </w:p>
    <w:p w:rsidR="00117A36" w:rsidRDefault="00117A36" w:rsidP="00C7686D">
      <w:pPr>
        <w:numPr>
          <w:ilvl w:val="0"/>
          <w:numId w:val="15"/>
        </w:numPr>
        <w:tabs>
          <w:tab w:val="left" w:pos="0"/>
        </w:tabs>
        <w:spacing w:line="240" w:lineRule="auto"/>
        <w:ind w:firstLine="0"/>
        <w:contextualSpacing/>
        <w:rPr>
          <w:szCs w:val="28"/>
        </w:rPr>
      </w:pPr>
      <w:r w:rsidRPr="002E2FBD">
        <w:rPr>
          <w:szCs w:val="28"/>
        </w:rPr>
        <w:t>Тема педагогического исследования</w:t>
      </w:r>
      <w:r w:rsidR="00C7686D">
        <w:rPr>
          <w:szCs w:val="28"/>
        </w:rPr>
        <w:t xml:space="preserve">: </w:t>
      </w:r>
      <w:r w:rsidR="00C7686D">
        <w:t>Методика экспериментальной оценки кинематических параметров плоских рычажных механизмов современными средствами видеосъёмки</w:t>
      </w:r>
      <w:r w:rsidR="00C7686D" w:rsidRPr="002E2FBD">
        <w:rPr>
          <w:szCs w:val="28"/>
        </w:rPr>
        <w:t xml:space="preserve"> </w:t>
      </w:r>
    </w:p>
    <w:p w:rsidR="00C7686D" w:rsidRPr="002E2FBD" w:rsidRDefault="00C7686D" w:rsidP="00C7686D">
      <w:pPr>
        <w:tabs>
          <w:tab w:val="left" w:pos="0"/>
        </w:tabs>
        <w:spacing w:line="240" w:lineRule="auto"/>
        <w:contextualSpacing/>
        <w:rPr>
          <w:szCs w:val="28"/>
        </w:rPr>
      </w:pPr>
    </w:p>
    <w:p w:rsidR="00117A36" w:rsidRPr="002E2FBD" w:rsidRDefault="00117A36" w:rsidP="00117A36">
      <w:pPr>
        <w:numPr>
          <w:ilvl w:val="0"/>
          <w:numId w:val="15"/>
        </w:numPr>
        <w:tabs>
          <w:tab w:val="left" w:pos="0"/>
        </w:tabs>
        <w:spacing w:line="240" w:lineRule="auto"/>
        <w:ind w:firstLine="0"/>
        <w:contextualSpacing/>
        <w:jc w:val="left"/>
        <w:rPr>
          <w:szCs w:val="28"/>
        </w:rPr>
      </w:pPr>
      <w:r w:rsidRPr="002E2FBD">
        <w:rPr>
          <w:szCs w:val="28"/>
        </w:rPr>
        <w:t>План прохождения практики</w:t>
      </w:r>
    </w:p>
    <w:tbl>
      <w:tblPr>
        <w:tblW w:w="97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620"/>
        <w:gridCol w:w="1640"/>
        <w:gridCol w:w="1660"/>
      </w:tblGrid>
      <w:tr w:rsidR="00117A36" w:rsidRPr="002E2FBD" w:rsidTr="00106B64">
        <w:trPr>
          <w:trHeight w:val="289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left="300"/>
              <w:contextualSpacing/>
              <w:rPr>
                <w:szCs w:val="24"/>
              </w:rPr>
            </w:pPr>
            <w:r w:rsidRPr="002E2FBD">
              <w:rPr>
                <w:szCs w:val="24"/>
              </w:rPr>
              <w:t>№</w:t>
            </w:r>
          </w:p>
        </w:tc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2E2FBD">
              <w:rPr>
                <w:szCs w:val="24"/>
              </w:rPr>
              <w:t>Вид работы,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firstLine="0"/>
              <w:contextualSpacing/>
              <w:rPr>
                <w:szCs w:val="24"/>
              </w:rPr>
            </w:pPr>
            <w:r w:rsidRPr="002E2FBD">
              <w:rPr>
                <w:szCs w:val="24"/>
              </w:rPr>
              <w:t>Срок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firstLine="0"/>
              <w:contextualSpacing/>
              <w:rPr>
                <w:szCs w:val="24"/>
              </w:rPr>
            </w:pPr>
            <w:r w:rsidRPr="002E2FBD">
              <w:rPr>
                <w:szCs w:val="24"/>
              </w:rPr>
              <w:t>Отметка о</w:t>
            </w:r>
          </w:p>
        </w:tc>
      </w:tr>
      <w:tr w:rsidR="00117A36" w:rsidRPr="002E2FBD" w:rsidTr="00106B64">
        <w:trPr>
          <w:trHeight w:val="317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firstLine="0"/>
              <w:contextualSpacing/>
              <w:rPr>
                <w:szCs w:val="24"/>
              </w:rPr>
            </w:pPr>
            <w:r>
              <w:rPr>
                <w:szCs w:val="24"/>
              </w:rPr>
              <w:t>№</w:t>
            </w:r>
          </w:p>
        </w:tc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contextualSpacing/>
              <w:jc w:val="center"/>
              <w:rPr>
                <w:szCs w:val="24"/>
              </w:rPr>
            </w:pPr>
            <w:r w:rsidRPr="002E2FBD">
              <w:rPr>
                <w:szCs w:val="24"/>
              </w:rPr>
              <w:t>форма отчетности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firstLine="0"/>
              <w:contextualSpacing/>
              <w:rPr>
                <w:szCs w:val="24"/>
              </w:rPr>
            </w:pPr>
            <w:r w:rsidRPr="002E2FBD">
              <w:rPr>
                <w:szCs w:val="24"/>
              </w:rPr>
              <w:t>выполнения</w:t>
            </w: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firstLine="0"/>
              <w:contextualSpacing/>
              <w:rPr>
                <w:szCs w:val="24"/>
              </w:rPr>
            </w:pPr>
            <w:r w:rsidRPr="002E2FBD">
              <w:rPr>
                <w:szCs w:val="24"/>
              </w:rPr>
              <w:t>выполнении</w:t>
            </w:r>
          </w:p>
        </w:tc>
      </w:tr>
      <w:tr w:rsidR="00117A36" w:rsidRPr="002E2FBD" w:rsidTr="00106B64">
        <w:trPr>
          <w:trHeight w:val="414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left="320"/>
              <w:contextualSpacing/>
              <w:jc w:val="center"/>
              <w:rPr>
                <w:szCs w:val="24"/>
              </w:rPr>
            </w:pPr>
          </w:p>
        </w:tc>
        <w:tc>
          <w:tcPr>
            <w:tcW w:w="562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17A36" w:rsidRPr="0008470A" w:rsidRDefault="0008470A" w:rsidP="0008470A">
            <w:pPr>
              <w:spacing w:line="240" w:lineRule="auto"/>
              <w:contextualSpacing/>
              <w:jc w:val="left"/>
              <w:rPr>
                <w:szCs w:val="24"/>
              </w:rPr>
            </w:pPr>
            <w:r>
              <w:rPr>
                <w:szCs w:val="24"/>
              </w:rPr>
              <w:t>Тема ВКРМ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17A36" w:rsidRPr="002E2FBD" w:rsidRDefault="0008470A" w:rsidP="0008470A">
            <w:pPr>
              <w:spacing w:line="240" w:lineRule="auto"/>
              <w:ind w:firstLine="494"/>
              <w:contextualSpacing/>
              <w:rPr>
                <w:szCs w:val="24"/>
              </w:rPr>
            </w:pPr>
            <w:r>
              <w:rPr>
                <w:szCs w:val="24"/>
              </w:rPr>
              <w:t>21.02.20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contextualSpacing/>
              <w:jc w:val="center"/>
              <w:rPr>
                <w:szCs w:val="24"/>
              </w:rPr>
            </w:pPr>
          </w:p>
        </w:tc>
      </w:tr>
      <w:tr w:rsidR="00117A36" w:rsidRPr="002E2FBD" w:rsidTr="00106B64">
        <w:trPr>
          <w:trHeight w:val="414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left="320"/>
              <w:contextualSpacing/>
              <w:rPr>
                <w:szCs w:val="24"/>
              </w:rPr>
            </w:pPr>
            <w:r w:rsidRPr="002E2FBD">
              <w:rPr>
                <w:szCs w:val="24"/>
              </w:rPr>
              <w:t>1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08470A" w:rsidP="00117A36">
            <w:pPr>
              <w:spacing w:line="24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Актуальность ВКРМ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08470A" w:rsidP="0008470A">
            <w:pPr>
              <w:spacing w:line="240" w:lineRule="auto"/>
              <w:ind w:firstLine="494"/>
              <w:contextualSpacing/>
              <w:rPr>
                <w:szCs w:val="24"/>
              </w:rPr>
            </w:pPr>
            <w:r>
              <w:rPr>
                <w:szCs w:val="24"/>
              </w:rPr>
              <w:t>16.03.20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contextualSpacing/>
              <w:rPr>
                <w:szCs w:val="24"/>
              </w:rPr>
            </w:pPr>
          </w:p>
        </w:tc>
      </w:tr>
      <w:tr w:rsidR="00117A36" w:rsidRPr="002E2FBD" w:rsidTr="00106B64">
        <w:trPr>
          <w:trHeight w:val="414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left="320"/>
              <w:contextualSpacing/>
              <w:rPr>
                <w:szCs w:val="24"/>
              </w:rPr>
            </w:pPr>
            <w:r w:rsidRPr="002E2FBD">
              <w:rPr>
                <w:szCs w:val="24"/>
              </w:rPr>
              <w:t>2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08470A" w:rsidP="00117A36">
            <w:pPr>
              <w:spacing w:line="24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Научная новизна ВКРМ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08470A" w:rsidP="0008470A">
            <w:pPr>
              <w:spacing w:line="240" w:lineRule="auto"/>
              <w:ind w:firstLine="494"/>
              <w:contextualSpacing/>
              <w:rPr>
                <w:szCs w:val="24"/>
              </w:rPr>
            </w:pPr>
            <w:r>
              <w:rPr>
                <w:szCs w:val="24"/>
              </w:rPr>
              <w:t>16.03.20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contextualSpacing/>
              <w:rPr>
                <w:szCs w:val="24"/>
              </w:rPr>
            </w:pPr>
          </w:p>
        </w:tc>
      </w:tr>
      <w:tr w:rsidR="00117A36" w:rsidRPr="002E2FBD" w:rsidTr="00106B64">
        <w:trPr>
          <w:trHeight w:val="414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left="320"/>
              <w:contextualSpacing/>
              <w:rPr>
                <w:szCs w:val="24"/>
              </w:rPr>
            </w:pPr>
            <w:r w:rsidRPr="002E2FBD">
              <w:rPr>
                <w:szCs w:val="24"/>
              </w:rPr>
              <w:t>…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08470A" w:rsidP="00117A36">
            <w:pPr>
              <w:spacing w:line="24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Тип ВКРМ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08470A" w:rsidP="0008470A">
            <w:pPr>
              <w:spacing w:line="240" w:lineRule="auto"/>
              <w:ind w:firstLine="494"/>
              <w:contextualSpacing/>
              <w:rPr>
                <w:szCs w:val="24"/>
              </w:rPr>
            </w:pPr>
            <w:r>
              <w:rPr>
                <w:szCs w:val="24"/>
              </w:rPr>
              <w:t>28.03.20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contextualSpacing/>
              <w:rPr>
                <w:szCs w:val="24"/>
              </w:rPr>
            </w:pPr>
          </w:p>
        </w:tc>
      </w:tr>
      <w:tr w:rsidR="00117A36" w:rsidRPr="002E2FBD" w:rsidTr="00106B64">
        <w:trPr>
          <w:trHeight w:val="414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left="320"/>
              <w:contextualSpacing/>
              <w:jc w:val="center"/>
              <w:rPr>
                <w:szCs w:val="24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08470A" w:rsidP="0008470A">
            <w:pPr>
              <w:spacing w:line="240" w:lineRule="auto"/>
              <w:contextualSpacing/>
              <w:jc w:val="left"/>
              <w:rPr>
                <w:szCs w:val="24"/>
              </w:rPr>
            </w:pPr>
            <w:r>
              <w:rPr>
                <w:szCs w:val="24"/>
              </w:rPr>
              <w:t>Цель ВКРМ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08470A" w:rsidP="0008470A">
            <w:pPr>
              <w:spacing w:line="240" w:lineRule="auto"/>
              <w:ind w:firstLine="494"/>
              <w:contextualSpacing/>
              <w:rPr>
                <w:szCs w:val="24"/>
              </w:rPr>
            </w:pPr>
            <w:r>
              <w:rPr>
                <w:szCs w:val="24"/>
              </w:rPr>
              <w:t>20.04.20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contextualSpacing/>
              <w:jc w:val="center"/>
              <w:rPr>
                <w:szCs w:val="24"/>
              </w:rPr>
            </w:pPr>
          </w:p>
        </w:tc>
      </w:tr>
      <w:tr w:rsidR="00117A36" w:rsidRPr="002E2FBD" w:rsidTr="00106B64">
        <w:trPr>
          <w:trHeight w:val="414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ind w:left="320"/>
              <w:contextualSpacing/>
              <w:rPr>
                <w:szCs w:val="24"/>
              </w:rPr>
            </w:pPr>
            <w:r w:rsidRPr="002E2FBD">
              <w:rPr>
                <w:szCs w:val="24"/>
              </w:rPr>
              <w:t>5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08470A" w:rsidP="00117A36">
            <w:pPr>
              <w:spacing w:line="24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Методы исследования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08470A" w:rsidP="0008470A">
            <w:pPr>
              <w:spacing w:line="240" w:lineRule="auto"/>
              <w:ind w:firstLine="494"/>
              <w:contextualSpacing/>
              <w:rPr>
                <w:szCs w:val="24"/>
              </w:rPr>
            </w:pPr>
            <w:r>
              <w:rPr>
                <w:szCs w:val="24"/>
              </w:rPr>
              <w:t>15.05.20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17A36" w:rsidRPr="002E2FBD" w:rsidRDefault="00117A36" w:rsidP="00117A36">
            <w:pPr>
              <w:spacing w:line="240" w:lineRule="auto"/>
              <w:contextualSpacing/>
              <w:rPr>
                <w:szCs w:val="24"/>
              </w:rPr>
            </w:pPr>
          </w:p>
        </w:tc>
      </w:tr>
      <w:tr w:rsidR="0008470A" w:rsidRPr="002E2FBD" w:rsidTr="00106B64">
        <w:trPr>
          <w:trHeight w:val="414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470A" w:rsidRPr="002E2FBD" w:rsidRDefault="0008470A" w:rsidP="00117A36">
            <w:pPr>
              <w:spacing w:line="240" w:lineRule="auto"/>
              <w:ind w:left="320"/>
              <w:contextualSpacing/>
              <w:rPr>
                <w:szCs w:val="24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470A" w:rsidRDefault="0008470A" w:rsidP="00117A36">
            <w:pPr>
              <w:spacing w:line="24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Заключение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470A" w:rsidRPr="002E2FBD" w:rsidRDefault="0008470A" w:rsidP="0008470A">
            <w:pPr>
              <w:spacing w:line="240" w:lineRule="auto"/>
              <w:ind w:firstLine="494"/>
              <w:contextualSpacing/>
              <w:rPr>
                <w:szCs w:val="24"/>
              </w:rPr>
            </w:pPr>
            <w:r>
              <w:rPr>
                <w:szCs w:val="24"/>
              </w:rPr>
              <w:t>20.05.20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470A" w:rsidRPr="002E2FBD" w:rsidRDefault="0008470A" w:rsidP="00117A36">
            <w:pPr>
              <w:spacing w:line="240" w:lineRule="auto"/>
              <w:contextualSpacing/>
              <w:rPr>
                <w:szCs w:val="24"/>
              </w:rPr>
            </w:pPr>
          </w:p>
        </w:tc>
      </w:tr>
    </w:tbl>
    <w:p w:rsidR="00117A36" w:rsidRPr="002E2FBD" w:rsidRDefault="00117A36" w:rsidP="00117A36">
      <w:pPr>
        <w:spacing w:line="240" w:lineRule="auto"/>
        <w:contextualSpacing/>
        <w:rPr>
          <w:szCs w:val="28"/>
        </w:rPr>
      </w:pPr>
    </w:p>
    <w:p w:rsidR="00C7686D" w:rsidRDefault="00C7686D" w:rsidP="00117A36">
      <w:pPr>
        <w:tabs>
          <w:tab w:val="left" w:pos="9356"/>
        </w:tabs>
        <w:spacing w:line="240" w:lineRule="auto"/>
        <w:ind w:left="120" w:right="-17"/>
        <w:contextualSpacing/>
        <w:rPr>
          <w:szCs w:val="28"/>
        </w:rPr>
      </w:pPr>
    </w:p>
    <w:p w:rsidR="00C7686D" w:rsidRDefault="00C7686D" w:rsidP="00117A36">
      <w:pPr>
        <w:tabs>
          <w:tab w:val="left" w:pos="9356"/>
        </w:tabs>
        <w:spacing w:line="240" w:lineRule="auto"/>
        <w:ind w:left="120" w:right="-17"/>
        <w:contextualSpacing/>
        <w:rPr>
          <w:szCs w:val="28"/>
        </w:rPr>
      </w:pPr>
    </w:p>
    <w:p w:rsidR="00117A36" w:rsidRPr="002E2FBD" w:rsidRDefault="00117A36" w:rsidP="00117A36">
      <w:pPr>
        <w:tabs>
          <w:tab w:val="left" w:pos="9356"/>
        </w:tabs>
        <w:spacing w:line="240" w:lineRule="auto"/>
        <w:ind w:left="120" w:right="-17"/>
        <w:contextualSpacing/>
        <w:rPr>
          <w:szCs w:val="28"/>
        </w:rPr>
      </w:pPr>
      <w:r w:rsidRPr="002E2FBD">
        <w:rPr>
          <w:szCs w:val="28"/>
        </w:rPr>
        <w:t>Магистр _________________</w:t>
      </w:r>
      <w:r w:rsidR="00C7686D" w:rsidRPr="002E2FBD">
        <w:rPr>
          <w:szCs w:val="28"/>
        </w:rPr>
        <w:t>____________</w:t>
      </w:r>
      <w:r w:rsidR="00C7686D">
        <w:rPr>
          <w:szCs w:val="28"/>
        </w:rPr>
        <w:t>__________</w:t>
      </w:r>
      <w:r w:rsidRPr="002E2FBD">
        <w:rPr>
          <w:szCs w:val="28"/>
        </w:rPr>
        <w:t>____(</w:t>
      </w:r>
      <w:r w:rsidR="00C7686D">
        <w:rPr>
          <w:szCs w:val="28"/>
        </w:rPr>
        <w:t>Зудина О.В.</w:t>
      </w:r>
      <w:r w:rsidRPr="002E2FBD">
        <w:rPr>
          <w:szCs w:val="28"/>
        </w:rPr>
        <w:t>)</w:t>
      </w:r>
    </w:p>
    <w:p w:rsidR="00C7686D" w:rsidRDefault="00C7686D" w:rsidP="00117A36">
      <w:pPr>
        <w:tabs>
          <w:tab w:val="left" w:pos="9356"/>
        </w:tabs>
        <w:spacing w:line="240" w:lineRule="auto"/>
        <w:ind w:left="120" w:right="-17"/>
        <w:contextualSpacing/>
        <w:rPr>
          <w:szCs w:val="28"/>
        </w:rPr>
      </w:pPr>
    </w:p>
    <w:p w:rsidR="00C7686D" w:rsidRDefault="00C7686D" w:rsidP="00117A36">
      <w:pPr>
        <w:tabs>
          <w:tab w:val="left" w:pos="9356"/>
        </w:tabs>
        <w:spacing w:line="240" w:lineRule="auto"/>
        <w:ind w:left="120" w:right="-17"/>
        <w:contextualSpacing/>
        <w:rPr>
          <w:szCs w:val="28"/>
        </w:rPr>
      </w:pPr>
    </w:p>
    <w:p w:rsidR="00C7686D" w:rsidRDefault="00C7686D" w:rsidP="00C7686D">
      <w:pPr>
        <w:tabs>
          <w:tab w:val="left" w:pos="9356"/>
        </w:tabs>
        <w:spacing w:line="240" w:lineRule="auto"/>
        <w:ind w:left="120" w:right="-17"/>
        <w:contextualSpacing/>
        <w:rPr>
          <w:szCs w:val="28"/>
        </w:rPr>
      </w:pPr>
    </w:p>
    <w:p w:rsidR="00117A36" w:rsidRDefault="00117A36" w:rsidP="00C7686D">
      <w:pPr>
        <w:tabs>
          <w:tab w:val="left" w:pos="9356"/>
        </w:tabs>
        <w:spacing w:line="240" w:lineRule="auto"/>
        <w:ind w:left="120" w:right="-17"/>
        <w:contextualSpacing/>
        <w:rPr>
          <w:rFonts w:eastAsiaTheme="majorEastAsia" w:cstheme="majorBidi"/>
          <w:b/>
          <w:bCs/>
          <w:sz w:val="32"/>
          <w:szCs w:val="28"/>
        </w:rPr>
      </w:pPr>
      <w:r w:rsidRPr="002E2FBD">
        <w:rPr>
          <w:szCs w:val="28"/>
        </w:rPr>
        <w:t>Руководитель практики______</w:t>
      </w:r>
      <w:r w:rsidR="00C7686D" w:rsidRPr="002E2FBD">
        <w:rPr>
          <w:szCs w:val="28"/>
        </w:rPr>
        <w:t>________</w:t>
      </w:r>
      <w:r w:rsidR="00C7686D">
        <w:rPr>
          <w:szCs w:val="28"/>
        </w:rPr>
        <w:t>_</w:t>
      </w:r>
      <w:r w:rsidRPr="002E2FBD">
        <w:rPr>
          <w:szCs w:val="28"/>
        </w:rPr>
        <w:t>___________(</w:t>
      </w:r>
      <w:r w:rsidR="00C7686D">
        <w:rPr>
          <w:szCs w:val="28"/>
        </w:rPr>
        <w:t>Воротников С.А.</w:t>
      </w:r>
      <w:r w:rsidRPr="002E2FBD">
        <w:rPr>
          <w:szCs w:val="28"/>
        </w:rPr>
        <w:t>)</w:t>
      </w:r>
      <w:r>
        <w:br w:type="page"/>
      </w:r>
    </w:p>
    <w:p w:rsidR="00AA60C1" w:rsidRDefault="00AA60C1" w:rsidP="00914862">
      <w:pPr>
        <w:pStyle w:val="11"/>
        <w:numPr>
          <w:ilvl w:val="0"/>
          <w:numId w:val="0"/>
        </w:numPr>
        <w:jc w:val="center"/>
      </w:pPr>
      <w:bookmarkStart w:id="9" w:name="_Toc42604949"/>
      <w:bookmarkStart w:id="10" w:name="_Toc42630662"/>
      <w:r>
        <w:lastRenderedPageBreak/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10"/>
    </w:p>
    <w:p w:rsidR="00AA60C1" w:rsidRDefault="007F122D" w:rsidP="00AA60C1">
      <w:r>
        <w:t xml:space="preserve">Отчет по </w:t>
      </w:r>
      <w:r w:rsidRPr="007F122D">
        <w:t>преддипломной практике</w:t>
      </w:r>
      <w:r w:rsidR="00AA60C1" w:rsidRPr="007F122D">
        <w:t xml:space="preserve"> содержит </w:t>
      </w:r>
      <w:r w:rsidR="00A70F21">
        <w:t>17</w:t>
      </w:r>
      <w:r w:rsidR="003573EA" w:rsidRPr="007F122D">
        <w:t xml:space="preserve"> страниц</w:t>
      </w:r>
      <w:r w:rsidR="00F2787D" w:rsidRPr="007F122D">
        <w:t xml:space="preserve"> </w:t>
      </w:r>
      <w:r w:rsidR="00986F8D" w:rsidRPr="007F122D">
        <w:t xml:space="preserve">машинописного текста, </w:t>
      </w:r>
      <w:r w:rsidR="00A70F21">
        <w:t>1 рисунок</w:t>
      </w:r>
      <w:r w:rsidR="00986F8D" w:rsidRPr="007F122D">
        <w:t xml:space="preserve">, </w:t>
      </w:r>
      <w:r w:rsidR="00A70F21">
        <w:t xml:space="preserve">10 </w:t>
      </w:r>
      <w:r w:rsidR="00986F8D" w:rsidRPr="007F122D">
        <w:t>источников.</w:t>
      </w:r>
    </w:p>
    <w:p w:rsidR="00986F8D" w:rsidRDefault="00986F8D" w:rsidP="00AA60C1">
      <w:r>
        <w:t>ПЛОСКИЙ РЫЧАЖНЫЙ МЕХАНИЗМ, КИНЕМАТИЧЕСКИЕ ХАРАКТЕРИСТИКИ, КОМПЬЮТЕРНОЕ ЗРЕНИЕ, ОБРАБОТКА ВИДЕОПОТОКА, РАСПОЗНАВАНИЕ ИЗОБРАЖЕНИЙ.</w:t>
      </w:r>
    </w:p>
    <w:p w:rsidR="00DF43B9" w:rsidRDefault="007F122D" w:rsidP="00A70F21">
      <w:r>
        <w:t>В рамках преддипломной практики</w:t>
      </w:r>
      <w:r w:rsidR="00986F8D">
        <w:t xml:space="preserve"> </w:t>
      </w:r>
      <w:r w:rsidR="00D81A52">
        <w:t>были определены тема, актуальность, научная новизна, тип, цель, методы исследования ВКРМ</w:t>
      </w:r>
      <w:r w:rsidR="00986F8D">
        <w:t>. Объектом исследования является обработка видеопотока полного цикла работы механизма.</w:t>
      </w:r>
      <w:bookmarkStart w:id="11" w:name="_Toc27987351"/>
      <w:bookmarkStart w:id="12" w:name="_Toc27957795"/>
      <w:bookmarkStart w:id="13" w:name="_Toc27957924"/>
      <w:bookmarkStart w:id="14" w:name="_Toc27958172"/>
      <w:bookmarkStart w:id="15" w:name="_Toc28038039"/>
      <w:bookmarkStart w:id="16" w:name="_Toc28040840"/>
      <w:r w:rsidR="00A70F21">
        <w:rPr>
          <w:b/>
          <w:bCs/>
        </w:rPr>
        <w:t xml:space="preserve"> </w:t>
      </w:r>
      <w:r w:rsidR="00DF43B9">
        <w:rPr>
          <w:b/>
          <w:bCs/>
        </w:rPr>
        <w:br w:type="page"/>
      </w:r>
    </w:p>
    <w:bookmarkStart w:id="17" w:name="_Toc42604950" w:displacedByCustomXml="next"/>
    <w:bookmarkStart w:id="18" w:name="_Toc42604490" w:displacedByCustomXml="next"/>
    <w:bookmarkStart w:id="19" w:name="_Toc42630663" w:displacedByCustomXml="next"/>
    <w:sdt>
      <w:sdtPr>
        <w:rPr>
          <w:rFonts w:eastAsiaTheme="minorHAnsi" w:cstheme="minorBidi"/>
          <w:sz w:val="28"/>
          <w:szCs w:val="22"/>
        </w:rPr>
        <w:id w:val="134319218"/>
      </w:sdtPr>
      <w:sdtEndPr>
        <w:rPr>
          <w:rFonts w:eastAsiaTheme="majorEastAsia" w:cstheme="majorBidi"/>
          <w:sz w:val="32"/>
          <w:szCs w:val="28"/>
        </w:rPr>
      </w:sdtEndPr>
      <w:sdtContent>
        <w:bookmarkStart w:id="20" w:name="_Toc42423158" w:displacedByCustomXml="prev"/>
        <w:bookmarkStart w:id="21" w:name="_Toc42346597" w:displacedByCustomXml="prev"/>
        <w:bookmarkStart w:id="22" w:name="_Toc41422788" w:displacedByCustomXml="prev"/>
        <w:bookmarkStart w:id="23" w:name="_Toc42433278" w:displacedByCustomXml="prev"/>
        <w:bookmarkStart w:id="24" w:name="_Toc42346634" w:displacedByCustomXml="prev"/>
        <w:p w:rsidR="00611F33" w:rsidRDefault="00492513" w:rsidP="00914862">
          <w:pPr>
            <w:pStyle w:val="11"/>
            <w:numPr>
              <w:ilvl w:val="0"/>
              <w:numId w:val="0"/>
            </w:numPr>
            <w:jc w:val="center"/>
            <w:rPr>
              <w:noProof/>
            </w:rPr>
          </w:pPr>
          <w:r w:rsidRPr="00492513">
            <w:t>СОДЕРЖАНИЕ</w:t>
          </w:r>
          <w:bookmarkEnd w:id="11"/>
          <w:bookmarkEnd w:id="12"/>
          <w:bookmarkEnd w:id="13"/>
          <w:bookmarkEnd w:id="14"/>
          <w:bookmarkEnd w:id="15"/>
          <w:bookmarkEnd w:id="16"/>
          <w:bookmarkEnd w:id="19"/>
          <w:bookmarkEnd w:id="18"/>
          <w:bookmarkEnd w:id="17"/>
          <w:bookmarkEnd w:id="23"/>
          <w:bookmarkEnd w:id="22"/>
          <w:bookmarkEnd w:id="21"/>
          <w:bookmarkEnd w:id="20"/>
          <w:r w:rsidR="00496FBA">
            <w:fldChar w:fldCharType="begin"/>
          </w:r>
          <w:r w:rsidR="00AC78AF">
            <w:instrText xml:space="preserve"> TOC \o "1-3" \h \z \u </w:instrText>
          </w:r>
          <w:r w:rsidR="00496FBA">
            <w:fldChar w:fldCharType="separate"/>
          </w:r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64" w:history="1">
            <w:r w:rsidR="00611F33" w:rsidRPr="00D86946">
              <w:rPr>
                <w:rStyle w:val="ad"/>
                <w:noProof/>
              </w:rPr>
              <w:t>ПЕРЕЧЕНЬ СОКРАЩЕНИЙ, СИМВОЛОВ И СПЕЦИАЛЬНЫХ ТЕРМИНОВ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_Toc42630664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5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65" w:history="1">
            <w:r w:rsidR="00611F33" w:rsidRPr="00D86946">
              <w:rPr>
                <w:rStyle w:val="ad"/>
                <w:noProof/>
              </w:rPr>
              <w:t>ВВЕДЕНИЕ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_Toc42630665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7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66" w:history="1">
            <w:r w:rsidR="00611F33" w:rsidRPr="00D86946">
              <w:rPr>
                <w:rStyle w:val="ad"/>
                <w:noProof/>
              </w:rPr>
              <w:t>1</w:t>
            </w:r>
            <w:r w:rsidR="00611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1F33" w:rsidRPr="00D86946">
              <w:rPr>
                <w:rStyle w:val="ad"/>
                <w:noProof/>
              </w:rPr>
              <w:t>Тема ВКРМ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_Toc42630666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8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67" w:history="1">
            <w:r w:rsidR="00611F33" w:rsidRPr="00D86946">
              <w:rPr>
                <w:rStyle w:val="ad"/>
                <w:noProof/>
              </w:rPr>
              <w:t>2</w:t>
            </w:r>
            <w:r w:rsidR="00611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1F33" w:rsidRPr="00D86946">
              <w:rPr>
                <w:rStyle w:val="ad"/>
                <w:noProof/>
              </w:rPr>
              <w:t>Актуальность ВКРМ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_Toc42630667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9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68" w:history="1">
            <w:r w:rsidR="00611F33" w:rsidRPr="00D86946">
              <w:rPr>
                <w:rStyle w:val="ad"/>
                <w:noProof/>
              </w:rPr>
              <w:t>3</w:t>
            </w:r>
            <w:r w:rsidR="00611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1F33" w:rsidRPr="00D86946">
              <w:rPr>
                <w:rStyle w:val="ad"/>
                <w:noProof/>
              </w:rPr>
              <w:t>Научная новизна ВКРМ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_Toc42630668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10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69" w:history="1">
            <w:r w:rsidR="00611F33" w:rsidRPr="00D86946">
              <w:rPr>
                <w:rStyle w:val="ad"/>
                <w:noProof/>
              </w:rPr>
              <w:t>4</w:t>
            </w:r>
            <w:r w:rsidR="00611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1F33" w:rsidRPr="00D86946">
              <w:rPr>
                <w:rStyle w:val="ad"/>
                <w:noProof/>
              </w:rPr>
              <w:t>Тип ВКРМ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_Toc42630669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11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70" w:history="1">
            <w:r w:rsidR="00611F33" w:rsidRPr="00D86946">
              <w:rPr>
                <w:rStyle w:val="ad"/>
                <w:noProof/>
              </w:rPr>
              <w:t>5</w:t>
            </w:r>
            <w:r w:rsidR="00611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1F33" w:rsidRPr="00D86946">
              <w:rPr>
                <w:rStyle w:val="ad"/>
                <w:noProof/>
              </w:rPr>
              <w:t>Цель ВКРМ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_Toc42630670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12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71" w:history="1">
            <w:r w:rsidR="00611F33" w:rsidRPr="00D86946">
              <w:rPr>
                <w:rStyle w:val="ad"/>
                <w:noProof/>
              </w:rPr>
              <w:t>6</w:t>
            </w:r>
            <w:r w:rsidR="00611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1F33" w:rsidRPr="00D86946">
              <w:rPr>
                <w:rStyle w:val="ad"/>
                <w:noProof/>
              </w:rPr>
              <w:t>Методы исследования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_Toc42630671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13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72" w:history="1">
            <w:r w:rsidR="00611F33" w:rsidRPr="00D86946">
              <w:rPr>
                <w:rStyle w:val="ad"/>
                <w:noProof/>
              </w:rPr>
              <w:t>7</w:t>
            </w:r>
            <w:r w:rsidR="00611F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1F33" w:rsidRPr="00D86946">
              <w:rPr>
                <w:rStyle w:val="ad"/>
                <w:noProof/>
              </w:rPr>
              <w:t>Разработка мобильного приложения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_Toc42630672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14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73" w:history="1">
            <w:r w:rsidR="00611F33" w:rsidRPr="00D86946">
              <w:rPr>
                <w:rStyle w:val="ad"/>
                <w:noProof/>
              </w:rPr>
              <w:t>ЗАКЛЮЧЕНИЕ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_Toc42630673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15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74" w:history="1">
            <w:r w:rsidR="00611F33" w:rsidRPr="00D86946">
              <w:rPr>
                <w:rStyle w:val="ad"/>
                <w:noProof/>
              </w:rPr>
              <w:t>СПИСОК ИСПОЛЬЗОВАННЫХ ИСТОЧНИКОВ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_Toc42630674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16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611F33" w:rsidRDefault="003F258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0675" w:history="1">
            <w:r w:rsidR="00611F33" w:rsidRPr="00D86946">
              <w:rPr>
                <w:rStyle w:val="ad"/>
                <w:noProof/>
              </w:rPr>
              <w:t>СПИСОК ИСПОЛЬЗУЕМОГО ПРОГРАММНОГО ОБЕСПЕЧЕНИЯ</w:t>
            </w:r>
            <w:r w:rsidR="00611F33">
              <w:rPr>
                <w:noProof/>
                <w:webHidden/>
              </w:rPr>
              <w:tab/>
            </w:r>
            <w:r w:rsidR="00611F33">
              <w:rPr>
                <w:noProof/>
                <w:webHidden/>
              </w:rPr>
              <w:fldChar w:fldCharType="begin"/>
            </w:r>
            <w:r w:rsidR="00611F33">
              <w:rPr>
                <w:noProof/>
                <w:webHidden/>
              </w:rPr>
              <w:instrText xml:space="preserve"> PAGEREF _Toc42630675 \h </w:instrText>
            </w:r>
            <w:r w:rsidR="00611F33">
              <w:rPr>
                <w:noProof/>
                <w:webHidden/>
              </w:rPr>
            </w:r>
            <w:r w:rsidR="00611F33">
              <w:rPr>
                <w:noProof/>
                <w:webHidden/>
              </w:rPr>
              <w:fldChar w:fldCharType="separate"/>
            </w:r>
            <w:r w:rsidR="00F00886">
              <w:rPr>
                <w:noProof/>
                <w:webHidden/>
              </w:rPr>
              <w:t>17</w:t>
            </w:r>
            <w:r w:rsidR="00611F33">
              <w:rPr>
                <w:noProof/>
                <w:webHidden/>
              </w:rPr>
              <w:fldChar w:fldCharType="end"/>
            </w:r>
          </w:hyperlink>
        </w:p>
        <w:p w:rsidR="00777DA4" w:rsidRDefault="00496FBA" w:rsidP="00325FD7">
          <w:pPr>
            <w:pStyle w:val="11"/>
            <w:numPr>
              <w:ilvl w:val="0"/>
              <w:numId w:val="0"/>
            </w:numPr>
          </w:pPr>
          <w:r>
            <w:fldChar w:fldCharType="end"/>
          </w:r>
        </w:p>
      </w:sdtContent>
    </w:sdt>
    <w:bookmarkEnd w:id="24" w:displacedByCustomXml="prev"/>
    <w:p w:rsidR="0010481F" w:rsidRPr="00B36B84" w:rsidRDefault="00C8735C" w:rsidP="00B36B8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/>
          <w:bCs/>
          <w:sz w:val="32"/>
          <w:szCs w:val="28"/>
        </w:rPr>
        <w:br w:type="page"/>
      </w:r>
    </w:p>
    <w:p w:rsidR="005F4BBC" w:rsidRDefault="00A64F46" w:rsidP="00914862">
      <w:pPr>
        <w:pStyle w:val="11"/>
        <w:numPr>
          <w:ilvl w:val="0"/>
          <w:numId w:val="0"/>
        </w:numPr>
        <w:jc w:val="center"/>
      </w:pPr>
      <w:bookmarkStart w:id="25" w:name="_Toc27957925"/>
      <w:bookmarkStart w:id="26" w:name="_Toc42630664"/>
      <w:r>
        <w:lastRenderedPageBreak/>
        <w:t>ПЕРЕЧЕНЬ СОКРАЩЕНИЙ, СИМВОЛОВ И СПЕЦИАЛЬНЫХ ТЕРМИНОВ</w:t>
      </w:r>
      <w:bookmarkEnd w:id="25"/>
      <w:bookmarkEnd w:id="26"/>
    </w:p>
    <w:p w:rsidR="007362A1" w:rsidRDefault="007362A1" w:rsidP="007362A1">
      <w:r>
        <w:t>Траектория — множество точек, представляющее путь движения тела или точки.</w:t>
      </w:r>
    </w:p>
    <w:p w:rsidR="007362A1" w:rsidRDefault="007362A1" w:rsidP="007362A1">
      <w:r>
        <w:t>Кинематические характеристики — мера положения, отображение формы и характера механических движений объекта.</w:t>
      </w:r>
    </w:p>
    <w:p w:rsidR="007362A1" w:rsidRDefault="007362A1" w:rsidP="007362A1">
      <w:r>
        <w:t>Кинематический анализ — определение кинематических характеристик механизма.</w:t>
      </w:r>
    </w:p>
    <w:p w:rsidR="007362A1" w:rsidRDefault="007362A1" w:rsidP="007362A1">
      <w:r>
        <w:t>Аналог линейной скорости — первая производная линейной функции положения точки по обобщенной координате.</w:t>
      </w:r>
    </w:p>
    <w:p w:rsidR="007362A1" w:rsidRDefault="007362A1" w:rsidP="007362A1">
      <w:r>
        <w:t xml:space="preserve">Аналог ускорения — вторая </w:t>
      </w:r>
      <w:r w:rsidRPr="007362A1">
        <w:t>производная линейной функции положения точки по обобщенной координате</w:t>
      </w:r>
      <w:r>
        <w:t>.</w:t>
      </w:r>
    </w:p>
    <w:p w:rsidR="00153330" w:rsidRDefault="00153330" w:rsidP="00153330">
      <w:r>
        <w:t>Мобильное устройство</w:t>
      </w:r>
      <w:r w:rsidR="005F7146">
        <w:t xml:space="preserve"> </w:t>
      </w:r>
      <w:r w:rsidR="006F3BE5" w:rsidRPr="006F3BE5">
        <w:t>—</w:t>
      </w:r>
      <w:r w:rsidR="006F3BE5">
        <w:t xml:space="preserve"> любое небольшое устройство, которое содержит дисплей и клавиатуру.</w:t>
      </w:r>
    </w:p>
    <w:p w:rsidR="00153330" w:rsidRDefault="00153330" w:rsidP="00153330">
      <w:r>
        <w:t>Видеозапись</w:t>
      </w:r>
      <w:r w:rsidR="006F3BE5">
        <w:t xml:space="preserve"> — электронная технология записи на физической носитель визуальной информации, представленной в форме видеосигнала или цифрового потока видеоданных.</w:t>
      </w:r>
    </w:p>
    <w:p w:rsidR="00153330" w:rsidRDefault="006F3BE5" w:rsidP="00153330">
      <w:r>
        <w:t>Компьютерное</w:t>
      </w:r>
      <w:r w:rsidR="00153330">
        <w:t xml:space="preserve"> зрение</w:t>
      </w:r>
      <w:r>
        <w:t xml:space="preserve"> — научное направление в области искусственного интеллекта и связанные с ним технологии получения изображений объектов реального мира, их обработки и использования полученных данных для решения различных прикладных задач без полного или частичного участия человека.</w:t>
      </w:r>
    </w:p>
    <w:p w:rsidR="006F3BE5" w:rsidRDefault="006F3BE5" w:rsidP="00153330">
      <w:r>
        <w:t>Машинное зрение — применение компьютерного зрения в задачах робототехники, промышленности и производства.</w:t>
      </w:r>
    </w:p>
    <w:p w:rsidR="004F3C6D" w:rsidRPr="0024578F" w:rsidRDefault="004F3C6D" w:rsidP="00153330">
      <w:r>
        <w:t>Пиксель</w:t>
      </w:r>
      <w:r w:rsidR="006F3BE5">
        <w:t xml:space="preserve"> — </w:t>
      </w:r>
      <w:r w:rsidR="006F3BE5">
        <w:rPr>
          <w:lang w:val="en-US"/>
        </w:rPr>
        <w:t>pixel</w:t>
      </w:r>
      <w:r w:rsidR="006F3BE5" w:rsidRPr="006F3BE5">
        <w:t xml:space="preserve"> (</w:t>
      </w:r>
      <w:r w:rsidR="006F3BE5">
        <w:rPr>
          <w:lang w:val="en-US"/>
        </w:rPr>
        <w:t>pictures</w:t>
      </w:r>
      <w:r w:rsidR="006F3BE5" w:rsidRPr="006F3BE5">
        <w:t xml:space="preserve"> </w:t>
      </w:r>
      <w:r w:rsidR="006F3BE5">
        <w:rPr>
          <w:lang w:val="en-US"/>
        </w:rPr>
        <w:t>element</w:t>
      </w:r>
      <w:r w:rsidR="006F3BE5" w:rsidRPr="006F3BE5">
        <w:t xml:space="preserve">) </w:t>
      </w:r>
      <w:r w:rsidR="006F3BE5">
        <w:t>—</w:t>
      </w:r>
      <w:r w:rsidR="006F3BE5" w:rsidRPr="006F3BE5">
        <w:t xml:space="preserve"> </w:t>
      </w:r>
      <w:r w:rsidR="006F3BE5">
        <w:t>наименьший логический элемент двухмерного цифрового изображения в растровой графике или элемент матрицы дисплеев, формирующих изображение.</w:t>
      </w:r>
    </w:p>
    <w:p w:rsidR="00194B5E" w:rsidRPr="006F3BE5" w:rsidRDefault="00194B5E" w:rsidP="00153330">
      <w:r>
        <w:rPr>
          <w:lang w:val="en-US"/>
        </w:rPr>
        <w:t>RGB</w:t>
      </w:r>
      <w:r w:rsidRPr="006F3BE5">
        <w:t>-</w:t>
      </w:r>
      <w:r>
        <w:t>изображение</w:t>
      </w:r>
      <w:r w:rsidR="006F3BE5" w:rsidRPr="006F3BE5">
        <w:t xml:space="preserve"> — </w:t>
      </w:r>
      <w:r w:rsidR="006F3BE5">
        <w:rPr>
          <w:lang w:val="en-US"/>
        </w:rPr>
        <w:t>red</w:t>
      </w:r>
      <w:r w:rsidR="006F3BE5" w:rsidRPr="006F3BE5">
        <w:t xml:space="preserve">, </w:t>
      </w:r>
      <w:r w:rsidR="006F3BE5">
        <w:rPr>
          <w:lang w:val="en-US"/>
        </w:rPr>
        <w:t>green</w:t>
      </w:r>
      <w:r w:rsidR="006F3BE5" w:rsidRPr="006F3BE5">
        <w:t xml:space="preserve">, </w:t>
      </w:r>
      <w:r w:rsidR="006F3BE5">
        <w:rPr>
          <w:lang w:val="en-US"/>
        </w:rPr>
        <w:t>blue</w:t>
      </w:r>
      <w:r w:rsidR="006F3BE5" w:rsidRPr="006F3BE5">
        <w:t xml:space="preserve"> — </w:t>
      </w:r>
      <w:r w:rsidR="006F3BE5">
        <w:t>цветовая модель, описывающая способ кодирования цвета с помощью трех цветов.</w:t>
      </w:r>
    </w:p>
    <w:p w:rsidR="00933EFC" w:rsidRDefault="00194B5E" w:rsidP="007362A1">
      <w:r>
        <w:rPr>
          <w:lang w:val="en-US"/>
        </w:rPr>
        <w:lastRenderedPageBreak/>
        <w:t>HSV</w:t>
      </w:r>
      <w:r w:rsidRPr="00C85008">
        <w:t>-</w:t>
      </w:r>
      <w:r>
        <w:t>изображение</w:t>
      </w:r>
      <w:r w:rsidR="00C85008" w:rsidRPr="00C85008">
        <w:t xml:space="preserve"> — </w:t>
      </w:r>
      <w:r w:rsidR="00C85008">
        <w:rPr>
          <w:lang w:val="en-US"/>
        </w:rPr>
        <w:t>hue</w:t>
      </w:r>
      <w:r w:rsidR="00C85008" w:rsidRPr="00C85008">
        <w:t xml:space="preserve">, </w:t>
      </w:r>
      <w:r w:rsidR="00C85008">
        <w:rPr>
          <w:lang w:val="en-US"/>
        </w:rPr>
        <w:t>saturation</w:t>
      </w:r>
      <w:r w:rsidR="00C85008" w:rsidRPr="00C85008">
        <w:t xml:space="preserve">, </w:t>
      </w:r>
      <w:r w:rsidR="00C85008">
        <w:rPr>
          <w:lang w:val="en-US"/>
        </w:rPr>
        <w:t>value</w:t>
      </w:r>
      <w:r w:rsidR="00C85008" w:rsidRPr="00C85008">
        <w:t xml:space="preserve"> — </w:t>
      </w:r>
      <w:r w:rsidR="00C85008">
        <w:t>цветовая модель, в которой координатами цвета являются цветовой тон, насыщенность и яркость.</w:t>
      </w:r>
    </w:p>
    <w:p w:rsidR="00551E95" w:rsidRPr="00960090" w:rsidRDefault="00551E95" w:rsidP="007362A1">
      <w:r>
        <w:t xml:space="preserve">Дедупликация </w:t>
      </w:r>
      <w:r w:rsidRPr="00C85008">
        <w:t>—</w:t>
      </w:r>
      <w:r>
        <w:t xml:space="preserve"> метод сжатия массива данных, использующий в качестве алгоритма сжатия исключение дублирующих копий повторяющихся данных.</w:t>
      </w:r>
    </w:p>
    <w:p w:rsidR="00210792" w:rsidRPr="009220BA" w:rsidRDefault="00210792" w:rsidP="00EB39A6">
      <w:r w:rsidRPr="009220BA">
        <w:br w:type="page"/>
      </w:r>
    </w:p>
    <w:p w:rsidR="00424EB2" w:rsidRPr="007E13FC" w:rsidRDefault="00A64F46" w:rsidP="00611F33">
      <w:pPr>
        <w:pStyle w:val="11"/>
        <w:numPr>
          <w:ilvl w:val="0"/>
          <w:numId w:val="0"/>
        </w:numPr>
        <w:jc w:val="center"/>
      </w:pPr>
      <w:bookmarkStart w:id="27" w:name="_Toc42630665"/>
      <w:r>
        <w:lastRenderedPageBreak/>
        <w:t>ВВЕДЕНИЕ</w:t>
      </w:r>
      <w:bookmarkEnd w:id="27"/>
    </w:p>
    <w:p w:rsidR="00086113" w:rsidRDefault="00086113" w:rsidP="00086113">
      <w:r>
        <w:t xml:space="preserve">Практические занятия по </w:t>
      </w:r>
      <w:r w:rsidR="004A3542">
        <w:t>дисциплине</w:t>
      </w:r>
      <w:r>
        <w:t xml:space="preserve"> «Теория механизмов и машин» кафедры РК2 подразумевают под собой закрепление студентами теоретических основ. Это важный этап в становлении на путь специалиста в этой области</w:t>
      </w:r>
      <w:r w:rsidR="00797263" w:rsidRPr="00797263">
        <w:t xml:space="preserve"> [1</w:t>
      </w:r>
      <w:r w:rsidR="00611F33">
        <w:t>-3</w:t>
      </w:r>
      <w:r w:rsidR="00797263" w:rsidRPr="00797263">
        <w:t>]</w:t>
      </w:r>
      <w:r>
        <w:t>.</w:t>
      </w:r>
    </w:p>
    <w:p w:rsidR="00086113" w:rsidRDefault="004A3542" w:rsidP="00086113">
      <w:r>
        <w:t>Лабораторный практикум</w:t>
      </w:r>
      <w:r w:rsidR="00797263" w:rsidRPr="00797263">
        <w:t xml:space="preserve"> [2]</w:t>
      </w:r>
      <w:r>
        <w:t xml:space="preserve"> данной дисциплины сформировался в нынешнем виде более 30 лет назад. </w:t>
      </w:r>
      <w:r w:rsidR="00086113">
        <w:t>На данный момент эти занятия проводят на классических, но довольно старых стендах с оборудованием. Этот факт в современном мире доставляет ряд неудобств, таких как: ограниченная пропускная способность каждого стенда, большие занимаемые объемы этим оборудованием, большая стоимость каждого вида оборудования, что влечет за собой повышенную осторожность при работе с ним.</w:t>
      </w:r>
    </w:p>
    <w:p w:rsidR="0010481F" w:rsidRDefault="00072E6A" w:rsidP="00086113">
      <w:r>
        <w:t>Одним из возможных решений</w:t>
      </w:r>
      <w:r w:rsidR="00086113">
        <w:t xml:space="preserve"> этой задачи может стать внедрение современных технологий в обучающие и контролирующие знания процессы. Например, замена громоздких стендов компьютерными программами, с которыми студент сможет р</w:t>
      </w:r>
      <w:r>
        <w:t>аботать на собственной технике (персональный компьютер, мобильное устройство) или</w:t>
      </w:r>
      <w:r w:rsidR="00086113">
        <w:t xml:space="preserve"> кафедральном аналоге. Данное решение сможет облегчить </w:t>
      </w:r>
      <w:r>
        <w:t xml:space="preserve">и ускорить </w:t>
      </w:r>
      <w:r w:rsidR="00086113">
        <w:t>работу как обучающим, так и контролирующим преподавателям, потому чт</w:t>
      </w:r>
      <w:r>
        <w:t>о в этом случае студент может не</w:t>
      </w:r>
      <w:r w:rsidR="00086113">
        <w:t xml:space="preserve"> ко</w:t>
      </w:r>
      <w:r>
        <w:t>нтактировать с оборудованием на</w:t>
      </w:r>
      <w:r w:rsidR="00086113">
        <w:t>прямую.</w:t>
      </w:r>
    </w:p>
    <w:p w:rsidR="00E9287D" w:rsidRPr="00DE227B" w:rsidRDefault="00E9287D" w:rsidP="00086113">
      <w:r>
        <w:t>Разработка мобильного приложения является одной из подзадач, решаемых в рамках создания новой лабораторной работы кафедры РК2</w:t>
      </w:r>
      <w:r w:rsidR="00457C35">
        <w:t>, посвященной исследованию кинематических характеристик плоских рычажных механизмов</w:t>
      </w:r>
      <w:r>
        <w:t>. Разрабатываемое приложение должно</w:t>
      </w:r>
      <w:r w:rsidR="00457C35">
        <w:t xml:space="preserve"> удовлетворять всем функциональным требованиям для выполнения лабораторной работы и</w:t>
      </w:r>
      <w:r>
        <w:t xml:space="preserve"> быть доступно для студе</w:t>
      </w:r>
      <w:r w:rsidR="00457C35">
        <w:t>нтов и преподавателей.</w:t>
      </w:r>
    </w:p>
    <w:p w:rsidR="00E81E84" w:rsidRPr="007F122D" w:rsidRDefault="00023A85" w:rsidP="00747240">
      <w:r>
        <w:br w:type="page"/>
      </w:r>
    </w:p>
    <w:p w:rsidR="00117A36" w:rsidRDefault="00D81A52" w:rsidP="00325FD7">
      <w:pPr>
        <w:pStyle w:val="11"/>
      </w:pPr>
      <w:bookmarkStart w:id="28" w:name="_Toc42630666"/>
      <w:bookmarkStart w:id="29" w:name="_Toc42595701"/>
      <w:r>
        <w:lastRenderedPageBreak/>
        <w:t>Тема</w:t>
      </w:r>
      <w:r w:rsidR="00117A36">
        <w:t xml:space="preserve"> ВКРМ</w:t>
      </w:r>
      <w:bookmarkEnd w:id="28"/>
    </w:p>
    <w:p w:rsidR="00D81A52" w:rsidRDefault="00D81A52" w:rsidP="00D81A52">
      <w:r>
        <w:t>Тема представляемой ВКРМ: «</w:t>
      </w:r>
      <w:r w:rsidRPr="00D81A52">
        <w:t>Методика экспериментальной оценки кинематических параметров плоских рычажных механизмов современными средствами видеосъёмки</w:t>
      </w:r>
      <w:r>
        <w:t>».</w:t>
      </w:r>
    </w:p>
    <w:p w:rsidR="00D81A52" w:rsidRDefault="00D81A52">
      <w:pPr>
        <w:spacing w:after="200" w:line="276" w:lineRule="auto"/>
        <w:ind w:firstLine="0"/>
        <w:jc w:val="left"/>
      </w:pPr>
      <w:r>
        <w:br w:type="page"/>
      </w:r>
    </w:p>
    <w:p w:rsidR="00D81A52" w:rsidRDefault="00D81A52" w:rsidP="00325FD7">
      <w:pPr>
        <w:pStyle w:val="11"/>
      </w:pPr>
      <w:bookmarkStart w:id="30" w:name="_Toc42630667"/>
      <w:r>
        <w:lastRenderedPageBreak/>
        <w:t>Актуальность ВКРМ</w:t>
      </w:r>
      <w:bookmarkEnd w:id="30"/>
    </w:p>
    <w:p w:rsidR="00D81A52" w:rsidRDefault="00D81A52" w:rsidP="00D81A52">
      <w:r>
        <w:t xml:space="preserve">Актуальность представляемой ВКРМ подтверждается анализом существующего лабораторного практикума </w:t>
      </w:r>
      <w:r w:rsidR="00611F33" w:rsidRPr="00611F33">
        <w:t xml:space="preserve">[2] </w:t>
      </w:r>
      <w:r>
        <w:t>и обзором методов исследования кинематики плоских рычажных механизмов</w:t>
      </w:r>
      <w:r w:rsidR="00611F33" w:rsidRPr="00611F33">
        <w:t xml:space="preserve"> [3]</w:t>
      </w:r>
      <w:r>
        <w:t>, изучаемых в дисциплине «Теория механизмов и машин» кафедры РК2.</w:t>
      </w:r>
    </w:p>
    <w:p w:rsidR="00D81A52" w:rsidRDefault="00D81A52" w:rsidP="00D81A5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B58354" wp14:editId="717C2E9D">
            <wp:extent cx="6120130" cy="2497778"/>
            <wp:effectExtent l="0" t="0" r="0" b="0"/>
            <wp:docPr id="3" name="Рисунок 3" descr="https://lh3.googleusercontent.com/n_p2BR2urD2etbdF7KTkBUX4a35jAENtBSFb9RTBO8sBnPxTdp6wB2_hpovCYgljvRgATKUmY0lvP5yl3mIhOOxKAQgOhAotXialoKcV8PtUDNd9Vod3-XZgxVqhDblE3dBg5YWyQ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eed3fbc5-7fff-2812-5151-f5a7dea65f0c" descr="https://lh3.googleusercontent.com/n_p2BR2urD2etbdF7KTkBUX4a35jAENtBSFb9RTBO8sBnPxTdp6wB2_hpovCYgljvRgATKUmY0lvP5yl3mIhOOxKAQgOhAotXialoKcV8PtUDNd9Vod3-XZgxVqhDblE3dBg5YWyQu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52" w:rsidRDefault="00D81A52" w:rsidP="00D81A52">
      <w:pPr>
        <w:pStyle w:val="af1"/>
      </w:pPr>
      <w:r>
        <w:t xml:space="preserve">Рисунок </w:t>
      </w:r>
      <w:r w:rsidR="003F2585">
        <w:fldChar w:fldCharType="begin"/>
      </w:r>
      <w:r w:rsidR="003F2585">
        <w:instrText xml:space="preserve"> SEQ Рисунок \* ARABIC </w:instrText>
      </w:r>
      <w:r w:rsidR="003F2585">
        <w:fldChar w:fldCharType="separate"/>
      </w:r>
      <w:r w:rsidR="00F00886">
        <w:rPr>
          <w:noProof/>
        </w:rPr>
        <w:t>1</w:t>
      </w:r>
      <w:r w:rsidR="003F2585">
        <w:rPr>
          <w:noProof/>
        </w:rPr>
        <w:fldChar w:fldCharType="end"/>
      </w:r>
      <w:r>
        <w:t>. Обзор лабораторного практикума</w:t>
      </w:r>
    </w:p>
    <w:p w:rsidR="00D81A52" w:rsidRDefault="00D81A52" w:rsidP="00D81A52">
      <w:r>
        <w:t xml:space="preserve">Лабораторные работы, проводимые в рамках дисциплины «Теория механизмов и машин» не </w:t>
      </w:r>
      <w:r w:rsidR="0008470A">
        <w:t>рассматривают</w:t>
      </w:r>
      <w:r>
        <w:t xml:space="preserve"> раздел «</w:t>
      </w:r>
      <w:r w:rsidR="006C28E2">
        <w:t>Кинематический анализ</w:t>
      </w:r>
      <w:r>
        <w:t>»</w:t>
      </w:r>
      <w:r w:rsidR="0008470A">
        <w:t xml:space="preserve"> достаточно подробно</w:t>
      </w:r>
      <w:r>
        <w:t xml:space="preserve">, а изучаемые методы трудозатратны для изучения их во временных рамках практических занятий и применимы только к механизмам низших классов. </w:t>
      </w:r>
      <w:r w:rsidR="006C28E2">
        <w:t>Разрабатываемая в рамках ВКРМ методика кинематического анализа ПРМ позволит расширить спектр проводимых на кафедре лабораторных работ, а также может быть в дальнейшем применена для исследований прикладного характера (анализ кинематики открытых механизмов машин)</w:t>
      </w:r>
      <w:r w:rsidR="00325FD7">
        <w:t>.</w:t>
      </w:r>
    </w:p>
    <w:p w:rsidR="00D81A52" w:rsidRDefault="00D81A52" w:rsidP="00D81A5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81A52" w:rsidRDefault="00D81A52" w:rsidP="00325FD7">
      <w:pPr>
        <w:pStyle w:val="11"/>
      </w:pPr>
      <w:bookmarkStart w:id="31" w:name="_Toc42630668"/>
      <w:r>
        <w:lastRenderedPageBreak/>
        <w:t>Научная новизна ВКРМ</w:t>
      </w:r>
      <w:bookmarkEnd w:id="31"/>
    </w:p>
    <w:p w:rsidR="00325FD7" w:rsidRDefault="00325FD7" w:rsidP="00325FD7">
      <w:r>
        <w:t xml:space="preserve">Научная новизна предлагаемой ВКРМ заключается в применении экспериментальных методов, основанных на компьютерном зрении, для </w:t>
      </w:r>
      <w:r w:rsidR="000E1D4B">
        <w:t>определения кинематических характеристик реальных моделей сложных плоских рычажных механизмов.</w:t>
      </w:r>
      <w:r>
        <w:br w:type="page"/>
      </w:r>
    </w:p>
    <w:p w:rsidR="00D81A52" w:rsidRDefault="00D81A52" w:rsidP="00325FD7">
      <w:pPr>
        <w:pStyle w:val="11"/>
      </w:pPr>
      <w:bookmarkStart w:id="32" w:name="_Toc42630669"/>
      <w:r>
        <w:lastRenderedPageBreak/>
        <w:t>Тип ВКРМ</w:t>
      </w:r>
      <w:bookmarkEnd w:id="32"/>
    </w:p>
    <w:p w:rsidR="00325FD7" w:rsidRDefault="00325FD7" w:rsidP="00325FD7">
      <w:r>
        <w:t>Предлагаемая ВКРМ является методической, поскольку посвящена постановке новой лабораторной работы и разработке необходимых программных комплексов.</w:t>
      </w:r>
    </w:p>
    <w:p w:rsidR="00325FD7" w:rsidRDefault="00325FD7">
      <w:pPr>
        <w:spacing w:after="200" w:line="276" w:lineRule="auto"/>
        <w:ind w:firstLine="0"/>
        <w:jc w:val="left"/>
      </w:pPr>
      <w:r>
        <w:br w:type="page"/>
      </w:r>
    </w:p>
    <w:p w:rsidR="00D81A52" w:rsidRDefault="00D81A52" w:rsidP="00325FD7">
      <w:pPr>
        <w:pStyle w:val="11"/>
      </w:pPr>
      <w:bookmarkStart w:id="33" w:name="_Toc42630670"/>
      <w:r>
        <w:lastRenderedPageBreak/>
        <w:t>Цель ВКРМ</w:t>
      </w:r>
      <w:bookmarkEnd w:id="33"/>
    </w:p>
    <w:p w:rsidR="00325FD7" w:rsidRDefault="00325FD7" w:rsidP="00325FD7">
      <w:r>
        <w:t xml:space="preserve">Цель ВКРМ: </w:t>
      </w:r>
      <w:r w:rsidRPr="00325FD7">
        <w:t>разработать методику и программные средства для экспериментального определения параметров кинематики моделей ПРМ с использованием компьютерного зрения</w:t>
      </w:r>
      <w:r w:rsidR="00611F33" w:rsidRPr="00611F33">
        <w:t xml:space="preserve"> [4-6]</w:t>
      </w:r>
      <w:r>
        <w:t>.</w:t>
      </w:r>
    </w:p>
    <w:p w:rsidR="000E1D4B" w:rsidRDefault="000E1D4B" w:rsidP="00325FD7">
      <w:r>
        <w:t>Задачи ВКРМ:</w:t>
      </w:r>
    </w:p>
    <w:p w:rsidR="000E1D4B" w:rsidRDefault="000E1D4B" w:rsidP="000E1D4B">
      <w:pPr>
        <w:pStyle w:val="a4"/>
        <w:numPr>
          <w:ilvl w:val="0"/>
          <w:numId w:val="16"/>
        </w:numPr>
      </w:pPr>
      <w:r>
        <w:t>анализ существующих методов анализа КПРМ в учебном процессе;</w:t>
      </w:r>
    </w:p>
    <w:p w:rsidR="000E1D4B" w:rsidRDefault="000E1D4B" w:rsidP="000E1D4B">
      <w:pPr>
        <w:pStyle w:val="a4"/>
        <w:numPr>
          <w:ilvl w:val="0"/>
          <w:numId w:val="16"/>
        </w:numPr>
      </w:pPr>
      <w:r>
        <w:t>синтез структуры программно-аппаратных средств анализа КПРМ;</w:t>
      </w:r>
    </w:p>
    <w:p w:rsidR="000E1D4B" w:rsidRDefault="000E1D4B" w:rsidP="000E1D4B">
      <w:pPr>
        <w:pStyle w:val="a4"/>
        <w:numPr>
          <w:ilvl w:val="0"/>
          <w:numId w:val="16"/>
        </w:numPr>
      </w:pPr>
      <w:r>
        <w:t>разработка модуля предобработки траектории ПРМ;</w:t>
      </w:r>
    </w:p>
    <w:p w:rsidR="000E1D4B" w:rsidRDefault="000E1D4B" w:rsidP="000E1D4B">
      <w:pPr>
        <w:pStyle w:val="a4"/>
        <w:numPr>
          <w:ilvl w:val="0"/>
          <w:numId w:val="16"/>
        </w:numPr>
      </w:pPr>
      <w:r>
        <w:t>разработка модуля обработки КПРМ;</w:t>
      </w:r>
    </w:p>
    <w:p w:rsidR="000E1D4B" w:rsidRDefault="000E1D4B" w:rsidP="000E1D4B">
      <w:pPr>
        <w:pStyle w:val="a4"/>
        <w:numPr>
          <w:ilvl w:val="0"/>
          <w:numId w:val="16"/>
        </w:numPr>
      </w:pPr>
      <w:r>
        <w:t>разработка методических рекомендаций к выполнению лабораторной работы.</w:t>
      </w:r>
    </w:p>
    <w:p w:rsidR="00325FD7" w:rsidRDefault="00325FD7">
      <w:pPr>
        <w:spacing w:after="200" w:line="276" w:lineRule="auto"/>
        <w:ind w:firstLine="0"/>
        <w:jc w:val="left"/>
      </w:pPr>
      <w:r>
        <w:br w:type="page"/>
      </w:r>
    </w:p>
    <w:p w:rsidR="00D81A52" w:rsidRDefault="00D81A52" w:rsidP="00325FD7">
      <w:pPr>
        <w:pStyle w:val="11"/>
      </w:pPr>
      <w:bookmarkStart w:id="34" w:name="_Toc42630671"/>
      <w:r>
        <w:lastRenderedPageBreak/>
        <w:t>Методы исследования</w:t>
      </w:r>
      <w:bookmarkEnd w:id="34"/>
    </w:p>
    <w:p w:rsidR="00553C65" w:rsidRDefault="000E1D4B" w:rsidP="00553C65">
      <w:r>
        <w:t>В рамках данной ВКРМ пр</w:t>
      </w:r>
      <w:r w:rsidR="00553C65">
        <w:t>оводятся следующие исследования.</w:t>
      </w:r>
    </w:p>
    <w:p w:rsidR="00553C65" w:rsidRDefault="00553C65" w:rsidP="00553C65">
      <w:r>
        <w:t>Теоретиче</w:t>
      </w:r>
      <w:r>
        <w:t>ские:</w:t>
      </w:r>
    </w:p>
    <w:p w:rsidR="00553C65" w:rsidRDefault="00553C65" w:rsidP="00553C65">
      <w:pPr>
        <w:pStyle w:val="a4"/>
        <w:numPr>
          <w:ilvl w:val="0"/>
          <w:numId w:val="18"/>
        </w:numPr>
      </w:pPr>
      <w:r>
        <w:t>анализ учебно-методического комплекса дисциплины ТММ кафедры РК</w:t>
      </w:r>
      <w:r>
        <w:t>2 в части лабораторных работ;</w:t>
      </w:r>
    </w:p>
    <w:p w:rsidR="00553C65" w:rsidRDefault="00553C65" w:rsidP="00553C65">
      <w:pPr>
        <w:pStyle w:val="a4"/>
        <w:numPr>
          <w:ilvl w:val="0"/>
          <w:numId w:val="18"/>
        </w:numPr>
      </w:pPr>
      <w:r>
        <w:t>классификация мет</w:t>
      </w:r>
      <w:r>
        <w:t>одов кинематического анализа;</w:t>
      </w:r>
    </w:p>
    <w:p w:rsidR="00553C65" w:rsidRDefault="00553C65" w:rsidP="00553C65">
      <w:pPr>
        <w:pStyle w:val="a4"/>
        <w:numPr>
          <w:ilvl w:val="0"/>
          <w:numId w:val="18"/>
        </w:numPr>
      </w:pPr>
      <w:r>
        <w:t>анализ существующих методов</w:t>
      </w:r>
      <w:r>
        <w:t xml:space="preserve"> обработки видеоизображений; </w:t>
      </w:r>
    </w:p>
    <w:p w:rsidR="00553C65" w:rsidRDefault="00553C65" w:rsidP="00553C65">
      <w:pPr>
        <w:pStyle w:val="a4"/>
        <w:numPr>
          <w:ilvl w:val="0"/>
          <w:numId w:val="18"/>
        </w:numPr>
      </w:pPr>
      <w:r>
        <w:t>синтез с</w:t>
      </w:r>
      <w:r>
        <w:t>труктуры программных средств;</w:t>
      </w:r>
    </w:p>
    <w:p w:rsidR="00553C65" w:rsidRDefault="00553C65" w:rsidP="00553C65">
      <w:pPr>
        <w:pStyle w:val="a4"/>
        <w:numPr>
          <w:ilvl w:val="0"/>
          <w:numId w:val="18"/>
        </w:numPr>
      </w:pPr>
      <w:r>
        <w:t>обработка экспериментальных данных</w:t>
      </w:r>
      <w:r>
        <w:t xml:space="preserve"> и сравнение с другими методами.</w:t>
      </w:r>
    </w:p>
    <w:p w:rsidR="00553C65" w:rsidRDefault="00553C65" w:rsidP="00553C65">
      <w:r>
        <w:t>Эмпирические:</w:t>
      </w:r>
    </w:p>
    <w:p w:rsidR="00117A36" w:rsidRDefault="00553C65" w:rsidP="00553C65">
      <w:pPr>
        <w:pStyle w:val="a4"/>
        <w:numPr>
          <w:ilvl w:val="0"/>
          <w:numId w:val="19"/>
        </w:numPr>
      </w:pPr>
      <w:r>
        <w:t>маркирование, съёмка и обработка полученных видеоизображений и преобразование их в кинематические параметры механизмов.</w:t>
      </w:r>
      <w:r w:rsidR="00117A36">
        <w:br w:type="page"/>
      </w:r>
    </w:p>
    <w:p w:rsidR="00FD167C" w:rsidRPr="009018EE" w:rsidRDefault="00FD167C" w:rsidP="00FD167C">
      <w:pPr>
        <w:pStyle w:val="1"/>
        <w:ind w:left="431" w:right="0"/>
      </w:pPr>
      <w:bookmarkStart w:id="35" w:name="_Toc42630672"/>
      <w:r w:rsidRPr="009018EE">
        <w:lastRenderedPageBreak/>
        <w:t>Разработка мобильного приложения</w:t>
      </w:r>
      <w:bookmarkEnd w:id="29"/>
      <w:bookmarkEnd w:id="35"/>
    </w:p>
    <w:p w:rsidR="00FD167C" w:rsidRPr="00F12B5F" w:rsidRDefault="00FD167C" w:rsidP="00325FD7">
      <w:r>
        <w:t>В состав стенда разрабатываемой лабораторной работы входит мобильное устройство с предустановленным приложением для фиксации и обработки траектории маркера</w:t>
      </w:r>
      <w:r w:rsidR="00611F33" w:rsidRPr="00611F33">
        <w:t xml:space="preserve"> [5-10]</w:t>
      </w:r>
      <w:r>
        <w:t xml:space="preserve">. </w:t>
      </w:r>
    </w:p>
    <w:p w:rsidR="00FD167C" w:rsidRDefault="00FD167C" w:rsidP="00FD167C">
      <w:r>
        <w:t>Описываемое приложение должно содержать несколько модулей:</w:t>
      </w:r>
    </w:p>
    <w:p w:rsidR="00FD167C" w:rsidRDefault="00FD167C" w:rsidP="00FD167C">
      <w:pPr>
        <w:pStyle w:val="a4"/>
        <w:numPr>
          <w:ilvl w:val="0"/>
          <w:numId w:val="11"/>
        </w:numPr>
      </w:pPr>
      <w:r>
        <w:t>модуль компьютерного зрения</w:t>
      </w:r>
      <w:r w:rsidR="00611F33">
        <w:rPr>
          <w:lang w:val="en-US"/>
        </w:rPr>
        <w:t xml:space="preserve"> [4-6]</w:t>
      </w:r>
      <w:r>
        <w:t>;</w:t>
      </w:r>
    </w:p>
    <w:p w:rsidR="00FD167C" w:rsidRDefault="00FD167C" w:rsidP="00FD167C">
      <w:pPr>
        <w:pStyle w:val="a4"/>
        <w:numPr>
          <w:ilvl w:val="0"/>
          <w:numId w:val="11"/>
        </w:numPr>
      </w:pPr>
      <w:r>
        <w:t>модуль обработки данных;</w:t>
      </w:r>
    </w:p>
    <w:p w:rsidR="00FD167C" w:rsidRDefault="00FD167C" w:rsidP="00FD167C">
      <w:pPr>
        <w:pStyle w:val="a4"/>
        <w:numPr>
          <w:ilvl w:val="0"/>
          <w:numId w:val="11"/>
        </w:numPr>
      </w:pPr>
      <w:r>
        <w:t>модуль отображения графиков.</w:t>
      </w:r>
    </w:p>
    <w:p w:rsidR="00325FD7" w:rsidRDefault="00325FD7" w:rsidP="00325FD7"/>
    <w:p w:rsidR="00325FD7" w:rsidRDefault="00325FD7">
      <w:pPr>
        <w:spacing w:after="200" w:line="276" w:lineRule="auto"/>
        <w:ind w:firstLine="0"/>
        <w:jc w:val="left"/>
      </w:pPr>
      <w:r>
        <w:br w:type="page"/>
      </w:r>
    </w:p>
    <w:p w:rsidR="00325FD7" w:rsidRDefault="00325FD7" w:rsidP="00325FD7">
      <w:pPr>
        <w:pStyle w:val="1"/>
        <w:numPr>
          <w:ilvl w:val="0"/>
          <w:numId w:val="0"/>
        </w:numPr>
        <w:jc w:val="center"/>
      </w:pPr>
      <w:bookmarkStart w:id="36" w:name="_Toc42630673"/>
      <w:r>
        <w:lastRenderedPageBreak/>
        <w:t>ЗАКЛЮЧЕНИЕ</w:t>
      </w:r>
      <w:bookmarkEnd w:id="36"/>
    </w:p>
    <w:p w:rsidR="00415273" w:rsidRDefault="0075136D" w:rsidP="00415273">
      <w:r>
        <w:t>В рамках данно</w:t>
      </w:r>
      <w:r w:rsidR="00747240">
        <w:t>й</w:t>
      </w:r>
      <w:r>
        <w:t xml:space="preserve"> </w:t>
      </w:r>
      <w:r w:rsidR="00747240">
        <w:t xml:space="preserve">преддипломной практики </w:t>
      </w:r>
      <w:r w:rsidR="00E40C28">
        <w:t>был</w:t>
      </w:r>
      <w:r w:rsidR="003358DD">
        <w:t>и по</w:t>
      </w:r>
      <w:r w:rsidR="00747240">
        <w:t>лучены следующие результаты:</w:t>
      </w:r>
    </w:p>
    <w:p w:rsidR="00325FD7" w:rsidRDefault="00325FD7" w:rsidP="00747240">
      <w:pPr>
        <w:pStyle w:val="a4"/>
        <w:numPr>
          <w:ilvl w:val="0"/>
          <w:numId w:val="14"/>
        </w:numPr>
      </w:pPr>
      <w:r>
        <w:t>тема ВКРМ;</w:t>
      </w:r>
    </w:p>
    <w:p w:rsidR="00325FD7" w:rsidRDefault="00325FD7" w:rsidP="00747240">
      <w:pPr>
        <w:pStyle w:val="a4"/>
        <w:numPr>
          <w:ilvl w:val="0"/>
          <w:numId w:val="14"/>
        </w:numPr>
      </w:pPr>
      <w:r>
        <w:t>актуальность ВКРМ;</w:t>
      </w:r>
    </w:p>
    <w:p w:rsidR="00325FD7" w:rsidRDefault="00325FD7" w:rsidP="00747240">
      <w:pPr>
        <w:pStyle w:val="a4"/>
        <w:numPr>
          <w:ilvl w:val="0"/>
          <w:numId w:val="14"/>
        </w:numPr>
      </w:pPr>
      <w:r>
        <w:t>научная новизна ВКРМ;</w:t>
      </w:r>
    </w:p>
    <w:p w:rsidR="00325FD7" w:rsidRDefault="00325FD7" w:rsidP="00747240">
      <w:pPr>
        <w:pStyle w:val="a4"/>
        <w:numPr>
          <w:ilvl w:val="0"/>
          <w:numId w:val="14"/>
        </w:numPr>
      </w:pPr>
      <w:r>
        <w:t>тип ВКРМ;</w:t>
      </w:r>
    </w:p>
    <w:p w:rsidR="00325FD7" w:rsidRDefault="00325FD7" w:rsidP="00747240">
      <w:pPr>
        <w:pStyle w:val="a4"/>
        <w:numPr>
          <w:ilvl w:val="0"/>
          <w:numId w:val="14"/>
        </w:numPr>
      </w:pPr>
      <w:r>
        <w:t>цель ВКРМ;</w:t>
      </w:r>
    </w:p>
    <w:p w:rsidR="00D83937" w:rsidRPr="000B4E4D" w:rsidRDefault="00325FD7" w:rsidP="00747240">
      <w:pPr>
        <w:pStyle w:val="a4"/>
        <w:numPr>
          <w:ilvl w:val="0"/>
          <w:numId w:val="14"/>
        </w:numPr>
      </w:pPr>
      <w:r>
        <w:t>методы исследования ВКРМ</w:t>
      </w:r>
      <w:r w:rsidR="00747240">
        <w:t>.</w:t>
      </w:r>
      <w:r w:rsidR="00747240" w:rsidRPr="000B4E4D">
        <w:t xml:space="preserve"> </w:t>
      </w:r>
    </w:p>
    <w:p w:rsidR="000B4E4D" w:rsidRPr="000B4E4D" w:rsidRDefault="000B4E4D" w:rsidP="00415273"/>
    <w:p w:rsidR="0010481F" w:rsidRDefault="0010481F" w:rsidP="00EB39A6">
      <w:pPr>
        <w:rPr>
          <w:rFonts w:eastAsiaTheme="majorEastAsia" w:cstheme="majorBidi"/>
          <w:szCs w:val="28"/>
        </w:rPr>
      </w:pPr>
      <w:r>
        <w:br w:type="page"/>
      </w:r>
    </w:p>
    <w:p w:rsidR="0010481F" w:rsidRPr="00C8735C" w:rsidRDefault="00A64F46" w:rsidP="00611F33">
      <w:pPr>
        <w:pStyle w:val="11"/>
        <w:numPr>
          <w:ilvl w:val="0"/>
          <w:numId w:val="0"/>
        </w:numPr>
        <w:jc w:val="center"/>
      </w:pPr>
      <w:bookmarkStart w:id="37" w:name="_Toc42630674"/>
      <w:r>
        <w:lastRenderedPageBreak/>
        <w:t>СПИСОК ИСПОЛЬЗОВАННЫХ ИСТОЧНИКОВ</w:t>
      </w:r>
      <w:bookmarkEnd w:id="37"/>
    </w:p>
    <w:p w:rsidR="00797263" w:rsidRPr="00797263" w:rsidRDefault="00797263" w:rsidP="003F7407">
      <w:pPr>
        <w:pStyle w:val="a4"/>
        <w:numPr>
          <w:ilvl w:val="0"/>
          <w:numId w:val="5"/>
        </w:numPr>
        <w:ind w:left="851"/>
      </w:pPr>
      <w:r w:rsidRPr="001B7C88">
        <w:t>Теория механизмов и машин. Под ред. К. В. Фроло</w:t>
      </w:r>
      <w:r>
        <w:t>ва. – М.: Высшая школа, 1987.</w:t>
      </w:r>
    </w:p>
    <w:p w:rsidR="00797263" w:rsidRDefault="00797263" w:rsidP="003F7407">
      <w:pPr>
        <w:pStyle w:val="a4"/>
        <w:numPr>
          <w:ilvl w:val="0"/>
          <w:numId w:val="5"/>
        </w:numPr>
        <w:ind w:left="851"/>
      </w:pPr>
      <w:r>
        <w:t>Тарабарин В. Б., Кузенков В. В., Фурсяк Ф. И. Лабораторный практикум по теории механизмов и машин. – М.: Изд-во МГТУ им. Н.Э. Баумана, 2002. – 80 с., ил.</w:t>
      </w:r>
    </w:p>
    <w:p w:rsidR="00144B69" w:rsidRPr="00797263" w:rsidRDefault="00611F33" w:rsidP="00144B69">
      <w:pPr>
        <w:pStyle w:val="a4"/>
        <w:numPr>
          <w:ilvl w:val="0"/>
          <w:numId w:val="5"/>
        </w:numPr>
        <w:ind w:left="851"/>
      </w:pPr>
      <w:r w:rsidRPr="001B7C88">
        <w:t xml:space="preserve">Попов С. А., Тимофеев Г.А. Курсовое проектирование по теории механизмов и механике машин. </w:t>
      </w:r>
      <w:r>
        <w:t>–</w:t>
      </w:r>
      <w:r w:rsidRPr="001B7C88">
        <w:t xml:space="preserve"> М.: Высшая школа, 1999.</w:t>
      </w:r>
    </w:p>
    <w:p w:rsidR="00611F33" w:rsidRDefault="00611F33" w:rsidP="00611F33">
      <w:pPr>
        <w:pStyle w:val="a4"/>
        <w:numPr>
          <w:ilvl w:val="0"/>
          <w:numId w:val="5"/>
        </w:numPr>
        <w:ind w:left="851"/>
      </w:pPr>
      <w:r>
        <w:t>Рейнхард Клетте. Компьютерное зрение. Теория и алгоритмы. – М.: ДМК-Пресс, 2019.</w:t>
      </w:r>
    </w:p>
    <w:p w:rsidR="00D12A0A" w:rsidRDefault="00D12A0A" w:rsidP="003F7407">
      <w:pPr>
        <w:pStyle w:val="a4"/>
        <w:numPr>
          <w:ilvl w:val="0"/>
          <w:numId w:val="5"/>
        </w:numPr>
        <w:ind w:left="851"/>
      </w:pPr>
      <w:r>
        <w:t>Е.А. Власова. Ряды. Математика в техническом университете. – М.: Издательство МГТУ им. Н.Э. Баумана, 2006.</w:t>
      </w:r>
    </w:p>
    <w:p w:rsidR="001B7C88" w:rsidRDefault="001B7C88" w:rsidP="003F7407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OpenCV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201</w:t>
      </w:r>
      <w:r w:rsidRPr="001B7C88">
        <w:t>9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>: http://</w:t>
      </w:r>
      <w:r>
        <w:rPr>
          <w:lang w:val="en-US"/>
        </w:rPr>
        <w:t>docs</w:t>
      </w:r>
      <w:r w:rsidRPr="001B7C88">
        <w:t>.</w:t>
      </w:r>
      <w:r>
        <w:rPr>
          <w:lang w:val="en-US"/>
        </w:rPr>
        <w:t>opencv</w:t>
      </w:r>
      <w:r w:rsidRPr="001B7C88">
        <w:t xml:space="preserve">.org/ </w:t>
      </w:r>
      <w:r>
        <w:t>(дата обращения: 23.12.2019</w:t>
      </w:r>
      <w:r w:rsidRPr="001B7C88">
        <w:t>)</w:t>
      </w:r>
      <w:r>
        <w:t>.</w:t>
      </w:r>
    </w:p>
    <w:p w:rsidR="00D12A0A" w:rsidRDefault="00D12A0A" w:rsidP="003F7407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C</w:t>
      </w:r>
      <w:r w:rsidRPr="00D12A0A">
        <w:t>++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201</w:t>
      </w:r>
      <w:r w:rsidRPr="001B7C88">
        <w:t>9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</w:t>
      </w:r>
      <w:r w:rsidRPr="00D12A0A">
        <w:t xml:space="preserve">https://docs.microsoft.com/ru-ru/cpp </w:t>
      </w:r>
      <w:r>
        <w:t>(дата обращения: 23.12.2019</w:t>
      </w:r>
      <w:r w:rsidRPr="001B7C88">
        <w:t>)</w:t>
      </w:r>
      <w:r>
        <w:t>.</w:t>
      </w:r>
    </w:p>
    <w:p w:rsidR="00D12A0A" w:rsidRPr="00797263" w:rsidRDefault="00D12A0A" w:rsidP="00611F33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Python</w:t>
      </w:r>
      <w:r w:rsidRPr="00D12A0A">
        <w:t xml:space="preserve">3 Documentation [Электронный ресурс]. – 2019. – URL: https://docs.python.org/3/ (дата обращения: 23.12.2019). </w:t>
      </w:r>
    </w:p>
    <w:p w:rsidR="00797263" w:rsidRPr="00797263" w:rsidRDefault="00797263" w:rsidP="003F7407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Java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</w:t>
      </w:r>
      <w:r w:rsidRPr="00797263">
        <w:t>20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</w:t>
      </w:r>
      <w:r w:rsidRPr="00797263">
        <w:t>https://docs.oracle.com/en/java/</w:t>
      </w:r>
      <w:r w:rsidRPr="001B7C88">
        <w:t xml:space="preserve"> </w:t>
      </w:r>
      <w:r>
        <w:t xml:space="preserve">(дата обращения: </w:t>
      </w:r>
      <w:r w:rsidRPr="00797263">
        <w:t>07</w:t>
      </w:r>
      <w:r>
        <w:t>.</w:t>
      </w:r>
      <w:r w:rsidRPr="00797263">
        <w:t>06</w:t>
      </w:r>
      <w:r>
        <w:t>.20</w:t>
      </w:r>
      <w:r w:rsidRPr="00797263">
        <w:t>20</w:t>
      </w:r>
      <w:r w:rsidRPr="001B7C88">
        <w:t>)</w:t>
      </w:r>
      <w:r>
        <w:t>.</w:t>
      </w:r>
    </w:p>
    <w:p w:rsidR="00797263" w:rsidRPr="00797263" w:rsidRDefault="00797263" w:rsidP="00797263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Android</w:t>
      </w:r>
      <w:r w:rsidRPr="00797263">
        <w:t xml:space="preserve"> </w:t>
      </w:r>
      <w:r>
        <w:rPr>
          <w:lang w:val="en-US"/>
        </w:rPr>
        <w:t>Studio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</w:t>
      </w:r>
      <w:r w:rsidRPr="00797263">
        <w:t>20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</w:t>
      </w:r>
      <w:r w:rsidRPr="00797263">
        <w:t>https://developer.android.com/docs</w:t>
      </w:r>
      <w:r w:rsidRPr="001B7C88">
        <w:t xml:space="preserve"> </w:t>
      </w:r>
      <w:r>
        <w:t xml:space="preserve">(дата обращения: </w:t>
      </w:r>
      <w:r w:rsidRPr="00797263">
        <w:t>07</w:t>
      </w:r>
      <w:r>
        <w:t>.</w:t>
      </w:r>
      <w:r w:rsidRPr="00797263">
        <w:t>06</w:t>
      </w:r>
      <w:r>
        <w:t>.20</w:t>
      </w:r>
      <w:r w:rsidRPr="00797263">
        <w:t>20</w:t>
      </w:r>
      <w:r w:rsidRPr="001B7C88">
        <w:t>)</w:t>
      </w:r>
      <w:r>
        <w:t>.</w:t>
      </w:r>
    </w:p>
    <w:p w:rsidR="00797263" w:rsidRPr="00797263" w:rsidRDefault="00797263" w:rsidP="00797263">
      <w:pPr>
        <w:ind w:left="491" w:firstLine="0"/>
      </w:pPr>
    </w:p>
    <w:p w:rsidR="00D12A0A" w:rsidRDefault="00D12A0A" w:rsidP="00D12A0A">
      <w:pPr>
        <w:ind w:firstLine="0"/>
      </w:pPr>
    </w:p>
    <w:p w:rsidR="00EA7C28" w:rsidRDefault="00EA7C28" w:rsidP="001B7C88">
      <w:pPr>
        <w:ind w:left="491" w:firstLine="0"/>
      </w:pPr>
    </w:p>
    <w:p w:rsidR="0010481F" w:rsidRPr="00960090" w:rsidRDefault="0010481F" w:rsidP="003F7407">
      <w:pPr>
        <w:pStyle w:val="a4"/>
        <w:numPr>
          <w:ilvl w:val="0"/>
          <w:numId w:val="5"/>
        </w:numPr>
      </w:pPr>
      <w:r w:rsidRPr="00CE5E06">
        <w:br w:type="page"/>
      </w:r>
    </w:p>
    <w:p w:rsidR="0010481F" w:rsidRPr="001B7C88" w:rsidRDefault="00A64F46" w:rsidP="001B22DE">
      <w:pPr>
        <w:pStyle w:val="1"/>
        <w:numPr>
          <w:ilvl w:val="0"/>
          <w:numId w:val="0"/>
        </w:numPr>
        <w:ind w:right="-1"/>
        <w:jc w:val="center"/>
      </w:pPr>
      <w:bookmarkStart w:id="38" w:name="_Toc42630675"/>
      <w:r>
        <w:lastRenderedPageBreak/>
        <w:t>СПИСОК ИСПОЛЬЗ</w:t>
      </w:r>
      <w:r w:rsidR="001D1445">
        <w:t>УЕМ</w:t>
      </w:r>
      <w:r>
        <w:t>ОГО ПРОГРАММНОГО ОБЕСПЕЧЕНИЯ</w:t>
      </w:r>
      <w:bookmarkEnd w:id="38"/>
    </w:p>
    <w:p w:rsidR="004D1B03" w:rsidRPr="001B7C88" w:rsidRDefault="004D1B03" w:rsidP="003F7407">
      <w:pPr>
        <w:pStyle w:val="a4"/>
        <w:numPr>
          <w:ilvl w:val="0"/>
          <w:numId w:val="6"/>
        </w:numPr>
        <w:ind w:left="851"/>
      </w:pPr>
      <w:r w:rsidRPr="007E13FC">
        <w:rPr>
          <w:lang w:val="en-US"/>
        </w:rPr>
        <w:t>Microsoft</w:t>
      </w:r>
      <w:r w:rsidRPr="001B7C88">
        <w:t xml:space="preserve">® </w:t>
      </w:r>
      <w:r w:rsidRPr="007E13FC">
        <w:rPr>
          <w:lang w:val="en-US"/>
        </w:rPr>
        <w:t>Office</w:t>
      </w:r>
      <w:r w:rsidRPr="001B7C88">
        <w:t xml:space="preserve"> </w:t>
      </w:r>
      <w:r w:rsidRPr="007E13FC">
        <w:rPr>
          <w:lang w:val="en-US"/>
        </w:rPr>
        <w:t>Word</w:t>
      </w:r>
      <w:r w:rsidRPr="001B7C88">
        <w:t xml:space="preserve"> 2010</w:t>
      </w:r>
    </w:p>
    <w:p w:rsidR="00AA60C1" w:rsidRPr="001B7C88" w:rsidRDefault="00AA60C1" w:rsidP="003F7407">
      <w:pPr>
        <w:pStyle w:val="a4"/>
        <w:numPr>
          <w:ilvl w:val="0"/>
          <w:numId w:val="6"/>
        </w:numPr>
        <w:ind w:left="851"/>
      </w:pPr>
      <w:r>
        <w:rPr>
          <w:lang w:val="en-US"/>
        </w:rPr>
        <w:t>Mathcad</w:t>
      </w:r>
      <w:r w:rsidRPr="001B7C88">
        <w:t xml:space="preserve"> 15</w:t>
      </w:r>
    </w:p>
    <w:p w:rsidR="00AA60C1" w:rsidRPr="001B7C88" w:rsidRDefault="00AA60C1" w:rsidP="003F7407">
      <w:pPr>
        <w:pStyle w:val="a4"/>
        <w:numPr>
          <w:ilvl w:val="0"/>
          <w:numId w:val="6"/>
        </w:numPr>
        <w:ind w:left="851"/>
      </w:pPr>
      <w:r>
        <w:rPr>
          <w:lang w:val="en-US"/>
        </w:rPr>
        <w:t>MATLAB</w:t>
      </w:r>
      <w:r w:rsidRPr="001B7C88">
        <w:t xml:space="preserve"> </w:t>
      </w:r>
      <w:r>
        <w:rPr>
          <w:lang w:val="en-US"/>
        </w:rPr>
        <w:t>R</w:t>
      </w:r>
      <w:r w:rsidRPr="001B7C88">
        <w:t>2019</w:t>
      </w:r>
      <w:r>
        <w:rPr>
          <w:lang w:val="en-US"/>
        </w:rPr>
        <w:t>b</w:t>
      </w:r>
    </w:p>
    <w:p w:rsidR="00AA60C1" w:rsidRPr="001B7C88" w:rsidRDefault="00AA60C1" w:rsidP="003F7407">
      <w:pPr>
        <w:pStyle w:val="a4"/>
        <w:numPr>
          <w:ilvl w:val="0"/>
          <w:numId w:val="6"/>
        </w:numPr>
        <w:ind w:left="851"/>
      </w:pPr>
      <w:r>
        <w:rPr>
          <w:lang w:val="en-US"/>
        </w:rPr>
        <w:t>CLion</w:t>
      </w:r>
      <w:r w:rsidRPr="001B7C88">
        <w:t xml:space="preserve"> 2019.2.2</w:t>
      </w:r>
    </w:p>
    <w:p w:rsidR="00AA60C1" w:rsidRPr="00AA60C1" w:rsidRDefault="00AA60C1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OpenCV</w:t>
      </w:r>
      <w:r w:rsidRPr="001B7C88">
        <w:t xml:space="preserve"> </w:t>
      </w:r>
      <w:r w:rsidRPr="00AA60C1">
        <w:rPr>
          <w:lang w:val="en-US"/>
        </w:rPr>
        <w:t>4.1.2</w:t>
      </w:r>
    </w:p>
    <w:p w:rsidR="00AA60C1" w:rsidRDefault="00AA60C1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ccv 0.7</w:t>
      </w:r>
    </w:p>
    <w:p w:rsidR="00AA60C1" w:rsidRPr="00DC08B2" w:rsidRDefault="00AA60C1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Tensorflow 2.1.0</w:t>
      </w:r>
    </w:p>
    <w:p w:rsidR="00DC08B2" w:rsidRDefault="00DC08B2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Android Studio 3.6</w:t>
      </w:r>
    </w:p>
    <w:p w:rsidR="00DC08B2" w:rsidRPr="00AA60C1" w:rsidRDefault="00DC08B2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Umlet 14.3.0</w:t>
      </w:r>
    </w:p>
    <w:p w:rsidR="001315CF" w:rsidRPr="00747240" w:rsidRDefault="001315CF" w:rsidP="00747240">
      <w:pPr>
        <w:spacing w:after="200" w:line="276" w:lineRule="auto"/>
        <w:ind w:firstLine="0"/>
        <w:jc w:val="left"/>
        <w:rPr>
          <w:lang w:val="en-US"/>
        </w:rPr>
      </w:pPr>
    </w:p>
    <w:sectPr w:rsidR="001315CF" w:rsidRPr="00747240" w:rsidSect="00FD45ED">
      <w:footerReference w:type="default" r:id="rId10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585" w:rsidRDefault="003F2585" w:rsidP="00EB39A6">
      <w:r>
        <w:separator/>
      </w:r>
    </w:p>
  </w:endnote>
  <w:endnote w:type="continuationSeparator" w:id="0">
    <w:p w:rsidR="003F2585" w:rsidRDefault="003F2585" w:rsidP="00EB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051307"/>
    </w:sdtPr>
    <w:sdtEndPr/>
    <w:sdtContent>
      <w:p w:rsidR="00747240" w:rsidRDefault="00126F03" w:rsidP="00710999">
        <w:pPr>
          <w:pStyle w:val="a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8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585" w:rsidRDefault="003F2585" w:rsidP="00EB39A6">
      <w:r>
        <w:separator/>
      </w:r>
    </w:p>
  </w:footnote>
  <w:footnote w:type="continuationSeparator" w:id="0">
    <w:p w:rsidR="003F2585" w:rsidRDefault="003F2585" w:rsidP="00EB3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E45"/>
    <w:multiLevelType w:val="hybridMultilevel"/>
    <w:tmpl w:val="ED4C1564"/>
    <w:lvl w:ilvl="0" w:tplc="F9DCFF36">
      <w:start w:val="1"/>
      <w:numFmt w:val="decimal"/>
      <w:lvlText w:val="%1."/>
      <w:lvlJc w:val="left"/>
    </w:lvl>
    <w:lvl w:ilvl="1" w:tplc="59AA5BC4">
      <w:numFmt w:val="decimal"/>
      <w:lvlText w:val=""/>
      <w:lvlJc w:val="left"/>
    </w:lvl>
    <w:lvl w:ilvl="2" w:tplc="E68297AC">
      <w:numFmt w:val="decimal"/>
      <w:lvlText w:val=""/>
      <w:lvlJc w:val="left"/>
    </w:lvl>
    <w:lvl w:ilvl="3" w:tplc="310C0C80">
      <w:numFmt w:val="decimal"/>
      <w:lvlText w:val=""/>
      <w:lvlJc w:val="left"/>
    </w:lvl>
    <w:lvl w:ilvl="4" w:tplc="C99AA232">
      <w:numFmt w:val="decimal"/>
      <w:lvlText w:val=""/>
      <w:lvlJc w:val="left"/>
    </w:lvl>
    <w:lvl w:ilvl="5" w:tplc="F956DFBC">
      <w:numFmt w:val="decimal"/>
      <w:lvlText w:val=""/>
      <w:lvlJc w:val="left"/>
    </w:lvl>
    <w:lvl w:ilvl="6" w:tplc="ECE0F828">
      <w:numFmt w:val="decimal"/>
      <w:lvlText w:val=""/>
      <w:lvlJc w:val="left"/>
    </w:lvl>
    <w:lvl w:ilvl="7" w:tplc="999ED00C">
      <w:numFmt w:val="decimal"/>
      <w:lvlText w:val=""/>
      <w:lvlJc w:val="left"/>
    </w:lvl>
    <w:lvl w:ilvl="8" w:tplc="ED6E1C9A">
      <w:numFmt w:val="decimal"/>
      <w:lvlText w:val=""/>
      <w:lvlJc w:val="left"/>
    </w:lvl>
  </w:abstractNum>
  <w:abstractNum w:abstractNumId="1" w15:restartNumberingAfterBreak="0">
    <w:nsid w:val="02981DDE"/>
    <w:multiLevelType w:val="hybridMultilevel"/>
    <w:tmpl w:val="0D109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6064AF"/>
    <w:multiLevelType w:val="hybridMultilevel"/>
    <w:tmpl w:val="AB36E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0F23FE"/>
    <w:multiLevelType w:val="hybridMultilevel"/>
    <w:tmpl w:val="F1D8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D260B2"/>
    <w:multiLevelType w:val="hybridMultilevel"/>
    <w:tmpl w:val="C1EE8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A73E13"/>
    <w:multiLevelType w:val="hybridMultilevel"/>
    <w:tmpl w:val="3EEE8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970706"/>
    <w:multiLevelType w:val="hybridMultilevel"/>
    <w:tmpl w:val="45007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C6505C"/>
    <w:multiLevelType w:val="hybridMultilevel"/>
    <w:tmpl w:val="23223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5632A0"/>
    <w:multiLevelType w:val="multilevel"/>
    <w:tmpl w:val="A6EC4D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B53538C"/>
    <w:multiLevelType w:val="hybridMultilevel"/>
    <w:tmpl w:val="56741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C66274"/>
    <w:multiLevelType w:val="hybridMultilevel"/>
    <w:tmpl w:val="C5003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6B6417"/>
    <w:multiLevelType w:val="hybridMultilevel"/>
    <w:tmpl w:val="2DA67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C42078"/>
    <w:multiLevelType w:val="hybridMultilevel"/>
    <w:tmpl w:val="88801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310A5D"/>
    <w:multiLevelType w:val="hybridMultilevel"/>
    <w:tmpl w:val="A6D01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A6061B"/>
    <w:multiLevelType w:val="hybridMultilevel"/>
    <w:tmpl w:val="CCA45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C0182B"/>
    <w:multiLevelType w:val="hybridMultilevel"/>
    <w:tmpl w:val="C3DA0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334FE7"/>
    <w:multiLevelType w:val="hybridMultilevel"/>
    <w:tmpl w:val="334E8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A525C7"/>
    <w:multiLevelType w:val="hybridMultilevel"/>
    <w:tmpl w:val="D8BC4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E236A84"/>
    <w:multiLevelType w:val="hybridMultilevel"/>
    <w:tmpl w:val="180C0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0"/>
  </w:num>
  <w:num w:numId="5">
    <w:abstractNumId w:val="9"/>
  </w:num>
  <w:num w:numId="6">
    <w:abstractNumId w:val="18"/>
  </w:num>
  <w:num w:numId="7">
    <w:abstractNumId w:val="17"/>
  </w:num>
  <w:num w:numId="8">
    <w:abstractNumId w:val="12"/>
  </w:num>
  <w:num w:numId="9">
    <w:abstractNumId w:val="3"/>
  </w:num>
  <w:num w:numId="10">
    <w:abstractNumId w:val="14"/>
  </w:num>
  <w:num w:numId="11">
    <w:abstractNumId w:val="13"/>
  </w:num>
  <w:num w:numId="12">
    <w:abstractNumId w:val="11"/>
  </w:num>
  <w:num w:numId="13">
    <w:abstractNumId w:val="4"/>
  </w:num>
  <w:num w:numId="14">
    <w:abstractNumId w:val="6"/>
  </w:num>
  <w:num w:numId="15">
    <w:abstractNumId w:val="0"/>
  </w:num>
  <w:num w:numId="16">
    <w:abstractNumId w:val="7"/>
  </w:num>
  <w:num w:numId="17">
    <w:abstractNumId w:val="5"/>
  </w:num>
  <w:num w:numId="18">
    <w:abstractNumId w:val="16"/>
  </w:num>
  <w:num w:numId="1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1C4"/>
    <w:rsid w:val="00000999"/>
    <w:rsid w:val="00001E94"/>
    <w:rsid w:val="00005993"/>
    <w:rsid w:val="00020921"/>
    <w:rsid w:val="0002092E"/>
    <w:rsid w:val="000214D8"/>
    <w:rsid w:val="00023A85"/>
    <w:rsid w:val="00026BEC"/>
    <w:rsid w:val="00027F12"/>
    <w:rsid w:val="000301C4"/>
    <w:rsid w:val="00034411"/>
    <w:rsid w:val="000357A7"/>
    <w:rsid w:val="000428BF"/>
    <w:rsid w:val="00053AA7"/>
    <w:rsid w:val="00056F54"/>
    <w:rsid w:val="00060737"/>
    <w:rsid w:val="0006075D"/>
    <w:rsid w:val="0006144C"/>
    <w:rsid w:val="00064EE7"/>
    <w:rsid w:val="00072E6A"/>
    <w:rsid w:val="0008470A"/>
    <w:rsid w:val="00086113"/>
    <w:rsid w:val="000922A0"/>
    <w:rsid w:val="000956A1"/>
    <w:rsid w:val="000B076C"/>
    <w:rsid w:val="000B1E73"/>
    <w:rsid w:val="000B1E85"/>
    <w:rsid w:val="000B4E4D"/>
    <w:rsid w:val="000B55BE"/>
    <w:rsid w:val="000B584A"/>
    <w:rsid w:val="000D4676"/>
    <w:rsid w:val="000D5D1C"/>
    <w:rsid w:val="000E1D4B"/>
    <w:rsid w:val="000E3AA0"/>
    <w:rsid w:val="000F1D17"/>
    <w:rsid w:val="000F3BD1"/>
    <w:rsid w:val="001006E5"/>
    <w:rsid w:val="001023C1"/>
    <w:rsid w:val="0010481F"/>
    <w:rsid w:val="0010521A"/>
    <w:rsid w:val="00115BBC"/>
    <w:rsid w:val="00117A36"/>
    <w:rsid w:val="0012060E"/>
    <w:rsid w:val="00125F05"/>
    <w:rsid w:val="001260F8"/>
    <w:rsid w:val="00126F03"/>
    <w:rsid w:val="001315CF"/>
    <w:rsid w:val="00142314"/>
    <w:rsid w:val="001440B2"/>
    <w:rsid w:val="00144B69"/>
    <w:rsid w:val="00144F42"/>
    <w:rsid w:val="001458A3"/>
    <w:rsid w:val="00153330"/>
    <w:rsid w:val="00173E2B"/>
    <w:rsid w:val="00180BC1"/>
    <w:rsid w:val="0018321C"/>
    <w:rsid w:val="00187D4F"/>
    <w:rsid w:val="001902D7"/>
    <w:rsid w:val="001920AA"/>
    <w:rsid w:val="001922E0"/>
    <w:rsid w:val="00194B5E"/>
    <w:rsid w:val="00197FBE"/>
    <w:rsid w:val="001A1529"/>
    <w:rsid w:val="001A1A06"/>
    <w:rsid w:val="001A1C42"/>
    <w:rsid w:val="001B22DE"/>
    <w:rsid w:val="001B303D"/>
    <w:rsid w:val="001B52EE"/>
    <w:rsid w:val="001B7C88"/>
    <w:rsid w:val="001C06CA"/>
    <w:rsid w:val="001C1246"/>
    <w:rsid w:val="001C1E11"/>
    <w:rsid w:val="001C2051"/>
    <w:rsid w:val="001C3606"/>
    <w:rsid w:val="001C4171"/>
    <w:rsid w:val="001D1445"/>
    <w:rsid w:val="001E2BE8"/>
    <w:rsid w:val="001E5D39"/>
    <w:rsid w:val="0020374D"/>
    <w:rsid w:val="002062D5"/>
    <w:rsid w:val="00207603"/>
    <w:rsid w:val="00210792"/>
    <w:rsid w:val="00212C34"/>
    <w:rsid w:val="00221DE4"/>
    <w:rsid w:val="00223724"/>
    <w:rsid w:val="0023766B"/>
    <w:rsid w:val="00237917"/>
    <w:rsid w:val="0024436C"/>
    <w:rsid w:val="0024578F"/>
    <w:rsid w:val="00252871"/>
    <w:rsid w:val="0025611C"/>
    <w:rsid w:val="00272F1E"/>
    <w:rsid w:val="00276529"/>
    <w:rsid w:val="0029055B"/>
    <w:rsid w:val="0029305B"/>
    <w:rsid w:val="00296C74"/>
    <w:rsid w:val="002B0F98"/>
    <w:rsid w:val="002B50B1"/>
    <w:rsid w:val="002B5CC7"/>
    <w:rsid w:val="002B712C"/>
    <w:rsid w:val="002B7148"/>
    <w:rsid w:val="002C14F5"/>
    <w:rsid w:val="002D2458"/>
    <w:rsid w:val="002E4CA4"/>
    <w:rsid w:val="002E6A95"/>
    <w:rsid w:val="002E6E73"/>
    <w:rsid w:val="002F00B4"/>
    <w:rsid w:val="00311F18"/>
    <w:rsid w:val="003141E4"/>
    <w:rsid w:val="0031655D"/>
    <w:rsid w:val="003166BA"/>
    <w:rsid w:val="00317606"/>
    <w:rsid w:val="003229AE"/>
    <w:rsid w:val="0032379A"/>
    <w:rsid w:val="00325FD7"/>
    <w:rsid w:val="003358DD"/>
    <w:rsid w:val="00336BC3"/>
    <w:rsid w:val="00337BBB"/>
    <w:rsid w:val="003461F7"/>
    <w:rsid w:val="00347FDC"/>
    <w:rsid w:val="003573EA"/>
    <w:rsid w:val="00360225"/>
    <w:rsid w:val="0036155D"/>
    <w:rsid w:val="00374952"/>
    <w:rsid w:val="003802E1"/>
    <w:rsid w:val="00390BA6"/>
    <w:rsid w:val="00393DEB"/>
    <w:rsid w:val="003B62E7"/>
    <w:rsid w:val="003B6362"/>
    <w:rsid w:val="003D745F"/>
    <w:rsid w:val="003E157B"/>
    <w:rsid w:val="003E2287"/>
    <w:rsid w:val="003E4EB3"/>
    <w:rsid w:val="003F11C4"/>
    <w:rsid w:val="003F1BAD"/>
    <w:rsid w:val="003F251E"/>
    <w:rsid w:val="003F2585"/>
    <w:rsid w:val="003F26C9"/>
    <w:rsid w:val="003F7407"/>
    <w:rsid w:val="003F7C90"/>
    <w:rsid w:val="00400CF6"/>
    <w:rsid w:val="00401F75"/>
    <w:rsid w:val="004141E4"/>
    <w:rsid w:val="00415273"/>
    <w:rsid w:val="00416CC1"/>
    <w:rsid w:val="00424EB2"/>
    <w:rsid w:val="00433B47"/>
    <w:rsid w:val="00434052"/>
    <w:rsid w:val="00440921"/>
    <w:rsid w:val="0044451F"/>
    <w:rsid w:val="00451B09"/>
    <w:rsid w:val="004532E5"/>
    <w:rsid w:val="00454FD8"/>
    <w:rsid w:val="00455501"/>
    <w:rsid w:val="00457C35"/>
    <w:rsid w:val="00467B47"/>
    <w:rsid w:val="00467F51"/>
    <w:rsid w:val="004738DD"/>
    <w:rsid w:val="0048096D"/>
    <w:rsid w:val="0048128D"/>
    <w:rsid w:val="00492513"/>
    <w:rsid w:val="00493D02"/>
    <w:rsid w:val="00494DF0"/>
    <w:rsid w:val="00496FBA"/>
    <w:rsid w:val="00497D0D"/>
    <w:rsid w:val="004A3542"/>
    <w:rsid w:val="004B0370"/>
    <w:rsid w:val="004B0AB0"/>
    <w:rsid w:val="004C5E3D"/>
    <w:rsid w:val="004D1B03"/>
    <w:rsid w:val="004D4996"/>
    <w:rsid w:val="004E03BF"/>
    <w:rsid w:val="004F1993"/>
    <w:rsid w:val="004F3C6D"/>
    <w:rsid w:val="00500FDA"/>
    <w:rsid w:val="0050381C"/>
    <w:rsid w:val="00504F88"/>
    <w:rsid w:val="00506561"/>
    <w:rsid w:val="00511111"/>
    <w:rsid w:val="0051260C"/>
    <w:rsid w:val="00512C61"/>
    <w:rsid w:val="00514E4A"/>
    <w:rsid w:val="00527FD6"/>
    <w:rsid w:val="005308E4"/>
    <w:rsid w:val="00535EE6"/>
    <w:rsid w:val="00536332"/>
    <w:rsid w:val="0055027D"/>
    <w:rsid w:val="00551E95"/>
    <w:rsid w:val="005527F6"/>
    <w:rsid w:val="00553C65"/>
    <w:rsid w:val="0055414F"/>
    <w:rsid w:val="00555549"/>
    <w:rsid w:val="00571FC7"/>
    <w:rsid w:val="00572D48"/>
    <w:rsid w:val="00590C13"/>
    <w:rsid w:val="005A4D9D"/>
    <w:rsid w:val="005B76F4"/>
    <w:rsid w:val="005B78F7"/>
    <w:rsid w:val="005D18C5"/>
    <w:rsid w:val="005D2E3A"/>
    <w:rsid w:val="005D40CB"/>
    <w:rsid w:val="005E061D"/>
    <w:rsid w:val="005F4BBC"/>
    <w:rsid w:val="005F7146"/>
    <w:rsid w:val="00602A73"/>
    <w:rsid w:val="00603FDB"/>
    <w:rsid w:val="0061155F"/>
    <w:rsid w:val="00611F33"/>
    <w:rsid w:val="00615706"/>
    <w:rsid w:val="006164E6"/>
    <w:rsid w:val="00623840"/>
    <w:rsid w:val="006261E6"/>
    <w:rsid w:val="00630544"/>
    <w:rsid w:val="006355C4"/>
    <w:rsid w:val="00637D92"/>
    <w:rsid w:val="00640D04"/>
    <w:rsid w:val="00643488"/>
    <w:rsid w:val="00650F55"/>
    <w:rsid w:val="0065180C"/>
    <w:rsid w:val="00666E2A"/>
    <w:rsid w:val="0067034D"/>
    <w:rsid w:val="00671E57"/>
    <w:rsid w:val="00672972"/>
    <w:rsid w:val="0067625E"/>
    <w:rsid w:val="00682EDB"/>
    <w:rsid w:val="00687120"/>
    <w:rsid w:val="006874D6"/>
    <w:rsid w:val="00687CD2"/>
    <w:rsid w:val="00696ABD"/>
    <w:rsid w:val="006A0789"/>
    <w:rsid w:val="006A10C3"/>
    <w:rsid w:val="006A2646"/>
    <w:rsid w:val="006A4173"/>
    <w:rsid w:val="006B059D"/>
    <w:rsid w:val="006C28E2"/>
    <w:rsid w:val="006D54A8"/>
    <w:rsid w:val="006E6E47"/>
    <w:rsid w:val="006F127F"/>
    <w:rsid w:val="006F3BE5"/>
    <w:rsid w:val="006F5074"/>
    <w:rsid w:val="006F5714"/>
    <w:rsid w:val="00700017"/>
    <w:rsid w:val="00710999"/>
    <w:rsid w:val="00710AB4"/>
    <w:rsid w:val="00714D2B"/>
    <w:rsid w:val="0072323B"/>
    <w:rsid w:val="0072430B"/>
    <w:rsid w:val="0072650E"/>
    <w:rsid w:val="007302DE"/>
    <w:rsid w:val="00731ACE"/>
    <w:rsid w:val="007362A1"/>
    <w:rsid w:val="007379C1"/>
    <w:rsid w:val="00747240"/>
    <w:rsid w:val="007505BD"/>
    <w:rsid w:val="0075136D"/>
    <w:rsid w:val="0076441F"/>
    <w:rsid w:val="00766D8F"/>
    <w:rsid w:val="00777317"/>
    <w:rsid w:val="00777DA4"/>
    <w:rsid w:val="0078292D"/>
    <w:rsid w:val="0079087A"/>
    <w:rsid w:val="0079101B"/>
    <w:rsid w:val="00796301"/>
    <w:rsid w:val="00797263"/>
    <w:rsid w:val="007A5053"/>
    <w:rsid w:val="007A6F85"/>
    <w:rsid w:val="007B22A7"/>
    <w:rsid w:val="007C2A16"/>
    <w:rsid w:val="007C3A13"/>
    <w:rsid w:val="007D3B36"/>
    <w:rsid w:val="007E13FC"/>
    <w:rsid w:val="007E163D"/>
    <w:rsid w:val="007E7E96"/>
    <w:rsid w:val="007F122D"/>
    <w:rsid w:val="007F7E0B"/>
    <w:rsid w:val="00800E1D"/>
    <w:rsid w:val="00816426"/>
    <w:rsid w:val="008178AD"/>
    <w:rsid w:val="008302A7"/>
    <w:rsid w:val="008435B4"/>
    <w:rsid w:val="00845719"/>
    <w:rsid w:val="0084622B"/>
    <w:rsid w:val="0085082D"/>
    <w:rsid w:val="00855BA4"/>
    <w:rsid w:val="008648A9"/>
    <w:rsid w:val="0086602D"/>
    <w:rsid w:val="00877588"/>
    <w:rsid w:val="00883F0E"/>
    <w:rsid w:val="00884EAF"/>
    <w:rsid w:val="008946E7"/>
    <w:rsid w:val="00896FBF"/>
    <w:rsid w:val="00897F06"/>
    <w:rsid w:val="008A5BC3"/>
    <w:rsid w:val="008A63D6"/>
    <w:rsid w:val="008B1B42"/>
    <w:rsid w:val="008B5CAE"/>
    <w:rsid w:val="008C4DC7"/>
    <w:rsid w:val="008C7805"/>
    <w:rsid w:val="008D32EB"/>
    <w:rsid w:val="008D3FCF"/>
    <w:rsid w:val="008F2962"/>
    <w:rsid w:val="008F4A0C"/>
    <w:rsid w:val="00904D11"/>
    <w:rsid w:val="00907674"/>
    <w:rsid w:val="00914862"/>
    <w:rsid w:val="009177A5"/>
    <w:rsid w:val="009220BA"/>
    <w:rsid w:val="00933EFC"/>
    <w:rsid w:val="00943A5E"/>
    <w:rsid w:val="009505D0"/>
    <w:rsid w:val="00951059"/>
    <w:rsid w:val="00951BEA"/>
    <w:rsid w:val="00955C52"/>
    <w:rsid w:val="0095702B"/>
    <w:rsid w:val="00960090"/>
    <w:rsid w:val="009646C3"/>
    <w:rsid w:val="00965722"/>
    <w:rsid w:val="00974104"/>
    <w:rsid w:val="00975D7B"/>
    <w:rsid w:val="00976946"/>
    <w:rsid w:val="00986F8D"/>
    <w:rsid w:val="00996DF0"/>
    <w:rsid w:val="009A2412"/>
    <w:rsid w:val="009A31F0"/>
    <w:rsid w:val="009A64FC"/>
    <w:rsid w:val="009B20DE"/>
    <w:rsid w:val="009D2C68"/>
    <w:rsid w:val="009D5819"/>
    <w:rsid w:val="009E6DE5"/>
    <w:rsid w:val="009E7DC8"/>
    <w:rsid w:val="009F0251"/>
    <w:rsid w:val="009F490B"/>
    <w:rsid w:val="009F5501"/>
    <w:rsid w:val="009F5727"/>
    <w:rsid w:val="00A00150"/>
    <w:rsid w:val="00A024B6"/>
    <w:rsid w:val="00A05A42"/>
    <w:rsid w:val="00A1733F"/>
    <w:rsid w:val="00A176FC"/>
    <w:rsid w:val="00A27A19"/>
    <w:rsid w:val="00A360DB"/>
    <w:rsid w:val="00A408F7"/>
    <w:rsid w:val="00A40BA5"/>
    <w:rsid w:val="00A412F0"/>
    <w:rsid w:val="00A43F10"/>
    <w:rsid w:val="00A5267D"/>
    <w:rsid w:val="00A53D04"/>
    <w:rsid w:val="00A53D1D"/>
    <w:rsid w:val="00A64F46"/>
    <w:rsid w:val="00A70F21"/>
    <w:rsid w:val="00A739A0"/>
    <w:rsid w:val="00A7452E"/>
    <w:rsid w:val="00A74991"/>
    <w:rsid w:val="00A76A4E"/>
    <w:rsid w:val="00AA1CEE"/>
    <w:rsid w:val="00AA2C75"/>
    <w:rsid w:val="00AA60C1"/>
    <w:rsid w:val="00AB1D4A"/>
    <w:rsid w:val="00AB1E5B"/>
    <w:rsid w:val="00AB5F88"/>
    <w:rsid w:val="00AC4A44"/>
    <w:rsid w:val="00AC704B"/>
    <w:rsid w:val="00AC78AF"/>
    <w:rsid w:val="00AD113A"/>
    <w:rsid w:val="00AD3B66"/>
    <w:rsid w:val="00AD4E4B"/>
    <w:rsid w:val="00AD5792"/>
    <w:rsid w:val="00AD736F"/>
    <w:rsid w:val="00AD75FE"/>
    <w:rsid w:val="00AD7CE9"/>
    <w:rsid w:val="00AD7E98"/>
    <w:rsid w:val="00AE0AEA"/>
    <w:rsid w:val="00AE1DDF"/>
    <w:rsid w:val="00AE3086"/>
    <w:rsid w:val="00AE5DE4"/>
    <w:rsid w:val="00AE7181"/>
    <w:rsid w:val="00AF0982"/>
    <w:rsid w:val="00B03574"/>
    <w:rsid w:val="00B058D7"/>
    <w:rsid w:val="00B068A6"/>
    <w:rsid w:val="00B12763"/>
    <w:rsid w:val="00B14180"/>
    <w:rsid w:val="00B16042"/>
    <w:rsid w:val="00B17EA7"/>
    <w:rsid w:val="00B231F4"/>
    <w:rsid w:val="00B23AB6"/>
    <w:rsid w:val="00B30565"/>
    <w:rsid w:val="00B33313"/>
    <w:rsid w:val="00B34A36"/>
    <w:rsid w:val="00B361C2"/>
    <w:rsid w:val="00B36B84"/>
    <w:rsid w:val="00B40C59"/>
    <w:rsid w:val="00B46E3E"/>
    <w:rsid w:val="00B53543"/>
    <w:rsid w:val="00B53CC4"/>
    <w:rsid w:val="00B544C5"/>
    <w:rsid w:val="00B6387C"/>
    <w:rsid w:val="00B63FE8"/>
    <w:rsid w:val="00B6674B"/>
    <w:rsid w:val="00B678F4"/>
    <w:rsid w:val="00B721FF"/>
    <w:rsid w:val="00B73978"/>
    <w:rsid w:val="00B8354F"/>
    <w:rsid w:val="00B859DF"/>
    <w:rsid w:val="00B85D73"/>
    <w:rsid w:val="00B92849"/>
    <w:rsid w:val="00B92E44"/>
    <w:rsid w:val="00BA7110"/>
    <w:rsid w:val="00BB1520"/>
    <w:rsid w:val="00BB2AC2"/>
    <w:rsid w:val="00BB463A"/>
    <w:rsid w:val="00BB54C4"/>
    <w:rsid w:val="00BC0F7D"/>
    <w:rsid w:val="00BD0662"/>
    <w:rsid w:val="00BD25D2"/>
    <w:rsid w:val="00C00122"/>
    <w:rsid w:val="00C060D2"/>
    <w:rsid w:val="00C12C52"/>
    <w:rsid w:val="00C231C0"/>
    <w:rsid w:val="00C268B0"/>
    <w:rsid w:val="00C301AD"/>
    <w:rsid w:val="00C31AB0"/>
    <w:rsid w:val="00C348A4"/>
    <w:rsid w:val="00C371D4"/>
    <w:rsid w:val="00C43272"/>
    <w:rsid w:val="00C54366"/>
    <w:rsid w:val="00C610C8"/>
    <w:rsid w:val="00C615B5"/>
    <w:rsid w:val="00C71E64"/>
    <w:rsid w:val="00C7236B"/>
    <w:rsid w:val="00C7686D"/>
    <w:rsid w:val="00C80A00"/>
    <w:rsid w:val="00C8375C"/>
    <w:rsid w:val="00C85008"/>
    <w:rsid w:val="00C8735C"/>
    <w:rsid w:val="00C93580"/>
    <w:rsid w:val="00CA09F8"/>
    <w:rsid w:val="00CB043E"/>
    <w:rsid w:val="00CD0B60"/>
    <w:rsid w:val="00CD477D"/>
    <w:rsid w:val="00CD642A"/>
    <w:rsid w:val="00CE0B52"/>
    <w:rsid w:val="00CE1198"/>
    <w:rsid w:val="00CE5E06"/>
    <w:rsid w:val="00CF6017"/>
    <w:rsid w:val="00D069BE"/>
    <w:rsid w:val="00D12A0A"/>
    <w:rsid w:val="00D22A6D"/>
    <w:rsid w:val="00D3235C"/>
    <w:rsid w:val="00D401AB"/>
    <w:rsid w:val="00D40D7D"/>
    <w:rsid w:val="00D42E61"/>
    <w:rsid w:val="00D46B46"/>
    <w:rsid w:val="00D527A8"/>
    <w:rsid w:val="00D55011"/>
    <w:rsid w:val="00D55120"/>
    <w:rsid w:val="00D55F9D"/>
    <w:rsid w:val="00D61420"/>
    <w:rsid w:val="00D6206C"/>
    <w:rsid w:val="00D647D1"/>
    <w:rsid w:val="00D6554D"/>
    <w:rsid w:val="00D81A52"/>
    <w:rsid w:val="00D82957"/>
    <w:rsid w:val="00D83937"/>
    <w:rsid w:val="00D83965"/>
    <w:rsid w:val="00D911AE"/>
    <w:rsid w:val="00D97ECC"/>
    <w:rsid w:val="00DA53C9"/>
    <w:rsid w:val="00DA728B"/>
    <w:rsid w:val="00DB7956"/>
    <w:rsid w:val="00DC08B2"/>
    <w:rsid w:val="00DC0B6A"/>
    <w:rsid w:val="00DD60AB"/>
    <w:rsid w:val="00DE056C"/>
    <w:rsid w:val="00DE6345"/>
    <w:rsid w:val="00DF050B"/>
    <w:rsid w:val="00DF43B9"/>
    <w:rsid w:val="00DF5379"/>
    <w:rsid w:val="00E05E2E"/>
    <w:rsid w:val="00E1700C"/>
    <w:rsid w:val="00E22EA5"/>
    <w:rsid w:val="00E23327"/>
    <w:rsid w:val="00E2774D"/>
    <w:rsid w:val="00E31FE1"/>
    <w:rsid w:val="00E34D04"/>
    <w:rsid w:val="00E34FA7"/>
    <w:rsid w:val="00E40C28"/>
    <w:rsid w:val="00E45225"/>
    <w:rsid w:val="00E50380"/>
    <w:rsid w:val="00E516A2"/>
    <w:rsid w:val="00E518D9"/>
    <w:rsid w:val="00E52252"/>
    <w:rsid w:val="00E67FA0"/>
    <w:rsid w:val="00E77BE3"/>
    <w:rsid w:val="00E81E84"/>
    <w:rsid w:val="00E8506E"/>
    <w:rsid w:val="00E8773A"/>
    <w:rsid w:val="00E9287D"/>
    <w:rsid w:val="00E96015"/>
    <w:rsid w:val="00EA637F"/>
    <w:rsid w:val="00EA64D2"/>
    <w:rsid w:val="00EA7C28"/>
    <w:rsid w:val="00EB39A6"/>
    <w:rsid w:val="00EC0158"/>
    <w:rsid w:val="00EC59E8"/>
    <w:rsid w:val="00ED1004"/>
    <w:rsid w:val="00ED5C16"/>
    <w:rsid w:val="00ED7F1E"/>
    <w:rsid w:val="00EE0EFB"/>
    <w:rsid w:val="00EE1BFC"/>
    <w:rsid w:val="00EF11A9"/>
    <w:rsid w:val="00EF538C"/>
    <w:rsid w:val="00EF5794"/>
    <w:rsid w:val="00F00886"/>
    <w:rsid w:val="00F12B5F"/>
    <w:rsid w:val="00F12DA1"/>
    <w:rsid w:val="00F13DA9"/>
    <w:rsid w:val="00F15A54"/>
    <w:rsid w:val="00F16B46"/>
    <w:rsid w:val="00F22521"/>
    <w:rsid w:val="00F2787D"/>
    <w:rsid w:val="00F33169"/>
    <w:rsid w:val="00F40B90"/>
    <w:rsid w:val="00F4110D"/>
    <w:rsid w:val="00F4658F"/>
    <w:rsid w:val="00F50184"/>
    <w:rsid w:val="00F52AD1"/>
    <w:rsid w:val="00F57C06"/>
    <w:rsid w:val="00F62AD1"/>
    <w:rsid w:val="00F6394C"/>
    <w:rsid w:val="00F70549"/>
    <w:rsid w:val="00F74917"/>
    <w:rsid w:val="00F82024"/>
    <w:rsid w:val="00F8224A"/>
    <w:rsid w:val="00F8225B"/>
    <w:rsid w:val="00F836AE"/>
    <w:rsid w:val="00F8555B"/>
    <w:rsid w:val="00F9313B"/>
    <w:rsid w:val="00F96B83"/>
    <w:rsid w:val="00FA0026"/>
    <w:rsid w:val="00FA1294"/>
    <w:rsid w:val="00FA7CCF"/>
    <w:rsid w:val="00FB1677"/>
    <w:rsid w:val="00FB5131"/>
    <w:rsid w:val="00FB5C94"/>
    <w:rsid w:val="00FC1AAE"/>
    <w:rsid w:val="00FC2196"/>
    <w:rsid w:val="00FD167C"/>
    <w:rsid w:val="00FD1CF1"/>
    <w:rsid w:val="00FD2C3D"/>
    <w:rsid w:val="00FD45ED"/>
    <w:rsid w:val="00FF5415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1C578"/>
  <w15:docId w15:val="{508B154C-0DBC-46A8-BCA8-B3E7FBB0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7F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6E2A"/>
    <w:pPr>
      <w:keepNext/>
      <w:keepLines/>
      <w:numPr>
        <w:numId w:val="1"/>
      </w:numPr>
      <w:spacing w:after="240"/>
      <w:ind w:left="1140" w:right="-142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625E"/>
    <w:pPr>
      <w:keepNext/>
      <w:keepLines/>
      <w:numPr>
        <w:ilvl w:val="1"/>
        <w:numId w:val="1"/>
      </w:numPr>
      <w:spacing w:before="240" w:after="240"/>
      <w:ind w:left="1287" w:hanging="578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50184"/>
    <w:pPr>
      <w:keepNext/>
      <w:keepLines/>
      <w:numPr>
        <w:ilvl w:val="2"/>
        <w:numId w:val="1"/>
      </w:numPr>
      <w:spacing w:after="480"/>
      <w:ind w:left="1429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rsid w:val="007E7E9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7E7E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E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E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E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E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F11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67625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501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basedOn w:val="a"/>
    <w:uiPriority w:val="34"/>
    <w:qFormat/>
    <w:rsid w:val="007E7E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6E2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rsid w:val="007E7E9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E7E96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E7E96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E7E9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E7E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E7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Placeholder Text"/>
    <w:basedOn w:val="a0"/>
    <w:uiPriority w:val="99"/>
    <w:semiHidden/>
    <w:rsid w:val="0000099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009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099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532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32E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532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32E5"/>
    <w:rPr>
      <w:rFonts w:ascii="Times New Roman" w:hAnsi="Times New Roman"/>
      <w:sz w:val="28"/>
    </w:rPr>
  </w:style>
  <w:style w:type="paragraph" w:customStyle="1" w:styleId="21">
    <w:name w:val="Заголовок 2 сразу текст"/>
    <w:basedOn w:val="2"/>
    <w:next w:val="a"/>
    <w:qFormat/>
    <w:rsid w:val="003D745F"/>
    <w:pPr>
      <w:spacing w:before="0" w:after="480"/>
    </w:pPr>
  </w:style>
  <w:style w:type="paragraph" w:customStyle="1" w:styleId="11">
    <w:name w:val="Заголовок 1 сразу текст"/>
    <w:basedOn w:val="1"/>
    <w:autoRedefine/>
    <w:qFormat/>
    <w:rsid w:val="00325FD7"/>
    <w:pPr>
      <w:spacing w:after="480"/>
      <w:ind w:right="0"/>
      <w:jc w:val="left"/>
    </w:pPr>
  </w:style>
  <w:style w:type="paragraph" w:customStyle="1" w:styleId="31">
    <w:name w:val="Заголовок 3 внутри"/>
    <w:basedOn w:val="3"/>
    <w:autoRedefine/>
    <w:qFormat/>
    <w:rsid w:val="001D1445"/>
    <w:pPr>
      <w:spacing w:before="480"/>
    </w:pPr>
  </w:style>
  <w:style w:type="paragraph" w:customStyle="1" w:styleId="22">
    <w:name w:val="Заголовок 2 внутри"/>
    <w:basedOn w:val="2"/>
    <w:autoRedefine/>
    <w:qFormat/>
    <w:rsid w:val="00E81E84"/>
    <w:pPr>
      <w:spacing w:before="480" w:after="480"/>
    </w:pPr>
    <w:rPr>
      <w:lang w:val="en-US"/>
    </w:rPr>
  </w:style>
  <w:style w:type="paragraph" w:customStyle="1" w:styleId="23">
    <w:name w:val="Заголовок 2 в тексте перед 3"/>
    <w:basedOn w:val="2"/>
    <w:autoRedefine/>
    <w:qFormat/>
    <w:rsid w:val="008C4DC7"/>
    <w:pPr>
      <w:spacing w:before="480"/>
    </w:pPr>
  </w:style>
  <w:style w:type="paragraph" w:styleId="ac">
    <w:name w:val="TOC Heading"/>
    <w:basedOn w:val="1"/>
    <w:next w:val="a"/>
    <w:uiPriority w:val="39"/>
    <w:unhideWhenUsed/>
    <w:qFormat/>
    <w:rsid w:val="00777DA4"/>
    <w:pPr>
      <w:numPr>
        <w:numId w:val="0"/>
      </w:numPr>
      <w:spacing w:before="480" w:after="0" w:line="276" w:lineRule="auto"/>
      <w:ind w:right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2">
    <w:name w:val="toc 1"/>
    <w:basedOn w:val="a"/>
    <w:next w:val="a"/>
    <w:autoRedefine/>
    <w:uiPriority w:val="39"/>
    <w:unhideWhenUsed/>
    <w:rsid w:val="00B46E3E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4">
    <w:name w:val="toc 2"/>
    <w:basedOn w:val="a"/>
    <w:next w:val="a"/>
    <w:autoRedefine/>
    <w:uiPriority w:val="39"/>
    <w:unhideWhenUsed/>
    <w:rsid w:val="00B46E3E"/>
    <w:pPr>
      <w:tabs>
        <w:tab w:val="left" w:pos="851"/>
        <w:tab w:val="right" w:leader="dot" w:pos="9628"/>
      </w:tabs>
      <w:spacing w:after="100"/>
      <w:ind w:firstLine="426"/>
    </w:pPr>
  </w:style>
  <w:style w:type="paragraph" w:styleId="32">
    <w:name w:val="toc 3"/>
    <w:basedOn w:val="a"/>
    <w:next w:val="a"/>
    <w:autoRedefine/>
    <w:uiPriority w:val="39"/>
    <w:unhideWhenUsed/>
    <w:rsid w:val="00EC0158"/>
    <w:pPr>
      <w:tabs>
        <w:tab w:val="left" w:pos="1701"/>
        <w:tab w:val="right" w:leader="dot" w:pos="9628"/>
      </w:tabs>
      <w:spacing w:after="100"/>
      <w:ind w:firstLine="851"/>
    </w:pPr>
  </w:style>
  <w:style w:type="paragraph" w:styleId="41">
    <w:name w:val="toc 4"/>
    <w:basedOn w:val="a"/>
    <w:next w:val="a"/>
    <w:autoRedefine/>
    <w:uiPriority w:val="39"/>
    <w:unhideWhenUsed/>
    <w:rsid w:val="00777DA4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777DA4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777DA4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777DA4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777DA4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777DA4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d">
    <w:name w:val="Hyperlink"/>
    <w:basedOn w:val="a0"/>
    <w:uiPriority w:val="99"/>
    <w:unhideWhenUsed/>
    <w:rsid w:val="00777DA4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48128D"/>
    <w:pPr>
      <w:spacing w:after="200" w:line="240" w:lineRule="auto"/>
    </w:pPr>
    <w:rPr>
      <w:bCs/>
      <w:szCs w:val="18"/>
      <w:lang w:val="en-US"/>
    </w:rPr>
  </w:style>
  <w:style w:type="paragraph" w:customStyle="1" w:styleId="af">
    <w:name w:val="Кодкод"/>
    <w:basedOn w:val="a"/>
    <w:qFormat/>
    <w:rsid w:val="0084622B"/>
    <w:pPr>
      <w:jc w:val="left"/>
    </w:pPr>
    <w:rPr>
      <w:rFonts w:ascii="Courier New" w:hAnsi="Courier New"/>
      <w:sz w:val="24"/>
      <w:szCs w:val="24"/>
      <w:lang w:val="en-US"/>
    </w:rPr>
  </w:style>
  <w:style w:type="paragraph" w:customStyle="1" w:styleId="13">
    <w:name w:val="Обычный1"/>
    <w:rsid w:val="00125F0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0">
    <w:name w:val="Код приложение"/>
    <w:basedOn w:val="af"/>
    <w:qFormat/>
    <w:rsid w:val="002E6A95"/>
    <w:pPr>
      <w:spacing w:line="240" w:lineRule="auto"/>
      <w:ind w:firstLine="0"/>
    </w:pPr>
    <w:rPr>
      <w:sz w:val="20"/>
    </w:rPr>
  </w:style>
  <w:style w:type="paragraph" w:customStyle="1" w:styleId="-">
    <w:name w:val="Титул - Шапка"/>
    <w:qFormat/>
    <w:rsid w:val="00F50184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qFormat/>
    <w:rsid w:val="00F50184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F50184"/>
    <w:pPr>
      <w:spacing w:after="0" w:line="259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F50184"/>
    <w:pPr>
      <w:spacing w:after="0" w:line="259" w:lineRule="auto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F50184"/>
    <w:pPr>
      <w:tabs>
        <w:tab w:val="left" w:leader="underscore" w:pos="9072"/>
      </w:tabs>
      <w:spacing w:after="0" w:line="259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F50184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F50184"/>
    <w:pPr>
      <w:tabs>
        <w:tab w:val="center" w:pos="1560"/>
        <w:tab w:val="center" w:pos="5529"/>
        <w:tab w:val="center" w:pos="8080"/>
      </w:tabs>
      <w:spacing w:after="0" w:line="259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F50184"/>
    <w:pPr>
      <w:ind w:right="4536"/>
    </w:pPr>
  </w:style>
  <w:style w:type="paragraph" w:customStyle="1" w:styleId="-7">
    <w:name w:val="Титул - Год"/>
    <w:qFormat/>
    <w:rsid w:val="00F50184"/>
    <w:pPr>
      <w:spacing w:after="0" w:line="259" w:lineRule="auto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-8">
    <w:name w:val="Титул - Заимствовано"/>
    <w:basedOn w:val="-4"/>
    <w:qFormat/>
    <w:rsid w:val="00F50184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  <w:style w:type="paragraph" w:customStyle="1" w:styleId="af1">
    <w:name w:val="подрисуночные"/>
    <w:basedOn w:val="a"/>
    <w:qFormat/>
    <w:rsid w:val="001C1E11"/>
    <w:pPr>
      <w:spacing w:after="240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FBE3E-E9F8-484E-A6B3-5B5BD527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Kaito</dc:creator>
  <cp:lastModifiedBy>Olga Zudina</cp:lastModifiedBy>
  <cp:revision>26</cp:revision>
  <cp:lastPrinted>2020-06-09T19:44:00Z</cp:lastPrinted>
  <dcterms:created xsi:type="dcterms:W3CDTF">2020-06-07T08:49:00Z</dcterms:created>
  <dcterms:modified xsi:type="dcterms:W3CDTF">2020-06-09T19:45:00Z</dcterms:modified>
</cp:coreProperties>
</file>