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id w:val="1140764300"/>
        <w:docPartObj>
          <w:docPartGallery w:val="Cover Pages"/>
          <w:docPartUnique/>
        </w:docPartObj>
      </w:sdtPr>
      <w:sdtEndPr>
        <w:rPr>
          <w:b/>
          <w:bCs/>
          <w:sz w:val="22"/>
          <w:szCs w:val="22"/>
        </w:rPr>
      </w:sdtEndPr>
      <w:sdtContent>
        <w:sdt>
          <w:sdtPr>
            <w:rPr>
              <w:rFonts w:ascii="Copperplate Gothic Bold" w:eastAsiaTheme="majorEastAsia" w:hAnsi="Copperplate Gothic Bold" w:cstheme="majorBidi"/>
              <w:color w:val="4472C4" w:themeColor="accent1"/>
              <w:sz w:val="52"/>
              <w:szCs w:val="52"/>
            </w:rPr>
            <w:alias w:val="Titre"/>
            <w:tag w:val=""/>
            <w:id w:val="1735040861"/>
            <w:placeholder>
              <w:docPart w:val="A57F1D02F1BB4780A73AE93A5CAA13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BCD9320" w14:textId="79FC1B6A" w:rsidR="00E81AB4" w:rsidRPr="00A077E2" w:rsidRDefault="005F678A" w:rsidP="005F678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opperplate Gothic Bold" w:eastAsiaTheme="majorEastAsia" w:hAnsi="Copperplate Gothic Bold" w:cstheme="majorBidi"/>
                  <w:caps/>
                  <w:color w:val="4472C4" w:themeColor="accent1"/>
                  <w:sz w:val="52"/>
                  <w:szCs w:val="52"/>
                </w:rPr>
              </w:pPr>
              <w:r>
                <w:rPr>
                  <w:rFonts w:ascii="Copperplate Gothic Bold" w:eastAsiaTheme="majorEastAsia" w:hAnsi="Copperplate Gothic Bold" w:cstheme="majorBidi"/>
                  <w:color w:val="4472C4" w:themeColor="accent1"/>
                  <w:sz w:val="52"/>
                  <w:szCs w:val="52"/>
                </w:rPr>
                <w:t>Liste de Publications</w:t>
              </w:r>
            </w:p>
          </w:sdtContent>
        </w:sdt>
        <w:p w14:paraId="42B809C8" w14:textId="77777777" w:rsidR="005F678A" w:rsidRPr="004E4084" w:rsidRDefault="005F678A" w:rsidP="005F678A">
          <w:pPr>
            <w:pStyle w:val="NoSpacing"/>
            <w:spacing w:before="480" w:after="240"/>
            <w:jc w:val="center"/>
            <w:rPr>
              <w:b/>
              <w:bCs/>
              <w:color w:val="4472C4" w:themeColor="accent1"/>
              <w:sz w:val="36"/>
              <w:szCs w:val="36"/>
            </w:rPr>
          </w:pPr>
          <w:r w:rsidRPr="00A077E2">
            <w:rPr>
              <w:b/>
              <w:bCs/>
              <w:color w:val="4472C4" w:themeColor="accent1"/>
              <w:sz w:val="36"/>
              <w:szCs w:val="36"/>
            </w:rPr>
            <w:t>Moncef GAROUANl</w:t>
          </w:r>
        </w:p>
        <w:p w14:paraId="295C1147" w14:textId="3C249673" w:rsidR="005F678A" w:rsidRPr="005F678A" w:rsidRDefault="005F678A" w:rsidP="005F678A">
          <w:pPr>
            <w:pStyle w:val="TOCHeading"/>
            <w:numPr>
              <w:ilvl w:val="0"/>
              <w:numId w:val="0"/>
            </w:numPr>
            <w:ind w:left="720"/>
            <w:rPr>
              <w:sz w:val="16"/>
              <w:szCs w:val="16"/>
            </w:rPr>
          </w:pPr>
          <w:r w:rsidRPr="004E4084">
            <w:rPr>
              <w:noProof/>
              <w:color w:val="4472C4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0F9F8B" wp14:editId="58899383">
                    <wp:simplePos x="0" y="0"/>
                    <wp:positionH relativeFrom="margin">
                      <wp:posOffset>2002790</wp:posOffset>
                    </wp:positionH>
                    <wp:positionV relativeFrom="page">
                      <wp:posOffset>2287732</wp:posOffset>
                    </wp:positionV>
                    <wp:extent cx="1753235" cy="248285"/>
                    <wp:effectExtent l="0" t="0" r="0" b="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53235" cy="2482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B66EB" w14:textId="44789F6B" w:rsidR="005F678A" w:rsidRPr="005F678A" w:rsidRDefault="005F678A" w:rsidP="005F678A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F678A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19 Mai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0F9F8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157.7pt;margin-top:180.15pt;width:138.0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" filled="f" stroked="f" strokeweight=".5pt">
                    <v:textbox inset="0,0,0,0">
                      <w:txbxContent>
                        <w:p w14:paraId="174B66EB" w14:textId="44789F6B" w:rsidR="005F678A" w:rsidRPr="005F678A" w:rsidRDefault="005F678A" w:rsidP="005F678A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F678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19 Mai 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1B6A8CE" w14:textId="6AE3DC9A" w:rsidR="005F678A" w:rsidRDefault="005F678A" w:rsidP="005F678A">
          <w:pPr>
            <w:pStyle w:val="NoSpacing"/>
            <w:spacing w:before="360" w:after="240"/>
            <w:jc w:val="center"/>
          </w:pPr>
          <w:bookmarkStart w:id="0" w:name="_Toc129815616"/>
          <w:bookmarkStart w:id="1" w:name="_Toc135391894"/>
          <w:r>
            <w:rPr>
              <w:b/>
              <w:bCs/>
              <w:color w:val="4472C4" w:themeColor="accent1"/>
              <w:sz w:val="36"/>
              <w:szCs w:val="36"/>
            </w:rPr>
            <w:br/>
          </w:r>
        </w:p>
      </w:sdtContent>
    </w:sdt>
    <w:bookmarkEnd w:id="0"/>
    <w:bookmarkEnd w:id="1"/>
    <w:p w14:paraId="224BE328" w14:textId="7788408E" w:rsidR="00C62367" w:rsidRPr="00D0428C" w:rsidRDefault="005F678A" w:rsidP="005F678A">
      <w:pPr>
        <w:spacing w:after="8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Mes</w:t>
      </w:r>
      <w:r w:rsidR="00C62367" w:rsidRPr="00D0428C">
        <w:rPr>
          <w:rFonts w:ascii="Palatino Linotype" w:hAnsi="Palatino Linotype"/>
          <w:sz w:val="22"/>
          <w:szCs w:val="22"/>
        </w:rPr>
        <w:t xml:space="preserve"> publications peuvent être regroupées selon </w:t>
      </w:r>
      <w:r w:rsidR="00C62367">
        <w:rPr>
          <w:rFonts w:ascii="Palatino Linotype" w:hAnsi="Palatino Linotype"/>
          <w:sz w:val="22"/>
          <w:szCs w:val="22"/>
        </w:rPr>
        <w:t>deux</w:t>
      </w:r>
      <w:r w:rsidR="00C62367" w:rsidRPr="00D0428C">
        <w:rPr>
          <w:rFonts w:ascii="Palatino Linotype" w:hAnsi="Palatino Linotype"/>
          <w:sz w:val="22"/>
          <w:szCs w:val="22"/>
        </w:rPr>
        <w:t xml:space="preserve"> grandes catégories</w:t>
      </w:r>
      <w:r w:rsidR="00C62367" w:rsidRPr="0013051A">
        <w:rPr>
          <w:rFonts w:ascii="Palatino Linotype" w:hAnsi="Palatino Linotype"/>
          <w:sz w:val="14"/>
          <w:szCs w:val="14"/>
        </w:rPr>
        <w:t> </w:t>
      </w:r>
      <w:r w:rsidR="00C62367">
        <w:rPr>
          <w:rFonts w:ascii="Palatino Linotype" w:hAnsi="Palatino Linotype"/>
          <w:sz w:val="22"/>
          <w:szCs w:val="22"/>
        </w:rPr>
        <w:t>:</w:t>
      </w:r>
    </w:p>
    <w:p w14:paraId="54563572" w14:textId="106DB714" w:rsidR="00C62367" w:rsidRDefault="00C62367" w:rsidP="00E9713E">
      <w:pPr>
        <w:pStyle w:val="ListParagraph"/>
        <w:numPr>
          <w:ilvl w:val="0"/>
          <w:numId w:val="6"/>
        </w:numPr>
        <w:spacing w:after="80"/>
        <w:jc w:val="both"/>
        <w:rPr>
          <w:rFonts w:ascii="Palatino Linotype" w:hAnsi="Palatino Linotype"/>
          <w:sz w:val="22"/>
          <w:szCs w:val="22"/>
        </w:rPr>
      </w:pPr>
      <w:r w:rsidRPr="002E3562">
        <w:rPr>
          <w:rFonts w:ascii="Palatino Linotype" w:hAnsi="Palatino Linotype"/>
          <w:sz w:val="22"/>
          <w:szCs w:val="22"/>
        </w:rPr>
        <w:t>Les travaux de mon doctorat à l’ULCO</w:t>
      </w:r>
      <w:r w:rsidRPr="003F0BED">
        <w:rPr>
          <w:rFonts w:ascii="URWPalladioL-Roma" w:eastAsiaTheme="minorHAnsi" w:hAnsi="URWPalladioL-Roma" w:cs="URWPalladioL-Roma"/>
          <w:sz w:val="22"/>
          <w:szCs w:val="22"/>
          <w:lang w:eastAsia="en-US"/>
        </w:rPr>
        <w:t xml:space="preserve">— </w:t>
      </w:r>
      <w:r w:rsidRPr="002E3562">
        <w:rPr>
          <w:rFonts w:ascii="Palatino Linotype" w:hAnsi="Palatino Linotype"/>
          <w:sz w:val="22"/>
          <w:szCs w:val="22"/>
        </w:rPr>
        <w:t>Laboratoire d'Informatique Signal et Image de la Côte d'Opale</w:t>
      </w:r>
      <w:r w:rsidR="00733967" w:rsidRPr="00733967">
        <w:rPr>
          <w:rFonts w:ascii="Palatino Linotype" w:hAnsi="Palatino Linotype"/>
          <w:sz w:val="12"/>
          <w:szCs w:val="12"/>
        </w:rPr>
        <w:t xml:space="preserve"> </w:t>
      </w:r>
      <w:r>
        <w:rPr>
          <w:rFonts w:ascii="Palatino Linotype" w:hAnsi="Palatino Linotype"/>
          <w:sz w:val="22"/>
          <w:szCs w:val="22"/>
        </w:rPr>
        <w:t>[1-4 ; 6-1</w:t>
      </w:r>
      <w:r w:rsidR="00E9713E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 xml:space="preserve"> ; 1</w:t>
      </w:r>
      <w:r w:rsidR="00E9713E">
        <w:rPr>
          <w:rFonts w:ascii="Palatino Linotype" w:hAnsi="Palatino Linotype"/>
          <w:sz w:val="22"/>
          <w:szCs w:val="22"/>
        </w:rPr>
        <w:t>9</w:t>
      </w:r>
      <w:r w:rsidRPr="002E3562">
        <w:rPr>
          <w:rFonts w:ascii="Palatino Linotype" w:hAnsi="Palatino Linotype"/>
          <w:sz w:val="22"/>
          <w:szCs w:val="22"/>
        </w:rPr>
        <w:t xml:space="preserve">] ont trait à </w:t>
      </w:r>
      <w:r w:rsidRPr="002E3562">
        <w:rPr>
          <w:rFonts w:ascii="Palatino Linotype" w:hAnsi="Palatino Linotype"/>
          <w:b/>
          <w:bCs/>
          <w:sz w:val="22"/>
          <w:szCs w:val="22"/>
        </w:rPr>
        <w:t>l’automatisation de la s</w:t>
      </w:r>
      <w:r>
        <w:rPr>
          <w:rFonts w:ascii="Palatino Linotype" w:hAnsi="Palatino Linotype"/>
          <w:b/>
          <w:bCs/>
          <w:sz w:val="22"/>
          <w:szCs w:val="22"/>
        </w:rPr>
        <w:t>é</w:t>
      </w:r>
      <w:r w:rsidRPr="002E3562">
        <w:rPr>
          <w:rFonts w:ascii="Palatino Linotype" w:hAnsi="Palatino Linotype"/>
          <w:b/>
          <w:bCs/>
          <w:sz w:val="22"/>
          <w:szCs w:val="22"/>
        </w:rPr>
        <w:t>lection</w:t>
      </w:r>
      <w:r w:rsidRPr="00C16E2A">
        <w:rPr>
          <w:rFonts w:ascii="Palatino Linotype" w:hAnsi="Palatino Linotype"/>
          <w:sz w:val="22"/>
          <w:szCs w:val="22"/>
        </w:rPr>
        <w:t>,</w:t>
      </w:r>
      <w:r w:rsidRPr="002E3562">
        <w:rPr>
          <w:rFonts w:ascii="Palatino Linotype" w:hAnsi="Palatino Linotype"/>
          <w:b/>
          <w:bCs/>
          <w:sz w:val="22"/>
          <w:szCs w:val="22"/>
        </w:rPr>
        <w:t xml:space="preserve"> </w:t>
      </w:r>
      <w:r>
        <w:rPr>
          <w:rFonts w:ascii="Palatino Linotype" w:hAnsi="Palatino Linotype"/>
          <w:b/>
          <w:bCs/>
          <w:sz w:val="22"/>
          <w:szCs w:val="22"/>
        </w:rPr>
        <w:br/>
      </w:r>
      <w:r w:rsidRPr="002E3562">
        <w:rPr>
          <w:rFonts w:ascii="Palatino Linotype" w:hAnsi="Palatino Linotype"/>
          <w:b/>
          <w:bCs/>
          <w:sz w:val="22"/>
          <w:szCs w:val="22"/>
        </w:rPr>
        <w:t>la paramétrisation et l’explicabilité automatique des algorithmes de l’IA</w:t>
      </w:r>
      <w:r w:rsidRPr="002E3562">
        <w:rPr>
          <w:rFonts w:ascii="Palatino Linotype" w:hAnsi="Palatino Linotype"/>
          <w:sz w:val="22"/>
          <w:szCs w:val="22"/>
        </w:rPr>
        <w:t xml:space="preserve">. Pour ces travaux j’ai contribué à la majorité </w:t>
      </w:r>
      <w:r>
        <w:rPr>
          <w:rFonts w:ascii="Palatino Linotype" w:hAnsi="Palatino Linotype"/>
          <w:sz w:val="22"/>
          <w:szCs w:val="22"/>
        </w:rPr>
        <w:t>des</w:t>
      </w:r>
      <w:r w:rsidRPr="002E3562">
        <w:rPr>
          <w:rFonts w:ascii="Palatino Linotype" w:hAnsi="Palatino Linotype"/>
          <w:sz w:val="22"/>
          <w:szCs w:val="22"/>
        </w:rPr>
        <w:t xml:space="preserve"> démarche</w:t>
      </w:r>
      <w:r>
        <w:rPr>
          <w:rFonts w:ascii="Palatino Linotype" w:hAnsi="Palatino Linotype"/>
          <w:sz w:val="22"/>
          <w:szCs w:val="22"/>
        </w:rPr>
        <w:t>s</w:t>
      </w:r>
      <w:r w:rsidRPr="002E3562">
        <w:rPr>
          <w:rFonts w:ascii="Palatino Linotype" w:hAnsi="Palatino Linotype"/>
          <w:sz w:val="22"/>
          <w:szCs w:val="22"/>
        </w:rPr>
        <w:t xml:space="preserve"> scientifique</w:t>
      </w:r>
      <w:r>
        <w:rPr>
          <w:rFonts w:ascii="Palatino Linotype" w:hAnsi="Palatino Linotype"/>
          <w:sz w:val="22"/>
          <w:szCs w:val="22"/>
        </w:rPr>
        <w:t>s</w:t>
      </w:r>
      <w:r w:rsidRPr="002E3562">
        <w:rPr>
          <w:rFonts w:ascii="Palatino Linotype" w:hAnsi="Palatino Linotype"/>
          <w:sz w:val="22"/>
          <w:szCs w:val="22"/>
        </w:rPr>
        <w:t xml:space="preserve">, de la proposition et l’implémentation </w:t>
      </w:r>
      <w:r>
        <w:rPr>
          <w:rFonts w:ascii="Palatino Linotype" w:hAnsi="Palatino Linotype"/>
          <w:sz w:val="22"/>
          <w:szCs w:val="22"/>
        </w:rPr>
        <w:t>des approches</w:t>
      </w:r>
      <w:r w:rsidRPr="002E3562">
        <w:rPr>
          <w:rFonts w:ascii="Palatino Linotype" w:hAnsi="Palatino Linotype"/>
          <w:sz w:val="22"/>
          <w:szCs w:val="22"/>
        </w:rPr>
        <w:t xml:space="preserve">, </w:t>
      </w:r>
      <w:r>
        <w:rPr>
          <w:rFonts w:ascii="Palatino Linotype" w:hAnsi="Palatino Linotype"/>
          <w:sz w:val="22"/>
          <w:szCs w:val="22"/>
        </w:rPr>
        <w:t>à</w:t>
      </w:r>
      <w:r w:rsidRPr="002E3562">
        <w:rPr>
          <w:rFonts w:ascii="Palatino Linotype" w:hAnsi="Palatino Linotype"/>
          <w:sz w:val="22"/>
          <w:szCs w:val="22"/>
        </w:rPr>
        <w:t xml:space="preserve"> l’analyse, la rédaction, et à la présentation des résultats</w:t>
      </w:r>
      <w:r>
        <w:rPr>
          <w:rFonts w:ascii="Palatino Linotype" w:hAnsi="Palatino Linotype"/>
          <w:sz w:val="22"/>
          <w:szCs w:val="22"/>
        </w:rPr>
        <w:t>, sous la supervision de mon directeur de thèse Mourad Bouneffa</w:t>
      </w:r>
      <w:r w:rsidRPr="002E3562">
        <w:rPr>
          <w:rFonts w:ascii="Palatino Linotype" w:hAnsi="Palatino Linotype"/>
          <w:sz w:val="22"/>
          <w:szCs w:val="22"/>
        </w:rPr>
        <w:t>.</w:t>
      </w:r>
    </w:p>
    <w:p w14:paraId="0A4D2DEF" w14:textId="77777777" w:rsidR="00C62367" w:rsidRPr="00B20533" w:rsidRDefault="00C62367" w:rsidP="00C62367">
      <w:pPr>
        <w:pStyle w:val="ListParagraph"/>
        <w:spacing w:after="80"/>
        <w:jc w:val="both"/>
        <w:rPr>
          <w:rFonts w:ascii="Palatino Linotype" w:hAnsi="Palatino Linotype"/>
          <w:sz w:val="8"/>
          <w:szCs w:val="8"/>
        </w:rPr>
      </w:pPr>
    </w:p>
    <w:p w14:paraId="4DE7E34B" w14:textId="6D11A794" w:rsidR="00C62367" w:rsidRDefault="00C62367" w:rsidP="00E9713E">
      <w:pPr>
        <w:pStyle w:val="ListParagraph"/>
        <w:numPr>
          <w:ilvl w:val="0"/>
          <w:numId w:val="6"/>
        </w:numPr>
        <w:spacing w:after="80"/>
        <w:jc w:val="both"/>
        <w:rPr>
          <w:rFonts w:ascii="Palatino Linotype" w:hAnsi="Palatino Linotype"/>
          <w:sz w:val="22"/>
          <w:szCs w:val="22"/>
        </w:rPr>
      </w:pPr>
      <w:r w:rsidRPr="00C16E2A">
        <w:rPr>
          <w:rFonts w:ascii="Palatino Linotype" w:hAnsi="Palatino Linotype"/>
          <w:sz w:val="22"/>
          <w:szCs w:val="22"/>
        </w:rPr>
        <w:t>Les publications</w:t>
      </w:r>
      <w:r w:rsidR="00733967" w:rsidRPr="00733967">
        <w:rPr>
          <w:rFonts w:ascii="Palatino Linotype" w:hAnsi="Palatino Linotype"/>
          <w:sz w:val="12"/>
          <w:szCs w:val="12"/>
        </w:rPr>
        <w:t xml:space="preserve"> </w:t>
      </w:r>
      <w:r w:rsidRPr="00C16E2A">
        <w:rPr>
          <w:rFonts w:ascii="Palatino Linotype" w:hAnsi="Palatino Linotype"/>
          <w:sz w:val="22"/>
          <w:szCs w:val="22"/>
        </w:rPr>
        <w:t>[</w:t>
      </w:r>
      <w:r>
        <w:rPr>
          <w:rFonts w:ascii="Palatino Linotype" w:hAnsi="Palatino Linotype"/>
          <w:sz w:val="22"/>
          <w:szCs w:val="22"/>
        </w:rPr>
        <w:t>1</w:t>
      </w:r>
      <w:r w:rsidR="00E9713E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, 1</w:t>
      </w:r>
      <w:r w:rsidR="00E9713E">
        <w:rPr>
          <w:rFonts w:ascii="Palatino Linotype" w:hAnsi="Palatino Linotype"/>
          <w:sz w:val="22"/>
          <w:szCs w:val="22"/>
        </w:rPr>
        <w:t>4</w:t>
      </w:r>
      <w:r>
        <w:rPr>
          <w:rFonts w:ascii="Palatino Linotype" w:hAnsi="Palatino Linotype"/>
          <w:sz w:val="22"/>
          <w:szCs w:val="22"/>
        </w:rPr>
        <w:t>, 1</w:t>
      </w:r>
      <w:r w:rsidR="00E9713E">
        <w:rPr>
          <w:rFonts w:ascii="Palatino Linotype" w:hAnsi="Palatino Linotype"/>
          <w:sz w:val="22"/>
          <w:szCs w:val="22"/>
        </w:rPr>
        <w:t>5</w:t>
      </w:r>
      <w:r>
        <w:rPr>
          <w:rFonts w:ascii="Palatino Linotype" w:hAnsi="Palatino Linotype"/>
          <w:sz w:val="22"/>
          <w:szCs w:val="22"/>
        </w:rPr>
        <w:t>, 1</w:t>
      </w:r>
      <w:r w:rsidR="00E9713E">
        <w:rPr>
          <w:rFonts w:ascii="Palatino Linotype" w:hAnsi="Palatino Linotype"/>
          <w:sz w:val="22"/>
          <w:szCs w:val="22"/>
        </w:rPr>
        <w:t>6</w:t>
      </w:r>
      <w:r w:rsidRPr="00C16E2A">
        <w:rPr>
          <w:rFonts w:ascii="Palatino Linotype" w:hAnsi="Palatino Linotype"/>
          <w:sz w:val="22"/>
          <w:szCs w:val="22"/>
        </w:rPr>
        <w:t>], publiées avant et pendant ma thèse, concernent des travaux réalisés au cours de mon stage de recherche M2</w:t>
      </w:r>
      <w:r w:rsidR="00733967" w:rsidRPr="00733967">
        <w:rPr>
          <w:rFonts w:ascii="Palatino Linotype" w:hAnsi="Palatino Linotype"/>
          <w:sz w:val="12"/>
          <w:szCs w:val="12"/>
        </w:rPr>
        <w:t xml:space="preserve"> </w:t>
      </w:r>
      <w:r w:rsidRPr="00C16E2A">
        <w:rPr>
          <w:rFonts w:ascii="Palatino Linotype" w:hAnsi="Palatino Linotype"/>
          <w:sz w:val="22"/>
          <w:szCs w:val="22"/>
        </w:rPr>
        <w:t xml:space="preserve">(2018) et portent sur le </w:t>
      </w:r>
      <w:r w:rsidRPr="00C16E2A">
        <w:rPr>
          <w:rFonts w:ascii="Palatino Linotype" w:hAnsi="Palatino Linotype"/>
          <w:b/>
          <w:bCs/>
          <w:sz w:val="22"/>
          <w:szCs w:val="22"/>
        </w:rPr>
        <w:t>traitement automatique du langage naturel</w:t>
      </w:r>
      <w:r w:rsidR="00733967" w:rsidRPr="00733967">
        <w:rPr>
          <w:rFonts w:ascii="Palatino Linotype" w:hAnsi="Palatino Linotype"/>
          <w:sz w:val="12"/>
          <w:szCs w:val="12"/>
        </w:rPr>
        <w:t xml:space="preserve"> </w:t>
      </w:r>
      <w:r w:rsidRPr="00C16E2A">
        <w:rPr>
          <w:rFonts w:ascii="Palatino Linotype" w:hAnsi="Palatino Linotype"/>
          <w:sz w:val="22"/>
          <w:szCs w:val="22"/>
        </w:rPr>
        <w:t xml:space="preserve">(NLP). Ces publications sont basées sur les résultats de collaboration avec le laboratoire LSIA—USMBA. </w:t>
      </w:r>
      <w:r>
        <w:rPr>
          <w:rStyle w:val="hgkelc"/>
        </w:rPr>
        <w:t>À</w:t>
      </w:r>
      <w:r w:rsidRPr="00C16E2A">
        <w:rPr>
          <w:rFonts w:ascii="Palatino Linotype" w:hAnsi="Palatino Linotype"/>
          <w:sz w:val="22"/>
          <w:szCs w:val="22"/>
        </w:rPr>
        <w:t xml:space="preserve"> ceux-là, pour lesquels j’ai été le principal acteur, s’ajoutent des papiers</w:t>
      </w:r>
      <w:r>
        <w:rPr>
          <w:rFonts w:ascii="Palatino Linotype" w:hAnsi="Palatino Linotype"/>
          <w:sz w:val="22"/>
          <w:szCs w:val="22"/>
        </w:rPr>
        <w:t xml:space="preserve"> de collaborations</w:t>
      </w:r>
      <w:r w:rsidRPr="00C16E2A">
        <w:rPr>
          <w:rFonts w:ascii="Palatino Linotype" w:hAnsi="Palatino Linotype"/>
          <w:sz w:val="22"/>
          <w:szCs w:val="22"/>
        </w:rPr>
        <w:t xml:space="preserve"> ayant tout particulièrement trait </w:t>
      </w:r>
      <w:r>
        <w:rPr>
          <w:rFonts w:ascii="Palatino Linotype" w:hAnsi="Palatino Linotype"/>
          <w:sz w:val="22"/>
          <w:szCs w:val="22"/>
        </w:rPr>
        <w:t>à mes t</w:t>
      </w:r>
      <w:r w:rsidRPr="00C16E2A">
        <w:rPr>
          <w:rFonts w:ascii="Palatino Linotype" w:hAnsi="Palatino Linotype"/>
          <w:sz w:val="22"/>
          <w:szCs w:val="22"/>
        </w:rPr>
        <w:t>hèmes d'intérêts scientifiques</w:t>
      </w:r>
      <w:r w:rsidR="00733967" w:rsidRPr="00733967">
        <w:rPr>
          <w:rFonts w:ascii="Palatino Linotype" w:hAnsi="Palatino Linotype"/>
          <w:sz w:val="12"/>
          <w:szCs w:val="12"/>
        </w:rPr>
        <w:t xml:space="preserve"> </w:t>
      </w:r>
      <w:r w:rsidRPr="00C16E2A">
        <w:rPr>
          <w:rFonts w:ascii="Palatino Linotype" w:hAnsi="Palatino Linotype"/>
          <w:sz w:val="22"/>
          <w:szCs w:val="22"/>
        </w:rPr>
        <w:t>[</w:t>
      </w:r>
      <w:r>
        <w:rPr>
          <w:rFonts w:ascii="Palatino Linotype" w:hAnsi="Palatino Linotype"/>
          <w:sz w:val="22"/>
          <w:szCs w:val="22"/>
        </w:rPr>
        <w:t>5, 1</w:t>
      </w:r>
      <w:r w:rsidR="00E9713E">
        <w:rPr>
          <w:rFonts w:ascii="Palatino Linotype" w:hAnsi="Palatino Linotype"/>
          <w:sz w:val="22"/>
          <w:szCs w:val="22"/>
        </w:rPr>
        <w:t>7</w:t>
      </w:r>
      <w:r>
        <w:rPr>
          <w:rFonts w:ascii="Palatino Linotype" w:hAnsi="Palatino Linotype"/>
          <w:sz w:val="22"/>
          <w:szCs w:val="22"/>
        </w:rPr>
        <w:t>, 1</w:t>
      </w:r>
      <w:r w:rsidR="00E9713E">
        <w:rPr>
          <w:rFonts w:ascii="Palatino Linotype" w:hAnsi="Palatino Linotype"/>
          <w:sz w:val="22"/>
          <w:szCs w:val="22"/>
        </w:rPr>
        <w:t>8</w:t>
      </w:r>
      <w:r w:rsidRPr="00C16E2A">
        <w:rPr>
          <w:rFonts w:ascii="Palatino Linotype" w:hAnsi="Palatino Linotype"/>
          <w:sz w:val="22"/>
          <w:szCs w:val="22"/>
        </w:rPr>
        <w:t>].</w:t>
      </w:r>
    </w:p>
    <w:p w14:paraId="54079A4C" w14:textId="77777777" w:rsidR="00C62367" w:rsidRPr="00963165" w:rsidRDefault="00C62367" w:rsidP="005F678A">
      <w:pPr>
        <w:spacing w:before="120" w:line="276" w:lineRule="auto"/>
        <w:rPr>
          <w:rFonts w:ascii="Palatino Linotype" w:hAnsi="Palatino Linotype"/>
          <w:b/>
          <w:bCs/>
        </w:rPr>
      </w:pPr>
      <w:r w:rsidRPr="00963165">
        <w:rPr>
          <w:rFonts w:ascii="Palatino Linotype" w:hAnsi="Palatino Linotype"/>
          <w:b/>
          <w:bCs/>
        </w:rPr>
        <w:t>Résum</w:t>
      </w:r>
      <w:r>
        <w:rPr>
          <w:rFonts w:ascii="Palatino Linotype" w:hAnsi="Palatino Linotype"/>
          <w:b/>
          <w:bCs/>
        </w:rPr>
        <w:t>é</w:t>
      </w:r>
    </w:p>
    <w:p w14:paraId="42B73E96" w14:textId="5653E5B9" w:rsidR="00C62367" w:rsidRDefault="00EA0EBB" w:rsidP="00E9713E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6</w:t>
      </w:r>
      <w:r w:rsidR="00C62367" w:rsidRPr="003F0BED">
        <w:rPr>
          <w:rFonts w:ascii="URWPalladioL-Roma" w:eastAsiaTheme="minorHAnsi" w:hAnsi="URWPalladioL-Roma" w:cs="URWPalladioL-Roma"/>
          <w:sz w:val="22"/>
          <w:szCs w:val="22"/>
          <w:lang w:eastAsia="en-US"/>
        </w:rPr>
        <w:t xml:space="preserve"> </w:t>
      </w:r>
      <w:r w:rsidR="00C62367" w:rsidRPr="003F0BED">
        <w:rPr>
          <w:rFonts w:ascii="Palatino Linotype" w:hAnsi="Palatino Linotype"/>
          <w:sz w:val="22"/>
          <w:szCs w:val="22"/>
        </w:rPr>
        <w:t>publications dans des journaux internationaux</w:t>
      </w:r>
      <w:r>
        <w:rPr>
          <w:rFonts w:ascii="Palatino Linotype" w:hAnsi="Palatino Linotype"/>
          <w:sz w:val="22"/>
          <w:szCs w:val="22"/>
        </w:rPr>
        <w:t xml:space="preserve"> et </w:t>
      </w:r>
      <w:r w:rsidR="00E9713E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 xml:space="preserve"> article</w:t>
      </w:r>
      <w:r w:rsidR="00E9713E">
        <w:rPr>
          <w:rFonts w:ascii="Palatino Linotype" w:hAnsi="Palatino Linotype"/>
          <w:sz w:val="22"/>
          <w:szCs w:val="22"/>
        </w:rPr>
        <w:t>s</w:t>
      </w:r>
      <w:r>
        <w:rPr>
          <w:rFonts w:ascii="Palatino Linotype" w:hAnsi="Palatino Linotype"/>
          <w:sz w:val="22"/>
          <w:szCs w:val="22"/>
        </w:rPr>
        <w:t xml:space="preserve"> soumis</w:t>
      </w:r>
    </w:p>
    <w:p w14:paraId="0AE8C654" w14:textId="11D010F7" w:rsidR="00C62367" w:rsidRDefault="00C62367" w:rsidP="0013051A">
      <w:pPr>
        <w:pStyle w:val="ListParagraph"/>
        <w:numPr>
          <w:ilvl w:val="1"/>
          <w:numId w:val="7"/>
        </w:numPr>
        <w:spacing w:after="120"/>
        <w:jc w:val="both"/>
        <w:rPr>
          <w:rFonts w:ascii="Palatino Linotype" w:hAnsi="Palatino Linotype"/>
          <w:sz w:val="22"/>
          <w:szCs w:val="22"/>
          <w:lang w:val="en-US"/>
        </w:rPr>
      </w:pPr>
      <w:r w:rsidRPr="00241A4F">
        <w:rPr>
          <w:rFonts w:ascii="Palatino Linotype" w:hAnsi="Palatino Linotype"/>
          <w:sz w:val="22"/>
          <w:szCs w:val="22"/>
        </w:rPr>
        <w:t xml:space="preserve">6 </w:t>
      </w:r>
      <w:r w:rsidRPr="003F0BED">
        <w:rPr>
          <w:rFonts w:ascii="Palatino Linotype" w:hAnsi="Palatino Linotype"/>
          <w:sz w:val="22"/>
          <w:szCs w:val="22"/>
          <w:lang w:val="en-US"/>
        </w:rPr>
        <w:t>articles</w:t>
      </w:r>
      <w:r w:rsidR="00733967" w:rsidRPr="00733967">
        <w:rPr>
          <w:rFonts w:ascii="Palatino Linotype" w:hAnsi="Palatino Linotype"/>
          <w:sz w:val="12"/>
          <w:szCs w:val="12"/>
        </w:rPr>
        <w:t xml:space="preserve"> </w:t>
      </w:r>
      <w:r w:rsidRPr="003F0BED">
        <w:rPr>
          <w:rFonts w:ascii="Palatino Linotype" w:hAnsi="Palatino Linotype"/>
          <w:sz w:val="22"/>
          <w:szCs w:val="22"/>
          <w:lang w:val="en-US"/>
        </w:rPr>
        <w:t>(</w:t>
      </w:r>
      <w:r>
        <w:rPr>
          <w:rFonts w:ascii="Palatino Linotype" w:hAnsi="Palatino Linotype"/>
          <w:sz w:val="22"/>
          <w:szCs w:val="22"/>
          <w:lang w:val="en-US"/>
        </w:rPr>
        <w:t xml:space="preserve">JBD, SoftwareX, IJAMT, </w:t>
      </w:r>
      <w:r w:rsidRPr="003F0BED">
        <w:rPr>
          <w:rFonts w:ascii="Palatino Linotype" w:hAnsi="Palatino Linotype"/>
          <w:sz w:val="22"/>
          <w:szCs w:val="22"/>
          <w:lang w:val="en-US"/>
        </w:rPr>
        <w:t>IJAI</w:t>
      </w:r>
      <w:r>
        <w:rPr>
          <w:rFonts w:ascii="Palatino Linotype" w:hAnsi="Palatino Linotype"/>
          <w:sz w:val="22"/>
          <w:szCs w:val="22"/>
          <w:lang w:val="en-US"/>
        </w:rPr>
        <w:t>)</w:t>
      </w:r>
    </w:p>
    <w:p w14:paraId="1F0D4315" w14:textId="33F3ED11" w:rsidR="00C62367" w:rsidRDefault="00E9713E" w:rsidP="0013051A">
      <w:pPr>
        <w:pStyle w:val="ListParagraph"/>
        <w:numPr>
          <w:ilvl w:val="1"/>
          <w:numId w:val="7"/>
        </w:numPr>
        <w:spacing w:after="120"/>
        <w:jc w:val="both"/>
        <w:rPr>
          <w:rFonts w:ascii="Palatino Linotype" w:hAnsi="Palatino Linotype"/>
          <w:sz w:val="22"/>
          <w:szCs w:val="22"/>
          <w:lang w:val="en-US"/>
        </w:rPr>
      </w:pPr>
      <w:r>
        <w:rPr>
          <w:rFonts w:ascii="Palatino Linotype" w:hAnsi="Palatino Linotype"/>
          <w:sz w:val="22"/>
          <w:szCs w:val="22"/>
        </w:rPr>
        <w:t>2</w:t>
      </w:r>
      <w:r w:rsidR="00C62367" w:rsidRPr="00241A4F">
        <w:rPr>
          <w:rFonts w:ascii="Palatino Linotype" w:hAnsi="Palatino Linotype"/>
          <w:sz w:val="22"/>
          <w:szCs w:val="22"/>
        </w:rPr>
        <w:t xml:space="preserve"> s</w:t>
      </w:r>
      <w:r w:rsidR="00C62367">
        <w:rPr>
          <w:rFonts w:ascii="Palatino Linotype" w:hAnsi="Palatino Linotype"/>
          <w:sz w:val="22"/>
          <w:szCs w:val="22"/>
          <w:lang w:val="en-US"/>
        </w:rPr>
        <w:t>oumission</w:t>
      </w:r>
      <w:r>
        <w:rPr>
          <w:rFonts w:ascii="Palatino Linotype" w:hAnsi="Palatino Linotype"/>
          <w:sz w:val="22"/>
          <w:szCs w:val="22"/>
          <w:lang w:val="en-US"/>
        </w:rPr>
        <w:t>s</w:t>
      </w:r>
      <w:r w:rsidR="00733967" w:rsidRPr="00733967">
        <w:rPr>
          <w:rFonts w:ascii="Palatino Linotype" w:hAnsi="Palatino Linotype"/>
          <w:sz w:val="12"/>
          <w:szCs w:val="12"/>
        </w:rPr>
        <w:t xml:space="preserve"> </w:t>
      </w:r>
      <w:r w:rsidR="00C62367">
        <w:rPr>
          <w:rFonts w:ascii="Palatino Linotype" w:hAnsi="Palatino Linotype"/>
          <w:sz w:val="22"/>
          <w:szCs w:val="22"/>
          <w:lang w:val="en-US"/>
        </w:rPr>
        <w:t>(</w:t>
      </w:r>
      <w:r w:rsidR="00C62367" w:rsidRPr="003F0BED">
        <w:rPr>
          <w:rFonts w:ascii="Palatino Linotype" w:hAnsi="Palatino Linotype"/>
          <w:sz w:val="22"/>
          <w:szCs w:val="22"/>
          <w:lang w:val="en-US"/>
        </w:rPr>
        <w:t>ACM Computing Surveys</w:t>
      </w:r>
      <w:r>
        <w:rPr>
          <w:rFonts w:ascii="Palatino Linotype" w:hAnsi="Palatino Linotype"/>
          <w:sz w:val="22"/>
          <w:szCs w:val="22"/>
          <w:lang w:val="en-US"/>
        </w:rPr>
        <w:t xml:space="preserve">, </w:t>
      </w:r>
      <w:r w:rsidRPr="00E9713E">
        <w:rPr>
          <w:rFonts w:ascii="Palatino Linotype" w:eastAsia="Garamond" w:hAnsi="Palatino Linotype" w:cs="Garamond"/>
          <w:sz w:val="22"/>
          <w:szCs w:val="22"/>
          <w:lang w:val="en-US"/>
        </w:rPr>
        <w:t>Progress in Artificial Intelligence</w:t>
      </w:r>
      <w:r w:rsidR="00C62367">
        <w:rPr>
          <w:rFonts w:ascii="Palatino Linotype" w:hAnsi="Palatino Linotype"/>
          <w:sz w:val="22"/>
          <w:szCs w:val="22"/>
          <w:lang w:val="en-US"/>
        </w:rPr>
        <w:t>)</w:t>
      </w:r>
    </w:p>
    <w:p w14:paraId="5AD349CE" w14:textId="67CDD327" w:rsidR="00C62367" w:rsidRDefault="00C62367" w:rsidP="0013051A">
      <w:pPr>
        <w:pStyle w:val="ListParagraph"/>
        <w:numPr>
          <w:ilvl w:val="0"/>
          <w:numId w:val="7"/>
        </w:numPr>
        <w:spacing w:before="240" w:after="120" w:line="276" w:lineRule="auto"/>
        <w:jc w:val="both"/>
        <w:rPr>
          <w:rFonts w:ascii="Palatino Linotype" w:hAnsi="Palatino Linotype"/>
          <w:sz w:val="22"/>
          <w:szCs w:val="22"/>
        </w:rPr>
      </w:pPr>
      <w:r w:rsidRPr="00187EC4">
        <w:rPr>
          <w:rFonts w:ascii="Palatino Linotype" w:hAnsi="Palatino Linotype"/>
          <w:sz w:val="22"/>
          <w:szCs w:val="22"/>
        </w:rPr>
        <w:t>1</w:t>
      </w:r>
      <w:r>
        <w:rPr>
          <w:rFonts w:ascii="Palatino Linotype" w:hAnsi="Palatino Linotype"/>
          <w:sz w:val="22"/>
          <w:szCs w:val="22"/>
        </w:rPr>
        <w:t>1</w:t>
      </w:r>
      <w:r w:rsidRPr="00187EC4">
        <w:rPr>
          <w:rFonts w:ascii="Palatino Linotype" w:hAnsi="Palatino Linotype"/>
          <w:sz w:val="22"/>
          <w:szCs w:val="22"/>
        </w:rPr>
        <w:t xml:space="preserve"> publications dans des conférences internationales</w:t>
      </w:r>
      <w:r w:rsidR="00733967" w:rsidRPr="00733967">
        <w:rPr>
          <w:rFonts w:ascii="Palatino Linotype" w:hAnsi="Palatino Linotype"/>
          <w:sz w:val="12"/>
          <w:szCs w:val="12"/>
        </w:rPr>
        <w:t xml:space="preserve"> </w:t>
      </w:r>
      <w:r>
        <w:rPr>
          <w:rFonts w:ascii="Palatino Linotype" w:hAnsi="Palatino Linotype"/>
          <w:sz w:val="22"/>
          <w:szCs w:val="22"/>
        </w:rPr>
        <w:t>(ICEIS, ICABDE, SADASC, etc.)</w:t>
      </w:r>
    </w:p>
    <w:p w14:paraId="76C3411E" w14:textId="77777777" w:rsidR="00C62367" w:rsidRDefault="00C62367" w:rsidP="0013051A">
      <w:pPr>
        <w:pStyle w:val="ListParagraph"/>
        <w:numPr>
          <w:ilvl w:val="0"/>
          <w:numId w:val="7"/>
        </w:numPr>
        <w:spacing w:before="240" w:after="120" w:line="276" w:lineRule="auto"/>
        <w:jc w:val="both"/>
        <w:rPr>
          <w:rFonts w:ascii="Palatino Linotype" w:hAnsi="Palatino Linotype"/>
          <w:sz w:val="22"/>
          <w:szCs w:val="22"/>
        </w:rPr>
      </w:pPr>
      <w:r w:rsidRPr="00187EC4">
        <w:rPr>
          <w:rFonts w:ascii="Palatino Linotype" w:hAnsi="Palatino Linotype"/>
          <w:sz w:val="22"/>
          <w:szCs w:val="22"/>
        </w:rPr>
        <w:t xml:space="preserve">1 publication dans </w:t>
      </w:r>
      <w:r>
        <w:rPr>
          <w:rFonts w:ascii="Palatino Linotype" w:hAnsi="Palatino Linotype"/>
          <w:sz w:val="22"/>
          <w:szCs w:val="22"/>
        </w:rPr>
        <w:t>workshop international &amp; 2 posters dans des instituts d’été internat.</w:t>
      </w:r>
    </w:p>
    <w:p w14:paraId="3BA62192" w14:textId="304176E9" w:rsidR="00C62367" w:rsidRDefault="00C62367" w:rsidP="005F678A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1 logiciel publié dans </w:t>
      </w:r>
      <w:r w:rsidRPr="00CA7A24">
        <w:rPr>
          <w:rFonts w:ascii="Palatino Linotype" w:hAnsi="Palatino Linotype"/>
          <w:sz w:val="22"/>
          <w:szCs w:val="22"/>
        </w:rPr>
        <w:t>le dépôt officiel du langage de programmation Python</w:t>
      </w:r>
      <w:r w:rsidR="00733967" w:rsidRPr="00733967">
        <w:rPr>
          <w:rFonts w:ascii="Palatino Linotype" w:hAnsi="Palatino Linotype"/>
          <w:sz w:val="12"/>
          <w:szCs w:val="12"/>
        </w:rPr>
        <w:t xml:space="preserve"> </w:t>
      </w:r>
      <w:r>
        <w:rPr>
          <w:rFonts w:ascii="Palatino Linotype" w:hAnsi="Palatino Linotype"/>
          <w:sz w:val="22"/>
          <w:szCs w:val="22"/>
        </w:rPr>
        <w:t>(PyPI)</w:t>
      </w:r>
    </w:p>
    <w:tbl>
      <w:tblPr>
        <w:tblStyle w:val="TableGrid"/>
        <w:tblpPr w:leftFromText="180" w:rightFromText="180" w:vertAnchor="text" w:horzAnchor="margin" w:tblpY="30"/>
        <w:tblW w:w="8749" w:type="dxa"/>
        <w:tblLook w:val="04A0" w:firstRow="1" w:lastRow="0" w:firstColumn="1" w:lastColumn="0" w:noHBand="0" w:noVBand="1"/>
      </w:tblPr>
      <w:tblGrid>
        <w:gridCol w:w="5673"/>
        <w:gridCol w:w="981"/>
        <w:gridCol w:w="981"/>
        <w:gridCol w:w="1114"/>
      </w:tblGrid>
      <w:tr w:rsidR="005F678A" w14:paraId="5AF35793" w14:textId="77777777" w:rsidTr="005F678A">
        <w:trPr>
          <w:trHeight w:val="418"/>
        </w:trPr>
        <w:tc>
          <w:tcPr>
            <w:tcW w:w="5673" w:type="dxa"/>
            <w:vAlign w:val="center"/>
          </w:tcPr>
          <w:p w14:paraId="45D59553" w14:textId="77777777" w:rsidR="005F678A" w:rsidRPr="00D9012B" w:rsidRDefault="005F678A" w:rsidP="005F678A">
            <w:pPr>
              <w:spacing w:after="30"/>
              <w:ind w:right="-142"/>
              <w:rPr>
                <w:rFonts w:ascii="Palatino Linotype" w:hAnsi="Palatino Linotype"/>
                <w:b/>
                <w:bCs/>
                <w:sz w:val="22"/>
                <w:szCs w:val="22"/>
                <w:lang w:val="en-US"/>
              </w:rPr>
            </w:pPr>
            <w:r w:rsidRPr="00D9012B">
              <w:rPr>
                <w:rFonts w:ascii="Palatino Linotype" w:hAnsi="Palatino Linotype"/>
                <w:b/>
                <w:bCs/>
                <w:sz w:val="22"/>
                <w:szCs w:val="22"/>
              </w:rPr>
              <w:t>Journal</w:t>
            </w:r>
          </w:p>
        </w:tc>
        <w:tc>
          <w:tcPr>
            <w:tcW w:w="981" w:type="dxa"/>
            <w:vAlign w:val="center"/>
          </w:tcPr>
          <w:p w14:paraId="2DCE5B1C" w14:textId="77777777" w:rsidR="005F678A" w:rsidRPr="00D9012B" w:rsidRDefault="005F678A" w:rsidP="005F678A">
            <w:pPr>
              <w:spacing w:after="30"/>
              <w:ind w:left="-185" w:right="-142"/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b/>
                <w:bCs/>
                <w:sz w:val="22"/>
                <w:szCs w:val="22"/>
              </w:rPr>
              <w:t>Base de données</w:t>
            </w:r>
          </w:p>
        </w:tc>
        <w:tc>
          <w:tcPr>
            <w:tcW w:w="981" w:type="dxa"/>
            <w:vAlign w:val="center"/>
          </w:tcPr>
          <w:p w14:paraId="6089FF5C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b/>
                <w:bCs/>
                <w:sz w:val="22"/>
                <w:szCs w:val="22"/>
              </w:rPr>
              <w:t>Impact factor</w:t>
            </w:r>
          </w:p>
        </w:tc>
        <w:tc>
          <w:tcPr>
            <w:tcW w:w="1114" w:type="dxa"/>
            <w:vAlign w:val="center"/>
          </w:tcPr>
          <w:p w14:paraId="2916637C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b/>
                <w:bCs/>
                <w:sz w:val="22"/>
                <w:szCs w:val="22"/>
                <w:lang w:val="en-US"/>
              </w:rPr>
            </w:pPr>
            <w:r w:rsidRPr="00D9012B">
              <w:rPr>
                <w:rFonts w:ascii="Palatino Linotype" w:hAnsi="Palatino Linotype"/>
                <w:b/>
                <w:bCs/>
                <w:sz w:val="22"/>
                <w:szCs w:val="22"/>
              </w:rPr>
              <w:t>Quartile</w:t>
            </w:r>
          </w:p>
        </w:tc>
      </w:tr>
      <w:tr w:rsidR="005F678A" w14:paraId="2E821107" w14:textId="77777777" w:rsidTr="005F678A">
        <w:trPr>
          <w:trHeight w:val="418"/>
        </w:trPr>
        <w:tc>
          <w:tcPr>
            <w:tcW w:w="5673" w:type="dxa"/>
            <w:vAlign w:val="center"/>
          </w:tcPr>
          <w:p w14:paraId="44737FD7" w14:textId="77777777" w:rsidR="005F678A" w:rsidRPr="00D9012B" w:rsidRDefault="005F678A" w:rsidP="005F678A">
            <w:pPr>
              <w:spacing w:after="30"/>
              <w:ind w:right="-142"/>
              <w:rPr>
                <w:rFonts w:ascii="Palatino Linotype" w:hAnsi="Palatino Linotype"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Journal of Big Data</w:t>
            </w:r>
          </w:p>
        </w:tc>
        <w:tc>
          <w:tcPr>
            <w:tcW w:w="981" w:type="dxa"/>
            <w:vAlign w:val="center"/>
          </w:tcPr>
          <w:p w14:paraId="1DFC21FD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Scopus</w:t>
            </w:r>
          </w:p>
        </w:tc>
        <w:tc>
          <w:tcPr>
            <w:tcW w:w="981" w:type="dxa"/>
            <w:vAlign w:val="center"/>
          </w:tcPr>
          <w:p w14:paraId="6CB0BA4E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10.835</w:t>
            </w:r>
          </w:p>
        </w:tc>
        <w:tc>
          <w:tcPr>
            <w:tcW w:w="1114" w:type="dxa"/>
            <w:vAlign w:val="center"/>
          </w:tcPr>
          <w:p w14:paraId="52E8228B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Q1</w:t>
            </w:r>
          </w:p>
        </w:tc>
      </w:tr>
      <w:tr w:rsidR="005F678A" w:rsidRPr="005F678A" w14:paraId="38A725C5" w14:textId="77777777" w:rsidTr="005F678A">
        <w:trPr>
          <w:trHeight w:val="398"/>
        </w:trPr>
        <w:tc>
          <w:tcPr>
            <w:tcW w:w="5673" w:type="dxa"/>
            <w:vAlign w:val="center"/>
          </w:tcPr>
          <w:p w14:paraId="4ED40DE9" w14:textId="77777777" w:rsidR="005F678A" w:rsidRPr="00D9012B" w:rsidRDefault="005F678A" w:rsidP="005F678A">
            <w:pPr>
              <w:spacing w:after="30"/>
              <w:ind w:right="-142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D9012B">
              <w:rPr>
                <w:rFonts w:ascii="Palatino Linotype" w:hAnsi="Palatino Linotype"/>
                <w:sz w:val="22"/>
                <w:szCs w:val="22"/>
                <w:lang w:val="en-US"/>
              </w:rPr>
              <w:t xml:space="preserve">The International </w:t>
            </w:r>
            <w:r w:rsidRPr="00B44B51">
              <w:rPr>
                <w:rFonts w:ascii="Palatino Linotype" w:hAnsi="Palatino Linotype"/>
                <w:sz w:val="22"/>
                <w:szCs w:val="22"/>
                <w:lang w:val="en-US"/>
              </w:rPr>
              <w:t>Journal</w:t>
            </w:r>
            <w:r w:rsidRPr="00D9012B">
              <w:rPr>
                <w:rFonts w:ascii="Palatino Linotype" w:hAnsi="Palatino Linotype"/>
                <w:sz w:val="22"/>
                <w:szCs w:val="22"/>
                <w:lang w:val="en-US"/>
              </w:rPr>
              <w:t xml:space="preserve"> of Advanced Manufacturing Technology</w:t>
            </w:r>
          </w:p>
        </w:tc>
        <w:tc>
          <w:tcPr>
            <w:tcW w:w="981" w:type="dxa"/>
            <w:vAlign w:val="center"/>
          </w:tcPr>
          <w:p w14:paraId="382691B7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5F678A">
              <w:rPr>
                <w:rFonts w:ascii="Palatino Linotype" w:hAnsi="Palatino Linotype"/>
                <w:sz w:val="22"/>
                <w:szCs w:val="22"/>
                <w:lang w:val="en-US"/>
              </w:rPr>
              <w:t>Scopus</w:t>
            </w:r>
          </w:p>
        </w:tc>
        <w:tc>
          <w:tcPr>
            <w:tcW w:w="981" w:type="dxa"/>
            <w:vAlign w:val="center"/>
          </w:tcPr>
          <w:p w14:paraId="3AB0ECCD" w14:textId="77777777" w:rsidR="005F678A" w:rsidRPr="005F678A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5F678A"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  <w:lang w:val="en-US"/>
              </w:rPr>
              <w:t>3.563</w:t>
            </w:r>
          </w:p>
        </w:tc>
        <w:tc>
          <w:tcPr>
            <w:tcW w:w="1114" w:type="dxa"/>
            <w:vAlign w:val="center"/>
          </w:tcPr>
          <w:p w14:paraId="30794DB7" w14:textId="77777777" w:rsidR="005F678A" w:rsidRPr="005F678A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5F678A">
              <w:rPr>
                <w:rFonts w:ascii="Palatino Linotype" w:hAnsi="Palatino Linotype"/>
                <w:sz w:val="22"/>
                <w:szCs w:val="22"/>
                <w:lang w:val="en-US"/>
              </w:rPr>
              <w:t>Q1</w:t>
            </w:r>
          </w:p>
        </w:tc>
      </w:tr>
      <w:tr w:rsidR="005F678A" w:rsidRPr="005F678A" w14:paraId="0E36ACD3" w14:textId="77777777" w:rsidTr="005F678A">
        <w:trPr>
          <w:trHeight w:val="398"/>
        </w:trPr>
        <w:tc>
          <w:tcPr>
            <w:tcW w:w="5673" w:type="dxa"/>
            <w:vAlign w:val="center"/>
          </w:tcPr>
          <w:p w14:paraId="7F60CA8F" w14:textId="77777777" w:rsidR="005F678A" w:rsidRPr="005F678A" w:rsidRDefault="005F678A" w:rsidP="005F678A">
            <w:pPr>
              <w:spacing w:after="30"/>
              <w:ind w:right="-142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D9012B">
              <w:rPr>
                <w:rFonts w:ascii="Palatino Linotype" w:hAnsi="Palatino Linotype"/>
                <w:sz w:val="22"/>
                <w:szCs w:val="22"/>
                <w:lang w:val="en-US"/>
              </w:rPr>
              <w:t>ACM Computing Surveys</w:t>
            </w:r>
          </w:p>
        </w:tc>
        <w:tc>
          <w:tcPr>
            <w:tcW w:w="981" w:type="dxa"/>
            <w:vAlign w:val="center"/>
          </w:tcPr>
          <w:p w14:paraId="3F47C18A" w14:textId="77777777" w:rsidR="005F678A" w:rsidRPr="005F678A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5F678A">
              <w:rPr>
                <w:rFonts w:ascii="Palatino Linotype" w:hAnsi="Palatino Linotype"/>
                <w:sz w:val="22"/>
                <w:szCs w:val="22"/>
                <w:lang w:val="en-US"/>
              </w:rPr>
              <w:t>Scopus</w:t>
            </w:r>
          </w:p>
        </w:tc>
        <w:tc>
          <w:tcPr>
            <w:tcW w:w="981" w:type="dxa"/>
            <w:vAlign w:val="center"/>
          </w:tcPr>
          <w:p w14:paraId="3ED8B30F" w14:textId="77777777" w:rsidR="005F678A" w:rsidRPr="005F678A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5F678A"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  <w:lang w:val="en-US"/>
              </w:rPr>
              <w:t>14.324</w:t>
            </w:r>
          </w:p>
        </w:tc>
        <w:tc>
          <w:tcPr>
            <w:tcW w:w="1114" w:type="dxa"/>
            <w:vAlign w:val="center"/>
          </w:tcPr>
          <w:p w14:paraId="1A5A1DD1" w14:textId="77777777" w:rsidR="005F678A" w:rsidRPr="005F678A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5F678A">
              <w:rPr>
                <w:rFonts w:ascii="Palatino Linotype" w:hAnsi="Palatino Linotype"/>
                <w:sz w:val="22"/>
                <w:szCs w:val="22"/>
                <w:lang w:val="en-US"/>
              </w:rPr>
              <w:t>Q1</w:t>
            </w:r>
          </w:p>
        </w:tc>
      </w:tr>
      <w:tr w:rsidR="005F678A" w:rsidRPr="005F678A" w14:paraId="59A74A1D" w14:textId="77777777" w:rsidTr="005F678A">
        <w:trPr>
          <w:trHeight w:val="398"/>
        </w:trPr>
        <w:tc>
          <w:tcPr>
            <w:tcW w:w="5673" w:type="dxa"/>
            <w:vAlign w:val="center"/>
          </w:tcPr>
          <w:p w14:paraId="6290E295" w14:textId="77777777" w:rsidR="005F678A" w:rsidRPr="005F678A" w:rsidRDefault="005F678A" w:rsidP="005F678A">
            <w:pPr>
              <w:spacing w:after="30"/>
              <w:ind w:right="-142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5F678A">
              <w:rPr>
                <w:rFonts w:ascii="Palatino Linotype" w:hAnsi="Palatino Linotype"/>
                <w:sz w:val="22"/>
                <w:szCs w:val="22"/>
                <w:lang w:val="en-US"/>
              </w:rPr>
              <w:t>SoftwareX</w:t>
            </w:r>
          </w:p>
        </w:tc>
        <w:tc>
          <w:tcPr>
            <w:tcW w:w="981" w:type="dxa"/>
            <w:vAlign w:val="center"/>
          </w:tcPr>
          <w:p w14:paraId="6B51565A" w14:textId="77777777" w:rsidR="005F678A" w:rsidRPr="005F678A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5F678A">
              <w:rPr>
                <w:rFonts w:ascii="Palatino Linotype" w:hAnsi="Palatino Linotype"/>
                <w:sz w:val="22"/>
                <w:szCs w:val="22"/>
                <w:lang w:val="en-US"/>
              </w:rPr>
              <w:t>Scopus</w:t>
            </w:r>
          </w:p>
        </w:tc>
        <w:tc>
          <w:tcPr>
            <w:tcW w:w="981" w:type="dxa"/>
            <w:vAlign w:val="center"/>
          </w:tcPr>
          <w:p w14:paraId="2A6AADF0" w14:textId="77777777" w:rsidR="005F678A" w:rsidRPr="005F678A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5F678A"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  <w:lang w:val="en-US"/>
              </w:rPr>
              <w:t>2.868</w:t>
            </w:r>
          </w:p>
        </w:tc>
        <w:tc>
          <w:tcPr>
            <w:tcW w:w="1114" w:type="dxa"/>
            <w:vAlign w:val="center"/>
          </w:tcPr>
          <w:p w14:paraId="599F91C0" w14:textId="77777777" w:rsidR="005F678A" w:rsidRPr="005F678A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5F678A">
              <w:rPr>
                <w:rFonts w:ascii="Palatino Linotype" w:hAnsi="Palatino Linotype"/>
                <w:sz w:val="22"/>
                <w:szCs w:val="22"/>
                <w:lang w:val="en-US"/>
              </w:rPr>
              <w:t>Q2</w:t>
            </w:r>
          </w:p>
        </w:tc>
      </w:tr>
      <w:tr w:rsidR="005F678A" w14:paraId="4D62992E" w14:textId="77777777" w:rsidTr="005F678A">
        <w:trPr>
          <w:trHeight w:val="398"/>
        </w:trPr>
        <w:tc>
          <w:tcPr>
            <w:tcW w:w="5673" w:type="dxa"/>
            <w:vAlign w:val="center"/>
          </w:tcPr>
          <w:p w14:paraId="01D332CD" w14:textId="77777777" w:rsidR="005F678A" w:rsidRPr="005F678A" w:rsidRDefault="005F678A" w:rsidP="005F678A">
            <w:pPr>
              <w:spacing w:after="30"/>
              <w:ind w:right="-142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5F678A">
              <w:rPr>
                <w:rFonts w:ascii="Palatino Linotype" w:hAnsi="Palatino Linotype"/>
                <w:sz w:val="22"/>
                <w:szCs w:val="22"/>
                <w:lang w:val="en-US"/>
              </w:rPr>
              <w:t>Progress in Artificial Intelligence</w:t>
            </w:r>
          </w:p>
        </w:tc>
        <w:tc>
          <w:tcPr>
            <w:tcW w:w="981" w:type="dxa"/>
            <w:vAlign w:val="center"/>
          </w:tcPr>
          <w:p w14:paraId="1E50840B" w14:textId="77777777" w:rsidR="005F678A" w:rsidRPr="005F678A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5F678A">
              <w:rPr>
                <w:rFonts w:ascii="Palatino Linotype" w:hAnsi="Palatino Linotype"/>
                <w:sz w:val="22"/>
                <w:szCs w:val="22"/>
                <w:lang w:val="en-US"/>
              </w:rPr>
              <w:t>Scopus</w:t>
            </w:r>
          </w:p>
        </w:tc>
        <w:tc>
          <w:tcPr>
            <w:tcW w:w="981" w:type="dxa"/>
            <w:vAlign w:val="center"/>
          </w:tcPr>
          <w:p w14:paraId="11E65BDD" w14:textId="77777777" w:rsidR="005F678A" w:rsidRPr="00693499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</w:rPr>
            </w:pPr>
            <w:r w:rsidRPr="00693499"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</w:rPr>
              <w:t>5.20</w:t>
            </w:r>
          </w:p>
        </w:tc>
        <w:tc>
          <w:tcPr>
            <w:tcW w:w="1114" w:type="dxa"/>
            <w:vAlign w:val="center"/>
          </w:tcPr>
          <w:p w14:paraId="4D5EEACD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Q2</w:t>
            </w:r>
          </w:p>
        </w:tc>
      </w:tr>
      <w:tr w:rsidR="005F678A" w14:paraId="66E0FFFC" w14:textId="77777777" w:rsidTr="005F678A">
        <w:trPr>
          <w:trHeight w:val="398"/>
        </w:trPr>
        <w:tc>
          <w:tcPr>
            <w:tcW w:w="5673" w:type="dxa"/>
            <w:vAlign w:val="center"/>
          </w:tcPr>
          <w:p w14:paraId="5A9B6A54" w14:textId="77777777" w:rsidR="005F678A" w:rsidRPr="00D9012B" w:rsidRDefault="005F678A" w:rsidP="005F678A">
            <w:pPr>
              <w:spacing w:after="30"/>
              <w:ind w:right="-142"/>
              <w:rPr>
                <w:rFonts w:ascii="Palatino Linotype" w:hAnsi="Palatino Linotype"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IAES International Journal of Artificial Intelligence</w:t>
            </w:r>
          </w:p>
        </w:tc>
        <w:tc>
          <w:tcPr>
            <w:tcW w:w="981" w:type="dxa"/>
            <w:vAlign w:val="center"/>
          </w:tcPr>
          <w:p w14:paraId="174AF295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Scopus</w:t>
            </w:r>
          </w:p>
        </w:tc>
        <w:tc>
          <w:tcPr>
            <w:tcW w:w="981" w:type="dxa"/>
            <w:vAlign w:val="center"/>
          </w:tcPr>
          <w:p w14:paraId="3148FE58" w14:textId="77777777" w:rsidR="005F678A" w:rsidRPr="00693499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</w:rPr>
            </w:pPr>
            <w:r w:rsidRPr="00693499">
              <w:rPr>
                <w:rFonts w:ascii="Palatino Linotype" w:hAnsi="Palatino Linotype" w:cs="Segoe UI"/>
                <w:color w:val="333333"/>
                <w:sz w:val="22"/>
                <w:szCs w:val="22"/>
                <w:shd w:val="clear" w:color="auto" w:fill="FFFFFF"/>
              </w:rPr>
              <w:t>2.16</w:t>
            </w:r>
          </w:p>
        </w:tc>
        <w:tc>
          <w:tcPr>
            <w:tcW w:w="1114" w:type="dxa"/>
            <w:vAlign w:val="center"/>
          </w:tcPr>
          <w:p w14:paraId="585242FE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Q3</w:t>
            </w:r>
          </w:p>
        </w:tc>
      </w:tr>
      <w:tr w:rsidR="005F678A" w14:paraId="6063A90C" w14:textId="77777777" w:rsidTr="005F678A">
        <w:trPr>
          <w:trHeight w:val="398"/>
        </w:trPr>
        <w:tc>
          <w:tcPr>
            <w:tcW w:w="5673" w:type="dxa"/>
            <w:vAlign w:val="center"/>
          </w:tcPr>
          <w:p w14:paraId="60C94E19" w14:textId="03A966F3" w:rsidR="005F678A" w:rsidRPr="00D9012B" w:rsidRDefault="005F678A" w:rsidP="005F678A">
            <w:pPr>
              <w:ind w:right="-142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International Conf.</w:t>
            </w:r>
            <w:r w:rsidRPr="00D9012B">
              <w:rPr>
                <w:rFonts w:ascii="Palatino Linotype" w:hAnsi="Palatino Linotype"/>
                <w:sz w:val="22"/>
                <w:szCs w:val="22"/>
              </w:rPr>
              <w:t xml:space="preserve"> on Enterprise Information Systems</w:t>
            </w:r>
          </w:p>
        </w:tc>
        <w:tc>
          <w:tcPr>
            <w:tcW w:w="981" w:type="dxa"/>
            <w:vAlign w:val="center"/>
          </w:tcPr>
          <w:p w14:paraId="25C5EFF9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Scopus</w:t>
            </w:r>
          </w:p>
        </w:tc>
        <w:tc>
          <w:tcPr>
            <w:tcW w:w="981" w:type="dxa"/>
            <w:vAlign w:val="center"/>
          </w:tcPr>
          <w:p w14:paraId="3593E399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 w:cs="Arial"/>
                <w:color w:val="202124"/>
                <w:sz w:val="22"/>
                <w:szCs w:val="22"/>
                <w:shd w:val="clear" w:color="auto" w:fill="FFFFFF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-</w:t>
            </w:r>
          </w:p>
        </w:tc>
        <w:tc>
          <w:tcPr>
            <w:tcW w:w="1114" w:type="dxa"/>
            <w:vAlign w:val="center"/>
          </w:tcPr>
          <w:p w14:paraId="058F2AA5" w14:textId="77777777" w:rsidR="005F678A" w:rsidRPr="00D9012B" w:rsidRDefault="005F678A" w:rsidP="005F678A">
            <w:pPr>
              <w:spacing w:after="30"/>
              <w:ind w:right="-142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9012B">
              <w:rPr>
                <w:rFonts w:ascii="Palatino Linotype" w:hAnsi="Palatino Linotype"/>
                <w:sz w:val="22"/>
                <w:szCs w:val="22"/>
              </w:rPr>
              <w:t>B1</w:t>
            </w:r>
          </w:p>
        </w:tc>
      </w:tr>
    </w:tbl>
    <w:p w14:paraId="7E650B62" w14:textId="47718C78" w:rsidR="00C62367" w:rsidRPr="00701A45" w:rsidRDefault="00C62367" w:rsidP="005F678A">
      <w:r>
        <w:t xml:space="preserve">Table </w:t>
      </w:r>
      <w:r w:rsidR="005F678A">
        <w:t>1</w:t>
      </w:r>
      <w:r>
        <w:t xml:space="preserve"> - </w:t>
      </w:r>
      <w:r w:rsidRPr="00684F7E">
        <w:t>Rangs des journaux et conférences</w:t>
      </w:r>
    </w:p>
    <w:p w14:paraId="3912E990" w14:textId="4353F9DA" w:rsidR="00C62367" w:rsidRPr="004846B8" w:rsidRDefault="00C62367" w:rsidP="00C62367">
      <w:pPr>
        <w:spacing w:line="276" w:lineRule="auto"/>
        <w:rPr>
          <w:rFonts w:ascii="Palatino Linotype" w:eastAsia="Garamond" w:hAnsi="Palatino Linotype" w:cs="Arial"/>
          <w:b/>
          <w:bCs/>
          <w:sz w:val="28"/>
          <w:szCs w:val="28"/>
          <w:u w:val="single"/>
        </w:rPr>
      </w:pPr>
      <w:bookmarkStart w:id="2" w:name="_GoBack"/>
      <w:bookmarkEnd w:id="2"/>
      <w:r w:rsidRPr="004846B8">
        <w:rPr>
          <w:rFonts w:ascii="Palatino Linotype" w:hAnsi="Palatino Linotype"/>
          <w:b/>
          <w:bCs/>
        </w:rPr>
        <w:lastRenderedPageBreak/>
        <w:t>Journaux</w:t>
      </w:r>
    </w:p>
    <w:p w14:paraId="25970092" w14:textId="77777777" w:rsidR="00C62367" w:rsidRPr="00E62C65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/>
        </w:rPr>
      </w:pPr>
      <w:r w:rsidRPr="005F678A">
        <w:rPr>
          <w:rFonts w:ascii="Palatino Linotype" w:eastAsia="Garamond" w:hAnsi="Palatino Linotype" w:cs="Garamond"/>
          <w:b/>
          <w:bCs/>
          <w:sz w:val="22"/>
          <w:szCs w:val="22"/>
          <w:u w:val="single"/>
        </w:rPr>
        <w:t>Garouani, M.,</w:t>
      </w:r>
      <w:r w:rsidRPr="005F678A">
        <w:rPr>
          <w:rFonts w:ascii="Palatino Linotype" w:eastAsia="Garamond" w:hAnsi="Palatino Linotype" w:cs="Garamond"/>
          <w:sz w:val="22"/>
          <w:szCs w:val="22"/>
        </w:rPr>
        <w:t xml:space="preserve"> Ahmad, A., Bouneffa, M., Hamlich, M.  </w:t>
      </w:r>
      <w:r w:rsidRPr="005F678A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</w:rPr>
        <w:t>A</w:t>
      </w:r>
      <w:r w:rsidRPr="00E62C65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utoencoder-kNN meta-model based data characterization approach for an automated selection of AI algorithms</w:t>
      </w:r>
      <w:r>
        <w:rPr>
          <w:rStyle w:val="zmsearchresult"/>
          <w:rFonts w:ascii="Palatino Linotype" w:hAnsi="Palatino Linotype" w:cs="Segoe UI"/>
          <w:color w:val="000000"/>
          <w:sz w:val="22"/>
          <w:szCs w:val="22"/>
          <w:shd w:val="clear" w:color="auto" w:fill="FFFEC4"/>
          <w:lang w:val="en-US"/>
        </w:rPr>
        <w:t>.</w:t>
      </w:r>
      <w:r w:rsidRPr="00E62C65">
        <w:rPr>
          <w:rStyle w:val="zmsearchresult"/>
          <w:rFonts w:ascii="Palatino Linotype" w:hAnsi="Palatino Linotype" w:cs="Segoe UI"/>
          <w:color w:val="000000"/>
          <w:sz w:val="22"/>
          <w:szCs w:val="22"/>
          <w:shd w:val="clear" w:color="auto" w:fill="FFFEC4"/>
          <w:lang w:val="en-US"/>
        </w:rPr>
        <w:t xml:space="preserve"> </w:t>
      </w:r>
      <w:r w:rsidRPr="00E62C65">
        <w:rPr>
          <w:rFonts w:ascii="Palatino Linotype" w:hAnsi="Palatino Linotype" w:cs="Segoe UI"/>
          <w:i/>
          <w:iCs/>
          <w:color w:val="000000"/>
          <w:sz w:val="22"/>
          <w:szCs w:val="22"/>
          <w:shd w:val="clear" w:color="auto" w:fill="FDFDFD"/>
          <w:lang w:val="en-US"/>
        </w:rPr>
        <w:t>Journal of Big Data</w:t>
      </w:r>
      <w:r w:rsidRPr="00E62C65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 (202</w:t>
      </w:r>
      <w:r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3</w:t>
      </w:r>
      <w:r w:rsidRPr="00E62C65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) </w:t>
      </w:r>
      <w:r w:rsidRPr="00E62C65">
        <w:rPr>
          <w:rFonts w:ascii="Palatino Linotype" w:eastAsia="Garamond" w:hAnsi="Palatino Linotype" w:cs="Garamond"/>
          <w:sz w:val="22"/>
          <w:szCs w:val="22"/>
          <w:lang w:val="en-US"/>
        </w:rPr>
        <w:t>DOI :</w:t>
      </w:r>
      <w:r w:rsidRPr="00E62C65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 </w:t>
      </w:r>
      <w:hyperlink r:id="rId9" w:history="1">
        <w:r>
          <w:rPr>
            <w:rStyle w:val="Hyperlink"/>
            <w:rFonts w:ascii="Palatino Linotype" w:hAnsi="Palatino Linotype" w:cs="Segoe UI"/>
            <w:sz w:val="22"/>
            <w:szCs w:val="22"/>
            <w:u w:val="none"/>
            <w:shd w:val="clear" w:color="auto" w:fill="FDFDFD"/>
            <w:lang w:val="en-US"/>
          </w:rPr>
          <w:t>10.1186/s40537-023-00687-7</w:t>
        </w:r>
      </w:hyperlink>
      <w:r w:rsidRPr="00E62C65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 </w:t>
      </w:r>
    </w:p>
    <w:p w14:paraId="2CFDB0EA" w14:textId="77777777" w:rsidR="00C62367" w:rsidRPr="00E62C65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/>
        </w:rPr>
      </w:pPr>
      <w:r w:rsidRPr="008201BE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8201BE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Bouneffa, M., Hamlich, M., </w:t>
      </w:r>
      <w:r w:rsidRPr="008201BE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et </w:t>
      </w:r>
      <w:r w:rsidRPr="00E62C65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al</w:t>
      </w:r>
      <w:r w:rsidRPr="00E62C65">
        <w:rPr>
          <w:rFonts w:ascii="Palatino Linotype" w:eastAsia="Garamond" w:hAnsi="Palatino Linotype" w:cs="Garamond"/>
          <w:sz w:val="22"/>
          <w:szCs w:val="22"/>
          <w:lang w:val="en-US"/>
        </w:rPr>
        <w:t>.  Towards big industrial data mining through explainable automated machine learning. </w:t>
      </w:r>
      <w:r w:rsidRPr="00E62C65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The International Journal of Advanced Manufacturing Technology </w:t>
      </w:r>
      <w:r w:rsidRPr="00E62C65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(2022). </w:t>
      </w:r>
      <w:r w:rsidRPr="00E62C65">
        <w:rPr>
          <w:rFonts w:ascii="Palatino Linotype" w:eastAsia="Garamond" w:hAnsi="Palatino Linotype" w:cs="Garamond"/>
          <w:sz w:val="22"/>
          <w:szCs w:val="22"/>
        </w:rPr>
        <w:t xml:space="preserve">DOI: </w:t>
      </w:r>
      <w:hyperlink r:id="rId10" w:history="1">
        <w:r w:rsidRPr="00E62C65"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</w:rPr>
          <w:t>10.1007/s00170-022-08761-9</w:t>
        </w:r>
      </w:hyperlink>
    </w:p>
    <w:p w14:paraId="1B78CC9D" w14:textId="77777777" w:rsidR="00C62367" w:rsidRPr="00E62C65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/>
        </w:rPr>
      </w:pPr>
      <w:r w:rsidRPr="00E62C65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E62C65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A., Bouneffa, M., Hamlich, M.,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et al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.  </w:t>
      </w:r>
      <w:r w:rsidRPr="003071B8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Using meta-learning for automated algorithm selection and configuration: an experimental framework </w:t>
      </w:r>
      <w:r w:rsidRPr="00F44BB0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for </w:t>
      </w:r>
      <w:r w:rsidRPr="00470A7D">
        <w:rPr>
          <w:shd w:val="clear" w:color="auto" w:fill="FDFDFD"/>
          <w:lang w:val="en-US"/>
        </w:rPr>
        <w:t>big</w:t>
      </w:r>
      <w:r w:rsidRPr="00F44BB0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 industrial </w:t>
      </w:r>
      <w:r w:rsidRPr="00470A7D">
        <w:rPr>
          <w:shd w:val="clear" w:color="auto" w:fill="FDFDFD"/>
          <w:lang w:val="en-US"/>
        </w:rPr>
        <w:t>data.</w:t>
      </w:r>
      <w:r w:rsidRPr="003071B8">
        <w:rPr>
          <w:rStyle w:val="zmsearchresult"/>
          <w:rFonts w:ascii="Palatino Linotype" w:hAnsi="Palatino Linotype" w:cs="Segoe UI"/>
          <w:color w:val="000000"/>
          <w:sz w:val="22"/>
          <w:szCs w:val="22"/>
          <w:shd w:val="clear" w:color="auto" w:fill="FFFEC4"/>
          <w:lang w:val="en-US"/>
        </w:rPr>
        <w:t xml:space="preserve"> </w:t>
      </w:r>
      <w:r w:rsidRPr="00E62C65">
        <w:rPr>
          <w:rFonts w:ascii="Palatino Linotype" w:hAnsi="Palatino Linotype" w:cs="Segoe UI"/>
          <w:i/>
          <w:iCs/>
          <w:color w:val="000000"/>
          <w:sz w:val="22"/>
          <w:szCs w:val="22"/>
          <w:shd w:val="clear" w:color="auto" w:fill="FDFDFD"/>
          <w:lang w:val="en-US"/>
        </w:rPr>
        <w:t>Journal of Big Data</w:t>
      </w:r>
      <w:r w:rsidRPr="00E62C65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 (2022) </w:t>
      </w:r>
      <w:r w:rsidRPr="00E62C65">
        <w:rPr>
          <w:rFonts w:ascii="Palatino Linotype" w:eastAsia="Garamond" w:hAnsi="Palatino Linotype" w:cs="Garamond"/>
          <w:sz w:val="22"/>
          <w:szCs w:val="22"/>
          <w:lang w:val="en-US"/>
        </w:rPr>
        <w:t>DOI :</w:t>
      </w:r>
      <w:r w:rsidRPr="00E62C65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 </w:t>
      </w:r>
      <w:hyperlink r:id="rId11" w:history="1">
        <w:r w:rsidRPr="00E62C65">
          <w:rPr>
            <w:rStyle w:val="Hyperlink"/>
            <w:rFonts w:ascii="Palatino Linotype" w:hAnsi="Palatino Linotype" w:cs="Segoe UI"/>
            <w:sz w:val="22"/>
            <w:szCs w:val="22"/>
            <w:u w:val="none"/>
            <w:shd w:val="clear" w:color="auto" w:fill="FDFDFD"/>
            <w:lang w:val="en-US"/>
          </w:rPr>
          <w:t>10.1186/s40537-022-00612-4</w:t>
        </w:r>
      </w:hyperlink>
      <w:r w:rsidRPr="00E62C65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 </w:t>
      </w:r>
    </w:p>
    <w:p w14:paraId="044E6114" w14:textId="77777777" w:rsidR="00C62367" w:rsidRPr="006E47E6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/>
        </w:rPr>
      </w:pPr>
      <w:r w:rsidRPr="00A65FE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Bouneffa, M., Hamlich, M., AMLBID: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An auto-explained Automated Machine Learning tool for Big Industrial Data. </w:t>
      </w:r>
      <w:r w:rsidRPr="006E47E6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SoftwareX</w:t>
      </w:r>
      <w:r w:rsidRPr="006E47E6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(2021) 100919,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DOI : </w:t>
      </w:r>
      <w:hyperlink r:id="rId12" w:history="1">
        <w:r w:rsidRPr="00A00D79"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  <w:lang w:val="en-US"/>
          </w:rPr>
          <w:t>10.1016/j.softx.2021.100919</w:t>
        </w:r>
      </w:hyperlink>
    </w:p>
    <w:p w14:paraId="4DEEFF07" w14:textId="0306DC3E" w:rsidR="00C62367" w:rsidRPr="00A00D79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/>
        </w:rPr>
      </w:pP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Chaabi M., Hamlich M., and </w:t>
      </w:r>
      <w:r w:rsidRPr="00A00D79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</w:t>
      </w:r>
      <w:r w:rsidR="002D08F2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,</w:t>
      </w:r>
      <w:r w:rsidRPr="00A00D79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 xml:space="preserve"> M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>., Product defect detection based on convolutional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>autoencoder and one-class classi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fi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cation. </w:t>
      </w:r>
      <w:r w:rsidRPr="00A00D79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IAES International Journal of Artificial Intelligence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(2022). 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DOI:</w:t>
      </w:r>
      <w:r>
        <w:rPr>
          <w:rFonts w:ascii="CMR10" w:eastAsiaTheme="minorHAnsi" w:hAnsi="CMR10" w:cs="CMR10"/>
          <w:color w:val="1A1A1A"/>
          <w:sz w:val="22"/>
          <w:szCs w:val="22"/>
          <w:lang w:val="en-US" w:eastAsia="en-US"/>
        </w:rPr>
        <w:t xml:space="preserve"> </w:t>
      </w:r>
      <w:hyperlink r:id="rId13" w:history="1">
        <w:r w:rsidRPr="002D08F2"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  <w:lang w:val="en-US"/>
          </w:rPr>
          <w:t>10.11591/ijai.v12.i2.pp912-920</w:t>
        </w:r>
      </w:hyperlink>
    </w:p>
    <w:p w14:paraId="64BA8350" w14:textId="77777777" w:rsidR="00C62367" w:rsidRPr="00A00D79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/>
        </w:rPr>
      </w:pPr>
      <w:r w:rsidRPr="00A65FE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Bouneffa, M., Hamlich, M.,  AMLBID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2.0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: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An auto-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e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xplained Automated Machine Learning tool for Big Industrial Data.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A00D79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SoftwareX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3071B8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[</w:t>
      </w:r>
      <w:r>
        <w:rPr>
          <w:rFonts w:ascii="Palatino Linotype" w:hAnsi="Palatino Linotype" w:cs="Segoe UI"/>
          <w:b/>
          <w:bCs/>
          <w:color w:val="000000"/>
          <w:sz w:val="22"/>
          <w:szCs w:val="22"/>
          <w:shd w:val="clear" w:color="auto" w:fill="FDFDFD"/>
          <w:lang w:val="en-US"/>
        </w:rPr>
        <w:t>In press</w:t>
      </w:r>
      <w:r w:rsidRPr="003071B8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]</w:t>
      </w:r>
    </w:p>
    <w:p w14:paraId="624C70BF" w14:textId="223CB2BD" w:rsidR="00C62367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/>
        </w:rPr>
      </w:pPr>
      <w:r w:rsidRPr="00A00D79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, M.,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 Survey and Perspective View of Meta-Learning for Automated Algorithms Selection and Parametrization. </w:t>
      </w:r>
      <w:r w:rsidRPr="00116F07">
        <w:rPr>
          <w:rFonts w:ascii="Palatino Linotype" w:eastAsia="Garamond" w:hAnsi="Palatino Linotype" w:cs="Garamond"/>
          <w:b/>
          <w:bCs/>
          <w:sz w:val="22"/>
          <w:szCs w:val="22"/>
          <w:lang w:val="en-US"/>
        </w:rPr>
        <w:t>Submitted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to </w:t>
      </w:r>
      <w:r w:rsidRPr="008201BE">
        <w:rPr>
          <w:rFonts w:ascii="Palatino Linotype" w:hAnsi="Palatino Linotype" w:cs="Segoe UI"/>
          <w:i/>
          <w:iCs/>
          <w:color w:val="000000"/>
          <w:sz w:val="22"/>
          <w:szCs w:val="22"/>
          <w:shd w:val="clear" w:color="auto" w:fill="FDFDFD"/>
          <w:lang w:val="en-US"/>
        </w:rPr>
        <w:t>ACM Computing Surveys</w:t>
      </w:r>
      <w:r w:rsidRPr="008201BE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>(2023)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.</w:t>
      </w:r>
    </w:p>
    <w:p w14:paraId="0DA1B16A" w14:textId="42900D90" w:rsidR="002D08F2" w:rsidRPr="00A00D79" w:rsidRDefault="002D08F2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/>
        </w:rPr>
      </w:pPr>
      <w:r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2D08F2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and </w:t>
      </w:r>
      <w:r w:rsidRPr="00A00D79">
        <w:rPr>
          <w:rFonts w:ascii="Palatino Linotype" w:eastAsia="Garamond" w:hAnsi="Palatino Linotype" w:cs="Garamond"/>
          <w:sz w:val="22"/>
          <w:szCs w:val="22"/>
          <w:lang w:val="en-US"/>
        </w:rPr>
        <w:t>Bouneffa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, M.</w:t>
      </w:r>
      <w:r w:rsidRPr="002D08F2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Automated Machine Learning Hyperparameters Tuning through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2D08F2">
        <w:rPr>
          <w:rFonts w:ascii="Palatino Linotype" w:eastAsia="Garamond" w:hAnsi="Palatino Linotype" w:cs="Garamond"/>
          <w:sz w:val="22"/>
          <w:szCs w:val="22"/>
          <w:lang w:val="en-US"/>
        </w:rPr>
        <w:t>Meta-Guided Bayesian Optimization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. </w:t>
      </w:r>
      <w:r w:rsidRPr="002D08F2">
        <w:rPr>
          <w:rFonts w:ascii="Palatino Linotype" w:eastAsia="Garamond" w:hAnsi="Palatino Linotype" w:cs="Garamond"/>
          <w:b/>
          <w:bCs/>
          <w:sz w:val="22"/>
          <w:szCs w:val="22"/>
          <w:lang w:val="en-US"/>
        </w:rPr>
        <w:t>Submitted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2D08F2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to </w:t>
      </w:r>
      <w:r w:rsidRPr="002D08F2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Progress in Artificial Intelligence</w:t>
      </w:r>
      <w:r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 </w:t>
      </w:r>
      <w:r w:rsidRPr="002D08F2">
        <w:rPr>
          <w:rFonts w:ascii="Palatino Linotype" w:eastAsia="Garamond" w:hAnsi="Palatino Linotype" w:cs="Garamond"/>
          <w:sz w:val="22"/>
          <w:szCs w:val="22"/>
          <w:lang w:val="en-US"/>
        </w:rPr>
        <w:t>(2023).</w:t>
      </w:r>
    </w:p>
    <w:p w14:paraId="298E43AD" w14:textId="77777777" w:rsidR="00C62367" w:rsidRPr="004846B8" w:rsidRDefault="00C62367" w:rsidP="00FF72E9">
      <w:pPr>
        <w:spacing w:before="200" w:after="120"/>
        <w:rPr>
          <w:rFonts w:ascii="Palatino Linotype" w:hAnsi="Palatino Linotype"/>
          <w:b/>
          <w:bCs/>
        </w:rPr>
      </w:pPr>
      <w:r w:rsidRPr="004846B8">
        <w:rPr>
          <w:rFonts w:ascii="Palatino Linotype" w:hAnsi="Palatino Linotype"/>
          <w:b/>
          <w:bCs/>
        </w:rPr>
        <w:t>Conférences Internationales</w:t>
      </w:r>
    </w:p>
    <w:p w14:paraId="51C71A17" w14:textId="77777777" w:rsidR="00C62367" w:rsidRPr="00116F07" w:rsidRDefault="00C62367" w:rsidP="00FF72E9">
      <w:pPr>
        <w:numPr>
          <w:ilvl w:val="0"/>
          <w:numId w:val="1"/>
        </w:numPr>
        <w:shd w:val="clear" w:color="auto" w:fill="FCFCFC"/>
        <w:spacing w:before="80" w:after="120"/>
        <w:jc w:val="both"/>
        <w:rPr>
          <w:rFonts w:ascii="Palatino Linotype" w:eastAsia="Garamond" w:hAnsi="Palatino Linotype" w:cs="Garamond"/>
          <w:sz w:val="22"/>
          <w:szCs w:val="22"/>
          <w:lang w:val="en-US" w:eastAsia="en-US"/>
        </w:rPr>
      </w:pPr>
      <w:r w:rsidRPr="00116F0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116F07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Bouneffa, M., Hamlich, M.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(202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2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)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.</w:t>
      </w:r>
      <w:r w:rsidRPr="00116F07">
        <w:rPr>
          <w:rFonts w:ascii="Palatino Linotype" w:eastAsia="Garamond" w:hAnsi="Palatino Linotype" w:cs="Garamond"/>
          <w:sz w:val="22"/>
          <w:szCs w:val="22"/>
          <w:lang w:val="en-US"/>
        </w:rPr>
        <w:t> </w:t>
      </w:r>
      <w:r w:rsidRPr="00116F07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Scalable Meta-Bayesian Optimization for Machine Learning Hyperparameters optimization. In: </w:t>
      </w:r>
      <w:r w:rsidRPr="00116F07">
        <w:rPr>
          <w:rFonts w:ascii="Palatino Linotype" w:eastAsia="Garamond" w:hAnsi="Palatino Linotype" w:cs="Garamond"/>
          <w:i/>
          <w:iCs/>
          <w:sz w:val="22"/>
          <w:szCs w:val="22"/>
          <w:lang w:val="en-US" w:eastAsia="en-US"/>
        </w:rPr>
        <w:t>Smart Applications and Data Analysis</w:t>
      </w:r>
      <w:r w:rsidRPr="00116F07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. </w:t>
      </w:r>
      <w:r>
        <w:rPr>
          <w:rFonts w:ascii="Palatino Linotype" w:eastAsia="Garamond" w:hAnsi="Palatino Linotype" w:cs="Garamond"/>
          <w:sz w:val="22"/>
          <w:szCs w:val="22"/>
          <w:lang w:val="en-US" w:eastAsia="en-US"/>
        </w:rPr>
        <w:t>S</w:t>
      </w:r>
      <w:r w:rsidRPr="008201BE">
        <w:rPr>
          <w:rFonts w:ascii="Palatino Linotype" w:eastAsia="Garamond" w:hAnsi="Palatino Linotype" w:cs="Garamond"/>
          <w:sz w:val="22"/>
          <w:szCs w:val="22"/>
          <w:lang w:val="en-US" w:eastAsia="en-US"/>
        </w:rPr>
        <w:t>ADASC 2022. Communications in Computer and Information Science, vol 1677. Springer, Cham.</w:t>
      </w:r>
      <w:r w:rsidRPr="00116F07">
        <w:rPr>
          <w:rFonts w:ascii="Palatino Linotype" w:eastAsia="Garamond" w:hAnsi="Palatino Linotype" w:cs="Garamond"/>
          <w:sz w:val="22"/>
          <w:szCs w:val="22"/>
          <w:lang w:val="en-US" w:eastAsia="en-US"/>
        </w:rPr>
        <w:t>,</w:t>
      </w:r>
      <w:r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DOI: </w:t>
      </w:r>
      <w:hyperlink r:id="rId14" w:history="1">
        <w:r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  <w:lang w:val="en-US"/>
          </w:rPr>
          <w:t>10.1007/978-3-031-20490-6_14</w:t>
        </w:r>
      </w:hyperlink>
    </w:p>
    <w:p w14:paraId="5E40C0D1" w14:textId="77777777" w:rsidR="00C62367" w:rsidRPr="008201BE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b/>
          <w:bCs/>
          <w:sz w:val="22"/>
          <w:szCs w:val="22"/>
          <w:lang w:val="en-US"/>
        </w:rPr>
      </w:pPr>
      <w:r w:rsidRPr="00A65FE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Bouneffa, M., Hamlich, M.,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et al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.   (2021)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.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Towards the Automation of Industrial Data Science: A Meta-learning based Approach.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In Proceedings of the 23rd International Conference on Enterprise Information Systems 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- 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br/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Volume 1: ICEIS, pages 709-716. </w:t>
      </w:r>
      <w:r w:rsidRPr="008201BE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DOI : </w:t>
      </w:r>
      <w:hyperlink r:id="rId15" w:history="1">
        <w:r w:rsidRPr="008201BE"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  <w:lang w:val="en-US"/>
          </w:rPr>
          <w:t>10.5220/0010457107090716</w:t>
        </w:r>
      </w:hyperlink>
    </w:p>
    <w:p w14:paraId="7531F14E" w14:textId="77777777" w:rsidR="00C62367" w:rsidRPr="00D1781F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</w:rPr>
      </w:pPr>
      <w:r w:rsidRPr="00A65FE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Bouneffa, M., Hamlich, M.,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et al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.  (2021). Towards meta-learning based data analytics to better assist the domain experts in industry 4.0. In: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The International Conference on Artificial Intelligence and Big Data in Digital Era (ICABDE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), </w:t>
      </w:r>
      <w:r w:rsidRPr="003071B8">
        <w:rPr>
          <w:rFonts w:ascii="Palatino Linotype" w:hAnsi="Palatino Linotype"/>
          <w:sz w:val="22"/>
          <w:szCs w:val="22"/>
          <w:lang w:val="en-US"/>
        </w:rPr>
        <w:t>Lecture Notes on Data Engineering and Communications Technologies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. 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>Springer, Cham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. </w:t>
      </w:r>
      <w:r>
        <w:rPr>
          <w:rFonts w:ascii="Palatino Linotype" w:eastAsia="Garamond" w:hAnsi="Palatino Linotype" w:cs="Garamond"/>
          <w:sz w:val="22"/>
          <w:szCs w:val="22"/>
        </w:rPr>
        <w:t xml:space="preserve">DOI : </w:t>
      </w:r>
      <w:hyperlink r:id="rId16" w:history="1">
        <w:r w:rsidRPr="003071B8"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</w:rPr>
          <w:t>10.1007/978-3-030-97610-1_22</w:t>
        </w:r>
      </w:hyperlink>
    </w:p>
    <w:p w14:paraId="1803464F" w14:textId="20869138" w:rsidR="00C62367" w:rsidRPr="006E47E6" w:rsidRDefault="00C62367" w:rsidP="00FF72E9">
      <w:pPr>
        <w:numPr>
          <w:ilvl w:val="0"/>
          <w:numId w:val="1"/>
        </w:numPr>
        <w:shd w:val="clear" w:color="auto" w:fill="FCFCFC"/>
        <w:spacing w:before="80" w:after="120"/>
        <w:jc w:val="both"/>
        <w:rPr>
          <w:rFonts w:ascii="Palatino Linotype" w:eastAsia="Garamond" w:hAnsi="Palatino Linotype" w:cs="Garamond"/>
          <w:sz w:val="22"/>
          <w:szCs w:val="22"/>
          <w:lang w:val="en-US" w:eastAsia="en-US"/>
        </w:rPr>
      </w:pPr>
      <w:r w:rsidRPr="006E47E6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6E47E6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Hamlich, M., Ahmad, A., Bouneffa, M., </w:t>
      </w:r>
      <w:r w:rsidRPr="006E47E6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et al</w:t>
      </w:r>
      <w:r w:rsidRPr="006E47E6">
        <w:rPr>
          <w:rFonts w:ascii="Palatino Linotype" w:eastAsia="Garamond" w:hAnsi="Palatino Linotype" w:cs="Garamond"/>
          <w:sz w:val="22"/>
          <w:szCs w:val="22"/>
          <w:lang w:val="en-US"/>
        </w:rPr>
        <w:t>.  (2021).</w:t>
      </w:r>
      <w:r w:rsidR="00FF72E9" w:rsidRPr="006E47E6">
        <w:rPr>
          <w:rFonts w:ascii="Palatino Linotype" w:eastAsia="Garamond" w:hAnsi="Palatino Linotype" w:cs="Garamond"/>
          <w:sz w:val="22"/>
          <w:szCs w:val="22"/>
          <w:lang w:val="en-US"/>
        </w:rPr>
        <w:t> </w:t>
      </w:r>
      <w:r w:rsidR="00FF72E9">
        <w:rPr>
          <w:rFonts w:ascii="Palatino Linotype" w:eastAsia="Garamond" w:hAnsi="Palatino Linotype" w:cs="Garamond"/>
          <w:sz w:val="22"/>
          <w:szCs w:val="22"/>
          <w:lang w:val="en-US"/>
        </w:rPr>
        <w:t>T</w:t>
      </w:r>
      <w:r w:rsidR="00FF72E9" w:rsidRPr="006E47E6">
        <w:rPr>
          <w:rFonts w:ascii="Palatino Linotype" w:eastAsia="Garamond" w:hAnsi="Palatino Linotype" w:cs="Garamond"/>
          <w:sz w:val="22"/>
          <w:szCs w:val="22"/>
          <w:lang w:val="en-US"/>
        </w:rPr>
        <w:t>owards</w:t>
      </w:r>
      <w:r w:rsidRPr="006E47E6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an automatic assistance framework for the selection and configuration of machine-learning-based data analytics solutions in </w:t>
      </w:r>
      <w:r w:rsidRPr="006E47E6">
        <w:rPr>
          <w:rFonts w:ascii="Palatino Linotype" w:hAnsi="Palatino Linotype"/>
          <w:sz w:val="22"/>
          <w:szCs w:val="22"/>
          <w:lang w:val="en-US"/>
        </w:rPr>
        <w:t xml:space="preserve">industry 4.0. In </w:t>
      </w:r>
      <w:r w:rsidRPr="00DA7617">
        <w:rPr>
          <w:rFonts w:ascii="Palatino Linotype" w:hAnsi="Palatino Linotype"/>
          <w:i/>
          <w:iCs/>
          <w:sz w:val="22"/>
          <w:szCs w:val="22"/>
          <w:lang w:val="en-US"/>
        </w:rPr>
        <w:t>the Proceedings of the 5th International Conference on Big Data and Internet of Things.</w:t>
      </w:r>
      <w:r w:rsidRPr="006E47E6">
        <w:rPr>
          <w:rFonts w:ascii="Palatino Linotype" w:hAnsi="Palatino Linotype"/>
          <w:sz w:val="22"/>
          <w:szCs w:val="22"/>
          <w:lang w:val="en-US"/>
        </w:rPr>
        <w:t xml:space="preserve"> BDIoT 2021. Lecture Notes in Networks and Systems, vol 489. Springer, Cham.</w:t>
      </w:r>
      <w:r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Pr="005C431B">
        <w:rPr>
          <w:rFonts w:ascii="Palatino Linotype" w:eastAsia="Garamond" w:hAnsi="Palatino Linotype" w:cs="Garamond"/>
          <w:sz w:val="22"/>
          <w:szCs w:val="22"/>
        </w:rPr>
        <w:t xml:space="preserve">DOI : </w:t>
      </w:r>
      <w:hyperlink r:id="rId17" w:history="1">
        <w:r w:rsidRPr="008E3A53">
          <w:rPr>
            <w:rStyle w:val="Hyperlink"/>
            <w:rFonts w:ascii="Palatino Linotype" w:eastAsia="Garamond" w:hAnsi="Palatino Linotype" w:cs="Garamond"/>
            <w:color w:val="2F5496" w:themeColor="accent1" w:themeShade="BF"/>
            <w:sz w:val="22"/>
            <w:szCs w:val="22"/>
            <w:u w:val="none"/>
          </w:rPr>
          <w:t>10.1007/978-3-031-07969-6_1</w:t>
        </w:r>
      </w:hyperlink>
    </w:p>
    <w:p w14:paraId="50ACF9AC" w14:textId="77777777" w:rsidR="00C62367" w:rsidRPr="005C431B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 w:eastAsia="en-US"/>
        </w:rPr>
      </w:pPr>
      <w:r w:rsidRPr="00A65FE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 w:eastAsia="en-US"/>
        </w:rPr>
        <w:lastRenderedPageBreak/>
        <w:t>Garouani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Chrita H., Kharroubi J. (2021)</w:t>
      </w:r>
      <w:r>
        <w:rPr>
          <w:rFonts w:ascii="Palatino Linotype" w:eastAsia="Garamond" w:hAnsi="Palatino Linotype" w:cs="Garamond"/>
          <w:sz w:val="22"/>
          <w:szCs w:val="22"/>
          <w:lang w:val="en-US" w:eastAsia="en-US"/>
        </w:rPr>
        <w:t>.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Sentiment Analysis of Moroccan Tweets Using Text Mining. In: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 w:eastAsia="en-US"/>
        </w:rPr>
        <w:t xml:space="preserve">Digital Technologies and Applications.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International Conference on Digital Technologies and Applications (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 w:eastAsia="en-US"/>
        </w:rPr>
        <w:t>ICDTA</w:t>
      </w:r>
      <w:r>
        <w:rPr>
          <w:rFonts w:ascii="Palatino Linotype" w:eastAsia="Garamond" w:hAnsi="Palatino Linotype" w:cs="Garamond"/>
          <w:i/>
          <w:iCs/>
          <w:sz w:val="22"/>
          <w:szCs w:val="22"/>
          <w:lang w:val="en-US" w:eastAsia="en-US"/>
        </w:rPr>
        <w:t>21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)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 w:eastAsia="en-US"/>
        </w:rPr>
        <w:t>.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Lecture Notes in Networks and Systems, vol 211. Springer, Cham. </w:t>
      </w:r>
      <w:r w:rsidRPr="005C431B">
        <w:rPr>
          <w:rFonts w:ascii="Palatino Linotype" w:eastAsia="Garamond" w:hAnsi="Palatino Linotype" w:cs="Garamond"/>
          <w:sz w:val="22"/>
          <w:szCs w:val="22"/>
        </w:rPr>
        <w:t xml:space="preserve">DOI: </w:t>
      </w:r>
      <w:hyperlink r:id="rId18" w:history="1">
        <w:r w:rsidRPr="00A65FE7"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  <w:lang w:val="en-US" w:eastAsia="en-US"/>
          </w:rPr>
          <w:t>10.1007/978-3-030-73882-2_54</w:t>
        </w:r>
      </w:hyperlink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</w:p>
    <w:p w14:paraId="16F32570" w14:textId="77777777" w:rsidR="00C62367" w:rsidRPr="005C431B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/>
        </w:rPr>
      </w:pPr>
      <w:r w:rsidRPr="00A65FE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 w:eastAsia="en-US"/>
        </w:rPr>
        <w:t>Garouani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Kharroubi J. (2022)</w:t>
      </w:r>
      <w:r>
        <w:rPr>
          <w:rFonts w:ascii="Palatino Linotype" w:eastAsia="Garamond" w:hAnsi="Palatino Linotype" w:cs="Garamond"/>
          <w:sz w:val="22"/>
          <w:szCs w:val="22"/>
          <w:lang w:val="en-US" w:eastAsia="en-US"/>
        </w:rPr>
        <w:t>.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Towards a New Lexicon-Based Features Vector for Sentiment Analysis: Application to Moroccan Arabic Tweets. In: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 w:eastAsia="en-US"/>
        </w:rPr>
        <w:t>Advances in Information, Communication and Cyber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 w:eastAsia="en-US"/>
        </w:rPr>
        <w:t>security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 (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 w:eastAsia="en-US"/>
        </w:rPr>
        <w:t>ICI2C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)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. Lecture Notes in Networks and Systems, vol 357. Springer, Cham. </w:t>
      </w:r>
      <w:r w:rsidRPr="005C431B">
        <w:rPr>
          <w:rFonts w:ascii="Palatino Linotype" w:eastAsia="Garamond" w:hAnsi="Palatino Linotype" w:cs="Garamond"/>
          <w:sz w:val="22"/>
          <w:szCs w:val="22"/>
        </w:rPr>
        <w:t xml:space="preserve">DOI : </w:t>
      </w:r>
      <w:hyperlink r:id="rId19" w:history="1">
        <w:r w:rsidRPr="00A65FE7"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  <w:lang w:val="en-US" w:eastAsia="en-US"/>
          </w:rPr>
          <w:t>10.1007/978-3-030-91738-8_7</w:t>
        </w:r>
      </w:hyperlink>
    </w:p>
    <w:p w14:paraId="08EFE706" w14:textId="77777777" w:rsidR="00C62367" w:rsidRPr="00257A35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="Garamond" w:hAnsi="Palatino Linotype" w:cs="Garamond"/>
          <w:sz w:val="22"/>
          <w:szCs w:val="22"/>
          <w:lang w:val="en-US" w:eastAsia="en-US"/>
        </w:rPr>
      </w:pPr>
      <w:r w:rsidRPr="00A65FE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 w:eastAsia="en-US"/>
        </w:rPr>
        <w:t>Garouani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Kharroubi J. (202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2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>)</w:t>
      </w:r>
      <w:r>
        <w:rPr>
          <w:rFonts w:ascii="Palatino Linotype" w:eastAsia="Garamond" w:hAnsi="Palatino Linotype" w:cs="Garamond"/>
          <w:sz w:val="22"/>
          <w:szCs w:val="22"/>
          <w:lang w:val="en-US" w:eastAsia="en-US"/>
        </w:rPr>
        <w:t>.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MAC: An open and free Moroccan Arabic corpus for sentiment analysis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>. In:</w:t>
      </w:r>
      <w:r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</w:t>
      </w:r>
      <w:r w:rsidRPr="00257A35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Innovations in Smart Cities Applications Volume 5. SCA</w:t>
      </w:r>
      <w:r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’</w:t>
      </w:r>
      <w:r w:rsidRPr="00257A35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2021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 w:eastAsia="en-US"/>
        </w:rPr>
        <w:t>.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Lecture Notes in Networks and Systems. </w:t>
      </w:r>
      <w:r w:rsidRPr="00257A35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vol 393. </w:t>
      </w:r>
      <w:r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DOI: </w:t>
      </w:r>
      <w:hyperlink r:id="rId20" w:history="1">
        <w:r w:rsidRPr="00820E37"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  <w:lang w:val="en-US" w:eastAsia="en-US"/>
          </w:rPr>
          <w:t>10.1007/978-3-030-94191-8_68</w:t>
        </w:r>
      </w:hyperlink>
    </w:p>
    <w:p w14:paraId="767E8088" w14:textId="77777777" w:rsidR="00C62367" w:rsidRPr="008E3A53" w:rsidRDefault="00C62367" w:rsidP="00FF72E9">
      <w:pPr>
        <w:pStyle w:val="c-bibliographic-informationcitation"/>
        <w:numPr>
          <w:ilvl w:val="0"/>
          <w:numId w:val="1"/>
        </w:numPr>
        <w:shd w:val="clear" w:color="auto" w:fill="FCFCFC"/>
        <w:spacing w:before="80" w:beforeAutospacing="0" w:after="0" w:afterAutospacing="0"/>
        <w:jc w:val="both"/>
        <w:rPr>
          <w:rFonts w:ascii="Palatino Linotype" w:eastAsia="Garamond" w:hAnsi="Palatino Linotype" w:cs="Garamond"/>
          <w:sz w:val="22"/>
          <w:szCs w:val="22"/>
        </w:rPr>
      </w:pPr>
      <w:r w:rsidRPr="008E3A53">
        <w:rPr>
          <w:rFonts w:ascii="Palatino Linotype" w:eastAsia="Garamond" w:hAnsi="Palatino Linotype" w:cs="Garamond"/>
          <w:b/>
          <w:bCs/>
          <w:sz w:val="22"/>
          <w:szCs w:val="22"/>
          <w:u w:val="single"/>
        </w:rPr>
        <w:t>Garouani M.,</w:t>
      </w:r>
      <w:r w:rsidRPr="008E3A53">
        <w:rPr>
          <w:rFonts w:ascii="Palatino Linotype" w:eastAsia="Garamond" w:hAnsi="Palatino Linotype" w:cs="Garamond"/>
          <w:sz w:val="22"/>
          <w:szCs w:val="22"/>
        </w:rPr>
        <w:t xml:space="preserve"> Zaysa, K. (2022)</w:t>
      </w:r>
      <w:r>
        <w:rPr>
          <w:rFonts w:ascii="Palatino Linotype" w:eastAsia="Garamond" w:hAnsi="Palatino Linotype" w:cs="Garamond"/>
          <w:sz w:val="22"/>
          <w:szCs w:val="22"/>
        </w:rPr>
        <w:t>.</w:t>
      </w:r>
      <w:r w:rsidRPr="008E3A53">
        <w:rPr>
          <w:rFonts w:ascii="Palatino Linotype" w:eastAsia="Garamond" w:hAnsi="Palatino Linotype" w:cs="Garamond"/>
          <w:sz w:val="22"/>
          <w:szCs w:val="22"/>
        </w:rPr>
        <w:t xml:space="preserve"> Leveraging the Automated Machine Learning for Arabic Opinion mining: A Preliminary Study on AutoML tools and comparison to human performance. In: </w:t>
      </w:r>
      <w:r w:rsidRPr="008E3A53">
        <w:rPr>
          <w:rFonts w:ascii="Palatino Linotype" w:eastAsia="Garamond" w:hAnsi="Palatino Linotype" w:cs="Garamond"/>
          <w:i/>
          <w:iCs/>
          <w:sz w:val="22"/>
          <w:szCs w:val="22"/>
        </w:rPr>
        <w:t>Digital Technologies and Applications</w:t>
      </w:r>
      <w:r>
        <w:rPr>
          <w:rFonts w:ascii="Palatino Linotype" w:eastAsia="Garamond" w:hAnsi="Palatino Linotype" w:cs="Garamond"/>
          <w:i/>
          <w:iCs/>
          <w:sz w:val="22"/>
          <w:szCs w:val="22"/>
        </w:rPr>
        <w:t xml:space="preserve"> </w:t>
      </w:r>
      <w:r w:rsidRPr="008E3A53">
        <w:rPr>
          <w:rFonts w:ascii="Palatino Linotype" w:eastAsia="Garamond" w:hAnsi="Palatino Linotype" w:cs="Garamond"/>
          <w:i/>
          <w:iCs/>
          <w:sz w:val="22"/>
          <w:szCs w:val="22"/>
        </w:rPr>
        <w:t>(ICDTA22).</w:t>
      </w:r>
      <w:r w:rsidRPr="008E3A53">
        <w:rPr>
          <w:rFonts w:ascii="Palatino Linotype" w:eastAsia="Garamond" w:hAnsi="Palatino Linotype" w:cs="Garamond"/>
          <w:sz w:val="22"/>
          <w:szCs w:val="22"/>
        </w:rPr>
        <w:t xml:space="preserve"> Lecture Notes in Networks and Systems. vol 455. Springer, Cham.</w:t>
      </w:r>
      <w:r w:rsidRPr="00116F07">
        <w:rPr>
          <w:rFonts w:ascii="Palatino Linotype" w:eastAsia="Garamond" w:hAnsi="Palatino Linotype" w:cs="Garamond"/>
          <w:sz w:val="22"/>
          <w:szCs w:val="22"/>
        </w:rPr>
        <w:t xml:space="preserve"> </w:t>
      </w:r>
      <w:r>
        <w:rPr>
          <w:rFonts w:ascii="Palatino Linotype" w:eastAsia="Garamond" w:hAnsi="Palatino Linotype" w:cs="Garamond"/>
          <w:sz w:val="22"/>
          <w:szCs w:val="22"/>
        </w:rPr>
        <w:t>DOI:</w:t>
      </w:r>
      <w:r w:rsidRPr="008E3A53">
        <w:rPr>
          <w:rFonts w:ascii="Palatino Linotype" w:eastAsia="Garamond" w:hAnsi="Palatino Linotype" w:cs="Garamond"/>
          <w:sz w:val="22"/>
          <w:szCs w:val="22"/>
        </w:rPr>
        <w:t xml:space="preserve"> </w:t>
      </w:r>
      <w:hyperlink r:id="rId21" w:history="1">
        <w:r w:rsidRPr="00351905">
          <w:rPr>
            <w:rStyle w:val="Hyperlink"/>
            <w:rFonts w:ascii="Palatino Linotype" w:eastAsia="Garamond" w:hAnsi="Palatino Linotype" w:cs="Garamond"/>
            <w:sz w:val="22"/>
            <w:szCs w:val="22"/>
            <w:u w:val="none"/>
          </w:rPr>
          <w:t>10.1007/978-3-031-02447-4_17</w:t>
        </w:r>
      </w:hyperlink>
    </w:p>
    <w:p w14:paraId="6E15D9D0" w14:textId="77777777" w:rsidR="00C62367" w:rsidRPr="008E3A53" w:rsidRDefault="00C62367" w:rsidP="00FF72E9">
      <w:pPr>
        <w:numPr>
          <w:ilvl w:val="0"/>
          <w:numId w:val="1"/>
        </w:numPr>
        <w:spacing w:before="80"/>
        <w:jc w:val="both"/>
        <w:rPr>
          <w:lang w:val="en-US"/>
        </w:rPr>
      </w:pPr>
      <w:r w:rsidRPr="008E3A53">
        <w:rPr>
          <w:rFonts w:ascii="Palatino Linotype" w:eastAsia="Garamond" w:hAnsi="Palatino Linotype" w:cs="Garamond"/>
          <w:sz w:val="22"/>
          <w:szCs w:val="22"/>
          <w:lang w:val="en-US"/>
        </w:rPr>
        <w:t>Chaabi, M., Hamlich, M., </w:t>
      </w:r>
      <w:r w:rsidRPr="008E3A53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F229CA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(202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2</w:t>
      </w:r>
      <w:r w:rsidRPr="00F229CA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). </w:t>
      </w:r>
      <w:r w:rsidRPr="008E3A53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Evaluation of AutoML tools for manufacturing applications. </w:t>
      </w:r>
      <w:r w:rsidRPr="008E3A53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In: Proceedings of the</w:t>
      </w:r>
      <w:r w:rsidRPr="008E3A53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 </w:t>
      </w:r>
      <w:r w:rsidRPr="008E3A53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12th International Conference on</w:t>
      </w:r>
      <w:r w:rsidRPr="008E3A53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br/>
        <w:t xml:space="preserve">Integrated Design and Production. </w:t>
      </w:r>
      <w:hyperlink r:id="rId22" w:history="1">
        <w:r w:rsidRPr="008E3A53">
          <w:rPr>
            <w:rFonts w:ascii="Palatino Linotype" w:eastAsia="Garamond" w:hAnsi="Palatino Linotype" w:cs="Garamond"/>
            <w:sz w:val="22"/>
            <w:szCs w:val="22"/>
            <w:lang w:val="en-US"/>
          </w:rPr>
          <w:t>Lecture Notes in Mechanical Engineering</w:t>
        </w:r>
      </w:hyperlink>
      <w:r w:rsidRPr="008E3A53">
        <w:rPr>
          <w:rFonts w:ascii="Palatino Linotype" w:eastAsia="Garamond" w:hAnsi="Palatino Linotype" w:cs="Garamond"/>
          <w:sz w:val="22"/>
          <w:szCs w:val="22"/>
          <w:lang w:val="en-US"/>
        </w:rPr>
        <w:t>.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8E3A53">
        <w:rPr>
          <w:rFonts w:ascii="Palatino Linotype" w:eastAsia="Garamond" w:hAnsi="Palatino Linotype" w:cs="Garamond"/>
          <w:sz w:val="22"/>
          <w:szCs w:val="22"/>
          <w:lang w:val="en-US"/>
        </w:rPr>
        <w:t>[</w:t>
      </w:r>
      <w:r w:rsidRPr="008E3A53">
        <w:rPr>
          <w:rFonts w:ascii="Palatino Linotype" w:eastAsia="Garamond" w:hAnsi="Palatino Linotype" w:cs="Garamond"/>
          <w:b/>
          <w:bCs/>
          <w:sz w:val="22"/>
          <w:szCs w:val="22"/>
          <w:lang w:val="en-US"/>
        </w:rPr>
        <w:t>in Press</w:t>
      </w:r>
      <w:r w:rsidRPr="008E3A53">
        <w:rPr>
          <w:rFonts w:ascii="Palatino Linotype" w:eastAsia="Garamond" w:hAnsi="Palatino Linotype" w:cs="Garamond"/>
          <w:sz w:val="22"/>
          <w:szCs w:val="22"/>
          <w:lang w:val="en-US"/>
        </w:rPr>
        <w:t>]</w:t>
      </w:r>
    </w:p>
    <w:p w14:paraId="5751FCDE" w14:textId="77777777" w:rsidR="00C62367" w:rsidRPr="00153417" w:rsidRDefault="00C62367" w:rsidP="00FF72E9">
      <w:pPr>
        <w:numPr>
          <w:ilvl w:val="0"/>
          <w:numId w:val="1"/>
        </w:numPr>
        <w:spacing w:before="80"/>
        <w:jc w:val="both"/>
        <w:rPr>
          <w:lang w:val="en-US"/>
        </w:rPr>
      </w:pPr>
      <w:r w:rsidRPr="00116F07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</w:rPr>
        <w:t xml:space="preserve">M. Choaib, </w:t>
      </w:r>
      <w:r w:rsidRPr="00116F07">
        <w:rPr>
          <w:rFonts w:ascii="Palatino Linotype" w:hAnsi="Palatino Linotype" w:cs="Segoe UI"/>
          <w:b/>
          <w:bCs/>
          <w:color w:val="000000"/>
          <w:sz w:val="22"/>
          <w:szCs w:val="22"/>
          <w:shd w:val="clear" w:color="auto" w:fill="FDFDFD"/>
        </w:rPr>
        <w:t>M.Garouani</w:t>
      </w:r>
      <w:r w:rsidRPr="00116F07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</w:rPr>
        <w:t xml:space="preserve">, </w:t>
      </w:r>
      <w:r w:rsidRPr="00116F07">
        <w:rPr>
          <w:rFonts w:ascii="Palatino Linotype" w:hAnsi="Palatino Linotype" w:cs="Segoe UI"/>
          <w:i/>
          <w:iCs/>
          <w:color w:val="000000"/>
          <w:sz w:val="22"/>
          <w:szCs w:val="22"/>
          <w:shd w:val="clear" w:color="auto" w:fill="FDFDFD"/>
        </w:rPr>
        <w:t>et al.</w:t>
      </w:r>
      <w:r w:rsidRPr="00116F07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</w:rPr>
        <w:t xml:space="preserve"> </w:t>
      </w:r>
      <w:r w:rsidRPr="00116F07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Automated Decision Support Framework for IoT : Towards a Cyber Physical Recommendation System". </w:t>
      </w:r>
      <w:r w:rsidRPr="008201BE">
        <w:rPr>
          <w:rFonts w:ascii="Palatino Linotype" w:eastAsia="Garamond" w:hAnsi="Palatino Linotype" w:cs="Garamond"/>
          <w:sz w:val="22"/>
          <w:szCs w:val="22"/>
          <w:lang w:val="en-US"/>
        </w:rPr>
        <w:t>In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 Proceedings of the 2</w:t>
      </w:r>
      <w:r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5th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 International Conference on Enterprise Information Systems </w:t>
      </w:r>
      <w:r w:rsidRPr="00116F07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(ICEIS 2023).</w:t>
      </w:r>
      <w:r w:rsidRPr="00153417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8E3A53">
        <w:rPr>
          <w:rFonts w:ascii="Palatino Linotype" w:eastAsia="Garamond" w:hAnsi="Palatino Linotype" w:cs="Garamond"/>
          <w:sz w:val="22"/>
          <w:szCs w:val="22"/>
          <w:lang w:val="en-US"/>
        </w:rPr>
        <w:t>[</w:t>
      </w:r>
      <w:r w:rsidRPr="008E3A53">
        <w:rPr>
          <w:rFonts w:ascii="Palatino Linotype" w:eastAsia="Garamond" w:hAnsi="Palatino Linotype" w:cs="Garamond"/>
          <w:b/>
          <w:bCs/>
          <w:sz w:val="22"/>
          <w:szCs w:val="22"/>
          <w:lang w:val="en-US"/>
        </w:rPr>
        <w:t>in Press</w:t>
      </w:r>
      <w:r w:rsidRPr="008E3A53">
        <w:rPr>
          <w:rFonts w:ascii="Palatino Linotype" w:eastAsia="Garamond" w:hAnsi="Palatino Linotype" w:cs="Garamond"/>
          <w:sz w:val="22"/>
          <w:szCs w:val="22"/>
          <w:lang w:val="en-US"/>
        </w:rPr>
        <w:t>]</w:t>
      </w:r>
    </w:p>
    <w:p w14:paraId="7F5EB7AC" w14:textId="77777777" w:rsidR="00C62367" w:rsidRPr="00153417" w:rsidRDefault="00C62367" w:rsidP="00FF72E9">
      <w:pPr>
        <w:numPr>
          <w:ilvl w:val="0"/>
          <w:numId w:val="1"/>
        </w:numPr>
        <w:spacing w:before="80"/>
        <w:jc w:val="both"/>
        <w:rPr>
          <w:lang w:val="en-US"/>
        </w:rPr>
      </w:pPr>
      <w:r w:rsidRPr="00116F0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116F07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Bouneffa, M., Ahmad, A</w:t>
      </w:r>
      <w:r w:rsidRPr="00116F07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.,</w:t>
      </w:r>
      <w:r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 </w:t>
      </w:r>
      <w:r w:rsidRPr="00116F07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Explaining Meta-features Importance in Meta-learning through Shapley Values"</w:t>
      </w:r>
      <w:r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 xml:space="preserve">. </w:t>
      </w:r>
      <w:r w:rsidRPr="008201BE">
        <w:rPr>
          <w:rFonts w:ascii="Palatino Linotype" w:eastAsia="Garamond" w:hAnsi="Palatino Linotype" w:cs="Garamond"/>
          <w:sz w:val="22"/>
          <w:szCs w:val="22"/>
          <w:lang w:val="en-US"/>
        </w:rPr>
        <w:t>In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 Proceedings of the 2</w:t>
      </w:r>
      <w:r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5th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 xml:space="preserve"> International Conference on Enterprise Information Systems </w:t>
      </w:r>
      <w:r w:rsidRPr="00116F07">
        <w:rPr>
          <w:rFonts w:ascii="Palatino Linotype" w:hAnsi="Palatino Linotype" w:cs="Segoe UI"/>
          <w:color w:val="000000"/>
          <w:sz w:val="22"/>
          <w:szCs w:val="22"/>
          <w:shd w:val="clear" w:color="auto" w:fill="FDFDFD"/>
          <w:lang w:val="en-US"/>
        </w:rPr>
        <w:t>(ICEIS 2023).</w:t>
      </w:r>
      <w:r w:rsidRPr="00153417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8E3A53">
        <w:rPr>
          <w:rFonts w:ascii="Palatino Linotype" w:eastAsia="Garamond" w:hAnsi="Palatino Linotype" w:cs="Garamond"/>
          <w:sz w:val="22"/>
          <w:szCs w:val="22"/>
          <w:lang w:val="en-US"/>
        </w:rPr>
        <w:t>[</w:t>
      </w:r>
      <w:r w:rsidRPr="008E3A53">
        <w:rPr>
          <w:rFonts w:ascii="Palatino Linotype" w:eastAsia="Garamond" w:hAnsi="Palatino Linotype" w:cs="Garamond"/>
          <w:b/>
          <w:bCs/>
          <w:sz w:val="22"/>
          <w:szCs w:val="22"/>
          <w:lang w:val="en-US"/>
        </w:rPr>
        <w:t>in Press</w:t>
      </w:r>
      <w:r w:rsidRPr="008E3A53">
        <w:rPr>
          <w:rFonts w:ascii="Palatino Linotype" w:eastAsia="Garamond" w:hAnsi="Palatino Linotype" w:cs="Garamond"/>
          <w:sz w:val="22"/>
          <w:szCs w:val="22"/>
          <w:lang w:val="en-US"/>
        </w:rPr>
        <w:t>]</w:t>
      </w:r>
    </w:p>
    <w:p w14:paraId="6FB93851" w14:textId="77777777" w:rsidR="00C62367" w:rsidRDefault="00C62367" w:rsidP="00C62367">
      <w:pPr>
        <w:spacing w:before="120"/>
        <w:rPr>
          <w:rFonts w:ascii="Palatino Linotype" w:hAnsi="Palatino Linotype"/>
          <w:b/>
          <w:bCs/>
        </w:rPr>
      </w:pPr>
      <w:r w:rsidRPr="00056559">
        <w:rPr>
          <w:rFonts w:ascii="Palatino Linotype" w:hAnsi="Palatino Linotype"/>
          <w:b/>
          <w:bCs/>
        </w:rPr>
        <w:t>Workshops</w:t>
      </w:r>
      <w:r>
        <w:rPr>
          <w:rFonts w:ascii="Palatino Linotype" w:hAnsi="Palatino Linotype"/>
          <w:b/>
          <w:bCs/>
        </w:rPr>
        <w:t xml:space="preserve"> &amp; </w:t>
      </w:r>
      <w:r w:rsidRPr="004846B8">
        <w:rPr>
          <w:rFonts w:ascii="Palatino Linotype" w:hAnsi="Palatino Linotype"/>
          <w:b/>
          <w:bCs/>
        </w:rPr>
        <w:t>Posters</w:t>
      </w:r>
    </w:p>
    <w:p w14:paraId="2FB27EED" w14:textId="77777777" w:rsidR="00C62367" w:rsidRPr="00D25115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Theme="minorHAnsi" w:hAnsi="Palatino Linotype" w:cstheme="minorBidi"/>
          <w:b/>
          <w:bCs/>
          <w:sz w:val="20"/>
          <w:szCs w:val="20"/>
          <w:lang w:val="en-US"/>
        </w:rPr>
      </w:pPr>
      <w:r w:rsidRPr="00D25115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D25115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Bouneffa, M., Hamlich, M., “Meta-learning for automating industrial data science". 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In</w:t>
      </w:r>
      <w:r w:rsidRPr="00D25115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8977B9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the 4EU+ International Workshop on Recent Advancements in Artificial Intelligence</w:t>
      </w:r>
      <w:r w:rsidRPr="00D25115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(2022),</w:t>
      </w:r>
      <w:r w:rsidRPr="00A214B8">
        <w:rPr>
          <w:lang w:val="en-US"/>
        </w:rPr>
        <w:t xml:space="preserve"> </w:t>
      </w:r>
      <w:r w:rsidRPr="00D25115">
        <w:rPr>
          <w:rFonts w:ascii="Palatino Linotype" w:eastAsia="Garamond" w:hAnsi="Palatino Linotype" w:cs="Garamond"/>
          <w:sz w:val="22"/>
          <w:szCs w:val="22"/>
          <w:lang w:val="en-US"/>
        </w:rPr>
        <w:t>Gargnano del Garda, Italy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.</w:t>
      </w:r>
    </w:p>
    <w:p w14:paraId="6DBC1B8B" w14:textId="77777777" w:rsidR="00C62367" w:rsidRPr="003071B8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eastAsiaTheme="minorHAnsi" w:hAnsi="Palatino Linotype" w:cstheme="minorBidi"/>
          <w:b/>
          <w:bCs/>
          <w:sz w:val="20"/>
          <w:szCs w:val="20"/>
          <w:lang w:val="en-US"/>
        </w:rPr>
      </w:pPr>
      <w:r w:rsidRPr="00A65FE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Bouneffa, M., Hamlich, M., </w:t>
      </w:r>
      <w:r w:rsidRPr="005C431B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et al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.  "Towards industrial data science through explainable automated machine learning". POSTER In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>: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8977B9">
        <w:rPr>
          <w:rFonts w:ascii="Palatino Linotype" w:eastAsia="Garamond" w:hAnsi="Palatino Linotype" w:cs="Garamond"/>
          <w:i/>
          <w:iCs/>
          <w:sz w:val="22"/>
          <w:szCs w:val="22"/>
          <w:lang w:val="en-US"/>
        </w:rPr>
        <w:t>MTE Pole’s Doctoral Day</w:t>
      </w:r>
      <w:r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>(2021), ULCO University, Calais, France.</w:t>
      </w:r>
    </w:p>
    <w:p w14:paraId="64798E58" w14:textId="77777777" w:rsidR="00C62367" w:rsidRDefault="00C62367" w:rsidP="00FF72E9">
      <w:pPr>
        <w:numPr>
          <w:ilvl w:val="0"/>
          <w:numId w:val="1"/>
        </w:numPr>
        <w:spacing w:before="80"/>
        <w:jc w:val="both"/>
        <w:rPr>
          <w:rFonts w:ascii="Palatino Linotype" w:hAnsi="Palatino Linotype"/>
          <w:b/>
          <w:bCs/>
        </w:rPr>
      </w:pPr>
      <w:r w:rsidRPr="00A65FE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Ahmad, A., Bouneffa, M., Hamlich, M.,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 "</w:t>
      </w:r>
      <w:r>
        <w:rPr>
          <w:rFonts w:ascii="Palatino Linotype" w:eastAsia="Garamond" w:hAnsi="Palatino Linotype" w:cs="Garamond"/>
          <w:sz w:val="22"/>
          <w:szCs w:val="22"/>
          <w:lang w:val="en-US" w:eastAsia="en-US"/>
        </w:rPr>
        <w:t>E</w:t>
      </w:r>
      <w:r w:rsidRPr="005C431B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xplainable Automated Machine Learning". </w:t>
      </w:r>
      <w:r w:rsidRPr="005C431B">
        <w:rPr>
          <w:rFonts w:ascii="Palatino Linotype" w:eastAsia="Garamond" w:hAnsi="Palatino Linotype" w:cs="Garamond"/>
          <w:sz w:val="22"/>
          <w:szCs w:val="22"/>
          <w:lang w:eastAsia="en-US"/>
        </w:rPr>
        <w:t>POSTER In</w:t>
      </w:r>
      <w:r>
        <w:rPr>
          <w:rFonts w:ascii="Palatino Linotype" w:eastAsia="Garamond" w:hAnsi="Palatino Linotype" w:cs="Garamond"/>
          <w:sz w:val="22"/>
          <w:szCs w:val="22"/>
          <w:lang w:eastAsia="en-US"/>
        </w:rPr>
        <w:t> :</w:t>
      </w:r>
      <w:r w:rsidRPr="005C431B">
        <w:rPr>
          <w:rFonts w:ascii="Palatino Linotype" w:eastAsia="Garamond" w:hAnsi="Palatino Linotype" w:cs="Garamond"/>
          <w:sz w:val="22"/>
          <w:szCs w:val="22"/>
          <w:lang w:eastAsia="en-US"/>
        </w:rPr>
        <w:t xml:space="preserve"> </w:t>
      </w:r>
      <w:r w:rsidRPr="008977B9">
        <w:rPr>
          <w:rFonts w:ascii="Palatino Linotype" w:eastAsia="Garamond" w:hAnsi="Palatino Linotype" w:cs="Garamond"/>
          <w:i/>
          <w:iCs/>
          <w:sz w:val="22"/>
          <w:szCs w:val="22"/>
          <w:lang w:eastAsia="en-US"/>
        </w:rPr>
        <w:t xml:space="preserve">IA² – Institut d’Automne en Intelligence Artificielle </w:t>
      </w:r>
      <w:r w:rsidRPr="008977B9">
        <w:rPr>
          <w:rFonts w:ascii="Palatino Linotype" w:eastAsia="Garamond" w:hAnsi="Palatino Linotype" w:cs="Garamond"/>
          <w:sz w:val="22"/>
          <w:szCs w:val="22"/>
          <w:lang w:eastAsia="en-US"/>
        </w:rPr>
        <w:t>(2021),</w:t>
      </w:r>
      <w:r w:rsidRPr="005C431B">
        <w:rPr>
          <w:rFonts w:ascii="Palatino Linotype" w:eastAsia="Garamond" w:hAnsi="Palatino Linotype" w:cs="Garamond"/>
          <w:sz w:val="22"/>
          <w:szCs w:val="22"/>
          <w:lang w:eastAsia="en-US"/>
        </w:rPr>
        <w:t xml:space="preserve"> Sorbonne Université, Paris, France</w:t>
      </w:r>
      <w:r w:rsidRPr="00D0428C">
        <w:rPr>
          <w:rFonts w:ascii="Palatino Linotype" w:eastAsia="Garamond" w:hAnsi="Palatino Linotype" w:cs="Garamond"/>
          <w:sz w:val="22"/>
          <w:szCs w:val="22"/>
          <w:lang w:eastAsia="en-US"/>
        </w:rPr>
        <w:t xml:space="preserve">. </w:t>
      </w:r>
      <w:r w:rsidRPr="00933038">
        <w:rPr>
          <w:rFonts w:ascii="Palatino Linotype" w:eastAsia="Garamond" w:hAnsi="Palatino Linotype" w:cs="Garamond"/>
          <w:sz w:val="22"/>
          <w:szCs w:val="22"/>
          <w:lang w:val="en-US" w:eastAsia="en-US"/>
        </w:rPr>
        <w:t xml:space="preserve">DOI: </w:t>
      </w:r>
      <w:hyperlink r:id="rId23" w:history="1">
        <w:r w:rsidRPr="00933038">
          <w:rPr>
            <w:rStyle w:val="Hyperlink"/>
            <w:rFonts w:ascii="Palatino Linotype" w:eastAsia="Garamond" w:hAnsi="Palatino Linotype" w:cs="Garamond"/>
            <w:sz w:val="22"/>
            <w:szCs w:val="22"/>
            <w:lang w:val="en-US" w:eastAsia="en-US"/>
          </w:rPr>
          <w:t>10.54985/peeref.2208p4898652</w:t>
        </w:r>
      </w:hyperlink>
    </w:p>
    <w:p w14:paraId="2656A0B5" w14:textId="77777777" w:rsidR="00C62367" w:rsidRDefault="00C62367" w:rsidP="00C62367">
      <w:pPr>
        <w:spacing w:before="1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Logiciels</w:t>
      </w:r>
    </w:p>
    <w:p w14:paraId="64601851" w14:textId="77777777" w:rsidR="00C62367" w:rsidRPr="00686A01" w:rsidRDefault="00C62367">
      <w:pPr>
        <w:numPr>
          <w:ilvl w:val="0"/>
          <w:numId w:val="1"/>
        </w:numPr>
        <w:jc w:val="both"/>
        <w:rPr>
          <w:rFonts w:ascii="Palatino Linotype" w:hAnsi="Palatino Linotype"/>
          <w:b/>
          <w:bCs/>
          <w:lang w:val="en-US"/>
        </w:rPr>
      </w:pPr>
      <w:r w:rsidRPr="00686A01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686A01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Bouneffa</w:t>
      </w:r>
      <w:r w:rsidRPr="00686A01">
        <w:rPr>
          <w:rFonts w:ascii="Palatino Linotype" w:hAnsi="Palatino Linotype"/>
          <w:sz w:val="22"/>
          <w:szCs w:val="22"/>
          <w:lang w:val="en-US"/>
        </w:rPr>
        <w:t>, M., Ahmad., AMLBID: An auto-explained Automated Machine Learning tool for Big Industrial Data</w:t>
      </w:r>
      <w:r>
        <w:rPr>
          <w:rFonts w:ascii="Palatino Linotype" w:hAnsi="Palatino Linotype"/>
          <w:sz w:val="22"/>
          <w:szCs w:val="22"/>
          <w:lang w:val="en-US"/>
        </w:rPr>
        <w:t>.</w:t>
      </w:r>
      <w:r w:rsidRPr="00686A01">
        <w:rPr>
          <w:rFonts w:ascii="Palatino Linotype" w:hAnsi="Palatino Linotype"/>
          <w:sz w:val="22"/>
          <w:szCs w:val="22"/>
          <w:lang w:val="en-US"/>
        </w:rPr>
        <w:t xml:space="preserve"> Available at:</w:t>
      </w:r>
      <w:r>
        <w:rPr>
          <w:rFonts w:ascii="Palatino Linotype" w:hAnsi="Palatino Linotype"/>
          <w:sz w:val="22"/>
          <w:szCs w:val="22"/>
          <w:lang w:val="en-US"/>
        </w:rPr>
        <w:t xml:space="preserve"> </w:t>
      </w:r>
      <w:hyperlink r:id="rId24" w:history="1">
        <w:r>
          <w:rPr>
            <w:rStyle w:val="Hyperlink"/>
            <w:rFonts w:ascii="Palatino Linotype" w:hAnsi="Palatino Linotype"/>
            <w:sz w:val="22"/>
            <w:szCs w:val="22"/>
            <w:lang w:val="en-US"/>
          </w:rPr>
          <w:t>Python Packages Index</w:t>
        </w:r>
      </w:hyperlink>
    </w:p>
    <w:p w14:paraId="5591D017" w14:textId="77777777" w:rsidR="00C62367" w:rsidRPr="00686A01" w:rsidRDefault="00C62367" w:rsidP="00FF72E9">
      <w:pPr>
        <w:spacing w:before="120"/>
        <w:rPr>
          <w:rFonts w:ascii="Palatino Linotype" w:hAnsi="Palatino Linotype"/>
          <w:b/>
          <w:bCs/>
        </w:rPr>
      </w:pPr>
      <w:r w:rsidRPr="00686A01">
        <w:rPr>
          <w:rFonts w:ascii="Palatino Linotype" w:hAnsi="Palatino Linotype"/>
          <w:b/>
          <w:bCs/>
        </w:rPr>
        <w:t>Thèse</w:t>
      </w:r>
      <w:r>
        <w:rPr>
          <w:rFonts w:ascii="Palatino Linotype" w:hAnsi="Palatino Linotype"/>
          <w:b/>
          <w:bCs/>
        </w:rPr>
        <w:t xml:space="preserve">s </w:t>
      </w:r>
    </w:p>
    <w:p w14:paraId="6A7AA0DA" w14:textId="05269241" w:rsidR="00254E21" w:rsidRPr="00254E21" w:rsidRDefault="00C62367" w:rsidP="00C954B9">
      <w:pPr>
        <w:spacing w:before="80"/>
        <w:ind w:left="284" w:hanging="284"/>
        <w:jc w:val="both"/>
      </w:pPr>
      <w:r w:rsidRPr="00C62367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Pr="00C62367">
        <w:rPr>
          <w:rFonts w:ascii="Palatino Linotype" w:eastAsia="Garamond" w:hAnsi="Palatino Linotype" w:cs="Garamond"/>
          <w:b/>
          <w:bCs/>
          <w:sz w:val="22"/>
          <w:szCs w:val="22"/>
          <w:u w:val="single"/>
          <w:lang w:val="en-US"/>
        </w:rPr>
        <w:t>Garouani, M.,</w:t>
      </w:r>
      <w:r w:rsidRPr="00C62367">
        <w:rPr>
          <w:rFonts w:ascii="Palatino Linotype" w:hAnsi="Palatino Linotype"/>
          <w:sz w:val="22"/>
          <w:szCs w:val="22"/>
          <w:lang w:val="en-US"/>
        </w:rPr>
        <w:t xml:space="preserve"> (2019-2022)</w:t>
      </w:r>
      <w:r w:rsidRPr="00C62367">
        <w:rPr>
          <w:rFonts w:ascii="Palatino Linotype" w:eastAsia="Garamond" w:hAnsi="Palatino Linotype" w:cs="Garamond"/>
          <w:sz w:val="22"/>
          <w:szCs w:val="22"/>
          <w:lang w:val="en-US"/>
        </w:rPr>
        <w:t xml:space="preserve"> </w:t>
      </w:r>
      <w:r w:rsidRPr="00C62367">
        <w:rPr>
          <w:rFonts w:ascii="Palatino Linotype" w:hAnsi="Palatino Linotype"/>
          <w:sz w:val="22"/>
          <w:szCs w:val="22"/>
          <w:lang w:val="en-US"/>
        </w:rPr>
        <w:t xml:space="preserve">Towards efficient and explainable Automated machine learning pipelines design: Application to industry 4.0 data. </w:t>
      </w:r>
      <w:r w:rsidRPr="00C62367">
        <w:rPr>
          <w:rFonts w:ascii="Palatino Linotype" w:hAnsi="Palatino Linotype"/>
          <w:b/>
          <w:bCs/>
          <w:sz w:val="22"/>
          <w:szCs w:val="22"/>
        </w:rPr>
        <w:t>Thèse de doctorat</w:t>
      </w:r>
      <w:r w:rsidRPr="00C62367">
        <w:rPr>
          <w:rFonts w:ascii="Palatino Linotype" w:hAnsi="Palatino Linotype"/>
          <w:sz w:val="22"/>
          <w:szCs w:val="22"/>
        </w:rPr>
        <w:t xml:space="preserve"> en cotutelle entre l’université du littorale côte d’Ôpale et l’université Hassan II. Sous la direction de Mourad Bouneffa et Mohamed Hamlich.</w:t>
      </w:r>
      <w:r w:rsidRPr="00933038">
        <w:t xml:space="preserve"> </w:t>
      </w:r>
      <w:hyperlink r:id="rId25" w:history="1">
        <w:r w:rsidRPr="00C62367">
          <w:rPr>
            <w:rStyle w:val="Hyperlink"/>
            <w:rFonts w:ascii="Palatino Linotype" w:hAnsi="Palatino Linotype"/>
            <w:sz w:val="22"/>
            <w:szCs w:val="22"/>
          </w:rPr>
          <w:t>theses.fr/2022DUNK0620</w:t>
        </w:r>
      </w:hyperlink>
      <w:r w:rsidRPr="00C62367">
        <w:rPr>
          <w:rFonts w:ascii="Palatino Linotype" w:hAnsi="Palatino Linotype"/>
          <w:sz w:val="22"/>
          <w:szCs w:val="22"/>
        </w:rPr>
        <w:t xml:space="preserve"> </w:t>
      </w:r>
    </w:p>
    <w:sectPr w:rsidR="00254E21" w:rsidRPr="00254E21" w:rsidSect="005F678A">
      <w:footerReference w:type="default" r:id="rId26"/>
      <w:pgSz w:w="11906" w:h="16838"/>
      <w:pgMar w:top="1276" w:right="1417" w:bottom="127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DB3E5" w14:textId="77777777" w:rsidR="00BD21B2" w:rsidRDefault="00BD21B2" w:rsidP="000C6DCD">
      <w:r>
        <w:separator/>
      </w:r>
    </w:p>
  </w:endnote>
  <w:endnote w:type="continuationSeparator" w:id="0">
    <w:p w14:paraId="3C0CA8F4" w14:textId="77777777" w:rsidR="00BD21B2" w:rsidRDefault="00BD21B2" w:rsidP="000C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URWPalladioL-Roma">
    <w:altName w:val="Yu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1911098"/>
      <w:docPartObj>
        <w:docPartGallery w:val="Page Numbers (Bottom of Page)"/>
        <w:docPartUnique/>
      </w:docPartObj>
    </w:sdtPr>
    <w:sdtEndPr/>
    <w:sdtContent>
      <w:p w14:paraId="672B3CC6" w14:textId="628B1FE1" w:rsidR="000C6DCD" w:rsidRDefault="000C6DCD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F111EE" wp14:editId="0652B4A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9B712" w14:textId="1909B075" w:rsidR="000C6DCD" w:rsidRDefault="000C6DC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B77D81" w:rsidRPr="00B77D81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AF111EE" id="Rectangle 1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3D49B712" w14:textId="1909B075" w:rsidR="000C6DCD" w:rsidRDefault="000C6DC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B77D81" w:rsidRPr="00B77D81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5FD9E" w14:textId="77777777" w:rsidR="00BD21B2" w:rsidRDefault="00BD21B2" w:rsidP="000C6DCD">
      <w:r>
        <w:separator/>
      </w:r>
    </w:p>
  </w:footnote>
  <w:footnote w:type="continuationSeparator" w:id="0">
    <w:p w14:paraId="08A4A0AA" w14:textId="77777777" w:rsidR="00BD21B2" w:rsidRDefault="00BD21B2" w:rsidP="000C6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5pt;height:11.45pt" o:bullet="t">
        <v:imagedata r:id="rId1" o:title="msoBEDE"/>
      </v:shape>
    </w:pict>
  </w:numPicBullet>
  <w:abstractNum w:abstractNumId="0" w15:restartNumberingAfterBreak="0">
    <w:nsid w:val="000B423F"/>
    <w:multiLevelType w:val="hybridMultilevel"/>
    <w:tmpl w:val="8EC0D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1030B"/>
    <w:multiLevelType w:val="multilevel"/>
    <w:tmpl w:val="D9F2C95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D3B40"/>
    <w:multiLevelType w:val="hybridMultilevel"/>
    <w:tmpl w:val="84E85988"/>
    <w:lvl w:ilvl="0" w:tplc="040C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7311CFC"/>
    <w:multiLevelType w:val="multilevel"/>
    <w:tmpl w:val="5106CD4C"/>
    <w:lvl w:ilvl="0">
      <w:start w:val="1"/>
      <w:numFmt w:val="upperLetter"/>
      <w:pStyle w:val="Heading1"/>
      <w:lvlText w:val="%1."/>
      <w:lvlJc w:val="left"/>
      <w:pPr>
        <w:ind w:left="284" w:hanging="360"/>
      </w:pPr>
    </w:lvl>
    <w:lvl w:ilvl="1">
      <w:start w:val="1"/>
      <w:numFmt w:val="decimal"/>
      <w:isLgl/>
      <w:lvlText w:val="%1.%2"/>
      <w:lvlJc w:val="left"/>
      <w:pPr>
        <w:ind w:left="937" w:hanging="615"/>
      </w:pPr>
      <w:rPr>
        <w:rFonts w:asciiTheme="majorHAnsi" w:hAnsiTheme="majorHAnsi"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ajorHAnsi" w:hAnsiTheme="majorHAnsi"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198" w:hanging="1080"/>
      </w:pPr>
      <w:rPr>
        <w:rFonts w:asciiTheme="majorHAnsi" w:hAnsiTheme="majorHAnsi"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596" w:hanging="1080"/>
      </w:pPr>
      <w:rPr>
        <w:rFonts w:asciiTheme="majorHAnsi" w:hAnsiTheme="majorHAnsi"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354" w:hanging="1440"/>
      </w:pPr>
      <w:rPr>
        <w:rFonts w:asciiTheme="majorHAnsi" w:hAnsiTheme="majorHAnsi"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752" w:hanging="1440"/>
      </w:pPr>
      <w:rPr>
        <w:rFonts w:asciiTheme="majorHAnsi" w:hAnsiTheme="majorHAnsi"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510" w:hanging="1800"/>
      </w:pPr>
      <w:rPr>
        <w:rFonts w:asciiTheme="majorHAnsi" w:hAnsiTheme="majorHAnsi"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4908" w:hanging="1800"/>
      </w:pPr>
      <w:rPr>
        <w:rFonts w:asciiTheme="majorHAnsi" w:hAnsiTheme="majorHAnsi" w:hint="default"/>
        <w:color w:val="auto"/>
        <w:u w:val="none"/>
      </w:rPr>
    </w:lvl>
  </w:abstractNum>
  <w:abstractNum w:abstractNumId="4" w15:restartNumberingAfterBreak="0">
    <w:nsid w:val="0AF33668"/>
    <w:multiLevelType w:val="hybridMultilevel"/>
    <w:tmpl w:val="647C5E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68EB"/>
    <w:multiLevelType w:val="hybridMultilevel"/>
    <w:tmpl w:val="862A7A8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F7B1E"/>
    <w:multiLevelType w:val="hybridMultilevel"/>
    <w:tmpl w:val="26BA1180"/>
    <w:lvl w:ilvl="0" w:tplc="E2A8F6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111DA"/>
    <w:multiLevelType w:val="hybridMultilevel"/>
    <w:tmpl w:val="E21A9176"/>
    <w:lvl w:ilvl="0" w:tplc="E2A8F6C4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59D40FE"/>
    <w:multiLevelType w:val="hybridMultilevel"/>
    <w:tmpl w:val="647C5E80"/>
    <w:lvl w:ilvl="0" w:tplc="A1CA6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8681F"/>
    <w:multiLevelType w:val="hybridMultilevel"/>
    <w:tmpl w:val="BE6A6D3E"/>
    <w:lvl w:ilvl="0" w:tplc="E2A8F6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E2A8F6C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4E91"/>
    <w:multiLevelType w:val="multilevel"/>
    <w:tmpl w:val="F5A4447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E157867"/>
    <w:multiLevelType w:val="hybridMultilevel"/>
    <w:tmpl w:val="B3A4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27D12"/>
    <w:multiLevelType w:val="hybridMultilevel"/>
    <w:tmpl w:val="967A467A"/>
    <w:lvl w:ilvl="0" w:tplc="B498DFFE">
      <w:start w:val="1"/>
      <w:numFmt w:val="bullet"/>
      <w:lvlText w:val="—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32F20"/>
    <w:multiLevelType w:val="hybridMultilevel"/>
    <w:tmpl w:val="351E20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525E7"/>
    <w:multiLevelType w:val="hybridMultilevel"/>
    <w:tmpl w:val="647C5E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D5703"/>
    <w:multiLevelType w:val="hybridMultilevel"/>
    <w:tmpl w:val="91D6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84E92"/>
    <w:multiLevelType w:val="hybridMultilevel"/>
    <w:tmpl w:val="F594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073DA"/>
    <w:multiLevelType w:val="hybridMultilevel"/>
    <w:tmpl w:val="845065A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D3D5F4A"/>
    <w:multiLevelType w:val="hybridMultilevel"/>
    <w:tmpl w:val="647C5E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16"/>
  </w:num>
  <w:num w:numId="9">
    <w:abstractNumId w:val="13"/>
  </w:num>
  <w:num w:numId="10">
    <w:abstractNumId w:val="1"/>
  </w:num>
  <w:num w:numId="11">
    <w:abstractNumId w:val="12"/>
  </w:num>
  <w:num w:numId="12">
    <w:abstractNumId w:val="17"/>
  </w:num>
  <w:num w:numId="13">
    <w:abstractNumId w:val="8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5D"/>
    <w:rsid w:val="0000025F"/>
    <w:rsid w:val="00003707"/>
    <w:rsid w:val="00013BE9"/>
    <w:rsid w:val="00015F66"/>
    <w:rsid w:val="0001612F"/>
    <w:rsid w:val="0002417F"/>
    <w:rsid w:val="00024EE6"/>
    <w:rsid w:val="0003679F"/>
    <w:rsid w:val="000418AB"/>
    <w:rsid w:val="0004367B"/>
    <w:rsid w:val="00047A9A"/>
    <w:rsid w:val="000560E6"/>
    <w:rsid w:val="00056559"/>
    <w:rsid w:val="00061728"/>
    <w:rsid w:val="00063239"/>
    <w:rsid w:val="00066D0A"/>
    <w:rsid w:val="00072F46"/>
    <w:rsid w:val="0007572B"/>
    <w:rsid w:val="00086A98"/>
    <w:rsid w:val="00091897"/>
    <w:rsid w:val="000940C3"/>
    <w:rsid w:val="000A361C"/>
    <w:rsid w:val="000B7B49"/>
    <w:rsid w:val="000C6DCD"/>
    <w:rsid w:val="000D2ECB"/>
    <w:rsid w:val="000D40C2"/>
    <w:rsid w:val="000D4F79"/>
    <w:rsid w:val="000E6F78"/>
    <w:rsid w:val="000E7E54"/>
    <w:rsid w:val="000F3E44"/>
    <w:rsid w:val="000F5B49"/>
    <w:rsid w:val="000F7511"/>
    <w:rsid w:val="000F7BB5"/>
    <w:rsid w:val="00100007"/>
    <w:rsid w:val="00100CDD"/>
    <w:rsid w:val="00107424"/>
    <w:rsid w:val="00107659"/>
    <w:rsid w:val="00116F07"/>
    <w:rsid w:val="0013051A"/>
    <w:rsid w:val="00130A98"/>
    <w:rsid w:val="00136436"/>
    <w:rsid w:val="00146863"/>
    <w:rsid w:val="00147788"/>
    <w:rsid w:val="00153417"/>
    <w:rsid w:val="0015386D"/>
    <w:rsid w:val="00155B26"/>
    <w:rsid w:val="001562BC"/>
    <w:rsid w:val="00161F55"/>
    <w:rsid w:val="00165CDE"/>
    <w:rsid w:val="0017024F"/>
    <w:rsid w:val="00173947"/>
    <w:rsid w:val="00187EC4"/>
    <w:rsid w:val="00195873"/>
    <w:rsid w:val="001A4C83"/>
    <w:rsid w:val="001A5895"/>
    <w:rsid w:val="001B4984"/>
    <w:rsid w:val="001B7C06"/>
    <w:rsid w:val="001C1075"/>
    <w:rsid w:val="001C4D26"/>
    <w:rsid w:val="001C50EA"/>
    <w:rsid w:val="001C5176"/>
    <w:rsid w:val="001E1640"/>
    <w:rsid w:val="001E2D93"/>
    <w:rsid w:val="001F3517"/>
    <w:rsid w:val="00201E4A"/>
    <w:rsid w:val="002126A4"/>
    <w:rsid w:val="0021322A"/>
    <w:rsid w:val="00215589"/>
    <w:rsid w:val="002156C4"/>
    <w:rsid w:val="00224387"/>
    <w:rsid w:val="00227645"/>
    <w:rsid w:val="00230A29"/>
    <w:rsid w:val="00230D26"/>
    <w:rsid w:val="002326F8"/>
    <w:rsid w:val="002333C5"/>
    <w:rsid w:val="00241A4F"/>
    <w:rsid w:val="002443F6"/>
    <w:rsid w:val="002522E0"/>
    <w:rsid w:val="00252425"/>
    <w:rsid w:val="002534E2"/>
    <w:rsid w:val="00254E21"/>
    <w:rsid w:val="00257A35"/>
    <w:rsid w:val="0026365F"/>
    <w:rsid w:val="002663C4"/>
    <w:rsid w:val="00267BA9"/>
    <w:rsid w:val="00271656"/>
    <w:rsid w:val="00271775"/>
    <w:rsid w:val="002719E0"/>
    <w:rsid w:val="00286000"/>
    <w:rsid w:val="0029355F"/>
    <w:rsid w:val="00293D99"/>
    <w:rsid w:val="002A1E77"/>
    <w:rsid w:val="002A6977"/>
    <w:rsid w:val="002B266B"/>
    <w:rsid w:val="002B6A8D"/>
    <w:rsid w:val="002C58BC"/>
    <w:rsid w:val="002D08F2"/>
    <w:rsid w:val="002D0E00"/>
    <w:rsid w:val="002D17B3"/>
    <w:rsid w:val="002E17EA"/>
    <w:rsid w:val="002E3562"/>
    <w:rsid w:val="002E40CE"/>
    <w:rsid w:val="002E41A5"/>
    <w:rsid w:val="002F08B7"/>
    <w:rsid w:val="002F35A7"/>
    <w:rsid w:val="002F7FCB"/>
    <w:rsid w:val="00306170"/>
    <w:rsid w:val="003071B8"/>
    <w:rsid w:val="003116FB"/>
    <w:rsid w:val="003121A0"/>
    <w:rsid w:val="00326869"/>
    <w:rsid w:val="003268B9"/>
    <w:rsid w:val="00326A47"/>
    <w:rsid w:val="0033015B"/>
    <w:rsid w:val="003301AB"/>
    <w:rsid w:val="003378A9"/>
    <w:rsid w:val="00350641"/>
    <w:rsid w:val="003513CA"/>
    <w:rsid w:val="00351905"/>
    <w:rsid w:val="003625D8"/>
    <w:rsid w:val="00374249"/>
    <w:rsid w:val="003809ED"/>
    <w:rsid w:val="00382D05"/>
    <w:rsid w:val="003847B6"/>
    <w:rsid w:val="003A30EA"/>
    <w:rsid w:val="003A59FB"/>
    <w:rsid w:val="003B4FDF"/>
    <w:rsid w:val="003B762D"/>
    <w:rsid w:val="003D66B4"/>
    <w:rsid w:val="003E3D67"/>
    <w:rsid w:val="003E4F7D"/>
    <w:rsid w:val="003E698A"/>
    <w:rsid w:val="003E75B8"/>
    <w:rsid w:val="003F0BED"/>
    <w:rsid w:val="00400E8C"/>
    <w:rsid w:val="00403BD2"/>
    <w:rsid w:val="0040735D"/>
    <w:rsid w:val="0042080E"/>
    <w:rsid w:val="0042258E"/>
    <w:rsid w:val="00426CF2"/>
    <w:rsid w:val="00427738"/>
    <w:rsid w:val="004374E1"/>
    <w:rsid w:val="0044070E"/>
    <w:rsid w:val="004412C7"/>
    <w:rsid w:val="00441470"/>
    <w:rsid w:val="004600F6"/>
    <w:rsid w:val="004633C1"/>
    <w:rsid w:val="00463464"/>
    <w:rsid w:val="00477AFD"/>
    <w:rsid w:val="00477E62"/>
    <w:rsid w:val="004846B8"/>
    <w:rsid w:val="0049176E"/>
    <w:rsid w:val="00492C42"/>
    <w:rsid w:val="004938F0"/>
    <w:rsid w:val="00497A97"/>
    <w:rsid w:val="004A0EF5"/>
    <w:rsid w:val="004A2E5B"/>
    <w:rsid w:val="004B07B6"/>
    <w:rsid w:val="004B11E1"/>
    <w:rsid w:val="004B6646"/>
    <w:rsid w:val="004C24D7"/>
    <w:rsid w:val="004C4C41"/>
    <w:rsid w:val="004D5BFD"/>
    <w:rsid w:val="004E1201"/>
    <w:rsid w:val="004E161C"/>
    <w:rsid w:val="004E188B"/>
    <w:rsid w:val="004E2E31"/>
    <w:rsid w:val="004E4084"/>
    <w:rsid w:val="004E4F4E"/>
    <w:rsid w:val="004E6281"/>
    <w:rsid w:val="004F0A79"/>
    <w:rsid w:val="00502610"/>
    <w:rsid w:val="00507661"/>
    <w:rsid w:val="00511504"/>
    <w:rsid w:val="00515BFA"/>
    <w:rsid w:val="00516F1D"/>
    <w:rsid w:val="00521C9B"/>
    <w:rsid w:val="005307F8"/>
    <w:rsid w:val="00532A35"/>
    <w:rsid w:val="0053668C"/>
    <w:rsid w:val="005374C6"/>
    <w:rsid w:val="0054068C"/>
    <w:rsid w:val="00541209"/>
    <w:rsid w:val="00547F20"/>
    <w:rsid w:val="00550806"/>
    <w:rsid w:val="005631D2"/>
    <w:rsid w:val="0057084F"/>
    <w:rsid w:val="005741F8"/>
    <w:rsid w:val="00575730"/>
    <w:rsid w:val="00586483"/>
    <w:rsid w:val="0059500A"/>
    <w:rsid w:val="005B3EA1"/>
    <w:rsid w:val="005C431B"/>
    <w:rsid w:val="005C75CB"/>
    <w:rsid w:val="005D0779"/>
    <w:rsid w:val="005E0A4B"/>
    <w:rsid w:val="005F62AB"/>
    <w:rsid w:val="005F678A"/>
    <w:rsid w:val="00601D6A"/>
    <w:rsid w:val="0061004D"/>
    <w:rsid w:val="0061299F"/>
    <w:rsid w:val="006152DB"/>
    <w:rsid w:val="006159FF"/>
    <w:rsid w:val="00624EAD"/>
    <w:rsid w:val="006251D7"/>
    <w:rsid w:val="00625F28"/>
    <w:rsid w:val="00625F43"/>
    <w:rsid w:val="006333C4"/>
    <w:rsid w:val="00647473"/>
    <w:rsid w:val="00647BA4"/>
    <w:rsid w:val="00652745"/>
    <w:rsid w:val="00654F17"/>
    <w:rsid w:val="00657EB4"/>
    <w:rsid w:val="006629CE"/>
    <w:rsid w:val="00665FED"/>
    <w:rsid w:val="00676618"/>
    <w:rsid w:val="00677929"/>
    <w:rsid w:val="00684F7E"/>
    <w:rsid w:val="00686A01"/>
    <w:rsid w:val="00693499"/>
    <w:rsid w:val="00695F12"/>
    <w:rsid w:val="006A149C"/>
    <w:rsid w:val="006A1C17"/>
    <w:rsid w:val="006A3006"/>
    <w:rsid w:val="006B2B57"/>
    <w:rsid w:val="006B62DC"/>
    <w:rsid w:val="006B7DEB"/>
    <w:rsid w:val="006D5943"/>
    <w:rsid w:val="006D6CA6"/>
    <w:rsid w:val="006E0E7D"/>
    <w:rsid w:val="006E47E6"/>
    <w:rsid w:val="006F3754"/>
    <w:rsid w:val="006F4D4D"/>
    <w:rsid w:val="00700BFD"/>
    <w:rsid w:val="00701A45"/>
    <w:rsid w:val="007020B1"/>
    <w:rsid w:val="007025D7"/>
    <w:rsid w:val="0070285E"/>
    <w:rsid w:val="00702B4C"/>
    <w:rsid w:val="007079EB"/>
    <w:rsid w:val="00712490"/>
    <w:rsid w:val="007150C9"/>
    <w:rsid w:val="00733967"/>
    <w:rsid w:val="007344E3"/>
    <w:rsid w:val="00736082"/>
    <w:rsid w:val="007416E6"/>
    <w:rsid w:val="00751840"/>
    <w:rsid w:val="007522AA"/>
    <w:rsid w:val="00755AD7"/>
    <w:rsid w:val="007709BE"/>
    <w:rsid w:val="00773FA0"/>
    <w:rsid w:val="00775F20"/>
    <w:rsid w:val="00776788"/>
    <w:rsid w:val="007835D7"/>
    <w:rsid w:val="00783A15"/>
    <w:rsid w:val="007A572D"/>
    <w:rsid w:val="007A67C7"/>
    <w:rsid w:val="007C6D1C"/>
    <w:rsid w:val="007E5072"/>
    <w:rsid w:val="007E58CD"/>
    <w:rsid w:val="007E5F9A"/>
    <w:rsid w:val="007E7BE6"/>
    <w:rsid w:val="007F1233"/>
    <w:rsid w:val="007F2379"/>
    <w:rsid w:val="007F3D6E"/>
    <w:rsid w:val="008053AC"/>
    <w:rsid w:val="00810473"/>
    <w:rsid w:val="00811E51"/>
    <w:rsid w:val="008201BE"/>
    <w:rsid w:val="00820E37"/>
    <w:rsid w:val="00821D84"/>
    <w:rsid w:val="0082213E"/>
    <w:rsid w:val="0082749D"/>
    <w:rsid w:val="00830F3D"/>
    <w:rsid w:val="00841342"/>
    <w:rsid w:val="00841C68"/>
    <w:rsid w:val="00846A60"/>
    <w:rsid w:val="00850250"/>
    <w:rsid w:val="008516B6"/>
    <w:rsid w:val="008547AE"/>
    <w:rsid w:val="0086103D"/>
    <w:rsid w:val="00866931"/>
    <w:rsid w:val="0087274C"/>
    <w:rsid w:val="0088355D"/>
    <w:rsid w:val="00886B33"/>
    <w:rsid w:val="00887EAE"/>
    <w:rsid w:val="00893AAB"/>
    <w:rsid w:val="00895705"/>
    <w:rsid w:val="008974BB"/>
    <w:rsid w:val="008977B9"/>
    <w:rsid w:val="008A1E7A"/>
    <w:rsid w:val="008B131F"/>
    <w:rsid w:val="008B1A03"/>
    <w:rsid w:val="008B6AC8"/>
    <w:rsid w:val="008C3C58"/>
    <w:rsid w:val="008D0915"/>
    <w:rsid w:val="008D5DF3"/>
    <w:rsid w:val="008E078B"/>
    <w:rsid w:val="008E3A53"/>
    <w:rsid w:val="008F2CD2"/>
    <w:rsid w:val="008F7747"/>
    <w:rsid w:val="00907C6A"/>
    <w:rsid w:val="0092626B"/>
    <w:rsid w:val="00933038"/>
    <w:rsid w:val="00936162"/>
    <w:rsid w:val="00941AC0"/>
    <w:rsid w:val="00942EB6"/>
    <w:rsid w:val="00943D3D"/>
    <w:rsid w:val="00943FF3"/>
    <w:rsid w:val="00960640"/>
    <w:rsid w:val="00963165"/>
    <w:rsid w:val="00963C26"/>
    <w:rsid w:val="0097002F"/>
    <w:rsid w:val="009777D5"/>
    <w:rsid w:val="00977C0A"/>
    <w:rsid w:val="00981676"/>
    <w:rsid w:val="00984496"/>
    <w:rsid w:val="0099169C"/>
    <w:rsid w:val="00992C98"/>
    <w:rsid w:val="009A1F4C"/>
    <w:rsid w:val="009A5C23"/>
    <w:rsid w:val="009B1AAF"/>
    <w:rsid w:val="009B1AFE"/>
    <w:rsid w:val="009B2DE3"/>
    <w:rsid w:val="009B31B7"/>
    <w:rsid w:val="009C1DE8"/>
    <w:rsid w:val="009D75E3"/>
    <w:rsid w:val="009E42C0"/>
    <w:rsid w:val="009F3D6B"/>
    <w:rsid w:val="009F67C2"/>
    <w:rsid w:val="00A00D79"/>
    <w:rsid w:val="00A01D21"/>
    <w:rsid w:val="00A042F7"/>
    <w:rsid w:val="00A0539E"/>
    <w:rsid w:val="00A077E2"/>
    <w:rsid w:val="00A119FF"/>
    <w:rsid w:val="00A1534F"/>
    <w:rsid w:val="00A177BF"/>
    <w:rsid w:val="00A207D4"/>
    <w:rsid w:val="00A214B8"/>
    <w:rsid w:val="00A25514"/>
    <w:rsid w:val="00A259B7"/>
    <w:rsid w:val="00A27640"/>
    <w:rsid w:val="00A3395B"/>
    <w:rsid w:val="00A41163"/>
    <w:rsid w:val="00A41FD5"/>
    <w:rsid w:val="00A4720E"/>
    <w:rsid w:val="00A506B9"/>
    <w:rsid w:val="00A5720B"/>
    <w:rsid w:val="00A64D05"/>
    <w:rsid w:val="00A65FE7"/>
    <w:rsid w:val="00AB3BDE"/>
    <w:rsid w:val="00AC60E2"/>
    <w:rsid w:val="00AD2DDB"/>
    <w:rsid w:val="00AD6072"/>
    <w:rsid w:val="00AF1207"/>
    <w:rsid w:val="00AF2277"/>
    <w:rsid w:val="00AF3B52"/>
    <w:rsid w:val="00AF5CD3"/>
    <w:rsid w:val="00AF5D99"/>
    <w:rsid w:val="00AF7B1D"/>
    <w:rsid w:val="00B06407"/>
    <w:rsid w:val="00B070E5"/>
    <w:rsid w:val="00B1023D"/>
    <w:rsid w:val="00B1571A"/>
    <w:rsid w:val="00B20533"/>
    <w:rsid w:val="00B31422"/>
    <w:rsid w:val="00B42B36"/>
    <w:rsid w:val="00B44B51"/>
    <w:rsid w:val="00B5090C"/>
    <w:rsid w:val="00B526E2"/>
    <w:rsid w:val="00B52869"/>
    <w:rsid w:val="00B57499"/>
    <w:rsid w:val="00B5779A"/>
    <w:rsid w:val="00B62826"/>
    <w:rsid w:val="00B6613D"/>
    <w:rsid w:val="00B71EF2"/>
    <w:rsid w:val="00B77D81"/>
    <w:rsid w:val="00B9321A"/>
    <w:rsid w:val="00B94995"/>
    <w:rsid w:val="00BB118B"/>
    <w:rsid w:val="00BB504C"/>
    <w:rsid w:val="00BB6718"/>
    <w:rsid w:val="00BC4674"/>
    <w:rsid w:val="00BC4C41"/>
    <w:rsid w:val="00BC6D9B"/>
    <w:rsid w:val="00BC7480"/>
    <w:rsid w:val="00BC7483"/>
    <w:rsid w:val="00BD21B2"/>
    <w:rsid w:val="00BD5FDB"/>
    <w:rsid w:val="00BE3F01"/>
    <w:rsid w:val="00BF1511"/>
    <w:rsid w:val="00BF3BB2"/>
    <w:rsid w:val="00C040F1"/>
    <w:rsid w:val="00C07754"/>
    <w:rsid w:val="00C116F1"/>
    <w:rsid w:val="00C16E2A"/>
    <w:rsid w:val="00C21C67"/>
    <w:rsid w:val="00C2350B"/>
    <w:rsid w:val="00C254BB"/>
    <w:rsid w:val="00C25A1C"/>
    <w:rsid w:val="00C2735D"/>
    <w:rsid w:val="00C41455"/>
    <w:rsid w:val="00C45E1E"/>
    <w:rsid w:val="00C50867"/>
    <w:rsid w:val="00C530EF"/>
    <w:rsid w:val="00C53556"/>
    <w:rsid w:val="00C5474B"/>
    <w:rsid w:val="00C5551D"/>
    <w:rsid w:val="00C62367"/>
    <w:rsid w:val="00C72451"/>
    <w:rsid w:val="00C735E2"/>
    <w:rsid w:val="00C8156A"/>
    <w:rsid w:val="00C82A7A"/>
    <w:rsid w:val="00C84282"/>
    <w:rsid w:val="00C91A0E"/>
    <w:rsid w:val="00C933A4"/>
    <w:rsid w:val="00CA788C"/>
    <w:rsid w:val="00CA7A24"/>
    <w:rsid w:val="00CB2417"/>
    <w:rsid w:val="00CB6188"/>
    <w:rsid w:val="00CC04AB"/>
    <w:rsid w:val="00CC2A62"/>
    <w:rsid w:val="00CD1611"/>
    <w:rsid w:val="00CD42F4"/>
    <w:rsid w:val="00CD4F3F"/>
    <w:rsid w:val="00CD769D"/>
    <w:rsid w:val="00CE043B"/>
    <w:rsid w:val="00CE0DCA"/>
    <w:rsid w:val="00CE2DEF"/>
    <w:rsid w:val="00CF009F"/>
    <w:rsid w:val="00CF097C"/>
    <w:rsid w:val="00CF425C"/>
    <w:rsid w:val="00CF6035"/>
    <w:rsid w:val="00D0428C"/>
    <w:rsid w:val="00D10CEF"/>
    <w:rsid w:val="00D143E4"/>
    <w:rsid w:val="00D160D9"/>
    <w:rsid w:val="00D1781F"/>
    <w:rsid w:val="00D2373B"/>
    <w:rsid w:val="00D23D13"/>
    <w:rsid w:val="00D25115"/>
    <w:rsid w:val="00D32055"/>
    <w:rsid w:val="00D3374E"/>
    <w:rsid w:val="00D34E06"/>
    <w:rsid w:val="00D4120B"/>
    <w:rsid w:val="00D43C9B"/>
    <w:rsid w:val="00D44E44"/>
    <w:rsid w:val="00D462D8"/>
    <w:rsid w:val="00D526EF"/>
    <w:rsid w:val="00D55B99"/>
    <w:rsid w:val="00D67770"/>
    <w:rsid w:val="00D70801"/>
    <w:rsid w:val="00D718A1"/>
    <w:rsid w:val="00D72C5D"/>
    <w:rsid w:val="00D730A4"/>
    <w:rsid w:val="00D77B03"/>
    <w:rsid w:val="00D77E33"/>
    <w:rsid w:val="00D80725"/>
    <w:rsid w:val="00D86521"/>
    <w:rsid w:val="00D905A9"/>
    <w:rsid w:val="00D93310"/>
    <w:rsid w:val="00DA0017"/>
    <w:rsid w:val="00DA3C17"/>
    <w:rsid w:val="00DA688E"/>
    <w:rsid w:val="00DA6E7F"/>
    <w:rsid w:val="00DA7617"/>
    <w:rsid w:val="00DB00A4"/>
    <w:rsid w:val="00DC133C"/>
    <w:rsid w:val="00DC19F4"/>
    <w:rsid w:val="00DD2E16"/>
    <w:rsid w:val="00DD3E74"/>
    <w:rsid w:val="00DD5787"/>
    <w:rsid w:val="00DE079E"/>
    <w:rsid w:val="00DE571F"/>
    <w:rsid w:val="00DF0134"/>
    <w:rsid w:val="00DF3FC2"/>
    <w:rsid w:val="00E03A71"/>
    <w:rsid w:val="00E04AA8"/>
    <w:rsid w:val="00E04BB1"/>
    <w:rsid w:val="00E10BE8"/>
    <w:rsid w:val="00E43D9C"/>
    <w:rsid w:val="00E466D7"/>
    <w:rsid w:val="00E56710"/>
    <w:rsid w:val="00E62C65"/>
    <w:rsid w:val="00E7208B"/>
    <w:rsid w:val="00E7485D"/>
    <w:rsid w:val="00E81AB4"/>
    <w:rsid w:val="00E82DE9"/>
    <w:rsid w:val="00E9713E"/>
    <w:rsid w:val="00EA0EBB"/>
    <w:rsid w:val="00EA50E2"/>
    <w:rsid w:val="00EA7BCC"/>
    <w:rsid w:val="00EB1BF2"/>
    <w:rsid w:val="00EB54BA"/>
    <w:rsid w:val="00ED1283"/>
    <w:rsid w:val="00ED17C2"/>
    <w:rsid w:val="00ED58B4"/>
    <w:rsid w:val="00EE6AF3"/>
    <w:rsid w:val="00F01CD9"/>
    <w:rsid w:val="00F047AD"/>
    <w:rsid w:val="00F05A45"/>
    <w:rsid w:val="00F07769"/>
    <w:rsid w:val="00F137BC"/>
    <w:rsid w:val="00F1430C"/>
    <w:rsid w:val="00F14DAC"/>
    <w:rsid w:val="00F17F00"/>
    <w:rsid w:val="00F229CA"/>
    <w:rsid w:val="00F31E53"/>
    <w:rsid w:val="00F36D79"/>
    <w:rsid w:val="00F4495C"/>
    <w:rsid w:val="00F5793B"/>
    <w:rsid w:val="00F636D8"/>
    <w:rsid w:val="00F84AA7"/>
    <w:rsid w:val="00F87BE7"/>
    <w:rsid w:val="00F90025"/>
    <w:rsid w:val="00F9082D"/>
    <w:rsid w:val="00FA3E42"/>
    <w:rsid w:val="00FA4195"/>
    <w:rsid w:val="00FB2F29"/>
    <w:rsid w:val="00FB7848"/>
    <w:rsid w:val="00FD58EA"/>
    <w:rsid w:val="00FE155B"/>
    <w:rsid w:val="00FE33F0"/>
    <w:rsid w:val="00FE58F8"/>
    <w:rsid w:val="00FE721F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CFD1A"/>
  <w15:chartTrackingRefBased/>
  <w15:docId w15:val="{DF60E3FF-B062-4124-A80F-3A717BB0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E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051A"/>
    <w:pPr>
      <w:keepNext/>
      <w:keepLines/>
      <w:numPr>
        <w:numId w:val="5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08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A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A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msearchresult">
    <w:name w:val="zmsearchresult"/>
    <w:basedOn w:val="DefaultParagraphFont"/>
    <w:rsid w:val="003B4FDF"/>
  </w:style>
  <w:style w:type="character" w:styleId="FollowedHyperlink">
    <w:name w:val="FollowedHyperlink"/>
    <w:basedOn w:val="DefaultParagraphFont"/>
    <w:uiPriority w:val="99"/>
    <w:semiHidden/>
    <w:unhideWhenUsed/>
    <w:rsid w:val="005307F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51A"/>
    <w:rPr>
      <w:rFonts w:asciiTheme="majorHAnsi" w:eastAsiaTheme="majorEastAsia" w:hAnsiTheme="majorHAnsi" w:cstheme="majorBidi"/>
      <w:b/>
      <w:bCs/>
      <w:sz w:val="28"/>
      <w:szCs w:val="2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E4084"/>
    <w:rPr>
      <w:rFonts w:asciiTheme="majorHAnsi" w:eastAsiaTheme="majorEastAsia" w:hAnsiTheme="majorHAnsi" w:cstheme="majorBidi"/>
      <w:sz w:val="28"/>
      <w:szCs w:val="26"/>
      <w:lang w:eastAsia="fr-FR"/>
    </w:rPr>
  </w:style>
  <w:style w:type="paragraph" w:styleId="NoSpacing">
    <w:name w:val="No Spacing"/>
    <w:link w:val="NoSpacingChar"/>
    <w:uiPriority w:val="1"/>
    <w:qFormat/>
    <w:rsid w:val="00D67770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D67770"/>
    <w:rPr>
      <w:rFonts w:eastAsiaTheme="minorEastAsia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D6777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6777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0CEF"/>
    <w:pPr>
      <w:tabs>
        <w:tab w:val="left" w:pos="440"/>
        <w:tab w:val="right" w:leader="dot" w:pos="9062"/>
      </w:tabs>
      <w:spacing w:after="100" w:line="259" w:lineRule="auto"/>
    </w:pPr>
    <w:rPr>
      <w:rFonts w:ascii="Palatino Linotype" w:eastAsiaTheme="minorEastAsia" w:hAnsi="Palatino Linotype"/>
      <w:b/>
      <w:bC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6777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TableGridLight">
    <w:name w:val="Grid Table Light"/>
    <w:basedOn w:val="TableNormal"/>
    <w:uiPriority w:val="40"/>
    <w:rsid w:val="003B76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C6DC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DC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6DC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DC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2DE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E043B"/>
    <w:rPr>
      <w:i/>
      <w:iCs/>
    </w:rPr>
  </w:style>
  <w:style w:type="character" w:styleId="Strong">
    <w:name w:val="Strong"/>
    <w:basedOn w:val="DefaultParagraphFont"/>
    <w:uiPriority w:val="22"/>
    <w:qFormat/>
    <w:rsid w:val="007344E3"/>
    <w:rPr>
      <w:b/>
      <w:bCs/>
    </w:rPr>
  </w:style>
  <w:style w:type="paragraph" w:customStyle="1" w:styleId="c-bibliographic-informationcitation">
    <w:name w:val="c-bibliographic-information__citation"/>
    <w:basedOn w:val="Normal"/>
    <w:rsid w:val="006E47E6"/>
    <w:pPr>
      <w:spacing w:before="100" w:beforeAutospacing="1" w:after="100" w:afterAutospacing="1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C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5412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09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3809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09E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unhideWhenUsed/>
    <w:rsid w:val="003809ED"/>
    <w:rPr>
      <w:vertAlign w:val="superscript"/>
    </w:rPr>
  </w:style>
  <w:style w:type="character" w:customStyle="1" w:styleId="hgkelc">
    <w:name w:val="hgkelc"/>
    <w:basedOn w:val="DefaultParagraphFont"/>
    <w:rsid w:val="00C16E2A"/>
  </w:style>
  <w:style w:type="paragraph" w:styleId="Bibliography">
    <w:name w:val="Bibliography"/>
    <w:basedOn w:val="Normal"/>
    <w:next w:val="Normal"/>
    <w:uiPriority w:val="37"/>
    <w:unhideWhenUsed/>
    <w:rsid w:val="0042258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42258E"/>
    <w:pPr>
      <w:spacing w:before="100" w:beforeAutospacing="1" w:after="100" w:afterAutospacing="1"/>
    </w:pPr>
    <w:rPr>
      <w:lang w:val="en-US" w:eastAsia="en-US"/>
    </w:rPr>
  </w:style>
  <w:style w:type="table" w:styleId="PlainTable5">
    <w:name w:val="Plain Table 5"/>
    <w:basedOn w:val="TableNormal"/>
    <w:uiPriority w:val="45"/>
    <w:rsid w:val="00A077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E120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86B33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7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121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92580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3176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839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3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88896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7808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i.org/10.11591/ijai.v12.i2.pp912-920" TargetMode="External"/><Relationship Id="rId18" Type="http://schemas.openxmlformats.org/officeDocument/2006/relationships/hyperlink" Target="https://link.springer.com/chapter/10.1007/978-3-030-73882-2_54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doi.org/10.1007/978-3-031-02447-4_1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i.org/10.1016/j.softx.2021.100919" TargetMode="External"/><Relationship Id="rId17" Type="http://schemas.openxmlformats.org/officeDocument/2006/relationships/hyperlink" Target="https://doi.org/10.1007/978-3-031-07969-6_1" TargetMode="External"/><Relationship Id="rId25" Type="http://schemas.openxmlformats.org/officeDocument/2006/relationships/hyperlink" Target="https://www.theses.fr/2022DUNK06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07/978-3-030-97610-1_22" TargetMode="External"/><Relationship Id="rId20" Type="http://schemas.openxmlformats.org/officeDocument/2006/relationships/hyperlink" Target="https://doi.org/10.1007/978-3-030-94191-8_6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186/s40537-022-00612-4%20" TargetMode="External"/><Relationship Id="rId24" Type="http://schemas.openxmlformats.org/officeDocument/2006/relationships/hyperlink" Target="https://pypi.org/project/AMLBID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citepress.org/Link.aspx?doi=10.5220/0010457107090716" TargetMode="External"/><Relationship Id="rId23" Type="http://schemas.openxmlformats.org/officeDocument/2006/relationships/hyperlink" Target="https://doi.org/10.54985/peeref.2208p4898652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doi.org/10.1007/s00170-022-08761-9" TargetMode="External"/><Relationship Id="rId19" Type="http://schemas.openxmlformats.org/officeDocument/2006/relationships/hyperlink" Target="https://link.springer.com/chapter/10.1007/978-3-030-91738-8_7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186/s40537-023-00687-7" TargetMode="External"/><Relationship Id="rId14" Type="http://schemas.openxmlformats.org/officeDocument/2006/relationships/hyperlink" Target="https://doi.org/10.1007/978-3-031-20490-6_14" TargetMode="External"/><Relationship Id="rId22" Type="http://schemas.openxmlformats.org/officeDocument/2006/relationships/hyperlink" Target="https://www.google.fr/search?hl=fr&amp;tbo=p&amp;tbm=bks&amp;q=bibliogroup:%22Lecture+Notes+in+Mechanical+Engineering%22&amp;source=gbs_metadata_r&amp;cad=3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7F1D02F1BB4780A73AE93A5CAA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92B7E-B309-4493-B015-88EAD7E68A31}"/>
      </w:docPartPr>
      <w:docPartBody>
        <w:p w:rsidR="00E734DA" w:rsidRDefault="00B90ED5" w:rsidP="00B90ED5">
          <w:pPr>
            <w:pStyle w:val="A57F1D02F1BB4780A73AE93A5CAA13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URWPalladioL-Roma">
    <w:altName w:val="Yu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C1"/>
    <w:rsid w:val="00012DE3"/>
    <w:rsid w:val="00014AA6"/>
    <w:rsid w:val="00173A95"/>
    <w:rsid w:val="0021082C"/>
    <w:rsid w:val="00240113"/>
    <w:rsid w:val="00265C4E"/>
    <w:rsid w:val="00265F51"/>
    <w:rsid w:val="0029494B"/>
    <w:rsid w:val="002D5868"/>
    <w:rsid w:val="002F693B"/>
    <w:rsid w:val="00321F62"/>
    <w:rsid w:val="00324545"/>
    <w:rsid w:val="003B5DA9"/>
    <w:rsid w:val="003F6136"/>
    <w:rsid w:val="004D1FA7"/>
    <w:rsid w:val="005270BF"/>
    <w:rsid w:val="005507F0"/>
    <w:rsid w:val="00567E5C"/>
    <w:rsid w:val="005D1A91"/>
    <w:rsid w:val="005D25B9"/>
    <w:rsid w:val="005E15B7"/>
    <w:rsid w:val="005E2BAA"/>
    <w:rsid w:val="005E7815"/>
    <w:rsid w:val="006144BC"/>
    <w:rsid w:val="00643110"/>
    <w:rsid w:val="006900DF"/>
    <w:rsid w:val="006C3EE1"/>
    <w:rsid w:val="006D34C1"/>
    <w:rsid w:val="007036C1"/>
    <w:rsid w:val="007050C5"/>
    <w:rsid w:val="0073422C"/>
    <w:rsid w:val="00744799"/>
    <w:rsid w:val="00762448"/>
    <w:rsid w:val="007626E8"/>
    <w:rsid w:val="00783A31"/>
    <w:rsid w:val="007909A5"/>
    <w:rsid w:val="007D7A1E"/>
    <w:rsid w:val="007E5F90"/>
    <w:rsid w:val="00856DAF"/>
    <w:rsid w:val="00880B5D"/>
    <w:rsid w:val="008914C1"/>
    <w:rsid w:val="008C653E"/>
    <w:rsid w:val="00917EEB"/>
    <w:rsid w:val="00924AF9"/>
    <w:rsid w:val="009B2FBF"/>
    <w:rsid w:val="009B391E"/>
    <w:rsid w:val="009C07A4"/>
    <w:rsid w:val="009E5F72"/>
    <w:rsid w:val="009F76AB"/>
    <w:rsid w:val="00A02E5B"/>
    <w:rsid w:val="00AF052E"/>
    <w:rsid w:val="00AF539C"/>
    <w:rsid w:val="00B90ED5"/>
    <w:rsid w:val="00BA536C"/>
    <w:rsid w:val="00BC30E2"/>
    <w:rsid w:val="00C106D0"/>
    <w:rsid w:val="00CA27E0"/>
    <w:rsid w:val="00D074FA"/>
    <w:rsid w:val="00D359F1"/>
    <w:rsid w:val="00D44358"/>
    <w:rsid w:val="00D604AD"/>
    <w:rsid w:val="00D73447"/>
    <w:rsid w:val="00DD4AC5"/>
    <w:rsid w:val="00E11F67"/>
    <w:rsid w:val="00E734DA"/>
    <w:rsid w:val="00ED5392"/>
    <w:rsid w:val="00EE52E7"/>
    <w:rsid w:val="00F421A4"/>
    <w:rsid w:val="00F73D2F"/>
    <w:rsid w:val="00FB3FE2"/>
    <w:rsid w:val="00FC56CD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9412451754FCFB7ACC91684D1923E">
    <w:name w:val="C7E9412451754FCFB7ACC91684D1923E"/>
    <w:rsid w:val="006D34C1"/>
  </w:style>
  <w:style w:type="paragraph" w:customStyle="1" w:styleId="A57F1D02F1BB4780A73AE93A5CAA13A2">
    <w:name w:val="A57F1D02F1BB4780A73AE93A5CAA13A2"/>
    <w:rsid w:val="00B90ED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19 Mai 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0EE6A-437E-418A-8559-BAE4A130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10785</TotalTime>
  <Pages>3</Pages>
  <Words>1404</Words>
  <Characters>8005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Dossier Scientifique</vt:lpstr>
      <vt:lpstr>DOSSIER SCIENTIFIQUE</vt:lpstr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 Publications</dc:title>
  <dc:subject>Référence GALAXIE : 4417</dc:subject>
  <dc:creator>ADMIN</dc:creator>
  <cp:keywords/>
  <dc:description/>
  <cp:lastModifiedBy>GAROUANI</cp:lastModifiedBy>
  <cp:revision>544</cp:revision>
  <cp:lastPrinted>2023-05-19T11:08:00Z</cp:lastPrinted>
  <dcterms:created xsi:type="dcterms:W3CDTF">2022-02-24T09:43:00Z</dcterms:created>
  <dcterms:modified xsi:type="dcterms:W3CDTF">2023-05-19T11:08:00Z</dcterms:modified>
</cp:coreProperties>
</file>