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1.35pt;margin-top:0;width:112.05pt;height:368.9pt;z-index:251657728;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クズ鉄町の外周はド—ナツ状に廃棄物が堆積している。</w:t>
                  </w:r>
                </w:p>
                <w:p>
                  <w:pPr>
                    <w:pStyle w:val="Style3"/>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そこは荒涼とした廃棄物の山河であった。前世紀の遺物が滅びの日ょり数百年の歳月を 経て、赤锖とともに地表にぅずたかく堆積する風景である。そこは一見死の世界に見えた が、何もかもが滅び去ったこの世界にとっては貴重な資源の宝庫でもある。</w:t>
                  </w:r>
                </w:p>
                <w:p>
                  <w:pPr>
                    <w:pStyle w:val="Style3"/>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十月を回った季節。地平線に溶けつつあった赤い夕陽に照らされ、荒涼とした</w:t>
                  </w:r>
                  <w:r>
                    <w:rPr>
                      <w:rStyle w:val="CharStyle5"/>
                    </w:rPr>
                    <w:t>スクラ</w:t>
                  </w:r>
                  <w:r>
                    <w:rPr>
                      <w:lang w:val="ja-JP" w:eastAsia="ja-JP" w:bidi="ja-JP"/>
                      <w:w w:val="100"/>
                      <w:spacing w:val="0"/>
                      <w:color w:val="000000"/>
                      <w:position w:val="0"/>
                    </w:rPr>
                    <w:t>ッ プの堆積に埋もれた少女はその半身を地表にさらしていた。</w:t>
                  </w:r>
                </w:p>
                <w:p>
                  <w:pPr>
                    <w:pStyle w:val="Style3"/>
                    <w:widowControl w:val="0"/>
                    <w:keepNext w:val="0"/>
                    <w:keepLines w:val="0"/>
                    <w:shd w:val="clear" w:color="auto" w:fill="auto"/>
                    <w:bidi w:val="0"/>
                    <w:jc w:val="both"/>
                    <w:spacing w:before="0" w:after="0"/>
                    <w:ind w:left="0" w:right="0" w:firstLine="0"/>
                  </w:pPr>
                  <w:r>
                    <w:rPr>
                      <w:lang w:val="ja-JP" w:eastAsia="ja-JP" w:bidi="ja-JP"/>
                      <w:w w:val="100"/>
                      <w:spacing w:val="0"/>
                      <w:color w:val="000000"/>
                      <w:position w:val="0"/>
                    </w:rPr>
                    <w:t>廃棄物処理の重機の作業にょって地表に掘り起こされる以前、この少女はずっと堆積の</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0" w:lineRule="exact"/>
      </w:pPr>
    </w:p>
    <w:p>
      <w:pPr>
        <w:widowControl w:val="0"/>
        <w:rPr>
          <w:sz w:val="2"/>
          <w:szCs w:val="2"/>
        </w:rPr>
      </w:pPr>
    </w:p>
    <w:sectPr>
      <w:footnotePr>
        <w:pos w:val="pageBottom"/>
        <w:numFmt w:val="decimal"/>
        <w:numRestart w:val="continuous"/>
      </w:footnotePr>
      <w:type w:val="continuous"/>
      <w:pgSz w:w="4735" w:h="7800"/>
      <w:pgMar w:top="215" w:left="381" w:right="2141" w:bottom="15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ja-JP" w:eastAsia="ja-JP" w:bidi="ja-JP"/>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2) Exact"/>
    <w:basedOn w:val="DefaultParagraphFont"/>
    <w:link w:val="Style3"/>
    <w:rPr>
      <w:b w:val="0"/>
      <w:bCs w:val="0"/>
      <w:i w:val="0"/>
      <w:iCs w:val="0"/>
      <w:u w:val="none"/>
      <w:strike w:val="0"/>
      <w:smallCaps w:val="0"/>
      <w:sz w:val="17"/>
      <w:szCs w:val="17"/>
      <w:rFonts w:ascii="MS Gothic" w:eastAsia="MS Gothic" w:hAnsi="MS Gothic" w:cs="MS Gothic"/>
    </w:rPr>
  </w:style>
  <w:style w:type="character" w:customStyle="1" w:styleId="CharStyle5">
    <w:name w:val="Body text (2) + 7.5 pt,Scale 120% Exact"/>
    <w:basedOn w:val="CharStyle4"/>
    <w:rPr>
      <w:lang w:val="ja-JP" w:eastAsia="ja-JP" w:bidi="ja-JP"/>
      <w:sz w:val="15"/>
      <w:szCs w:val="15"/>
      <w:w w:val="120"/>
      <w:spacing w:val="0"/>
      <w:color w:val="000000"/>
      <w:position w:val="0"/>
    </w:rPr>
  </w:style>
  <w:style w:type="paragraph" w:customStyle="1" w:styleId="Style3">
    <w:name w:val="Body text (2)"/>
    <w:basedOn w:val="Normal"/>
    <w:link w:val="CharStyle4"/>
    <w:pPr>
      <w:widowControl w:val="0"/>
      <w:shd w:val="clear" w:color="auto" w:fill="FFFFFF"/>
      <w:jc w:val="distribute"/>
      <w:spacing w:line="312" w:lineRule="exact"/>
    </w:pPr>
    <w:rPr>
      <w:b w:val="0"/>
      <w:bCs w:val="0"/>
      <w:i w:val="0"/>
      <w:iCs w:val="0"/>
      <w:u w:val="none"/>
      <w:strike w:val="0"/>
      <w:smallCaps w:val="0"/>
      <w:sz w:val="17"/>
      <w:szCs w:val="17"/>
      <w:rFonts w:ascii="MS Gothic" w:eastAsia="MS Gothic" w:hAnsi="MS Gothic" w:cs="MS Gothic"/>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