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1.xml" ContentType="application/xml"/>
  <Override PartName="/customXml/item3.xml" ContentType="application/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r>
    </w:p>
    <w:p>
      <w:pPr>
        <w:pStyle w:val="Header"/>
        <w:tabs>
          <w:tab w:val="clear" w:pos="4252"/>
          <w:tab w:val="clear" w:pos="8504"/>
        </w:tabs>
        <w:spacing w:lineRule="auto" w:line="276"/>
        <w:jc w:val="left"/>
        <w:rPr>
          <w:sz w:val="44"/>
        </w:rPr>
      </w:pPr>
      <w:r>
        <w:rPr>
          <w:sz w:val="44"/>
        </w:rPr>
        <w:t>2020</w:t>
      </w:r>
      <w:r>
        <w:rPr>
          <w:sz w:val="44"/>
        </w:rPr>
        <w:t>年度後期期末課題</w:t>
      </w:r>
    </w:p>
    <w:p>
      <w:pPr>
        <w:pStyle w:val="Normal"/>
        <w:spacing w:lineRule="auto" w:line="276"/>
        <w:rPr/>
      </w:pPr>
      <w:r>
        <w:rPr/>
      </w:r>
    </w:p>
    <w:p>
      <w:pPr>
        <w:pStyle w:val="Header"/>
        <w:tabs>
          <w:tab w:val="clear" w:pos="4252"/>
          <w:tab w:val="clear" w:pos="8504"/>
        </w:tabs>
        <w:spacing w:lineRule="auto" w:line="276"/>
        <w:rPr>
          <w:sz w:val="32"/>
        </w:rPr>
      </w:pPr>
      <w:r>
        <w:rPr>
          <w:sz w:val="32"/>
        </w:rPr>
        <w:t>科目：</w:t>
      </w:r>
      <w:r>
        <w:rPr>
          <w:sz w:val="32"/>
        </w:rPr>
        <w:t>ICT</w:t>
      </w:r>
      <w:r>
        <w:rPr>
          <w:sz w:val="32"/>
        </w:rPr>
        <w:t>基礎</w:t>
      </w:r>
    </w:p>
    <w:p>
      <w:pPr>
        <w:pStyle w:val="Header"/>
        <w:tabs>
          <w:tab w:val="clear" w:pos="4252"/>
          <w:tab w:val="clear" w:pos="8504"/>
        </w:tabs>
        <w:spacing w:lineRule="auto" w:line="276"/>
        <w:rPr>
          <w:sz w:val="32"/>
        </w:rPr>
      </w:pPr>
      <w:r>
        <w:rPr>
          <w:sz w:val="32"/>
        </w:rPr>
        <w:t>対象クラス：</w:t>
      </w:r>
      <w:r>
        <w:rPr>
          <w:sz w:val="32"/>
        </w:rPr>
        <w:t>1U</w:t>
      </w:r>
      <w:r>
        <w:rPr>
          <w:sz w:val="32"/>
        </w:rPr>
        <w:t>、</w:t>
      </w:r>
      <w:r>
        <w:rPr>
          <w:sz w:val="32"/>
        </w:rPr>
        <w:t>1J</w:t>
      </w:r>
      <w:r>
        <w:rPr>
          <w:sz w:val="32"/>
        </w:rPr>
        <w:t>、</w:t>
      </w:r>
      <w:r>
        <w:rPr>
          <w:sz w:val="32"/>
        </w:rPr>
        <w:t>1K</w:t>
      </w:r>
      <w:r>
        <w:rPr>
          <w:sz w:val="32"/>
        </w:rPr>
        <w:t>、</w:t>
      </w:r>
      <w:r>
        <w:rPr>
          <w:sz w:val="32"/>
        </w:rPr>
        <w:t>1N</w:t>
      </w:r>
    </w:p>
    <w:p>
      <w:pPr>
        <w:pStyle w:val="Header"/>
        <w:tabs>
          <w:tab w:val="clear" w:pos="4252"/>
          <w:tab w:val="clear" w:pos="8504"/>
        </w:tabs>
        <w:spacing w:lineRule="auto" w:line="276"/>
        <w:rPr>
          <w:sz w:val="32"/>
        </w:rPr>
      </w:pPr>
      <w:r>
        <w:rPr>
          <w:sz w:val="32"/>
        </w:rPr>
        <w:t>科目担当：新井</w:t>
      </w:r>
    </w:p>
    <w:p>
      <w:pPr>
        <w:pStyle w:val="Normal"/>
        <w:spacing w:lineRule="auto" w:line="276"/>
        <w:rPr/>
      </w:pPr>
      <w:r>
        <w:rPr/>
      </w:r>
    </w:p>
    <w:p>
      <w:pPr>
        <w:pStyle w:val="Header"/>
        <w:tabs>
          <w:tab w:val="clear" w:pos="4252"/>
          <w:tab w:val="clear" w:pos="8504"/>
        </w:tabs>
        <w:spacing w:lineRule="auto" w:line="276"/>
        <w:rPr>
          <w:sz w:val="32"/>
        </w:rPr>
      </w:pPr>
      <w:r>
        <w:rPr>
          <w:sz w:val="32"/>
        </w:rPr>
        <w:t>クラス：</w:t>
      </w:r>
      <w:r>
        <w:rPr>
          <w:sz w:val="32"/>
        </w:rPr>
        <w:t>1N</w:t>
      </w:r>
    </w:p>
    <w:p>
      <w:pPr>
        <w:pStyle w:val="Header"/>
        <w:tabs>
          <w:tab w:val="clear" w:pos="4252"/>
          <w:tab w:val="clear" w:pos="8504"/>
        </w:tabs>
        <w:spacing w:lineRule="auto" w:line="276"/>
        <w:rPr>
          <w:sz w:val="32"/>
        </w:rPr>
      </w:pPr>
      <w:r>
        <w:rPr>
          <w:sz w:val="32"/>
        </w:rPr>
        <w:t>学籍番号：</w:t>
      </w:r>
      <w:r>
        <w:rPr>
          <w:sz w:val="32"/>
        </w:rPr>
        <w:tab/>
        <w:t>C200639</w:t>
      </w:r>
    </w:p>
    <w:p>
      <w:pPr>
        <w:pStyle w:val="Header"/>
        <w:tabs>
          <w:tab w:val="clear" w:pos="4252"/>
          <w:tab w:val="clear" w:pos="8504"/>
        </w:tabs>
        <w:spacing w:lineRule="auto" w:line="276"/>
        <w:rPr>
          <w:sz w:val="32"/>
        </w:rPr>
      </w:pPr>
      <w:r>
        <w:rPr>
          <w:sz w:val="32"/>
        </w:rPr>
        <w:t>氏名：</w:t>
      </w:r>
      <w:r>
        <w:rPr>
          <w:sz w:val="32"/>
        </w:rPr>
        <w:t>LE VAN NAM</w:t>
      </w:r>
    </w:p>
    <w:p>
      <w:pPr>
        <w:pStyle w:val="Normal"/>
        <w:spacing w:lineRule="auto" w:line="276"/>
        <w:rPr/>
      </w:pPr>
      <w:r>
        <w:rPr/>
      </w:r>
    </w:p>
    <w:p>
      <w:pPr>
        <w:pStyle w:val="Normal"/>
        <w:spacing w:lineRule="auto" w:line="276"/>
        <w:rPr>
          <w:sz w:val="24"/>
        </w:rPr>
      </w:pPr>
      <w:r>
        <w:rPr>
          <w:sz w:val="24"/>
        </w:rPr>
        <w:t>問　次のテーマの中から</w:t>
      </w:r>
      <w:r>
        <w:rPr>
          <w:sz w:val="24"/>
        </w:rPr>
        <w:t>1</w:t>
      </w:r>
      <w:r>
        <w:rPr>
          <w:sz w:val="24"/>
        </w:rPr>
        <w:t>つ選んでレポートを完成させなさい。</w:t>
      </w:r>
    </w:p>
    <w:p>
      <w:pPr>
        <w:pStyle w:val="Normal"/>
        <w:spacing w:lineRule="auto" w:line="276"/>
        <w:rPr>
          <w:sz w:val="24"/>
        </w:rPr>
      </w:pPr>
      <w:r>
        <w:rPr>
          <w:sz w:val="24"/>
        </w:rPr>
      </w:r>
    </w:p>
    <w:p>
      <w:pPr>
        <w:pStyle w:val="Normal"/>
        <w:spacing w:lineRule="auto" w:line="276"/>
        <w:ind w:firstLine="240"/>
        <w:rPr>
          <w:sz w:val="24"/>
        </w:rPr>
      </w:pPr>
      <w:r>
        <w:rPr>
          <w:sz w:val="24"/>
        </w:rPr>
        <w:t>１，ＧＵＩについて説明してください。</w:t>
      </w:r>
    </w:p>
    <w:p>
      <w:pPr>
        <w:pStyle w:val="Normal"/>
        <w:spacing w:lineRule="auto" w:line="276"/>
        <w:ind w:firstLine="240"/>
        <w:rPr>
          <w:sz w:val="24"/>
        </w:rPr>
      </w:pPr>
      <w:r>
        <w:rPr>
          <w:sz w:val="24"/>
        </w:rPr>
        <w:t>２，データ構造について説明してください。</w:t>
      </w:r>
    </w:p>
    <w:p>
      <w:pPr>
        <w:pStyle w:val="Normal"/>
        <w:spacing w:lineRule="auto" w:line="276"/>
        <w:ind w:firstLine="240"/>
        <w:rPr>
          <w:sz w:val="24"/>
        </w:rPr>
      </w:pPr>
      <w:r>
        <w:rPr>
          <w:sz w:val="24"/>
        </w:rPr>
        <w:t>３，システム開発モデルについて説明してください。</w:t>
      </w:r>
    </w:p>
    <w:p>
      <w:pPr>
        <w:pStyle w:val="Normal"/>
        <w:spacing w:lineRule="auto" w:line="276"/>
        <w:ind w:firstLine="240"/>
        <w:rPr>
          <w:sz w:val="24"/>
        </w:rPr>
      </w:pPr>
      <w:r>
        <w:rPr>
          <w:sz w:val="24"/>
        </w:rPr>
        <w:t>４，ＰＭＢＯＫについて説明してください。</w:t>
      </w:r>
    </w:p>
    <w:p>
      <w:pPr>
        <w:pStyle w:val="Normal"/>
        <w:spacing w:lineRule="auto" w:line="276"/>
        <w:ind w:firstLine="240"/>
        <w:rPr>
          <w:sz w:val="24"/>
        </w:rPr>
      </w:pPr>
      <w:r>
        <w:rPr>
          <w:sz w:val="24"/>
        </w:rPr>
        <w:t>５，情報セキュリティについて説明してください。</w:t>
      </w:r>
    </w:p>
    <w:p>
      <w:pPr>
        <w:pStyle w:val="Normal"/>
        <w:spacing w:lineRule="auto" w:line="276"/>
        <w:ind w:firstLine="240"/>
        <w:rPr>
          <w:sz w:val="24"/>
        </w:rPr>
      </w:pPr>
      <w:r>
        <w:rPr>
          <w:sz w:val="24"/>
        </w:rPr>
        <w:t>６，不正のトライアングルについて説明してください。</w:t>
      </w:r>
    </w:p>
    <w:p>
      <w:pPr>
        <w:pStyle w:val="Normal"/>
        <w:spacing w:lineRule="auto" w:line="276"/>
        <w:rPr>
          <w:sz w:val="24"/>
        </w:rPr>
      </w:pPr>
      <w:r>
        <w:rPr>
          <w:sz w:val="24"/>
        </w:rPr>
      </w:r>
    </w:p>
    <w:p>
      <w:pPr>
        <w:pStyle w:val="Normal"/>
        <w:spacing w:lineRule="auto" w:line="276"/>
        <w:rPr>
          <w:sz w:val="24"/>
        </w:rPr>
      </w:pPr>
      <w:r>
        <w:rPr>
          <w:sz w:val="24"/>
        </w:rPr>
        <w:t>注意事項</w:t>
      </w:r>
    </w:p>
    <w:p>
      <w:pPr>
        <w:pStyle w:val="Normal"/>
        <w:spacing w:lineRule="auto" w:line="276"/>
        <w:rPr>
          <w:sz w:val="24"/>
        </w:rPr>
      </w:pPr>
      <w:r>
        <w:rPr>
          <w:sz w:val="24"/>
        </w:rPr>
        <w:t>※</w:t>
      </w:r>
      <w:r>
        <w:rPr>
          <w:sz w:val="24"/>
        </w:rPr>
        <w:t>レポートは次のページから書き始め、</w:t>
      </w:r>
      <w:r>
        <w:rPr>
          <w:sz w:val="24"/>
        </w:rPr>
        <w:t>A4</w:t>
      </w:r>
      <w:r>
        <w:rPr>
          <w:sz w:val="24"/>
        </w:rPr>
        <w:t>：</w:t>
      </w:r>
      <w:r>
        <w:rPr>
          <w:sz w:val="24"/>
        </w:rPr>
        <w:t>400</w:t>
      </w:r>
      <w:r>
        <w:rPr>
          <w:sz w:val="24"/>
        </w:rPr>
        <w:t>字以上で作成してください。</w:t>
      </w:r>
    </w:p>
    <w:p>
      <w:pPr>
        <w:pStyle w:val="Normal"/>
        <w:spacing w:lineRule="auto" w:line="276"/>
        <w:rPr>
          <w:sz w:val="24"/>
        </w:rPr>
      </w:pPr>
      <w:r>
        <w:rPr>
          <w:sz w:val="24"/>
        </w:rPr>
        <w:t>※</w:t>
      </w:r>
      <w:r>
        <w:rPr>
          <w:sz w:val="24"/>
        </w:rPr>
        <w:t>図や絵を利用しても可能ですが、図や絵に書かれている文字はカウントしません。</w:t>
      </w:r>
    </w:p>
    <w:p>
      <w:pPr>
        <w:pStyle w:val="Normal"/>
        <w:spacing w:lineRule="auto" w:line="276"/>
        <w:rPr>
          <w:u w:val="dotted"/>
        </w:rPr>
      </w:pPr>
      <w:r>
        <w:rPr>
          <w:u w:val="dotted"/>
        </w:rPr>
        <w:tab/>
        <w:tab/>
        <w:tab/>
        <w:tab/>
        <w:tab/>
        <w:tab/>
        <w:tab/>
        <w:tab/>
        <w:tab/>
        <w:tab/>
        <w:tab/>
      </w:r>
    </w:p>
    <w:p>
      <w:pPr>
        <w:pStyle w:val="Normal"/>
        <w:widowControl/>
        <w:jc w:val="left"/>
        <w:rPr/>
      </w:pPr>
      <w:r>
        <w:rPr/>
      </w:r>
      <w:r>
        <w:br w:type="page"/>
      </w:r>
    </w:p>
    <w:p>
      <w:pPr>
        <w:pStyle w:val="Normal"/>
        <w:rPr/>
      </w:pPr>
      <w:r>
        <w:rPr/>
        <w:t>ここから記述</w:t>
      </w:r>
    </w:p>
    <w:p>
      <w:pPr>
        <w:pStyle w:val="TextBody"/>
        <w:spacing w:before="0" w:after="0"/>
        <w:ind w:left="0" w:right="0" w:hanging="0"/>
        <w:rPr/>
      </w:pPr>
      <w:bookmarkStart w:id="0" w:name="_GoBack"/>
      <w:bookmarkEnd w:id="0"/>
      <w:r>
        <w:rPr/>
        <w:t> </w:t>
      </w:r>
      <w:r>
        <w:rPr/>
        <w:tab/>
        <w:tab/>
        <w:tab/>
      </w:r>
      <w:r>
        <w:rPr>
          <w:lang w:eastAsia="ja-JP"/>
        </w:rPr>
        <w:t>情報セキュリティについて説明させていただきます。</w:t>
      </w:r>
    </w:p>
    <w:p>
      <w:pPr>
        <w:pStyle w:val="TextBody"/>
        <w:spacing w:before="0" w:after="0"/>
        <w:ind w:left="0" w:right="0" w:hanging="0"/>
        <w:rPr>
          <w:sz w:val="24"/>
          <w:szCs w:val="24"/>
        </w:rPr>
      </w:pPr>
      <w:r>
        <w:rPr>
          <w:sz w:val="24"/>
          <w:szCs w:val="24"/>
        </w:rPr>
        <w:t> </w:t>
      </w:r>
      <w:r>
        <w:rPr>
          <w:sz w:val="24"/>
          <w:szCs w:val="24"/>
        </w:rPr>
        <w:tab/>
      </w:r>
      <w:r>
        <w:rPr>
          <w:sz w:val="24"/>
          <w:szCs w:val="24"/>
          <w:lang w:eastAsia="ja-JP"/>
        </w:rPr>
        <w:t>情報セキュリティまたは情報セキュリティは、コンピュータ、ネットワーク、データなどの組織の資産への不正アクセスを防止することを目的とした一連の戦略と戦術です。機密情報の整合性と機密性を維持し、ハッカーからの不正アクセスを防ぎます。 </w:t>
      </w:r>
    </w:p>
    <w:p>
      <w:pPr>
        <w:pStyle w:val="TextBody"/>
        <w:spacing w:before="0" w:after="0"/>
        <w:ind w:left="0" w:right="0" w:hanging="0"/>
        <w:rPr>
          <w:sz w:val="24"/>
          <w:szCs w:val="24"/>
        </w:rPr>
      </w:pPr>
      <w:r>
        <w:rPr>
          <w:sz w:val="24"/>
          <w:szCs w:val="24"/>
        </w:rPr>
        <w:t>   </w:t>
      </w:r>
      <w:r>
        <w:rPr>
          <w:sz w:val="24"/>
          <w:szCs w:val="24"/>
          <w:lang w:eastAsia="ja-JP"/>
        </w:rPr>
        <w:t>現在、情報セキュリティには</w:t>
      </w:r>
      <w:r>
        <w:rPr>
          <w:sz w:val="24"/>
          <w:szCs w:val="24"/>
          <w:lang w:val="ja-JP"/>
        </w:rPr>
        <w:t>IT security(IT</w:t>
      </w:r>
      <w:r>
        <w:rPr>
          <w:sz w:val="24"/>
          <w:szCs w:val="24"/>
          <w:lang w:eastAsia="ja-JP"/>
        </w:rPr>
        <w:t>セキュリティ</w:t>
      </w:r>
      <w:r>
        <w:rPr>
          <w:sz w:val="24"/>
          <w:szCs w:val="24"/>
          <w:lang w:val="ja-JP"/>
        </w:rPr>
        <w:t>)</w:t>
      </w:r>
      <w:r>
        <w:rPr>
          <w:sz w:val="24"/>
          <w:szCs w:val="24"/>
          <w:lang w:eastAsia="ja-JP"/>
        </w:rPr>
        <w:t>と　</w:t>
      </w:r>
      <w:r>
        <w:rPr>
          <w:rFonts w:ascii="Google Sans;arial;sans-serif" w:hAnsi="Google Sans;arial;sans-serif"/>
          <w:b w:val="false"/>
          <w:i w:val="false"/>
          <w:caps w:val="false"/>
          <w:smallCaps w:val="false"/>
          <w:color w:val="202124"/>
          <w:spacing w:val="0"/>
          <w:sz w:val="24"/>
          <w:szCs w:val="24"/>
          <w:lang w:val="ja-JP" w:eastAsia="ja-JP"/>
        </w:rPr>
        <w:t>information security</w:t>
      </w:r>
      <w:r>
        <w:rPr>
          <w:sz w:val="24"/>
          <w:szCs w:val="24"/>
          <w:lang w:val="ja-JP"/>
        </w:rPr>
        <w:t> (</w:t>
      </w:r>
      <w:r>
        <w:rPr>
          <w:sz w:val="24"/>
          <w:szCs w:val="24"/>
          <w:lang w:eastAsia="ja-JP"/>
        </w:rPr>
        <w:t>情報セキュリティ</w:t>
      </w:r>
      <w:r>
        <w:rPr>
          <w:sz w:val="24"/>
          <w:szCs w:val="24"/>
          <w:lang w:val="ja-JP"/>
        </w:rPr>
        <w:t>) </w:t>
      </w:r>
      <w:r>
        <w:rPr>
          <w:sz w:val="24"/>
          <w:szCs w:val="24"/>
          <w:lang w:eastAsia="ja-JP"/>
        </w:rPr>
        <w:t>二つに分けられています。</w:t>
      </w:r>
      <w:r>
        <w:rPr>
          <w:sz w:val="24"/>
          <w:szCs w:val="24"/>
          <w:lang w:val="ja-JP"/>
        </w:rPr>
        <w:t>IT</w:t>
      </w:r>
      <w:r>
        <w:rPr>
          <w:sz w:val="24"/>
          <w:szCs w:val="24"/>
          <w:lang w:eastAsia="ja-JP"/>
        </w:rPr>
        <w:t>セキュリティと情報セキュリティは似ているように聞こえるかもしれませんが、実は異なる概念を存在してます。 </w:t>
      </w:r>
    </w:p>
    <w:p>
      <w:pPr>
        <w:pStyle w:val="TextBody"/>
        <w:spacing w:before="0" w:after="0"/>
        <w:ind w:left="0" w:right="0" w:hanging="0"/>
        <w:rPr>
          <w:sz w:val="24"/>
          <w:szCs w:val="24"/>
        </w:rPr>
      </w:pPr>
      <w:r>
        <w:rPr>
          <w:sz w:val="24"/>
          <w:szCs w:val="24"/>
          <w:lang w:eastAsia="ja-JP"/>
        </w:rPr>
        <w:t>　</w:t>
      </w:r>
      <w:r>
        <w:rPr>
          <w:sz w:val="24"/>
          <w:szCs w:val="24"/>
          <w:lang w:eastAsia="ja-JP"/>
        </w:rPr>
        <w:tab/>
      </w:r>
      <w:r>
        <w:rPr>
          <w:sz w:val="24"/>
          <w:szCs w:val="24"/>
          <w:lang w:eastAsia="ja-JP"/>
        </w:rPr>
        <w:t>情報セキュリティとは、機密性の高いビジネス情報が盗まれるのを防ぐために設計されたプロセスである。 </w:t>
      </w:r>
      <w:r>
        <w:rPr>
          <w:sz w:val="24"/>
          <w:szCs w:val="24"/>
          <w:lang w:val="ja-JP"/>
        </w:rPr>
        <w:br/>
        <w:tab/>
      </w:r>
      <w:r>
        <w:rPr>
          <w:sz w:val="24"/>
          <w:szCs w:val="24"/>
          <w:lang w:eastAsia="ja-JP"/>
        </w:rPr>
        <w:t>一方、</w:t>
      </w:r>
      <w:r>
        <w:rPr>
          <w:sz w:val="24"/>
          <w:szCs w:val="24"/>
          <w:lang w:val="ja-JP"/>
        </w:rPr>
        <w:t>IT</w:t>
      </w:r>
      <w:r>
        <w:rPr>
          <w:sz w:val="24"/>
          <w:szCs w:val="24"/>
          <w:lang w:eastAsia="ja-JP"/>
        </w:rPr>
        <w:t>セキュリティとは、コンピュータネットワークセキュリティを介したデジタルデータのセキュリティです。</w:t>
      </w:r>
    </w:p>
    <w:p>
      <w:pPr>
        <w:pStyle w:val="PreformattedText"/>
        <w:spacing w:before="0" w:after="0"/>
        <w:ind w:left="0" w:right="0" w:hanging="0"/>
        <w:rPr/>
      </w:pPr>
      <w:bookmarkStart w:id="1" w:name="tw-target-text"/>
      <w:bookmarkEnd w:id="1"/>
      <w:r>
        <w:rPr>
          <w:rFonts w:eastAsia="Google Sans;arial;sans-serif"/>
          <w:b w:val="false"/>
          <w:i w:val="false"/>
          <w:caps w:val="false"/>
          <w:smallCaps w:val="false"/>
          <w:color w:val="202124"/>
          <w:spacing w:val="0"/>
          <w:sz w:val="24"/>
          <w:szCs w:val="24"/>
          <w:lang w:val="ja-JP" w:eastAsia="ja-JP"/>
        </w:rPr>
        <w:t>情報セキュリティの基本的なコンポーネントは</w:t>
      </w:r>
      <w:bookmarkStart w:id="2" w:name="tw-target-text1"/>
      <w:bookmarkEnd w:id="2"/>
      <w:r>
        <w:rPr>
          <w:rFonts w:ascii="Helvetica Neue;Helvetica;Arial;sans-serif;sans-serif" w:hAnsi="Helvetica Neue;Helvetica;Arial;sans-serif;sans-serif" w:eastAsia="Google Sans;arial;sans-serif"/>
          <w:b w:val="false"/>
          <w:i w:val="false"/>
          <w:caps w:val="false"/>
          <w:smallCaps w:val="false"/>
          <w:color w:val="16161D"/>
          <w:spacing w:val="0"/>
          <w:sz w:val="24"/>
          <w:szCs w:val="24"/>
          <w:lang w:val="ja-JP" w:eastAsia="ja-JP"/>
        </w:rPr>
        <w:t>機密性、整合性、および性問という</w:t>
      </w:r>
      <w:bookmarkStart w:id="3" w:name="tw-target-text2"/>
      <w:bookmarkEnd w:id="3"/>
      <w:r>
        <w:rPr>
          <w:rFonts w:eastAsia="Google Sans;arial;sans-serif" w:ascii="Helvetica Neue;Helvetica;Arial;sans-serif;sans-serif" w:hAnsi="Helvetica Neue;Helvetica;Arial;sans-serif;sans-serif"/>
          <w:b w:val="false"/>
          <w:i w:val="false"/>
          <w:caps w:val="false"/>
          <w:smallCaps w:val="false"/>
          <w:color w:val="16161D"/>
          <w:spacing w:val="0"/>
          <w:sz w:val="24"/>
          <w:szCs w:val="24"/>
          <w:lang w:val="ja-JP" w:eastAsia="ja-JP"/>
        </w:rPr>
        <w:t>CIA</w:t>
      </w:r>
      <w:r>
        <w:rPr>
          <w:rFonts w:ascii="Helvetica Neue;Helvetica;Arial;sans-serif;sans-serif" w:hAnsi="Helvetica Neue;Helvetica;Arial;sans-serif;sans-serif" w:eastAsia="Google Sans;arial;sans-serif"/>
          <w:b w:val="false"/>
          <w:i w:val="false"/>
          <w:caps w:val="false"/>
          <w:smallCaps w:val="false"/>
          <w:color w:val="16161D"/>
          <w:spacing w:val="0"/>
          <w:sz w:val="24"/>
          <w:szCs w:val="24"/>
          <w:lang w:val="ja-JP" w:eastAsia="ja-JP"/>
        </w:rPr>
        <w:t>ライアドに含まれいます。</w:t>
      </w:r>
    </w:p>
    <w:p>
      <w:pPr>
        <w:pStyle w:val="PreformattedText"/>
        <w:spacing w:before="0" w:after="0"/>
        <w:ind w:left="0" w:right="0" w:hanging="0"/>
        <w:rPr>
          <w:sz w:val="24"/>
          <w:szCs w:val="24"/>
        </w:rPr>
      </w:pPr>
      <w:r>
        <w:rPr>
          <w:sz w:val="24"/>
          <w:szCs w:val="24"/>
          <w:lang w:val="ja-JP"/>
        </w:rPr>
        <w:t>。</w:t>
      </w:r>
      <w:bookmarkStart w:id="4" w:name="tw-target-text3"/>
      <w:bookmarkEnd w:id="4"/>
      <w:r>
        <w:rPr>
          <w:rFonts w:eastAsia="Google Sans;arial;sans-serif"/>
          <w:b w:val="false"/>
          <w:i w:val="false"/>
          <w:caps w:val="false"/>
          <w:smallCaps w:val="false"/>
          <w:color w:val="202124"/>
          <w:spacing w:val="0"/>
          <w:sz w:val="24"/>
          <w:szCs w:val="24"/>
          <w:lang w:val="ja-JP" w:eastAsia="ja-JP"/>
        </w:rPr>
        <w:t>機密性とは</w:t>
      </w:r>
      <w:bookmarkStart w:id="5" w:name="tw-target-text4"/>
      <w:bookmarkEnd w:id="5"/>
      <w:r>
        <w:rPr>
          <w:rFonts w:eastAsia="Google Sans;arial;sans-serif"/>
          <w:b w:val="false"/>
          <w:i w:val="false"/>
          <w:caps w:val="false"/>
          <w:smallCaps w:val="false"/>
          <w:color w:val="202124"/>
          <w:spacing w:val="0"/>
          <w:sz w:val="24"/>
          <w:szCs w:val="24"/>
          <w:lang w:val="ja-JP" w:eastAsia="ja-JP"/>
        </w:rPr>
        <w:t>データへのアクセスを許可された人だけがアクセスできるデータです。</w:t>
      </w:r>
    </w:p>
    <w:p>
      <w:pPr>
        <w:pStyle w:val="PreformattedText"/>
        <w:spacing w:before="0" w:after="0"/>
        <w:ind w:left="0" w:right="0" w:hanging="0"/>
        <w:rPr/>
      </w:pPr>
      <w:r>
        <w:rPr>
          <w:rFonts w:eastAsia="Google Sans;arial;sans-serif"/>
          <w:b w:val="false"/>
          <w:i w:val="false"/>
          <w:caps w:val="false"/>
          <w:smallCaps w:val="false"/>
          <w:color w:val="202124"/>
          <w:spacing w:val="0"/>
          <w:sz w:val="31"/>
          <w:lang w:val="ja-JP" w:eastAsia="ja-JP"/>
        </w:rPr>
        <w:t xml:space="preserve">。 </w:t>
      </w:r>
      <w:r>
        <w:rPr>
          <w:rFonts w:ascii="Helvetica Neue;Helvetica;Arial;sans-serif;sans-serif" w:hAnsi="Helvetica Neue;Helvetica;Arial;sans-serif;sans-serif" w:eastAsia="Google Sans;arial;sans-serif"/>
          <w:b w:val="false"/>
          <w:i w:val="false"/>
          <w:caps w:val="false"/>
          <w:smallCaps w:val="false"/>
          <w:color w:val="16161D"/>
          <w:spacing w:val="0"/>
          <w:sz w:val="24"/>
          <w:szCs w:val="24"/>
          <w:lang w:val="ja-JP" w:eastAsia="ja-JP"/>
        </w:rPr>
        <w:t>整合性</w:t>
      </w:r>
      <w:bookmarkStart w:id="6" w:name="tw-target-text5"/>
      <w:bookmarkEnd w:id="6"/>
      <w:r>
        <w:rPr>
          <w:rFonts w:ascii="Helvetica Neue;Helvetica;Arial;sans-serif;sans-serif" w:hAnsi="Helvetica Neue;Helvetica;Arial;sans-serif;sans-serif" w:eastAsia="Google Sans;arial;sans-serif"/>
          <w:b w:val="false"/>
          <w:i w:val="false"/>
          <w:caps w:val="false"/>
          <w:smallCaps w:val="false"/>
          <w:color w:val="16161D"/>
          <w:spacing w:val="0"/>
          <w:sz w:val="24"/>
          <w:szCs w:val="24"/>
          <w:lang w:val="ja-JP" w:eastAsia="ja-JP"/>
        </w:rPr>
        <w:t>整合性とは、データを正しい状態に維持し、偶然または悪意を持ってデータが不適切に変更されるのを防ぐことです。</w:t>
      </w:r>
    </w:p>
    <w:p>
      <w:pPr>
        <w:pStyle w:val="PreformattedText"/>
        <w:spacing w:before="0" w:after="0"/>
        <w:ind w:left="0" w:right="0" w:hanging="0"/>
        <w:rPr/>
      </w:pPr>
      <w:r>
        <w:rPr>
          <w:rFonts w:ascii="Helvetica Neue;Helvetica;Arial;sans-serif;sans-serif" w:hAnsi="Helvetica Neue;Helvetica;Arial;sans-serif;sans-serif" w:eastAsia="Google Sans;arial;sans-serif"/>
          <w:b w:val="false"/>
          <w:i w:val="false"/>
          <w:caps w:val="false"/>
          <w:smallCaps w:val="false"/>
          <w:color w:val="16161D"/>
          <w:spacing w:val="0"/>
          <w:sz w:val="24"/>
          <w:szCs w:val="24"/>
          <w:lang w:val="ja-JP" w:eastAsia="ja-JP"/>
        </w:rPr>
        <w:t>。</w:t>
      </w:r>
      <w:bookmarkStart w:id="7" w:name="tw-target-text6"/>
      <w:bookmarkEnd w:id="7"/>
      <w:r>
        <w:rPr>
          <w:rFonts w:ascii="Helvetica Neue;Helvetica;Arial;sans-serif;sans-serif" w:hAnsi="Helvetica Neue;Helvetica;Arial;sans-serif;sans-serif" w:eastAsia="Google Sans;arial;sans-serif"/>
          <w:b w:val="false"/>
          <w:i w:val="false"/>
          <w:caps w:val="false"/>
          <w:smallCaps w:val="false"/>
          <w:color w:val="16161D"/>
          <w:spacing w:val="0"/>
          <w:sz w:val="24"/>
          <w:szCs w:val="24"/>
          <w:lang w:val="ja-JP" w:eastAsia="ja-JP"/>
        </w:rPr>
        <w:t>可用性を確保するということは、ネットワークとコンピューティングのリソースを予想されるデータアクセスの量に一致させて、ディザスタリカバリの目的で適切なバックアップポリシーを実装することです。</w:t>
      </w:r>
      <w:r>
        <w:rPr>
          <w:lang w:val="ja-JP"/>
        </w:rPr>
        <w:br/>
      </w:r>
      <w:r>
        <w:rPr>
          <w:lang w:eastAsia="ja-JP"/>
        </w:rPr>
        <w:t>　</w:t>
      </w:r>
      <w:r>
        <w:rPr>
          <w:lang w:eastAsia="ja-JP"/>
        </w:rPr>
        <w:tab/>
      </w:r>
      <w:r>
        <w:rPr>
          <w:sz w:val="24"/>
          <w:szCs w:val="24"/>
          <w:lang w:val="ja-JP"/>
        </w:rPr>
        <w:t>IT</w:t>
      </w:r>
      <w:r>
        <w:rPr>
          <w:sz w:val="24"/>
          <w:szCs w:val="24"/>
          <w:lang w:eastAsia="ja-JP"/>
        </w:rPr>
        <w:t>セキュリティに対する脅威は、さまざまな形で発生する可能性があります。例えば</w:t>
      </w:r>
      <w:r>
        <w:rPr>
          <w:sz w:val="24"/>
          <w:szCs w:val="24"/>
          <w:lang w:eastAsia="ja-JP"/>
        </w:rPr>
        <w:t>R</w:t>
      </w:r>
      <w:r>
        <w:rPr>
          <w:sz w:val="24"/>
          <w:szCs w:val="24"/>
          <w:lang w:val="ja-JP" w:eastAsia="ja-JP"/>
        </w:rPr>
        <w:t>ansomware</w:t>
      </w:r>
      <w:r>
        <w:rPr>
          <w:sz w:val="24"/>
          <w:szCs w:val="24"/>
          <w:lang w:eastAsia="ja-JP"/>
        </w:rPr>
        <w:t>、</w:t>
      </w:r>
      <w:r>
        <w:rPr>
          <w:sz w:val="24"/>
          <w:szCs w:val="24"/>
          <w:lang w:val="ja-JP" w:eastAsia="ja-JP"/>
        </w:rPr>
        <w:t xml:space="preserve">spyware, Virus </w:t>
      </w:r>
      <w:r>
        <w:rPr>
          <w:sz w:val="24"/>
          <w:szCs w:val="24"/>
          <w:lang w:val="ja-JP" w:eastAsia="ja-JP"/>
        </w:rPr>
        <w:t>という</w:t>
      </w:r>
      <w:r>
        <w:rPr>
          <w:sz w:val="24"/>
          <w:szCs w:val="24"/>
          <w:lang w:eastAsia="ja-JP"/>
        </w:rPr>
        <w:t>最も一般的な脅威の</w:t>
      </w:r>
      <w:r>
        <w:rPr>
          <w:sz w:val="24"/>
          <w:szCs w:val="24"/>
          <w:lang w:val="ja-JP" w:eastAsia="ja-JP"/>
        </w:rPr>
        <w:t>３</w:t>
      </w:r>
      <w:r>
        <w:rPr>
          <w:sz w:val="24"/>
          <w:szCs w:val="24"/>
          <w:lang w:eastAsia="ja-JP"/>
        </w:rPr>
        <w:t>つはマルウェアです</w:t>
      </w:r>
      <w:r>
        <w:rPr>
          <w:sz w:val="24"/>
          <w:szCs w:val="24"/>
          <w:lang w:val="ja-JP" w:eastAsia="ja-JP"/>
        </w:rPr>
        <w:t>。</w:t>
      </w:r>
      <w:r>
        <w:rPr>
          <w:sz w:val="24"/>
          <w:szCs w:val="24"/>
          <w:lang w:eastAsia="ja-JP"/>
        </w:rPr>
        <w:t>これらはネットワークデバイスに感染するさまざまなバリエーションを持つ可能性があります。これらの脅威により、現在の情報セキュリティはかつてないほど重要になっています。</w:t>
      </w:r>
      <w:r>
        <w:rPr>
          <w:lang w:eastAsia="ja-JP"/>
        </w:rPr>
        <w:t> </w:t>
      </w:r>
    </w:p>
    <w:p>
      <w:pPr>
        <w:pStyle w:val="TextBody"/>
        <w:spacing w:before="0" w:after="0"/>
        <w:ind w:left="0" w:right="0" w:hanging="0"/>
        <w:rPr>
          <w:lang w:eastAsia="ja-JP"/>
        </w:rPr>
      </w:pPr>
      <w:r>
        <w:rPr>
          <w:lang w:eastAsia="ja-JP"/>
        </w:rPr>
      </w:r>
    </w:p>
    <w:p>
      <w:pPr>
        <w:pStyle w:val="TextBody"/>
        <w:spacing w:before="0" w:after="0"/>
        <w:ind w:left="0" w:right="0" w:hanging="0"/>
        <w:rPr>
          <w:lang w:eastAsia="ja-JP"/>
        </w:rPr>
      </w:pPr>
      <w:r>
        <w:rPr>
          <w:lang w:eastAsia="ja-JP"/>
        </w:rPr>
        <w:t>参考の</w:t>
      </w:r>
      <w:r>
        <w:rPr>
          <w:lang w:eastAsia="ja-JP"/>
        </w:rPr>
        <w:t>website</w:t>
      </w:r>
      <w:r>
        <w:rPr>
          <w:lang w:eastAsia="ja-JP"/>
        </w:rPr>
        <w:t>：</w:t>
      </w:r>
      <w:hyperlink r:id="rId2">
        <w:r>
          <w:rPr>
            <w:rStyle w:val="InternetLink"/>
            <w:lang w:eastAsia="ja-JP"/>
          </w:rPr>
          <w:t>https://www.csoonline.com/article/3513899/what-is-information-security-definition-principles-and-jobs.html</w:t>
        </w:r>
      </w:hyperlink>
    </w:p>
    <w:p>
      <w:pPr>
        <w:pStyle w:val="TextBody"/>
        <w:spacing w:before="0" w:after="0"/>
        <w:ind w:left="0" w:right="0" w:hanging="0"/>
        <w:rPr>
          <w:lang w:eastAsia="ja-JP"/>
        </w:rPr>
      </w:pPr>
      <w:r>
        <w:rPr>
          <w:lang w:eastAsia="ja-JP"/>
        </w:rPr>
      </w:r>
    </w:p>
    <w:p>
      <w:pPr>
        <w:pStyle w:val="TextBody"/>
        <w:spacing w:before="0" w:after="0"/>
        <w:ind w:left="0" w:right="0" w:hanging="0"/>
        <w:rPr>
          <w:lang w:eastAsia="ja-JP"/>
        </w:rPr>
      </w:pPr>
      <w:r>
        <w:rPr>
          <w:lang w:eastAsia="ja-JP"/>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080" w:right="1080" w:header="0" w:top="1440" w:footer="0" w:bottom="1440" w:gutter="0"/>
      <w:pgNumType w:fmt="decimal"/>
      <w:formProt w:val="false"/>
      <w:textDirection w:val="lrTb"/>
      <w:docGrid w:type="lines"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Google Sans">
    <w:altName w:val="arial"/>
    <w:charset w:val="01"/>
    <w:family w:val="auto"/>
    <w:pitch w:val="default"/>
  </w:font>
  <w:font w:name="Helvetica Neue">
    <w:altName w:val="Helvetica"/>
    <w:charset w:val="01"/>
    <w:family w:val="auto"/>
    <w:pitch w:val="default"/>
  </w:font>
</w:fonts>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ＭＳ 明朝" w:cs="" w:asciiTheme="minorHAnsi" w:cstheme="minorBidi" w:eastAsiaTheme="minorEastAsia" w:hAnsiTheme="minorHAnsi"/>
        <w:kern w:val="2"/>
        <w:sz w:val="21"/>
        <w:szCs w:val="22"/>
        <w:lang w:val="en-US" w:eastAsia="ja-JP"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both"/>
    </w:pPr>
    <w:rPr>
      <w:rFonts w:ascii="Century" w:hAnsi="Century" w:eastAsia="ＭＳ 明朝" w:cs="" w:asciiTheme="minorHAnsi" w:cstheme="minorBidi" w:eastAsiaTheme="minorEastAsia" w:hAnsiTheme="minorHAnsi"/>
      <w:color w:val="auto"/>
      <w:kern w:val="2"/>
      <w:sz w:val="21"/>
      <w:szCs w:val="22"/>
      <w:lang w:val="en-US" w:eastAsia="ja-JP" w:bidi="ar-SA"/>
    </w:rPr>
  </w:style>
  <w:style w:type="character" w:styleId="DefaultParagraphFont" w:default="1">
    <w:name w:val="Default Paragraph Font"/>
    <w:uiPriority w:val="1"/>
    <w:semiHidden/>
    <w:unhideWhenUsed/>
    <w:qFormat/>
    <w:rPr/>
  </w:style>
  <w:style w:type="character" w:styleId="Style14" w:customStyle="1">
    <w:name w:val="ヘッダー (文字)"/>
    <w:basedOn w:val="DefaultParagraphFont"/>
    <w:link w:val="a3"/>
    <w:uiPriority w:val="99"/>
    <w:qFormat/>
    <w:rsid w:val="0000099a"/>
    <w:rPr/>
  </w:style>
  <w:style w:type="character" w:styleId="Style15" w:customStyle="1">
    <w:name w:val="フッター (文字)"/>
    <w:basedOn w:val="DefaultParagraphFont"/>
    <w:link w:val="a5"/>
    <w:uiPriority w:val="99"/>
    <w:qFormat/>
    <w:rsid w:val="0000099a"/>
    <w:rPr/>
  </w:style>
  <w:style w:type="character" w:styleId="Style16" w:customStyle="1">
    <w:name w:val="吹き出し (文字)"/>
    <w:basedOn w:val="DefaultParagraphFont"/>
    <w:link w:val="a7"/>
    <w:uiPriority w:val="99"/>
    <w:semiHidden/>
    <w:qFormat/>
    <w:rsid w:val="0000099a"/>
    <w:rPr>
      <w:rFonts w:ascii="Arial" w:hAnsi="Arial" w:eastAsia="ＭＳ ゴシック" w:cs="" w:asciiTheme="majorHAnsi" w:cstheme="majorBidi" w:eastAsiaTheme="majorEastAsia" w:hAnsiTheme="majorHAnsi"/>
      <w:sz w:val="18"/>
      <w:szCs w:val="1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a4"/>
    <w:uiPriority w:val="99"/>
    <w:unhideWhenUsed/>
    <w:rsid w:val="0000099a"/>
    <w:pPr>
      <w:tabs>
        <w:tab w:val="clear" w:pos="840"/>
        <w:tab w:val="center" w:pos="4252" w:leader="none"/>
        <w:tab w:val="right" w:pos="8504" w:leader="none"/>
      </w:tabs>
      <w:snapToGrid w:val="false"/>
    </w:pPr>
    <w:rPr/>
  </w:style>
  <w:style w:type="paragraph" w:styleId="Footer">
    <w:name w:val="Footer"/>
    <w:basedOn w:val="Normal"/>
    <w:link w:val="a6"/>
    <w:uiPriority w:val="99"/>
    <w:unhideWhenUsed/>
    <w:rsid w:val="0000099a"/>
    <w:pPr>
      <w:tabs>
        <w:tab w:val="clear" w:pos="840"/>
        <w:tab w:val="center" w:pos="4252" w:leader="none"/>
        <w:tab w:val="right" w:pos="8504" w:leader="none"/>
      </w:tabs>
      <w:snapToGrid w:val="false"/>
    </w:pPr>
    <w:rPr/>
  </w:style>
  <w:style w:type="paragraph" w:styleId="BalloonText">
    <w:name w:val="Balloon Text"/>
    <w:basedOn w:val="Normal"/>
    <w:link w:val="a8"/>
    <w:uiPriority w:val="99"/>
    <w:semiHidden/>
    <w:unhideWhenUsed/>
    <w:qFormat/>
    <w:rsid w:val="0000099a"/>
    <w:pPr/>
    <w:rPr>
      <w:rFonts w:ascii="Arial" w:hAnsi="Arial" w:eastAsia="ＭＳ ゴシック" w:cs="" w:asciiTheme="majorHAnsi" w:cstheme="majorBidi" w:eastAsiaTheme="majorEastAsia" w:hAnsiTheme="majorHAnsi"/>
      <w:sz w:val="18"/>
      <w:szCs w:val="18"/>
    </w:rPr>
  </w:style>
  <w:style w:type="paragraph" w:styleId="PreformattedText">
    <w:name w:val="Preformatted Text"/>
    <w:basedOn w:val="Normal"/>
    <w:qFormat/>
    <w:pPr>
      <w:spacing w:before="0" w:after="0"/>
    </w:pPr>
    <w:rPr>
      <w:rFonts w:ascii="Liberation Mono" w:hAnsi="Liberation Mono" w:eastAsia="Hiragino Sans"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59"/>
    <w:rsid w:val="000009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soonline.com/article/3513899/what-is-information-security-definition-principles-and-jobs.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227D99AA80405D40BD60862C2889D76E" ma:contentTypeVersion="0" ma:contentTypeDescription="新しいドキュメントを作成します。" ma:contentTypeScope="" ma:versionID="6575d4844353a0c0bd15ef2299621559">
  <xsd:schema xmlns:xsd="http://www.w3.org/2001/XMLSchema" xmlns:xs="http://www.w3.org/2001/XMLSchema" xmlns:p="http://schemas.microsoft.com/office/2006/metadata/properties" targetNamespace="http://schemas.microsoft.com/office/2006/metadata/properties" ma:root="true" ma:fieldsID="7d44383ccb2164aaa2db5290358e8b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F4A16E-0BCF-4029-A148-3DAEC48ED221}"/>
</file>

<file path=customXml/itemProps2.xml><?xml version="1.0" encoding="utf-8"?>
<ds:datastoreItem xmlns:ds="http://schemas.openxmlformats.org/officeDocument/2006/customXml" ds:itemID="{EAA92B91-44F6-444D-A27E-4AFBE1748792}"/>
</file>

<file path=customXml/itemProps3.xml><?xml version="1.0" encoding="utf-8"?>
<ds:datastoreItem xmlns:ds="http://schemas.openxmlformats.org/officeDocument/2006/customXml" ds:itemID="{C382BFB8-EA9D-4587-9938-557DE3117CBE}"/>
</file>

<file path=docProps/app.xml><?xml version="1.0" encoding="utf-8"?>
<Properties xmlns="http://schemas.openxmlformats.org/officeDocument/2006/extended-properties" xmlns:vt="http://schemas.openxmlformats.org/officeDocument/2006/docPropsVTypes">
  <Template>Normal.dotm</Template>
  <TotalTime>12</TotalTime>
  <Application>LibreOffice_Vanilla/7.0.4.4$MacOSX_X86_64 LibreOffice_project/841d27ff4cd6850c43bdd7333f8373cae686520d</Application>
  <AppVersion>15.0000</AppVersion>
  <Pages>3</Pages>
  <Words>1022</Words>
  <Characters>1210</Characters>
  <CharactersWithSpaces>1253</CharactersWithSpaces>
  <Paragraphs>28</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2021-01-22T09:41:00Z</dcterms:created>
  <dc:creator>arai</dc:creator>
  <dc:description/>
  <dc:language>en-US</dc:language>
  <cp:lastModifiedBy/>
  <dcterms:modified xsi:type="dcterms:W3CDTF">2021-02-02T22:13:15Z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0x010100227D99AA80405D40BD60862C2889D76E</vt:lpwstr>
  </property>
</Properties>
</file>