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7737D092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7D277B">
        <w:rPr>
          <w:rFonts w:ascii="Times New Roman" w:hAnsi="Times New Roman" w:cs="Times New Roman"/>
          <w:sz w:val="26"/>
          <w:szCs w:val="26"/>
        </w:rPr>
        <w:t>KHTN2023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1F4C0731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</w:t>
      </w:r>
      <w:r w:rsidR="00C80F41">
        <w:rPr>
          <w:rFonts w:ascii="Times New Roman" w:hAnsi="Times New Roman" w:cs="Times New Roman"/>
          <w:sz w:val="26"/>
          <w:szCs w:val="26"/>
        </w:rPr>
        <w:t>4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40C6B510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7D277B">
        <w:rPr>
          <w:rFonts w:ascii="Times New Roman" w:hAnsi="Times New Roman" w:cs="Times New Roman"/>
          <w:b/>
          <w:sz w:val="26"/>
          <w:szCs w:val="26"/>
        </w:rPr>
        <w:t xml:space="preserve"> Lê Nguyễn Anh Khoa</w:t>
      </w:r>
    </w:p>
    <w:p w14:paraId="3973AF5E" w14:textId="588764AD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7D277B">
        <w:rPr>
          <w:rFonts w:ascii="Times New Roman" w:hAnsi="Times New Roman" w:cs="Times New Roman"/>
          <w:b/>
          <w:sz w:val="26"/>
          <w:szCs w:val="26"/>
        </w:rPr>
        <w:t xml:space="preserve"> So sánh tốc độ các thuật toán sắp xếp</w:t>
      </w:r>
    </w:p>
    <w:p w14:paraId="4350261F" w14:textId="77777777" w:rsidR="00952229" w:rsidRPr="0044087A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Cs/>
          <w:sz w:val="26"/>
          <w:szCs w:val="26"/>
        </w:rPr>
      </w:pPr>
      <w:r w:rsidRPr="0044087A">
        <w:rPr>
          <w:rFonts w:ascii="Times New Roman" w:hAnsi="Times New Roman" w:cs="Times New Roman"/>
          <w:b/>
          <w:iCs/>
          <w:sz w:val="26"/>
          <w:szCs w:val="26"/>
        </w:rPr>
        <w:t>Kết quả thử nghiệm</w:t>
      </w:r>
    </w:p>
    <w:p w14:paraId="6E319A7B" w14:textId="3DC7446F" w:rsidR="00247698" w:rsidRPr="0044087A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Cs/>
          <w:sz w:val="26"/>
          <w:szCs w:val="26"/>
        </w:rPr>
      </w:pPr>
      <w:r w:rsidRPr="0044087A">
        <w:rPr>
          <w:rFonts w:ascii="Times New Roman" w:hAnsi="Times New Roman" w:cs="Times New Roman"/>
          <w:b/>
          <w:iCs/>
          <w:sz w:val="26"/>
          <w:szCs w:val="26"/>
        </w:rPr>
        <w:t>Bảng thời gian thực hiện</w:t>
      </w:r>
      <w:r w:rsidR="00764C52" w:rsidRPr="0044087A">
        <w:rPr>
          <w:rStyle w:val="FootnoteReference"/>
          <w:rFonts w:ascii="Times New Roman" w:hAnsi="Times New Roman" w:cs="Times New Roman"/>
          <w:b/>
          <w:iCs/>
          <w:sz w:val="26"/>
          <w:szCs w:val="26"/>
        </w:rPr>
        <w:footnoteReference w:id="1"/>
      </w:r>
    </w:p>
    <w:tbl>
      <w:tblPr>
        <w:tblStyle w:val="TableGrid"/>
        <w:tblW w:w="9254" w:type="dxa"/>
        <w:tblLayout w:type="fixed"/>
        <w:tblLook w:val="04A0" w:firstRow="1" w:lastRow="0" w:firstColumn="1" w:lastColumn="0" w:noHBand="0" w:noVBand="1"/>
      </w:tblPr>
      <w:tblGrid>
        <w:gridCol w:w="1538"/>
        <w:gridCol w:w="1452"/>
        <w:gridCol w:w="1452"/>
        <w:gridCol w:w="1543"/>
        <w:gridCol w:w="1543"/>
        <w:gridCol w:w="1726"/>
      </w:tblGrid>
      <w:tr w:rsidR="00387648" w:rsidRPr="00221C9F" w14:paraId="48F2932E" w14:textId="6E8C5819" w:rsidTr="00B10AB4">
        <w:trPr>
          <w:trHeight w:val="323"/>
        </w:trPr>
        <w:tc>
          <w:tcPr>
            <w:tcW w:w="1538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716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D8195D">
        <w:trPr>
          <w:trHeight w:val="251"/>
        </w:trPr>
        <w:tc>
          <w:tcPr>
            <w:tcW w:w="1538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52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52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43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43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26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387648" w:rsidRPr="00221C9F" w14:paraId="577463D2" w14:textId="69EC8919" w:rsidTr="00D8195D">
        <w:trPr>
          <w:trHeight w:val="244"/>
        </w:trPr>
        <w:tc>
          <w:tcPr>
            <w:tcW w:w="1538" w:type="dxa"/>
          </w:tcPr>
          <w:p w14:paraId="4C5173A6" w14:textId="77777777" w:rsidR="00387648" w:rsidRPr="00221C9F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52" w:type="dxa"/>
          </w:tcPr>
          <w:p w14:paraId="6D5F8D0D" w14:textId="4B8462AA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95D">
              <w:rPr>
                <w:rFonts w:ascii="Times New Roman" w:hAnsi="Times New Roman" w:cs="Times New Roman"/>
                <w:sz w:val="26"/>
                <w:szCs w:val="26"/>
              </w:rPr>
              <w:t>154</w:t>
            </w:r>
          </w:p>
        </w:tc>
        <w:tc>
          <w:tcPr>
            <w:tcW w:w="1452" w:type="dxa"/>
          </w:tcPr>
          <w:p w14:paraId="622256B9" w14:textId="2F7C3A17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308</w:t>
            </w:r>
          </w:p>
        </w:tc>
        <w:tc>
          <w:tcPr>
            <w:tcW w:w="1543" w:type="dxa"/>
          </w:tcPr>
          <w:p w14:paraId="05B30AF6" w14:textId="1ADEB26B" w:rsidR="00387648" w:rsidRPr="00221C9F" w:rsidRDefault="00387648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8195D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543" w:type="dxa"/>
          </w:tcPr>
          <w:p w14:paraId="40B82DC0" w14:textId="1942E34A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86</w:t>
            </w:r>
          </w:p>
        </w:tc>
        <w:tc>
          <w:tcPr>
            <w:tcW w:w="1726" w:type="dxa"/>
          </w:tcPr>
          <w:p w14:paraId="32547320" w14:textId="5D973EF2" w:rsidR="00387648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387648" w:rsidRPr="00221C9F" w14:paraId="71B05CF1" w14:textId="6CD173CE" w:rsidTr="00D8195D">
        <w:trPr>
          <w:trHeight w:val="323"/>
        </w:trPr>
        <w:tc>
          <w:tcPr>
            <w:tcW w:w="1538" w:type="dxa"/>
          </w:tcPr>
          <w:p w14:paraId="272656BB" w14:textId="77777777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52" w:type="dxa"/>
          </w:tcPr>
          <w:p w14:paraId="3A6DD7E0" w14:textId="273AFB05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367</w:t>
            </w:r>
          </w:p>
        </w:tc>
        <w:tc>
          <w:tcPr>
            <w:tcW w:w="1452" w:type="dxa"/>
          </w:tcPr>
          <w:p w14:paraId="12C6205B" w14:textId="2830AD76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280</w:t>
            </w:r>
          </w:p>
        </w:tc>
        <w:tc>
          <w:tcPr>
            <w:tcW w:w="1543" w:type="dxa"/>
          </w:tcPr>
          <w:p w14:paraId="22FF82FF" w14:textId="000AE1AF" w:rsidR="00387648" w:rsidRPr="00221C9F" w:rsidRDefault="00387648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8195D"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1543" w:type="dxa"/>
          </w:tcPr>
          <w:p w14:paraId="3F512337" w14:textId="61BFF799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726" w:type="dxa"/>
          </w:tcPr>
          <w:p w14:paraId="3A54963B" w14:textId="30390DBB" w:rsidR="00387648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387648" w:rsidRPr="00221C9F" w14:paraId="468D64CD" w14:textId="5A141A97" w:rsidTr="00D8195D">
        <w:trPr>
          <w:trHeight w:val="312"/>
        </w:trPr>
        <w:tc>
          <w:tcPr>
            <w:tcW w:w="1538" w:type="dxa"/>
          </w:tcPr>
          <w:p w14:paraId="0CAD2F9D" w14:textId="18D267A2" w:rsidR="00387648" w:rsidRDefault="00D8195D" w:rsidP="00D819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52" w:type="dxa"/>
          </w:tcPr>
          <w:p w14:paraId="3BA8E8B3" w14:textId="26A56C81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229</w:t>
            </w:r>
          </w:p>
        </w:tc>
        <w:tc>
          <w:tcPr>
            <w:tcW w:w="1452" w:type="dxa"/>
          </w:tcPr>
          <w:p w14:paraId="42BF13BF" w14:textId="3E957281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422</w:t>
            </w:r>
          </w:p>
        </w:tc>
        <w:tc>
          <w:tcPr>
            <w:tcW w:w="1543" w:type="dxa"/>
          </w:tcPr>
          <w:p w14:paraId="59F3DFBC" w14:textId="7518B7B7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543" w:type="dxa"/>
          </w:tcPr>
          <w:p w14:paraId="7BDB1EC9" w14:textId="2E6C22E0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726" w:type="dxa"/>
          </w:tcPr>
          <w:p w14:paraId="504D05CB" w14:textId="7350B7B3" w:rsidR="00387648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</w:t>
            </w:r>
          </w:p>
        </w:tc>
      </w:tr>
      <w:tr w:rsidR="00387648" w:rsidRPr="00221C9F" w14:paraId="7FC97A1A" w14:textId="35E42F03" w:rsidTr="00D8195D">
        <w:trPr>
          <w:trHeight w:val="323"/>
        </w:trPr>
        <w:tc>
          <w:tcPr>
            <w:tcW w:w="1538" w:type="dxa"/>
          </w:tcPr>
          <w:p w14:paraId="289F3AC3" w14:textId="7B7FF4C7" w:rsidR="00387648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52" w:type="dxa"/>
          </w:tcPr>
          <w:p w14:paraId="6F066EFF" w14:textId="13DCEDD1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229</w:t>
            </w:r>
          </w:p>
        </w:tc>
        <w:tc>
          <w:tcPr>
            <w:tcW w:w="1452" w:type="dxa"/>
          </w:tcPr>
          <w:p w14:paraId="491D8C3D" w14:textId="5C4769FF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419</w:t>
            </w:r>
          </w:p>
        </w:tc>
        <w:tc>
          <w:tcPr>
            <w:tcW w:w="1543" w:type="dxa"/>
          </w:tcPr>
          <w:p w14:paraId="64DD1443" w14:textId="1777B3B0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</w:p>
        </w:tc>
        <w:tc>
          <w:tcPr>
            <w:tcW w:w="1543" w:type="dxa"/>
          </w:tcPr>
          <w:p w14:paraId="105F3046" w14:textId="76612304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193</w:t>
            </w:r>
          </w:p>
        </w:tc>
        <w:tc>
          <w:tcPr>
            <w:tcW w:w="1726" w:type="dxa"/>
          </w:tcPr>
          <w:p w14:paraId="0DEC6002" w14:textId="091584BE" w:rsidR="00387648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</w:t>
            </w:r>
          </w:p>
        </w:tc>
      </w:tr>
      <w:tr w:rsidR="00387648" w:rsidRPr="00221C9F" w14:paraId="0C034967" w14:textId="402BDF01" w:rsidTr="00D8195D">
        <w:trPr>
          <w:trHeight w:val="342"/>
        </w:trPr>
        <w:tc>
          <w:tcPr>
            <w:tcW w:w="1538" w:type="dxa"/>
          </w:tcPr>
          <w:p w14:paraId="194F9366" w14:textId="2E0244B2" w:rsidR="00387648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52" w:type="dxa"/>
          </w:tcPr>
          <w:p w14:paraId="6ADA05DD" w14:textId="0F4905D5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258</w:t>
            </w:r>
          </w:p>
        </w:tc>
        <w:tc>
          <w:tcPr>
            <w:tcW w:w="1452" w:type="dxa"/>
          </w:tcPr>
          <w:p w14:paraId="6401F003" w14:textId="54D7A99A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416</w:t>
            </w:r>
          </w:p>
        </w:tc>
        <w:tc>
          <w:tcPr>
            <w:tcW w:w="1543" w:type="dxa"/>
          </w:tcPr>
          <w:p w14:paraId="491FEC0A" w14:textId="49F7F973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</w:t>
            </w:r>
          </w:p>
        </w:tc>
        <w:tc>
          <w:tcPr>
            <w:tcW w:w="1543" w:type="dxa"/>
          </w:tcPr>
          <w:p w14:paraId="68AF261B" w14:textId="223562BD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206</w:t>
            </w:r>
          </w:p>
        </w:tc>
        <w:tc>
          <w:tcPr>
            <w:tcW w:w="1726" w:type="dxa"/>
          </w:tcPr>
          <w:p w14:paraId="6E16FEA1" w14:textId="6C20066D" w:rsidR="00387648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125</w:t>
            </w:r>
          </w:p>
        </w:tc>
      </w:tr>
      <w:tr w:rsidR="00D8195D" w:rsidRPr="00221C9F" w14:paraId="06697469" w14:textId="77777777" w:rsidTr="00D8195D">
        <w:trPr>
          <w:trHeight w:val="342"/>
        </w:trPr>
        <w:tc>
          <w:tcPr>
            <w:tcW w:w="1538" w:type="dxa"/>
          </w:tcPr>
          <w:p w14:paraId="09550393" w14:textId="281233E9" w:rsidR="00D8195D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52" w:type="dxa"/>
          </w:tcPr>
          <w:p w14:paraId="1D76C1B2" w14:textId="174A0ACD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231</w:t>
            </w:r>
          </w:p>
        </w:tc>
        <w:tc>
          <w:tcPr>
            <w:tcW w:w="1452" w:type="dxa"/>
          </w:tcPr>
          <w:p w14:paraId="6FF19258" w14:textId="52B11A6B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415</w:t>
            </w:r>
          </w:p>
        </w:tc>
        <w:tc>
          <w:tcPr>
            <w:tcW w:w="1543" w:type="dxa"/>
          </w:tcPr>
          <w:p w14:paraId="21881B27" w14:textId="3F7E469A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</w:t>
            </w:r>
          </w:p>
        </w:tc>
        <w:tc>
          <w:tcPr>
            <w:tcW w:w="1543" w:type="dxa"/>
          </w:tcPr>
          <w:p w14:paraId="7D867145" w14:textId="721CD045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</w:p>
        </w:tc>
        <w:tc>
          <w:tcPr>
            <w:tcW w:w="1726" w:type="dxa"/>
          </w:tcPr>
          <w:p w14:paraId="29B4568F" w14:textId="52632876" w:rsidR="00D8195D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96</w:t>
            </w:r>
          </w:p>
        </w:tc>
      </w:tr>
      <w:tr w:rsidR="00D8195D" w:rsidRPr="00221C9F" w14:paraId="29ACC6D1" w14:textId="77777777" w:rsidTr="00D8195D">
        <w:trPr>
          <w:trHeight w:val="342"/>
        </w:trPr>
        <w:tc>
          <w:tcPr>
            <w:tcW w:w="1538" w:type="dxa"/>
          </w:tcPr>
          <w:p w14:paraId="16A38610" w14:textId="5D5E43EA" w:rsidR="00D8195D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52" w:type="dxa"/>
          </w:tcPr>
          <w:p w14:paraId="1A5AC3D8" w14:textId="6AB948F4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228</w:t>
            </w:r>
          </w:p>
        </w:tc>
        <w:tc>
          <w:tcPr>
            <w:tcW w:w="1452" w:type="dxa"/>
          </w:tcPr>
          <w:p w14:paraId="2717F981" w14:textId="1C5E3BD5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422</w:t>
            </w:r>
          </w:p>
        </w:tc>
        <w:tc>
          <w:tcPr>
            <w:tcW w:w="1543" w:type="dxa"/>
          </w:tcPr>
          <w:p w14:paraId="5DCBA101" w14:textId="493419FF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204</w:t>
            </w:r>
          </w:p>
        </w:tc>
        <w:tc>
          <w:tcPr>
            <w:tcW w:w="1543" w:type="dxa"/>
          </w:tcPr>
          <w:p w14:paraId="67EC86B7" w14:textId="73EBBB27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199</w:t>
            </w:r>
          </w:p>
        </w:tc>
        <w:tc>
          <w:tcPr>
            <w:tcW w:w="1726" w:type="dxa"/>
          </w:tcPr>
          <w:p w14:paraId="77F91523" w14:textId="2B17979A" w:rsidR="00D8195D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</w:tr>
      <w:tr w:rsidR="00D8195D" w:rsidRPr="00221C9F" w14:paraId="7D34DE6F" w14:textId="77777777" w:rsidTr="00D8195D">
        <w:trPr>
          <w:trHeight w:val="342"/>
        </w:trPr>
        <w:tc>
          <w:tcPr>
            <w:tcW w:w="1538" w:type="dxa"/>
          </w:tcPr>
          <w:p w14:paraId="6454175D" w14:textId="046052C9" w:rsidR="00D8195D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52" w:type="dxa"/>
          </w:tcPr>
          <w:p w14:paraId="09114A04" w14:textId="27851E62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232</w:t>
            </w:r>
          </w:p>
        </w:tc>
        <w:tc>
          <w:tcPr>
            <w:tcW w:w="1452" w:type="dxa"/>
          </w:tcPr>
          <w:p w14:paraId="77513F43" w14:textId="5889FD98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424</w:t>
            </w:r>
          </w:p>
        </w:tc>
        <w:tc>
          <w:tcPr>
            <w:tcW w:w="1543" w:type="dxa"/>
          </w:tcPr>
          <w:p w14:paraId="02F4D5F2" w14:textId="1A24F343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203</w:t>
            </w:r>
          </w:p>
        </w:tc>
        <w:tc>
          <w:tcPr>
            <w:tcW w:w="1543" w:type="dxa"/>
          </w:tcPr>
          <w:p w14:paraId="05C047E9" w14:textId="59F51955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</w:t>
            </w:r>
          </w:p>
        </w:tc>
        <w:tc>
          <w:tcPr>
            <w:tcW w:w="1726" w:type="dxa"/>
          </w:tcPr>
          <w:p w14:paraId="3C936274" w14:textId="333EB186" w:rsidR="00D8195D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</w:tr>
      <w:tr w:rsidR="00D8195D" w:rsidRPr="00221C9F" w14:paraId="2736E0E9" w14:textId="77777777" w:rsidTr="00D8195D">
        <w:trPr>
          <w:trHeight w:val="342"/>
        </w:trPr>
        <w:tc>
          <w:tcPr>
            <w:tcW w:w="1538" w:type="dxa"/>
          </w:tcPr>
          <w:p w14:paraId="7046453A" w14:textId="7E549646" w:rsidR="00D8195D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52" w:type="dxa"/>
          </w:tcPr>
          <w:p w14:paraId="52DABA7B" w14:textId="1359C426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236</w:t>
            </w:r>
          </w:p>
        </w:tc>
        <w:tc>
          <w:tcPr>
            <w:tcW w:w="1452" w:type="dxa"/>
          </w:tcPr>
          <w:p w14:paraId="2C30D6A1" w14:textId="0C2CD25B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409</w:t>
            </w:r>
          </w:p>
        </w:tc>
        <w:tc>
          <w:tcPr>
            <w:tcW w:w="1543" w:type="dxa"/>
          </w:tcPr>
          <w:p w14:paraId="68A69F13" w14:textId="7EDCBA56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204</w:t>
            </w:r>
          </w:p>
        </w:tc>
        <w:tc>
          <w:tcPr>
            <w:tcW w:w="1543" w:type="dxa"/>
          </w:tcPr>
          <w:p w14:paraId="5B318BC5" w14:textId="7BDC2352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227</w:t>
            </w:r>
          </w:p>
        </w:tc>
        <w:tc>
          <w:tcPr>
            <w:tcW w:w="1726" w:type="dxa"/>
          </w:tcPr>
          <w:p w14:paraId="16CBE5AD" w14:textId="6B180898" w:rsidR="00D8195D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</w:tr>
      <w:tr w:rsidR="00D8195D" w:rsidRPr="00221C9F" w14:paraId="77319DCA" w14:textId="77777777" w:rsidTr="00D8195D">
        <w:trPr>
          <w:trHeight w:val="342"/>
        </w:trPr>
        <w:tc>
          <w:tcPr>
            <w:tcW w:w="1538" w:type="dxa"/>
          </w:tcPr>
          <w:p w14:paraId="7F5F13EC" w14:textId="7AB9DABC" w:rsidR="00D8195D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52" w:type="dxa"/>
          </w:tcPr>
          <w:p w14:paraId="7D8C374C" w14:textId="06BC8643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233</w:t>
            </w:r>
          </w:p>
        </w:tc>
        <w:tc>
          <w:tcPr>
            <w:tcW w:w="1452" w:type="dxa"/>
          </w:tcPr>
          <w:p w14:paraId="0732547A" w14:textId="0F50B1BC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420</w:t>
            </w:r>
          </w:p>
        </w:tc>
        <w:tc>
          <w:tcPr>
            <w:tcW w:w="1543" w:type="dxa"/>
          </w:tcPr>
          <w:p w14:paraId="30DF7528" w14:textId="302C9A16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204</w:t>
            </w:r>
          </w:p>
        </w:tc>
        <w:tc>
          <w:tcPr>
            <w:tcW w:w="1543" w:type="dxa"/>
          </w:tcPr>
          <w:p w14:paraId="079E5926" w14:textId="28F745DB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208</w:t>
            </w:r>
          </w:p>
        </w:tc>
        <w:tc>
          <w:tcPr>
            <w:tcW w:w="1726" w:type="dxa"/>
          </w:tcPr>
          <w:p w14:paraId="60CEC392" w14:textId="0E284521" w:rsidR="00D8195D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</w:tr>
      <w:tr w:rsidR="00D8195D" w:rsidRPr="00221C9F" w14:paraId="72E9AB14" w14:textId="77777777" w:rsidTr="00D8195D">
        <w:trPr>
          <w:trHeight w:val="342"/>
        </w:trPr>
        <w:tc>
          <w:tcPr>
            <w:tcW w:w="1538" w:type="dxa"/>
          </w:tcPr>
          <w:p w14:paraId="1B9C8D6F" w14:textId="1E738034" w:rsidR="00D8195D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5FEAAA99" w14:textId="14917FBE" w:rsidR="00D8195D" w:rsidRPr="00221C9F" w:rsidRDefault="00E37BBE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239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489F902A" w14:textId="7FB5F6FD" w:rsidR="00D8195D" w:rsidRPr="00221C9F" w:rsidRDefault="00E37BBE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393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14:paraId="2C6A7A45" w14:textId="7EED2CDA" w:rsidR="00D8195D" w:rsidRPr="00221C9F" w:rsidRDefault="00E37BBE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191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14:paraId="0BE168D5" w14:textId="12E6CC2D" w:rsidR="00D8195D" w:rsidRPr="00221C9F" w:rsidRDefault="00E37BBE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177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14:paraId="617F7CF5" w14:textId="19221F66" w:rsidR="00D8195D" w:rsidRPr="00221C9F" w:rsidRDefault="00E37BBE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</w:tr>
    </w:tbl>
    <w:p w14:paraId="343DB194" w14:textId="59E82650" w:rsidR="00247698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Cs/>
          <w:sz w:val="26"/>
          <w:szCs w:val="26"/>
        </w:rPr>
      </w:pPr>
      <w:r w:rsidRPr="0044087A">
        <w:rPr>
          <w:rFonts w:ascii="Times New Roman" w:hAnsi="Times New Roman" w:cs="Times New Roman"/>
          <w:b/>
          <w:iCs/>
          <w:sz w:val="26"/>
          <w:szCs w:val="26"/>
        </w:rPr>
        <w:t>Biểu đồ (cột) thời gian thực hiện</w:t>
      </w:r>
    </w:p>
    <w:p w14:paraId="3A12C280" w14:textId="25F346B1" w:rsidR="004F535B" w:rsidRDefault="00605511" w:rsidP="004F535B">
      <w:pPr>
        <w:ind w:left="720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noProof/>
        </w:rPr>
        <w:drawing>
          <wp:inline distT="0" distB="0" distL="0" distR="0" wp14:anchorId="00EBCC32" wp14:editId="67F69B4B">
            <wp:extent cx="5499100" cy="321310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7B3717-D07F-D11D-7973-F0BF873D61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0F968E" w14:textId="77777777" w:rsidR="00514D67" w:rsidRPr="004F535B" w:rsidRDefault="00514D67" w:rsidP="004F535B">
      <w:pPr>
        <w:ind w:left="720"/>
        <w:rPr>
          <w:rFonts w:ascii="Times New Roman" w:hAnsi="Times New Roman" w:cs="Times New Roman"/>
          <w:b/>
          <w:iCs/>
          <w:sz w:val="26"/>
          <w:szCs w:val="26"/>
        </w:rPr>
      </w:pPr>
    </w:p>
    <w:p w14:paraId="6231FD2B" w14:textId="608532ED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44087A">
        <w:rPr>
          <w:rFonts w:ascii="Times New Roman" w:hAnsi="Times New Roman" w:cs="Times New Roman"/>
          <w:b/>
          <w:iCs/>
          <w:sz w:val="26"/>
          <w:szCs w:val="26"/>
        </w:rPr>
        <w:lastRenderedPageBreak/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70FF9A24" w14:textId="582C99F4" w:rsidR="00442916" w:rsidRPr="0044087A" w:rsidRDefault="00442916" w:rsidP="00442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44087A">
        <w:rPr>
          <w:rFonts w:ascii="Times New Roman" w:hAnsi="Times New Roman" w:cs="Times New Roman"/>
          <w:bCs/>
          <w:iCs/>
          <w:sz w:val="26"/>
          <w:szCs w:val="26"/>
        </w:rPr>
        <w:t>Các thuật toán có tốc độ chạy k</w:t>
      </w:r>
      <w:r w:rsidR="00AB6657" w:rsidRPr="0044087A">
        <w:rPr>
          <w:rFonts w:ascii="Times New Roman" w:hAnsi="Times New Roman" w:cs="Times New Roman"/>
          <w:bCs/>
          <w:iCs/>
          <w:sz w:val="26"/>
          <w:szCs w:val="26"/>
        </w:rPr>
        <w:t>há nhanh trên bộ dữ liệu 1 triệu số thực. Tốc độ sắp xếp nhanh nhất rơi vào test 1(test đã được sắp xếp từ trước)</w:t>
      </w:r>
    </w:p>
    <w:p w14:paraId="6D838E1D" w14:textId="19FDAB01" w:rsidR="007E31F0" w:rsidRPr="003A571B" w:rsidRDefault="00831D4D" w:rsidP="003A57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44087A">
        <w:rPr>
          <w:rFonts w:ascii="Times New Roman" w:hAnsi="Times New Roman" w:cs="Times New Roman"/>
          <w:bCs/>
          <w:iCs/>
          <w:sz w:val="26"/>
          <w:szCs w:val="26"/>
        </w:rPr>
        <w:t xml:space="preserve">Thuật toán chậm nhất là </w:t>
      </w:r>
      <w:r w:rsidR="0044087A" w:rsidRPr="0044087A">
        <w:rPr>
          <w:rFonts w:ascii="Times New Roman" w:hAnsi="Times New Roman" w:cs="Times New Roman"/>
          <w:bCs/>
          <w:iCs/>
          <w:sz w:val="26"/>
          <w:szCs w:val="26"/>
        </w:rPr>
        <w:t>Heap Sort rồi đến QuickSort, Merge Sort, std sort(C++) và nhanh nhất là thuất toán sắp xếp của numpy.</w:t>
      </w:r>
    </w:p>
    <w:p w14:paraId="6112B5EE" w14:textId="11416601" w:rsidR="00962C91" w:rsidRPr="007E31F0" w:rsidRDefault="0044087A" w:rsidP="00962C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E31F0">
        <w:rPr>
          <w:rFonts w:ascii="Times New Roman" w:hAnsi="Times New Roman" w:cs="Times New Roman"/>
          <w:b/>
          <w:i/>
          <w:sz w:val="26"/>
          <w:szCs w:val="26"/>
        </w:rPr>
        <w:t>Numpy tuy là thư viện của python nhưng lại được viết bằng C và có khả năng thực hiện nhiều tính toán cùng lúc dựa vào cấu trúc bộ nhớ liên tục cùng kiểu dữ liệu</w:t>
      </w:r>
      <w:r w:rsidR="00962C91" w:rsidRPr="007E31F0">
        <w:rPr>
          <w:rFonts w:ascii="Times New Roman" w:hAnsi="Times New Roman" w:cs="Times New Roman"/>
          <w:b/>
          <w:i/>
          <w:sz w:val="26"/>
          <w:szCs w:val="26"/>
        </w:rPr>
        <w:t xml:space="preserve"> nên có tốc độ chạy thuật toán là nhanh nhất</w:t>
      </w:r>
    </w:p>
    <w:p w14:paraId="32CA4578" w14:textId="6F0D1A1D" w:rsidR="00952229" w:rsidRPr="0044087A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Cs/>
          <w:sz w:val="26"/>
          <w:szCs w:val="26"/>
        </w:rPr>
      </w:pPr>
      <w:r w:rsidRPr="0044087A">
        <w:rPr>
          <w:rFonts w:ascii="Times New Roman" w:hAnsi="Times New Roman" w:cs="Times New Roman"/>
          <w:b/>
          <w:iCs/>
          <w:sz w:val="26"/>
          <w:szCs w:val="26"/>
        </w:rPr>
        <w:t>Thông tin chi tiết – link github</w:t>
      </w:r>
    </w:p>
    <w:p w14:paraId="7F098FEE" w14:textId="763B28E7" w:rsidR="00EC535B" w:rsidRPr="009A64B5" w:rsidRDefault="00000000" w:rsidP="009A64B5">
      <w:pPr>
        <w:rPr>
          <w:rFonts w:ascii="Times New Roman" w:hAnsi="Times New Roman" w:cs="Times New Roman"/>
          <w:sz w:val="26"/>
          <w:szCs w:val="26"/>
        </w:rPr>
      </w:pPr>
      <w:hyperlink r:id="rId9" w:history="1">
        <w:r w:rsidR="009A64B5">
          <w:rPr>
            <w:rStyle w:val="Hyperlink"/>
          </w:rPr>
          <w:t xml:space="preserve">LeNguyenAnhKhoa/SortAlgorithm </w:t>
        </w:r>
      </w:hyperlink>
    </w:p>
    <w:sectPr w:rsidR="00EC535B" w:rsidRPr="009A64B5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005D" w14:textId="77777777" w:rsidR="00602E06" w:rsidRDefault="00602E06" w:rsidP="008A682A">
      <w:pPr>
        <w:spacing w:after="0" w:line="240" w:lineRule="auto"/>
      </w:pPr>
      <w:r>
        <w:separator/>
      </w:r>
    </w:p>
  </w:endnote>
  <w:endnote w:type="continuationSeparator" w:id="0">
    <w:p w14:paraId="680E3764" w14:textId="77777777" w:rsidR="00602E06" w:rsidRDefault="00602E06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8A9C9" w14:textId="77777777" w:rsidR="00602E06" w:rsidRDefault="00602E06" w:rsidP="008A682A">
      <w:pPr>
        <w:spacing w:after="0" w:line="240" w:lineRule="auto"/>
      </w:pPr>
      <w:r>
        <w:separator/>
      </w:r>
    </w:p>
  </w:footnote>
  <w:footnote w:type="continuationSeparator" w:id="0">
    <w:p w14:paraId="2D1F4A1E" w14:textId="77777777" w:rsidR="00602E06" w:rsidRDefault="00602E06" w:rsidP="008A682A">
      <w:pPr>
        <w:spacing w:after="0" w:line="240" w:lineRule="auto"/>
      </w:pPr>
      <w:r>
        <w:continuationSeparator/>
      </w:r>
    </w:p>
  </w:footnote>
  <w:footnote w:id="1">
    <w:p w14:paraId="0D184C37" w14:textId="42BCA543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Số liệu chỉ mang tính minh họa</w:t>
      </w:r>
    </w:p>
    <w:p w14:paraId="5A1CD999" w14:textId="77777777" w:rsidR="00C80F41" w:rsidRDefault="00C80F4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5A6E4F"/>
    <w:multiLevelType w:val="hybridMultilevel"/>
    <w:tmpl w:val="385EC05E"/>
    <w:lvl w:ilvl="0" w:tplc="168200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E3EB1"/>
    <w:multiLevelType w:val="hybridMultilevel"/>
    <w:tmpl w:val="96B2B3F2"/>
    <w:lvl w:ilvl="0" w:tplc="88767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332B9E"/>
    <w:multiLevelType w:val="hybridMultilevel"/>
    <w:tmpl w:val="6070317A"/>
    <w:lvl w:ilvl="0" w:tplc="50D6B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644238">
    <w:abstractNumId w:val="0"/>
  </w:num>
  <w:num w:numId="2" w16cid:durableId="833884141">
    <w:abstractNumId w:val="4"/>
  </w:num>
  <w:num w:numId="3" w16cid:durableId="288628174">
    <w:abstractNumId w:val="1"/>
  </w:num>
  <w:num w:numId="4" w16cid:durableId="1834030147">
    <w:abstractNumId w:val="3"/>
  </w:num>
  <w:num w:numId="5" w16cid:durableId="1740861194">
    <w:abstractNumId w:val="6"/>
  </w:num>
  <w:num w:numId="6" w16cid:durableId="395082387">
    <w:abstractNumId w:val="7"/>
  </w:num>
  <w:num w:numId="7" w16cid:durableId="1221091759">
    <w:abstractNumId w:val="5"/>
  </w:num>
  <w:num w:numId="8" w16cid:durableId="826554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0161D"/>
    <w:rsid w:val="0001262B"/>
    <w:rsid w:val="00046524"/>
    <w:rsid w:val="000845CF"/>
    <w:rsid w:val="000A4590"/>
    <w:rsid w:val="001D698B"/>
    <w:rsid w:val="00221C9F"/>
    <w:rsid w:val="00240ECB"/>
    <w:rsid w:val="00247698"/>
    <w:rsid w:val="002E7D0E"/>
    <w:rsid w:val="00387648"/>
    <w:rsid w:val="00390051"/>
    <w:rsid w:val="00393B8C"/>
    <w:rsid w:val="003A571B"/>
    <w:rsid w:val="0044087A"/>
    <w:rsid w:val="00442916"/>
    <w:rsid w:val="004F535B"/>
    <w:rsid w:val="00514D67"/>
    <w:rsid w:val="00602E06"/>
    <w:rsid w:val="00605511"/>
    <w:rsid w:val="0066740F"/>
    <w:rsid w:val="00756087"/>
    <w:rsid w:val="00764C52"/>
    <w:rsid w:val="00780BC2"/>
    <w:rsid w:val="007D277B"/>
    <w:rsid w:val="007E31F0"/>
    <w:rsid w:val="007F2E7F"/>
    <w:rsid w:val="00831D4D"/>
    <w:rsid w:val="008861B9"/>
    <w:rsid w:val="008A161E"/>
    <w:rsid w:val="008A682A"/>
    <w:rsid w:val="00952229"/>
    <w:rsid w:val="00962C91"/>
    <w:rsid w:val="009A64B5"/>
    <w:rsid w:val="009A7826"/>
    <w:rsid w:val="00A14700"/>
    <w:rsid w:val="00A63077"/>
    <w:rsid w:val="00AB6657"/>
    <w:rsid w:val="00B10AB4"/>
    <w:rsid w:val="00B33339"/>
    <w:rsid w:val="00B55766"/>
    <w:rsid w:val="00C47D1C"/>
    <w:rsid w:val="00C56888"/>
    <w:rsid w:val="00C80F41"/>
    <w:rsid w:val="00CC2C04"/>
    <w:rsid w:val="00D8195D"/>
    <w:rsid w:val="00E37BBE"/>
    <w:rsid w:val="00EC535B"/>
    <w:rsid w:val="00F122AC"/>
    <w:rsid w:val="00F33FA8"/>
    <w:rsid w:val="00F8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A64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eNguyenAnhKhoa/SortAlgorith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Kết</a:t>
            </a:r>
            <a:r>
              <a:rPr lang="en-US" b="1" baseline="0"/>
              <a:t> quả thử nghiệm trên bộ dữ liệu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Sheet1!$A$2:$A$11</c:f>
              <c:numCache>
                <c:formatCode>General</c:formatCode>
                <c:ptCount val="10"/>
                <c:pt idx="0">
                  <c:v>154</c:v>
                </c:pt>
                <c:pt idx="1">
                  <c:v>367</c:v>
                </c:pt>
                <c:pt idx="2">
                  <c:v>229</c:v>
                </c:pt>
                <c:pt idx="3">
                  <c:v>229</c:v>
                </c:pt>
                <c:pt idx="4">
                  <c:v>258</c:v>
                </c:pt>
                <c:pt idx="5">
                  <c:v>231</c:v>
                </c:pt>
                <c:pt idx="6">
                  <c:v>228</c:v>
                </c:pt>
                <c:pt idx="7">
                  <c:v>232</c:v>
                </c:pt>
                <c:pt idx="8">
                  <c:v>236</c:v>
                </c:pt>
                <c:pt idx="9">
                  <c:v>233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E8-44A6-865D-78B282DB01D2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Sheet1!$B$2:$B$11</c:f>
              <c:numCache>
                <c:formatCode>General</c:formatCode>
                <c:ptCount val="10"/>
                <c:pt idx="0">
                  <c:v>308</c:v>
                </c:pt>
                <c:pt idx="1">
                  <c:v>280</c:v>
                </c:pt>
                <c:pt idx="2">
                  <c:v>422</c:v>
                </c:pt>
                <c:pt idx="3">
                  <c:v>419</c:v>
                </c:pt>
                <c:pt idx="4">
                  <c:v>416</c:v>
                </c:pt>
                <c:pt idx="5">
                  <c:v>415</c:v>
                </c:pt>
                <c:pt idx="6">
                  <c:v>422</c:v>
                </c:pt>
                <c:pt idx="7">
                  <c:v>424</c:v>
                </c:pt>
                <c:pt idx="8">
                  <c:v>409</c:v>
                </c:pt>
                <c:pt idx="9">
                  <c:v>420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E8-44A6-865D-78B282DB01D2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Sheet1!$C$2:$C$11</c:f>
              <c:numCache>
                <c:formatCode>General</c:formatCode>
                <c:ptCount val="10"/>
                <c:pt idx="0">
                  <c:v>108</c:v>
                </c:pt>
                <c:pt idx="1">
                  <c:v>197</c:v>
                </c:pt>
                <c:pt idx="2">
                  <c:v>200</c:v>
                </c:pt>
                <c:pt idx="3">
                  <c:v>202</c:v>
                </c:pt>
                <c:pt idx="4">
                  <c:v>198</c:v>
                </c:pt>
                <c:pt idx="5">
                  <c:v>198</c:v>
                </c:pt>
                <c:pt idx="6">
                  <c:v>204</c:v>
                </c:pt>
                <c:pt idx="7">
                  <c:v>203</c:v>
                </c:pt>
                <c:pt idx="8">
                  <c:v>204</c:v>
                </c:pt>
                <c:pt idx="9">
                  <c:v>204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E8-44A6-865D-78B282DB01D2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sort (C++)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Sheet1!$D$2:$D$11</c:f>
              <c:numCache>
                <c:formatCode>General</c:formatCode>
                <c:ptCount val="10"/>
                <c:pt idx="0">
                  <c:v>86</c:v>
                </c:pt>
                <c:pt idx="1">
                  <c:v>56</c:v>
                </c:pt>
                <c:pt idx="2">
                  <c:v>200</c:v>
                </c:pt>
                <c:pt idx="3">
                  <c:v>193</c:v>
                </c:pt>
                <c:pt idx="4">
                  <c:v>206</c:v>
                </c:pt>
                <c:pt idx="5">
                  <c:v>202</c:v>
                </c:pt>
                <c:pt idx="6">
                  <c:v>199</c:v>
                </c:pt>
                <c:pt idx="7">
                  <c:v>196</c:v>
                </c:pt>
                <c:pt idx="8">
                  <c:v>227</c:v>
                </c:pt>
                <c:pt idx="9">
                  <c:v>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E8-44A6-865D-78B282DB01D2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sort (numpy)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Sheet1!$E$2:$E$11</c:f>
              <c:numCache>
                <c:formatCode>General</c:formatCode>
                <c:ptCount val="10"/>
                <c:pt idx="0">
                  <c:v>19</c:v>
                </c:pt>
                <c:pt idx="1">
                  <c:v>70</c:v>
                </c:pt>
                <c:pt idx="2">
                  <c:v>175</c:v>
                </c:pt>
                <c:pt idx="3">
                  <c:v>98</c:v>
                </c:pt>
                <c:pt idx="4">
                  <c:v>125</c:v>
                </c:pt>
                <c:pt idx="5">
                  <c:v>96</c:v>
                </c:pt>
                <c:pt idx="6">
                  <c:v>110</c:v>
                </c:pt>
                <c:pt idx="7">
                  <c:v>91</c:v>
                </c:pt>
                <c:pt idx="8">
                  <c:v>95</c:v>
                </c:pt>
                <c:pt idx="9">
                  <c:v>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EE8-44A6-865D-78B282DB0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7271599"/>
        <c:axId val="1497286159"/>
      </c:barChart>
      <c:catAx>
        <c:axId val="14972715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7286159"/>
        <c:crosses val="autoZero"/>
        <c:auto val="1"/>
        <c:lblAlgn val="ctr"/>
        <c:lblOffset val="100"/>
        <c:noMultiLvlLbl val="0"/>
      </c:catAx>
      <c:valAx>
        <c:axId val="149728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thực hiện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727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Lê Nguyễn Anh Khoa</cp:lastModifiedBy>
  <cp:revision>33</cp:revision>
  <dcterms:created xsi:type="dcterms:W3CDTF">2019-03-14T02:28:00Z</dcterms:created>
  <dcterms:modified xsi:type="dcterms:W3CDTF">2024-03-07T08:50:00Z</dcterms:modified>
</cp:coreProperties>
</file>