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nib3zk17nue" w:id="0"/>
      <w:bookmarkEnd w:id="0"/>
      <w:r w:rsidDel="00000000" w:rsidR="00000000" w:rsidRPr="00000000">
        <w:rPr>
          <w:rFonts w:ascii="Times New Roman" w:hAnsi="Times New Roman" w:eastAsia="Times New Roman" w:cs="Times New Roman"/>
          <w:b/>
          <w:color w:val="000000"/>
          <w:sz w:val="46"/>
          <w:rtl w:val="0"/>
        </w:rPr>
        <w:t xml:space="preserve">ĐỀ XUẤT Ý TƯỞNG ĐỀ TÀI</w:t>
      </w:r>
    </w:p>
    <w:p w:rsidR="00000000" w:rsidDel="00000000" w:rsidP="00000000" w:rsidRDefault="00000000" w:rsidRPr="00000000" w14:paraId="00000002">
      <w:pPr>
        <w:spacing w:line="360" w:lineRule="auto" w:after="0"/>
        <w:jc w:val="left"/>
        <w:rPr>
          <w:b w:val="1"/>
          <w:bCs w:val="1"/>
        </w:rPr>
      </w:pPr>
      <w:r>
        <w:rPr>
          <w:rFonts w:ascii="Times New Roman" w:hAnsi="Times New Roman" w:eastAsia="Times New Roman" w:cs="Times New Roman"/>
          <w:b/>
          <w:color w:val="000000"/>
          <w:sz w:val="26"/>
        </w:rPr>
        <w:t>Tên đề tài tiếng Anh</w:t>
      </w:r>
    </w:p>
    <w:p w:rsidR="00000000" w:rsidDel="00000000" w:rsidP="00000000" w:rsidRDefault="00000000" w:rsidRPr="00000000" w14:paraId="00000003">
      <w:pPr>
        <w:spacing w:line="360" w:lineRule="auto" w:after="80"/>
        <w:jc w:val="left"/>
        <w:rPr/>
      </w:pPr>
      <w:r>
        <w:rPr>
          <w:rFonts w:ascii="Times New Roman" w:hAnsi="Times New Roman" w:eastAsia="Times New Roman" w:cs="Times New Roman"/>
          <w:b w:val="0"/>
          <w:color w:val="000000"/>
          <w:sz w:val="26"/>
        </w:rPr>
        <w:t>Design and Development of a Microservices-Based Lost &amp; Found Management Platform with AI-Assisted Item Matching</w:t>
      </w:r>
    </w:p>
    <w:p w:rsidR="00000000" w:rsidDel="00000000" w:rsidP="00000000" w:rsidRDefault="00000000" w:rsidRPr="00000000" w14:paraId="00000004">
      <w:pPr>
        <w:spacing w:line="360" w:lineRule="auto" w:after="0"/>
        <w:jc w:val="left"/>
        <w:rPr>
          <w:b w:val="1"/>
          <w:bCs w:val="1"/>
        </w:rPr>
      </w:pPr>
      <w:r>
        <w:rPr>
          <w:rFonts w:ascii="Times New Roman" w:hAnsi="Times New Roman" w:eastAsia="Times New Roman" w:cs="Times New Roman"/>
          <w:b/>
          <w:color w:val="000000"/>
          <w:sz w:val="26"/>
        </w:rPr>
        <w:t>Tên đề tài tiếng Việt</w:t>
      </w:r>
    </w:p>
    <w:p w:rsidR="00000000" w:rsidDel="00000000" w:rsidP="00000000" w:rsidRDefault="00000000" w:rsidRPr="00000000" w14:paraId="00000005">
      <w:pPr>
        <w:spacing w:line="360" w:lineRule="auto" w:after="80"/>
        <w:jc w:val="left"/>
        <w:rPr/>
      </w:pPr>
      <w:r>
        <w:rPr>
          <w:rFonts w:ascii="Times New Roman" w:hAnsi="Times New Roman" w:eastAsia="Times New Roman" w:cs="Times New Roman"/>
          <w:b w:val="0"/>
          <w:color w:val="000000"/>
          <w:sz w:val="26"/>
        </w:rPr>
        <w:t>Xây dựng nền tảng quản lý đồ thất lạc theo kiến trúc Microservices tích hợp AI hỗ trợ ghép nối</w:t>
      </w:r>
    </w:p>
    <w:p w:rsidR="00000000" w:rsidDel="00000000" w:rsidP="00000000" w:rsidRDefault="00000000" w:rsidRPr="00000000" w14:paraId="00000006">
      <w:pPr>
        <w:spacing w:line="360" w:lineRule="auto" w:after="0"/>
        <w:jc w:val="left"/>
        <w:rPr>
          <w:b w:val="1"/>
          <w:bCs w:val="1"/>
        </w:rPr>
      </w:pPr>
      <w:r>
        <w:rPr>
          <w:rFonts w:ascii="Times New Roman" w:hAnsi="Times New Roman" w:eastAsia="Times New Roman" w:cs="Times New Roman"/>
          <w:b/>
          <w:color w:val="000000"/>
          <w:sz w:val="26"/>
        </w:rPr>
        <w:t>Tên sản phẩm dự kiến</w:t>
      </w:r>
    </w:p>
    <w:p w:rsidR="00000000" w:rsidDel="00000000" w:rsidP="00000000" w:rsidRDefault="00000000" w:rsidRPr="00000000" w14:paraId="00000007">
      <w:pPr>
        <w:spacing w:line="360" w:lineRule="auto" w:after="80"/>
        <w:jc w:val="left"/>
        <w:rPr/>
      </w:pPr>
      <w:r w:rsidDel="00000000" w:rsidR="00000000" w:rsidRPr="00000000">
        <w:rPr>
          <w:rFonts w:ascii="Times New Roman" w:hAnsi="Times New Roman" w:eastAsia="Times New Roman" w:cs="Times New Roman"/>
          <w:color w:val="000000"/>
          <w:sz w:val="26"/>
          <w:rtl w:val="0"/>
        </w:rPr>
        <w:t xml:space="preserve">LostLink - "Lost Together. Found Smarter."</w:t>
      </w:r>
    </w:p>
    <w:p>
      <w:pPr>
        <w:pStyle w:val="Heading2"/>
        <w:jc w:val="left"/>
      </w:pPr>
      <w:r>
        <w:rPr>
          <w:rFonts w:ascii="Times New Roman" w:hAnsi="Times New Roman" w:eastAsia="Times New Roman" w:cs="Times New Roman"/>
          <w:b/>
          <w:color w:val="000000"/>
          <w:sz w:val="28"/>
        </w:rPr>
        <w:t>1. Bài toán và đối tượng</w:t>
      </w:r>
    </w:p>
    <w:p>
      <w:pPr>
        <w:spacing w:line="360" w:lineRule="auto" w:after="0"/>
        <w:ind w:firstLine="720"/>
        <w:jc w:val="both"/>
      </w:pPr>
      <w:r>
        <w:rPr>
          <w:rFonts w:ascii="Times New Roman" w:hAnsi="Times New Roman" w:eastAsia="Times New Roman" w:cs="Times New Roman"/>
          <w:color w:val="000000"/>
          <w:sz w:val="26"/>
        </w:rPr>
        <w:t>Trong khuôn viên trường đại học, đồ dùng cá nhân như thẻ sinh viên, chìa khóa, ví, tai nghe, thiết bị điện tử, tài liệu và vật dụng học tập thường bị bỏ quên tại phòng học, thư viện, căn tin hoặc khu sinh hoạt chung. Thông tin báo mất và báo nhặt hiện chủ yếu nằm rải rác trong các nhóm mạng xã hội hoặc được ghi nhận thủ công tại nhiều đơn vị, khiến người mất khó tìm đúng nguồn thông tin và cán bộ khó theo dõi toàn bộ quá trình xử lý.</w:t>
      </w:r>
    </w:p>
    <w:p>
      <w:pPr>
        <w:spacing w:line="360" w:lineRule="auto" w:after="0"/>
        <w:ind w:firstLine="720"/>
        <w:jc w:val="both"/>
      </w:pPr>
      <w:r>
        <w:rPr>
          <w:rFonts w:ascii="Times New Roman" w:hAnsi="Times New Roman" w:eastAsia="Times New Roman" w:cs="Times New Roman"/>
          <w:color w:val="000000"/>
          <w:sz w:val="26"/>
        </w:rPr>
        <w:t>Vấn đề không chỉ nằm ở việc đăng tin. Hai người có thể mô tả cùng một món đồ bằng từ ngữ khác nhau; thời gian và khu vực có thể không hoàn toàn trùng khớp; nhiều người có thể cùng nhận là chủ; còn đặc điểm dùng để xác minh lại không nên công khai. Vì vậy, hệ thống cần một quy trình thống nhất từ tiếp nhận, kiểm duyệt, ghép nối, yêu cầu nhận đồ, xác minh đến bàn giao và lưu vết.</w:t>
      </w:r>
    </w:p>
    <w:p>
      <w:pPr>
        <w:spacing w:line="360" w:lineRule="auto" w:after="0"/>
        <w:jc w:val="both"/>
      </w:pPr>
      <w:r>
        <w:rPr>
          <w:rFonts w:ascii="Times New Roman" w:hAnsi="Times New Roman" w:eastAsia="Times New Roman" w:cs="Times New Roman"/>
          <w:color w:val="000000"/>
          <w:sz w:val="26"/>
        </w:rPr>
        <w:t>Các hạn chế cần giải quyết gồm:</w:t>
      </w:r>
    </w:p>
    <w:p>
      <w:pPr>
        <w:spacing w:after="0"/>
        <w:numPr>
          <w:ilvl w:val="0"/>
          <w:numId w:val="10"/>
        </w:numPr>
      </w:pPr>
      <w:r>
        <w:rPr>
          <w:rFonts w:ascii="Times New Roman" w:hAnsi="Times New Roman" w:eastAsia="Times New Roman" w:cs="Times New Roman"/>
          <w:color w:val="000000"/>
          <w:sz w:val="26"/>
        </w:rPr>
        <w:t>Thông tin báo mất và báo nhặt bị phân tán, thiếu biểu mẫu dữ liệu thống nhất.</w:t>
      </w:r>
    </w:p>
    <w:p>
      <w:pPr>
        <w:spacing w:after="0"/>
        <w:numPr>
          <w:ilvl w:val="0"/>
          <w:numId w:val="10"/>
        </w:numPr>
      </w:pPr>
      <w:r>
        <w:rPr>
          <w:rFonts w:ascii="Times New Roman" w:hAnsi="Times New Roman" w:eastAsia="Times New Roman" w:cs="Times New Roman"/>
          <w:color w:val="000000"/>
          <w:sz w:val="26"/>
        </w:rPr>
        <w:t>Người dùng phải tự đọc nhiều tin thay vì nhận danh sách ứng viên được xếp hạng.</w:t>
      </w:r>
    </w:p>
    <w:p>
      <w:pPr>
        <w:spacing w:after="0"/>
        <w:numPr>
          <w:ilvl w:val="0"/>
          <w:numId w:val="10"/>
        </w:numPr>
      </w:pPr>
      <w:r>
        <w:rPr>
          <w:rFonts w:ascii="Times New Roman" w:hAnsi="Times New Roman" w:eastAsia="Times New Roman" w:cs="Times New Roman"/>
          <w:color w:val="000000"/>
          <w:sz w:val="26"/>
        </w:rPr>
        <w:t>Thiếu cơ chế bảo vệ đặc điểm bí mật và bằng chứng sở hữu.</w:t>
      </w:r>
    </w:p>
    <w:p>
      <w:pPr>
        <w:spacing w:after="0"/>
        <w:numPr>
          <w:ilvl w:val="0"/>
          <w:numId w:val="10"/>
        </w:numPr>
      </w:pPr>
      <w:r>
        <w:rPr>
          <w:rFonts w:ascii="Times New Roman" w:hAnsi="Times New Roman" w:eastAsia="Times New Roman" w:cs="Times New Roman"/>
          <w:color w:val="000000"/>
          <w:sz w:val="26"/>
        </w:rPr>
        <w:t>Thiếu quy trình xử lý nhiều yêu cầu nhận cùng một món đồ.</w:t>
      </w:r>
    </w:p>
    <w:p>
      <w:pPr>
        <w:spacing w:after="0"/>
        <w:numPr>
          <w:ilvl w:val="0"/>
          <w:numId w:val="10"/>
        </w:numPr>
      </w:pPr>
      <w:r>
        <w:rPr>
          <w:rFonts w:ascii="Times New Roman" w:hAnsi="Times New Roman" w:eastAsia="Times New Roman" w:cs="Times New Roman"/>
          <w:color w:val="000000"/>
          <w:sz w:val="26"/>
        </w:rPr>
        <w:t>Không ghi nhận đầy đủ lịch sử kiểm duyệt, xác minh và bàn giao.</w:t>
      </w:r>
    </w:p>
    <w:p>
      <w:pPr>
        <w:spacing w:line="360" w:lineRule="auto" w:after="0"/>
        <w:ind w:firstLine="720"/>
        <w:jc w:val="both"/>
      </w:pPr>
      <w:r>
        <w:rPr>
          <w:rFonts w:ascii="Times New Roman" w:hAnsi="Times New Roman" w:eastAsia="Times New Roman" w:cs="Times New Roman"/>
          <w:color w:val="000000"/>
          <w:sz w:val="26"/>
        </w:rPr>
        <w:t>Đối tượng sử dụng trong phạm vi ban đầu là sinh viên, giảng viên hoặc nhân viên của một trường đại học; cán bộ Lost &amp; Found tiếp nhận và xác minh; cùng quản trị viên phụ trách tài khoản, cấu hình và giám sát hệ thống.</w:t>
      </w:r>
    </w:p>
    <w:p>
      <w:pPr>
        <w:pStyle w:val="Heading2"/>
        <w:jc w:val="left"/>
      </w:pPr>
      <w:r>
        <w:rPr>
          <w:rFonts w:ascii="Times New Roman" w:hAnsi="Times New Roman" w:eastAsia="Times New Roman" w:cs="Times New Roman"/>
          <w:b/>
          <w:color w:val="000000"/>
          <w:sz w:val="28"/>
        </w:rPr>
        <w:t>2. Mục tiêu</w:t>
      </w:r>
    </w:p>
    <w:p>
      <w:pPr>
        <w:spacing w:line="360" w:lineRule="auto" w:after="0"/>
        <w:ind w:firstLine="720"/>
        <w:jc w:val="both"/>
      </w:pPr>
      <w:r>
        <w:rPr>
          <w:rFonts w:ascii="Times New Roman" w:hAnsi="Times New Roman" w:eastAsia="Times New Roman" w:cs="Times New Roman"/>
          <w:color w:val="000000"/>
          <w:sz w:val="26"/>
        </w:rPr>
        <w:t>LostLink hướng đến xây dựng một website quản lý đồ thất lạc có quy trình nghiệp vụ đầy đủ và có thể truy vết. Hệ thống tiếp nhận tin báo mất hoặc báo nhặt, chuẩn hóa dữ liệu, đề xuất các tin có khả năng liên quan, hỗ trợ yêu cầu nhận đồ, xác minh chủ sở hữu và ghi nhận bàn giao tại điểm tiếp nhận của trường.</w:t>
      </w:r>
    </w:p>
    <w:p>
      <w:pPr>
        <w:spacing w:line="360" w:lineRule="auto" w:after="0"/>
        <w:ind w:firstLine="720"/>
        <w:jc w:val="both"/>
      </w:pPr>
      <w:r>
        <w:rPr>
          <w:rFonts w:ascii="Times New Roman" w:hAnsi="Times New Roman" w:eastAsia="Times New Roman" w:cs="Times New Roman"/>
          <w:color w:val="000000"/>
          <w:sz w:val="26"/>
        </w:rPr>
        <w:t>Điểm cốt lõi là cơ chế ghép nối lai. Bộ lọc và Rule Score luôn hoạt động dựa trên loại đồ, màu sắc, thời gian, khu vực và đặc điểm mô tả. AI chỉ bổ sung độ tương đồng hình ảnh hoặc ngữ nghĩa để cải thiện thứ tự ứng viên; AI không phê duyệt yêu cầu, không xác định chủ sở hữu và không làm gián đoạn quy trình khi không khả dụng.</w:t>
      </w:r>
    </w:p>
    <w:p>
      <w:pPr>
        <w:spacing w:line="360" w:lineRule="auto" w:after="0"/>
        <w:jc w:val="both"/>
      </w:pPr>
      <w:r>
        <w:rPr>
          <w:rFonts w:ascii="Times New Roman" w:hAnsi="Times New Roman" w:eastAsia="Times New Roman" w:cs="Times New Roman"/>
          <w:color w:val="000000"/>
          <w:sz w:val="26"/>
        </w:rPr>
        <w:t>Các mục tiêu chính gồm:</w:t>
      </w:r>
    </w:p>
    <w:p>
      <w:pPr>
        <w:spacing w:after="0"/>
        <w:numPr>
          <w:ilvl w:val="0"/>
          <w:numId w:val="10"/>
        </w:numPr>
      </w:pPr>
      <w:r>
        <w:rPr>
          <w:rFonts w:ascii="Times New Roman" w:hAnsi="Times New Roman" w:eastAsia="Times New Roman" w:cs="Times New Roman"/>
          <w:color w:val="000000"/>
          <w:sz w:val="26"/>
        </w:rPr>
        <w:t>Chuẩn hóa dữ liệu báo mất, báo nhặt, yêu cầu nhận đồ và bàn giao.</w:t>
      </w:r>
    </w:p>
    <w:p>
      <w:pPr>
        <w:spacing w:after="0"/>
        <w:numPr>
          <w:ilvl w:val="0"/>
          <w:numId w:val="10"/>
        </w:numPr>
      </w:pPr>
      <w:r>
        <w:rPr>
          <w:rFonts w:ascii="Times New Roman" w:hAnsi="Times New Roman" w:eastAsia="Times New Roman" w:cs="Times New Roman"/>
          <w:color w:val="000000"/>
          <w:sz w:val="26"/>
        </w:rPr>
        <w:t>Rút ngắn thời gian tìm kiếm bằng danh sách ứng viên có giải thích điểm số.</w:t>
      </w:r>
    </w:p>
    <w:p>
      <w:pPr>
        <w:spacing w:after="0"/>
        <w:numPr>
          <w:ilvl w:val="0"/>
          <w:numId w:val="10"/>
        </w:numPr>
      </w:pPr>
      <w:r>
        <w:rPr>
          <w:rFonts w:ascii="Times New Roman" w:hAnsi="Times New Roman" w:eastAsia="Times New Roman" w:cs="Times New Roman"/>
          <w:color w:val="000000"/>
          <w:sz w:val="26"/>
        </w:rPr>
        <w:t>Bảo vệ thông tin liên hệ, hình ảnh gốc, vị trí lưu giữ và đặc điểm bí mật.</w:t>
      </w:r>
    </w:p>
    <w:p>
      <w:pPr>
        <w:spacing w:after="0"/>
        <w:numPr>
          <w:ilvl w:val="0"/>
          <w:numId w:val="10"/>
        </w:numPr>
      </w:pPr>
      <w:r>
        <w:rPr>
          <w:rFonts w:ascii="Times New Roman" w:hAnsi="Times New Roman" w:eastAsia="Times New Roman" w:cs="Times New Roman"/>
          <w:color w:val="000000"/>
          <w:sz w:val="26"/>
        </w:rPr>
        <w:t>Hỗ trợ cán bộ xử lý nhiều yêu cầu nhận và tranh chấp theo một quy trình rõ ràng.</w:t>
      </w:r>
    </w:p>
    <w:p>
      <w:pPr>
        <w:spacing w:after="0"/>
        <w:numPr>
          <w:ilvl w:val="0"/>
          <w:numId w:val="10"/>
        </w:numPr>
      </w:pPr>
      <w:r>
        <w:rPr>
          <w:rFonts w:ascii="Times New Roman" w:hAnsi="Times New Roman" w:eastAsia="Times New Roman" w:cs="Times New Roman"/>
          <w:color w:val="000000"/>
          <w:sz w:val="26"/>
        </w:rPr>
        <w:t>Tách các trách nhiệm nghiệp vụ thành dịch vụ có ranh giới dữ liệu và khả năng triển khai độc lập.</w:t>
      </w:r>
    </w:p>
    <w:p>
      <w:pPr>
        <w:spacing w:after="0"/>
        <w:numPr>
          <w:ilvl w:val="0"/>
          <w:numId w:val="10"/>
        </w:numPr>
      </w:pPr>
      <w:r>
        <w:rPr>
          <w:rFonts w:ascii="Times New Roman" w:hAnsi="Times New Roman" w:eastAsia="Times New Roman" w:cs="Times New Roman"/>
          <w:color w:val="000000"/>
          <w:sz w:val="26"/>
        </w:rPr>
        <w:t>Đánh giá chất lượng ghép nối bằng Recall@1, Recall@5 và Mean Reciprocal Rank; so sánh Rule-only với Rule-plus-AI.</w:t>
      </w:r>
    </w:p>
    <w:p>
      <w:pPr>
        <w:pStyle w:val="Heading2"/>
        <w:jc w:val="left"/>
      </w:pPr>
      <w:r>
        <w:rPr>
          <w:rFonts w:ascii="Times New Roman" w:hAnsi="Times New Roman" w:eastAsia="Times New Roman" w:cs="Times New Roman"/>
          <w:b/>
          <w:color w:val="000000"/>
          <w:sz w:val="28"/>
        </w:rPr>
        <w:t>3. Giải pháp</w:t>
      </w:r>
    </w:p>
    <w:p>
      <w:pPr>
        <w:spacing w:line="360" w:lineRule="auto" w:after="0"/>
        <w:ind w:firstLine="720"/>
        <w:jc w:val="both"/>
      </w:pPr>
      <w:r>
        <w:rPr>
          <w:rFonts w:ascii="Times New Roman" w:hAnsi="Times New Roman" w:eastAsia="Times New Roman" w:cs="Times New Roman"/>
          <w:color w:val="000000"/>
          <w:sz w:val="26"/>
        </w:rPr>
        <w:t>LostLink biểu diễn mỗi sự việc bằng một Lost Report hoặc Found Report có dữ liệu cấu trúc. Found Report sau khi được cán bộ tiếp nhận và kiểm duyệt có thể xuất hiện trên bảng tin công khai với thông tin đã được che bớt. Người mất có thể tạo Direct Claim từ một Found Report hoặc tạo Lost Report để hệ thống tự động tìm các ứng viên phù hợp. Cả hai hướng đều hội tụ tại quy trình cán bộ xem xét bằng chứng, xác minh trực tiếp và xác nhận bàn giao.</w:t>
      </w:r>
    </w:p>
    <w:p>
      <w:pPr>
        <w:spacing w:line="360" w:lineRule="auto" w:after="0"/>
        <w:ind w:firstLine="720"/>
        <w:jc w:val="both"/>
      </w:pPr>
      <w:r>
        <w:rPr>
          <w:rFonts w:ascii="Times New Roman" w:hAnsi="Times New Roman" w:eastAsia="Times New Roman" w:cs="Times New Roman"/>
          <w:color w:val="000000"/>
          <w:sz w:val="26"/>
        </w:rPr>
        <w:t>Matching Service duy trì bản đọc tối thiểu của các tin đang hoạt động, lọc ứng viên, tính Rule Score và gọi AI Inference Service khi cần. Kết quả chỉ là gợi ý có giải thích; Lost-and-Found Service vẫn là nơi quản lý claim, bằng chứng bí mật, quyết định nghiệp vụ và lịch sử bàn giao.</w:t>
      </w:r>
    </w:p>
    <w:p>
      <w:pPr>
        <w:pStyle w:val="Heading3"/>
        <w:jc w:val="left"/>
      </w:pPr>
      <w:r>
        <w:rPr>
          <w:rFonts w:ascii="Times New Roman" w:hAnsi="Times New Roman" w:eastAsia="Times New Roman" w:cs="Times New Roman"/>
          <w:b/>
          <w:color w:val="000000"/>
          <w:sz w:val="28"/>
        </w:rPr>
        <w:t>3.1 Quy trình nghiệp vụ</w:t>
      </w:r>
    </w:p>
    <w:tbl>
      <w:tblPr>
        <w:tblW w:type="dxa" w:w="9029"/>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type="dxa" w:w="120"/>
      </w:tblPr>
      <w:tblGrid>
        <w:gridCol w:w="2221"/>
        <w:gridCol w:w="4300"/>
        <w:gridCol w:w="2508"/>
      </w:tblGrid>
      <w:tr>
        <w:trPr>
          <w:tblHeader w:val="true"/>
        </w:trPr>
        <w:tc>
          <w:tcPr>
            <w:tcW w:type="dxa" w:w="2221"/>
            <w:vAlign w:val="center"/>
            <w:shd w:fill="E7E6E6"/>
            <w:tcMar>
              <w:top w:w="80" w:type="dxa"/>
              <w:bottom w:w="80" w:type="dxa"/>
              <w:start w:w="120" w:type="dxa"/>
              <w:end w:w="120" w:type="dxa"/>
            </w:tcMar>
          </w:tcPr>
          <w:p>
            <w:pPr>
              <w:spacing w:line="276" w:lineRule="auto" w:before="0" w:after="0"/>
              <w:jc w:val="center"/>
            </w:pPr>
            <w:r>
              <w:rPr>
                <w:rFonts w:ascii="Times New Roman" w:hAnsi="Times New Roman" w:eastAsia="Times New Roman" w:cs="Times New Roman"/>
                <w:b/>
                <w:color w:val="000000"/>
                <w:sz w:val="26"/>
              </w:rPr>
              <w:t>Giai đoạn</w:t>
            </w:r>
          </w:p>
        </w:tc>
        <w:tc>
          <w:tcPr>
            <w:tcW w:type="dxa" w:w="4300"/>
            <w:vAlign w:val="center"/>
            <w:shd w:fill="E7E6E6"/>
            <w:tcMar>
              <w:top w:w="80" w:type="dxa"/>
              <w:bottom w:w="80" w:type="dxa"/>
              <w:start w:w="120" w:type="dxa"/>
              <w:end w:w="120" w:type="dxa"/>
            </w:tcMar>
          </w:tcPr>
          <w:p>
            <w:pPr>
              <w:spacing w:line="276" w:lineRule="auto" w:before="0" w:after="0"/>
              <w:jc w:val="center"/>
            </w:pPr>
            <w:r>
              <w:rPr>
                <w:rFonts w:ascii="Times New Roman" w:hAnsi="Times New Roman" w:eastAsia="Times New Roman" w:cs="Times New Roman"/>
                <w:b/>
                <w:color w:val="000000"/>
                <w:sz w:val="26"/>
              </w:rPr>
              <w:t>Nội dung</w:t>
            </w:r>
          </w:p>
        </w:tc>
        <w:tc>
          <w:tcPr>
            <w:tcW w:type="dxa" w:w="2508"/>
            <w:vAlign w:val="center"/>
            <w:shd w:fill="E7E6E6"/>
            <w:tcMar>
              <w:top w:w="80" w:type="dxa"/>
              <w:bottom w:w="80" w:type="dxa"/>
              <w:start w:w="120" w:type="dxa"/>
              <w:end w:w="120" w:type="dxa"/>
            </w:tcMar>
          </w:tcPr>
          <w:p>
            <w:pPr>
              <w:spacing w:line="276" w:lineRule="auto" w:before="0" w:after="0"/>
              <w:jc w:val="center"/>
            </w:pPr>
            <w:r>
              <w:rPr>
                <w:rFonts w:ascii="Times New Roman" w:hAnsi="Times New Roman" w:eastAsia="Times New Roman" w:cs="Times New Roman"/>
                <w:b/>
                <w:color w:val="000000"/>
                <w:sz w:val="26"/>
              </w:rPr>
              <w:t>Kết quả kỳ vọng</w:t>
            </w:r>
          </w:p>
        </w:tc>
      </w:tr>
      <w:tr>
        <w:trPr/>
        <w:tc>
          <w:tcPr>
            <w:tcW w:type="dxa" w:w="2221"/>
            <w:vAlign w:val="center"/>
            <w:tcMar>
              <w:top w:w="80" w:type="dxa"/>
              <w:bottom w:w="80" w:type="dxa"/>
              <w:start w:w="120" w:type="dxa"/>
              <w:end w:w="120" w:type="dxa"/>
            </w:tcMar>
          </w:tcPr>
          <w:p>
            <w:pPr>
              <w:spacing w:line="276" w:lineRule="auto" w:before="0" w:after="0"/>
              <w:jc w:val="left"/>
            </w:pPr>
            <w:r>
              <w:rPr>
                <w:rFonts w:ascii="Times New Roman" w:hAnsi="Times New Roman" w:eastAsia="Times New Roman" w:cs="Times New Roman"/>
                <w:color w:val="000000"/>
                <w:sz w:val="26"/>
              </w:rPr>
              <w:t>Đầu vào</w:t>
            </w:r>
          </w:p>
        </w:tc>
        <w:tc>
          <w:tcPr>
            <w:tcW w:type="dxa" w:w="4300"/>
            <w:vAlign w:val="center"/>
            <w:tcMar>
              <w:top w:w="80" w:type="dxa"/>
              <w:bottom w:w="80" w:type="dxa"/>
              <w:start w:w="120" w:type="dxa"/>
              <w:end w:w="120" w:type="dxa"/>
            </w:tcMar>
          </w:tcPr>
          <w:p>
            <w:pPr>
              <w:spacing w:line="276" w:lineRule="auto" w:before="0" w:after="0"/>
              <w:jc w:val="left"/>
            </w:pPr>
            <w:r>
              <w:rPr>
                <w:rFonts w:ascii="Times New Roman" w:hAnsi="Times New Roman" w:eastAsia="Times New Roman" w:cs="Times New Roman"/>
                <w:color w:val="000000"/>
                <w:sz w:val="26"/>
              </w:rPr>
              <w:t>Lost Report hoặc Found Report; loại đồ; màu sắc; khoảng thời gian; khu vực; mô tả công khai; hình ảnh; đặc điểm bí mật và thông tin liên hệ.</w:t>
            </w:r>
          </w:p>
        </w:tc>
        <w:tc>
          <w:tcPr>
            <w:tcW w:type="dxa" w:w="2508"/>
            <w:vAlign w:val="center"/>
            <w:tcMar>
              <w:top w:w="80" w:type="dxa"/>
              <w:bottom w:w="80" w:type="dxa"/>
              <w:start w:w="120" w:type="dxa"/>
              <w:end w:w="120" w:type="dxa"/>
            </w:tcMar>
          </w:tcPr>
          <w:p>
            <w:pPr>
              <w:spacing w:line="276" w:lineRule="auto" w:before="0" w:after="0"/>
              <w:jc w:val="left"/>
            </w:pPr>
            <w:r>
              <w:rPr>
                <w:rFonts w:ascii="Times New Roman" w:hAnsi="Times New Roman" w:eastAsia="Times New Roman" w:cs="Times New Roman"/>
                <w:color w:val="000000"/>
                <w:sz w:val="26"/>
              </w:rPr>
              <w:t>Hồ sơ có cấu trúc, đủ dữ liệu tối thiểu để kiểm duyệt và ghép nối.</w:t>
            </w:r>
          </w:p>
        </w:tc>
      </w:tr>
      <w:tr>
        <w:trPr/>
        <w:tc>
          <w:tcPr>
            <w:tcW w:type="dxa" w:w="2221"/>
            <w:vAlign w:val="center"/>
            <w:tcMar>
              <w:top w:w="80" w:type="dxa"/>
              <w:bottom w:w="80" w:type="dxa"/>
              <w:start w:w="120" w:type="dxa"/>
              <w:end w:w="120" w:type="dxa"/>
            </w:tcMar>
          </w:tcPr>
          <w:p>
            <w:pPr>
              <w:spacing w:line="276" w:lineRule="auto" w:before="0" w:after="0"/>
              <w:jc w:val="left"/>
            </w:pPr>
            <w:r>
              <w:rPr>
                <w:rFonts w:ascii="Times New Roman" w:hAnsi="Times New Roman" w:eastAsia="Times New Roman" w:cs="Times New Roman"/>
                <w:color w:val="000000"/>
                <w:sz w:val="26"/>
              </w:rPr>
              <w:t>Xử lý</w:t>
            </w:r>
          </w:p>
        </w:tc>
        <w:tc>
          <w:tcPr>
            <w:tcW w:type="dxa" w:w="4300"/>
            <w:vAlign w:val="center"/>
            <w:tcMar>
              <w:top w:w="80" w:type="dxa"/>
              <w:bottom w:w="80" w:type="dxa"/>
              <w:start w:w="120" w:type="dxa"/>
              <w:end w:w="120" w:type="dxa"/>
            </w:tcMar>
          </w:tcPr>
          <w:p>
            <w:pPr>
              <w:spacing w:line="276" w:lineRule="auto" w:before="0" w:after="0"/>
              <w:jc w:val="left"/>
            </w:pPr>
            <w:r>
              <w:rPr>
                <w:rFonts w:ascii="Times New Roman" w:hAnsi="Times New Roman" w:eastAsia="Times New Roman" w:cs="Times New Roman"/>
                <w:color w:val="000000"/>
                <w:sz w:val="26"/>
              </w:rPr>
              <w:t>Kiểm duyệt; phát sự kiện ReportActivated; lọc ứng viên; tính Rule Score; gọi AI tùy chọn; xếp hạng; gửi thông báo; xử lý claim và xác minh.</w:t>
            </w:r>
          </w:p>
        </w:tc>
        <w:tc>
          <w:tcPr>
            <w:tcW w:type="dxa" w:w="2508"/>
            <w:vAlign w:val="center"/>
            <w:tcMar>
              <w:top w:w="80" w:type="dxa"/>
              <w:bottom w:w="80" w:type="dxa"/>
              <w:start w:w="120" w:type="dxa"/>
              <w:end w:w="120" w:type="dxa"/>
            </w:tcMar>
          </w:tcPr>
          <w:p>
            <w:pPr>
              <w:spacing w:line="276" w:lineRule="auto" w:before="0" w:after="0"/>
              <w:jc w:val="left"/>
            </w:pPr>
            <w:r>
              <w:rPr>
                <w:rFonts w:ascii="Times New Roman" w:hAnsi="Times New Roman" w:eastAsia="Times New Roman" w:cs="Times New Roman"/>
                <w:color w:val="000000"/>
                <w:sz w:val="26"/>
              </w:rPr>
              <w:t>Danh sách ứng viên kèm điểm thành phần, trạng thái xử lý và lý do phù hợp.</w:t>
            </w:r>
          </w:p>
        </w:tc>
      </w:tr>
      <w:tr>
        <w:trPr/>
        <w:tc>
          <w:tcPr>
            <w:tcW w:type="dxa" w:w="2221"/>
            <w:vAlign w:val="center"/>
            <w:tcMar>
              <w:top w:w="80" w:type="dxa"/>
              <w:bottom w:w="80" w:type="dxa"/>
              <w:start w:w="120" w:type="dxa"/>
              <w:end w:w="120" w:type="dxa"/>
            </w:tcMar>
          </w:tcPr>
          <w:p>
            <w:pPr>
              <w:spacing w:line="276" w:lineRule="auto" w:before="0" w:after="0"/>
              <w:jc w:val="left"/>
            </w:pPr>
            <w:r>
              <w:rPr>
                <w:rFonts w:ascii="Times New Roman" w:hAnsi="Times New Roman" w:eastAsia="Times New Roman" w:cs="Times New Roman"/>
                <w:color w:val="000000"/>
                <w:sz w:val="26"/>
              </w:rPr>
              <w:t>Đầu ra</w:t>
            </w:r>
          </w:p>
        </w:tc>
        <w:tc>
          <w:tcPr>
            <w:tcW w:type="dxa" w:w="4300"/>
            <w:vAlign w:val="center"/>
            <w:tcMar>
              <w:top w:w="80" w:type="dxa"/>
              <w:bottom w:w="80" w:type="dxa"/>
              <w:start w:w="120" w:type="dxa"/>
              <w:end w:w="120" w:type="dxa"/>
            </w:tcMar>
          </w:tcPr>
          <w:p>
            <w:pPr>
              <w:spacing w:line="276" w:lineRule="auto" w:before="0" w:after="0"/>
              <w:jc w:val="left"/>
            </w:pPr>
            <w:r>
              <w:rPr>
                <w:rFonts w:ascii="Times New Roman" w:hAnsi="Times New Roman" w:eastAsia="Times New Roman" w:cs="Times New Roman"/>
                <w:color w:val="000000"/>
                <w:sz w:val="26"/>
              </w:rPr>
              <w:t>Kết quả MatchFound; hồ sơ claim; quyết định xác minh; lịch hẹn; mã QR hoặc OTP; nhật ký bàn giao và sự kiện ReportResolved.</w:t>
            </w:r>
          </w:p>
        </w:tc>
        <w:tc>
          <w:tcPr>
            <w:tcW w:type="dxa" w:w="2508"/>
            <w:vAlign w:val="center"/>
            <w:tcMar>
              <w:top w:w="80" w:type="dxa"/>
              <w:bottom w:w="80" w:type="dxa"/>
              <w:start w:w="120" w:type="dxa"/>
              <w:end w:w="120" w:type="dxa"/>
            </w:tcMar>
          </w:tcPr>
          <w:p>
            <w:pPr>
              <w:spacing w:line="276" w:lineRule="auto" w:before="0" w:after="0"/>
              <w:jc w:val="left"/>
            </w:pPr>
            <w:r>
              <w:rPr>
                <w:rFonts w:ascii="Times New Roman" w:hAnsi="Times New Roman" w:eastAsia="Times New Roman" w:cs="Times New Roman"/>
                <w:color w:val="000000"/>
                <w:sz w:val="26"/>
              </w:rPr>
              <w:t>Món đồ được trả đúng người hoặc tiếp tục ở trạng thái chờ mà không mất dữ liệu.</w:t>
            </w:r>
          </w:p>
        </w:tc>
      </w:tr>
    </w:tbl>
    <w:p>
      <w:pPr>
        <w:spacing w:line="360" w:lineRule="auto" w:after="0"/>
        <w:jc w:val="both"/>
      </w:pPr>
      <w:r>
        <w:rPr>
          <w:rFonts w:ascii="Times New Roman" w:hAnsi="Times New Roman" w:eastAsia="Times New Roman" w:cs="Times New Roman"/>
          <w:color w:val="000000"/>
          <w:sz w:val="26"/>
        </w:rPr>
        <w:t>Quy trình chính gồm bốn giai đoạn:</w:t>
      </w:r>
    </w:p>
    <w:p>
      <w:pPr>
        <w:keepNext/>
      </w:pPr>
      <w:r>
        <w:rPr>
          <w:rFonts w:ascii="Times New Roman" w:hAnsi="Times New Roman" w:eastAsia="Times New Roman" w:cs="Times New Roman"/>
          <w:b/>
          <w:color w:val="000000"/>
          <w:sz w:val="26"/>
        </w:rPr>
        <w:t>Bước 1 - Báo cáo và kiểm duyệt</w:t>
      </w:r>
    </w:p>
    <w:p>
      <w:pPr>
        <w:spacing w:line="360" w:lineRule="auto" w:after="0"/>
        <w:ind w:firstLine="720"/>
        <w:jc w:val="both"/>
      </w:pPr>
      <w:r>
        <w:rPr>
          <w:rFonts w:ascii="Times New Roman" w:hAnsi="Times New Roman" w:eastAsia="Times New Roman" w:cs="Times New Roman"/>
          <w:color w:val="000000"/>
          <w:sz w:val="26"/>
        </w:rPr>
        <w:t>Người dùng tạo Lost Report hoặc gửi đồ nhặt được cho quầy Lost &amp; Found để cán bộ lập Found Report. Hệ thống kiểm tra dữ liệu tối thiểu, lưu đặc điểm bí mật riêng biệt và chỉ công khai thông tin đã được làm mờ. Khi cán bộ duyệt, tin chuyển sang ACTIVE và sự kiện ReportActivated được phát.</w:t>
      </w:r>
    </w:p>
    <w:p>
      <w:pPr>
        <w:keepNext/>
      </w:pPr>
      <w:r>
        <w:rPr>
          <w:rFonts w:ascii="Times New Roman" w:hAnsi="Times New Roman" w:eastAsia="Times New Roman" w:cs="Times New Roman"/>
          <w:b/>
          <w:color w:val="000000"/>
          <w:sz w:val="26"/>
        </w:rPr>
        <w:t>Bước 2 - Ghép nối</w:t>
      </w:r>
    </w:p>
    <w:p>
      <w:pPr>
        <w:spacing w:line="360" w:lineRule="auto" w:after="0"/>
        <w:ind w:firstLine="720"/>
        <w:jc w:val="both"/>
      </w:pPr>
      <w:r>
        <w:rPr>
          <w:rFonts w:ascii="Times New Roman" w:hAnsi="Times New Roman" w:eastAsia="Times New Roman" w:cs="Times New Roman"/>
          <w:color w:val="000000"/>
          <w:sz w:val="26"/>
        </w:rPr>
        <w:t>Matching Service nhận ReportActivated, cập nhật bản đọc, loại các ứng viên sai loại, lệch thời gian hoặc ngoài phạm vi khu vực, sau đó tính Rule Score. Nếu AI khả dụng, điểm tương đồng hình ảnh hoặc ngữ nghĩa được dùng để xếp hạng lại. Matching Service lưu điểm thành phần và phát MatchFound; việc ghép nối lỗi không làm mất hoặc hủy tin đang ACTIVE.</w:t>
      </w:r>
    </w:p>
    <w:p>
      <w:pPr>
        <w:keepNext/>
      </w:pPr>
      <w:r>
        <w:rPr>
          <w:rFonts w:ascii="Times New Roman" w:hAnsi="Times New Roman" w:eastAsia="Times New Roman" w:cs="Times New Roman"/>
          <w:b/>
          <w:color w:val="000000"/>
          <w:sz w:val="26"/>
        </w:rPr>
        <w:t>Bước 3 - Claim và xác minh</w:t>
      </w:r>
    </w:p>
    <w:p>
      <w:pPr>
        <w:spacing w:line="360" w:lineRule="auto" w:after="0"/>
        <w:ind w:firstLine="720"/>
        <w:jc w:val="both"/>
      </w:pPr>
      <w:r>
        <w:rPr>
          <w:rFonts w:ascii="Times New Roman" w:hAnsi="Times New Roman" w:eastAsia="Times New Roman" w:cs="Times New Roman"/>
          <w:color w:val="000000"/>
          <w:sz w:val="26"/>
        </w:rPr>
        <w:t>Người dùng có thể gửi Direct Claim từ một Found Report hoặc mở claim từ kết quả ghép nối của Lost Report. Người yêu cầu phải cung cấp đặc điểm bí mật hoặc bằng chứng sở hữu. Cán bộ xem danh sách claim được xếp hạng, yêu cầu bổ sung khi cần, rồi phê duyệt sơ bộ hoặc từ chối; AI không tham gia quyết định quyền sở hữu.</w:t>
      </w:r>
    </w:p>
    <w:p>
      <w:pPr>
        <w:keepNext/>
      </w:pPr>
      <w:r>
        <w:rPr>
          <w:rFonts w:ascii="Times New Roman" w:hAnsi="Times New Roman" w:eastAsia="Times New Roman" w:cs="Times New Roman"/>
          <w:b/>
          <w:color w:val="000000"/>
          <w:sz w:val="26"/>
        </w:rPr>
        <w:t>Bước 4 - Bàn giao và kết thúc</w:t>
      </w:r>
    </w:p>
    <w:p>
      <w:pPr>
        <w:spacing w:line="360" w:lineRule="auto" w:after="0"/>
        <w:ind w:firstLine="720"/>
        <w:jc w:val="both"/>
      </w:pPr>
      <w:r>
        <w:rPr>
          <w:rFonts w:ascii="Times New Roman" w:hAnsi="Times New Roman" w:eastAsia="Times New Roman" w:cs="Times New Roman"/>
          <w:color w:val="000000"/>
          <w:sz w:val="26"/>
        </w:rPr>
        <w:t>Sau khi claim được duyệt, cán bộ đặt lịch nhận tại quầy, kiểm tra danh tính và bằng chứng trực tiếp, rồi xác nhận bàn giao bằng mã QR hoặc OTP có thời hạn. Lost-and-Found Service lưu nhật ký, chuyển hồ sơ sang RESOLVED và phát ReportResolved để Matching Service ngừng đề xuất các ứng viên liên quan.</w:t>
      </w:r>
    </w:p>
    <w:p>
      <w:pPr>
        <w:spacing w:line="360" w:lineRule="auto" w:after="0"/>
        <w:jc w:val="both"/>
      </w:pPr>
      <w:r>
        <w:rPr>
          <w:rFonts w:ascii="Times New Roman" w:hAnsi="Times New Roman" w:eastAsia="Times New Roman" w:cs="Times New Roman"/>
          <w:color w:val="000000"/>
          <w:sz w:val="26"/>
        </w:rPr>
        <w:t>Trạng thái chính của tin:</w:t>
      </w:r>
    </w:p>
    <w:p>
      <w:pPr>
        <w:spacing w:before="120" w:after="120"/>
        <w:jc w:val="center"/>
      </w:pPr>
      <w:r>
        <w:rPr>
          <w:rFonts w:ascii="Times New Roman" w:hAnsi="Times New Roman" w:eastAsia="Times New Roman" w:cs="Times New Roman"/>
          <w:color w:val="000000"/>
          <w:sz w:val="26"/>
        </w:rPr>
        <w:t>DRAFT -&gt; PENDING_REVIEW -&gt; ACTIVE -&gt; RESERVED -&gt; RESOLVED</w:t>
      </w:r>
    </w:p>
    <w:p>
      <w:pPr>
        <w:spacing w:line="360" w:lineRule="auto" w:after="0"/>
        <w:ind w:firstLine="720"/>
        <w:jc w:val="both"/>
      </w:pPr>
      <w:r>
        <w:rPr>
          <w:rFonts w:ascii="Times New Roman" w:hAnsi="Times New Roman" w:eastAsia="Times New Roman" w:cs="Times New Roman"/>
          <w:color w:val="000000"/>
          <w:sz w:val="26"/>
        </w:rPr>
        <w:t>Tin cũng có thể chuyển sang REJECTED, HIDDEN hoặc EXPIRED theo quy tắc nghiệp vụ.</w:t>
      </w:r>
    </w:p>
    <w:p>
      <w:pPr>
        <w:spacing w:line="360" w:lineRule="auto" w:after="0"/>
        <w:jc w:val="both"/>
      </w:pPr>
      <w:r>
        <w:rPr>
          <w:rFonts w:ascii="Times New Roman" w:hAnsi="Times New Roman" w:eastAsia="Times New Roman" w:cs="Times New Roman"/>
          <w:color w:val="000000"/>
          <w:sz w:val="26"/>
        </w:rPr>
        <w:t>Trạng thái chính của claim:</w:t>
      </w:r>
    </w:p>
    <w:p>
      <w:pPr>
        <w:spacing w:before="120" w:after="120"/>
        <w:jc w:val="center"/>
      </w:pPr>
      <w:r>
        <w:rPr>
          <w:rFonts w:ascii="Times New Roman" w:hAnsi="Times New Roman" w:eastAsia="Times New Roman" w:cs="Times New Roman"/>
          <w:color w:val="000000"/>
          <w:sz w:val="26"/>
        </w:rPr>
        <w:t>SUBMITTED -&gt; UNDER_REVIEW -&gt; NEED_MORE_INFORMATION -&gt; APPROVED -&gt; HANDOVER_SCHEDULED -&gt; COMPLETED</w:t>
      </w:r>
    </w:p>
    <w:p>
      <w:pPr>
        <w:spacing w:line="360" w:lineRule="auto" w:after="0"/>
        <w:ind w:firstLine="720"/>
        <w:jc w:val="both"/>
      </w:pPr>
      <w:r>
        <w:rPr>
          <w:rFonts w:ascii="Times New Roman" w:hAnsi="Times New Roman" w:eastAsia="Times New Roman" w:cs="Times New Roman"/>
          <w:color w:val="000000"/>
          <w:sz w:val="26"/>
        </w:rPr>
        <w:t>Claim không hợp lệ chuyển sang REJECTED; mọi thay đổi quan trọng đều được ghi nhật ký.</w:t>
      </w:r>
    </w:p>
    <w:p>
      <w:pPr>
        <w:pStyle w:val="Heading3"/>
        <w:jc w:val="left"/>
      </w:pPr>
      <w:r>
        <w:rPr>
          <w:rFonts w:ascii="Times New Roman" w:hAnsi="Times New Roman" w:eastAsia="Times New Roman" w:cs="Times New Roman"/>
          <w:b/>
          <w:color w:val="000000"/>
          <w:sz w:val="28"/>
        </w:rPr>
        <w:t>3.2 Matching Engine</w:t>
      </w:r>
    </w:p>
    <w:p>
      <w:pPr>
        <w:spacing w:line="360" w:lineRule="auto" w:after="0"/>
        <w:ind w:firstLine="720"/>
        <w:jc w:val="both"/>
      </w:pPr>
      <w:r>
        <w:rPr>
          <w:rFonts w:ascii="Times New Roman" w:hAnsi="Times New Roman" w:eastAsia="Times New Roman" w:cs="Times New Roman"/>
          <w:color w:val="000000"/>
          <w:sz w:val="26"/>
        </w:rPr>
        <w:t>Matching Engine sử dụng quy trình hai tầng để vừa dễ giải thích vừa tiết kiệm chi phí xử lý. Tầng đầu áp dụng bộ lọc cứng theo loại đồ, khoảng thời gian và phạm vi khu vực nhằm giảm tập ứng viên. Tầng sau tính Rule Score cho các ứng viên còn lại, nhờ đó AI chỉ xử lý một tập nhỏ thay vì toàn bộ dữ liệu.</w:t>
      </w:r>
    </w:p>
    <w:p>
      <w:pPr>
        <w:spacing w:before="120" w:after="120"/>
        <w:jc w:val="center"/>
      </w:pPr>
      <w:r>
        <w:rPr>
          <w:rFonts w:ascii="Times New Roman" w:hAnsi="Times New Roman" w:eastAsia="Times New Roman" w:cs="Times New Roman"/>
          <w:color w:val="000000"/>
          <w:sz w:val="26"/>
        </w:rPr>
        <w:t>Rule Score = 30% Loại đồ + 20% Màu sắc + 15% Thời gian + 20% Khu vực + 15% Mô tả</w:t>
      </w:r>
    </w:p>
    <w:p>
      <w:pPr>
        <w:spacing w:line="360" w:lineRule="auto" w:after="0"/>
        <w:ind w:firstLine="720"/>
        <w:jc w:val="both"/>
      </w:pPr>
      <w:r>
        <w:rPr>
          <w:rFonts w:ascii="Times New Roman" w:hAnsi="Times New Roman" w:eastAsia="Times New Roman" w:cs="Times New Roman"/>
          <w:color w:val="000000"/>
          <w:sz w:val="26"/>
        </w:rPr>
        <w:t>Trọng số có thể được hiệu chỉnh trên bộ dữ liệu thử nghiệm. Mỗi kết quả lưu cả tổng điểm và điểm thành phần để cán bộ hiểu vì sao hai tin được đề xuất. Hiệu quả được đo bằng Recall@1, Recall@5, Mean Reciprocal Rank, thời gian phản hồi và số lượt gọi AI trung bình cho mỗi tin.</w:t>
      </w:r>
    </w:p>
    <w:p>
      <w:pPr>
        <w:pStyle w:val="Heading3"/>
        <w:jc w:val="left"/>
      </w:pPr>
      <w:r>
        <w:rPr>
          <w:rFonts w:ascii="Times New Roman" w:hAnsi="Times New Roman" w:eastAsia="Times New Roman" w:cs="Times New Roman"/>
          <w:b/>
          <w:color w:val="000000"/>
          <w:sz w:val="28"/>
        </w:rPr>
        <w:t>3.3 Vai trò của AI</w:t>
      </w:r>
    </w:p>
    <w:p>
      <w:pPr>
        <w:spacing w:line="360" w:lineRule="auto" w:after="0"/>
        <w:jc w:val="both"/>
      </w:pPr>
      <w:r>
        <w:rPr>
          <w:rFonts w:ascii="Times New Roman" w:hAnsi="Times New Roman" w:eastAsia="Times New Roman" w:cs="Times New Roman"/>
          <w:color w:val="000000"/>
          <w:sz w:val="26"/>
        </w:rPr>
        <w:t>AI Inference Service chỉ cung cấp tín hiệu hỗ trợ:</w:t>
      </w:r>
    </w:p>
    <w:p>
      <w:pPr>
        <w:spacing w:after="0"/>
        <w:numPr>
          <w:ilvl w:val="0"/>
          <w:numId w:val="10"/>
        </w:numPr>
      </w:pPr>
      <w:r>
        <w:rPr>
          <w:rFonts w:ascii="Times New Roman" w:hAnsi="Times New Roman" w:eastAsia="Times New Roman" w:cs="Times New Roman"/>
          <w:color w:val="000000"/>
          <w:sz w:val="26"/>
        </w:rPr>
        <w:t>Tính độ tương đồng giữa hình ảnh của hai tin.</w:t>
      </w:r>
    </w:p>
    <w:p>
      <w:pPr>
        <w:spacing w:after="0"/>
        <w:numPr>
          <w:ilvl w:val="0"/>
          <w:numId w:val="10"/>
        </w:numPr>
      </w:pPr>
      <w:r>
        <w:rPr>
          <w:rFonts w:ascii="Times New Roman" w:hAnsi="Times New Roman" w:eastAsia="Times New Roman" w:cs="Times New Roman"/>
          <w:color w:val="000000"/>
          <w:sz w:val="26"/>
        </w:rPr>
        <w:t>Tính độ tương đồng ngữ nghĩa giữa các mô tả khác cách diễn đạt.</w:t>
      </w:r>
    </w:p>
    <w:p>
      <w:pPr>
        <w:spacing w:after="0"/>
        <w:numPr>
          <w:ilvl w:val="0"/>
          <w:numId w:val="10"/>
        </w:numPr>
      </w:pPr>
      <w:r>
        <w:rPr>
          <w:rFonts w:ascii="Times New Roman" w:hAnsi="Times New Roman" w:eastAsia="Times New Roman" w:cs="Times New Roman"/>
          <w:color w:val="000000"/>
          <w:sz w:val="26"/>
        </w:rPr>
        <w:t>Gợi ý mô tả nháp từ hình ảnh để người dùng kiểm tra và chỉnh sửa.</w:t>
      </w:r>
    </w:p>
    <w:p>
      <w:pPr>
        <w:spacing w:after="0"/>
        <w:numPr>
          <w:ilvl w:val="0"/>
          <w:numId w:val="10"/>
        </w:numPr>
      </w:pPr>
      <w:r>
        <w:rPr>
          <w:rFonts w:ascii="Times New Roman" w:hAnsi="Times New Roman" w:eastAsia="Times New Roman" w:cs="Times New Roman"/>
          <w:color w:val="000000"/>
          <w:sz w:val="26"/>
        </w:rPr>
        <w:t>Xếp hạng lại tập ứng viên đã vượt qua bộ lọc và Rule Score.</w:t>
      </w:r>
    </w:p>
    <w:p>
      <w:pPr>
        <w:spacing w:line="360" w:lineRule="auto" w:after="0"/>
        <w:ind w:firstLine="720"/>
        <w:jc w:val="both"/>
      </w:pPr>
      <w:r>
        <w:rPr>
          <w:rFonts w:ascii="Times New Roman" w:hAnsi="Times New Roman" w:eastAsia="Times New Roman" w:cs="Times New Roman"/>
          <w:color w:val="000000"/>
          <w:sz w:val="26"/>
        </w:rPr>
        <w:t>AI không nhận đặc điểm bí mật, không phê duyệt claim và không kết luận hai tin chắc chắn là cùng một món đồ. Khi AI hết thời gian chờ hoặc gặp lỗi, Matching Service sử dụng Rule-based fallback và ghi nhận trạng thái AI không khả dụng; các nghiệp vụ báo tin, claim, xác minh và bàn giao vẫn hoạt động.</w:t>
      </w:r>
    </w:p>
    <w:p>
      <w:pPr>
        <w:pStyle w:val="Heading2"/>
        <w:jc w:val="left"/>
      </w:pPr>
      <w:r>
        <w:rPr>
          <w:rFonts w:ascii="Times New Roman" w:hAnsi="Times New Roman" w:eastAsia="Times New Roman" w:cs="Times New Roman"/>
          <w:b/>
          <w:color w:val="000000"/>
          <w:sz w:val="28"/>
        </w:rPr>
        <w:t>4. Chức năng chính</w:t>
      </w:r>
    </w:p>
    <w:p>
      <w:pPr>
        <w:keepNext/>
        <w:ind w:left="720"/>
      </w:pPr>
      <w:r>
        <w:rPr>
          <w:rFonts w:ascii="Times New Roman" w:hAnsi="Times New Roman" w:eastAsia="Times New Roman" w:cs="Times New Roman"/>
          <w:b/>
          <w:color w:val="000000"/>
          <w:sz w:val="26"/>
        </w:rPr>
        <w:t>Người dùng</w:t>
      </w:r>
    </w:p>
    <w:p>
      <w:pPr>
        <w:spacing w:after="0"/>
        <w:numPr>
          <w:ilvl w:val="0"/>
          <w:numId w:val="10"/>
        </w:numPr>
      </w:pPr>
      <w:r>
        <w:rPr>
          <w:rFonts w:ascii="Times New Roman" w:hAnsi="Times New Roman" w:eastAsia="Times New Roman" w:cs="Times New Roman"/>
          <w:color w:val="000000"/>
          <w:sz w:val="26"/>
        </w:rPr>
        <w:t>Đăng nhập, quản lý hồ sơ và thông tin liên hệ.</w:t>
      </w:r>
    </w:p>
    <w:p>
      <w:pPr>
        <w:spacing w:after="0"/>
        <w:numPr>
          <w:ilvl w:val="0"/>
          <w:numId w:val="10"/>
        </w:numPr>
      </w:pPr>
      <w:r>
        <w:rPr>
          <w:rFonts w:ascii="Times New Roman" w:hAnsi="Times New Roman" w:eastAsia="Times New Roman" w:cs="Times New Roman"/>
          <w:color w:val="000000"/>
          <w:sz w:val="26"/>
        </w:rPr>
        <w:t>Tạo Lost Report, theo dõi trạng thái và cập nhật thông tin khi được phép.</w:t>
      </w:r>
    </w:p>
    <w:p>
      <w:pPr>
        <w:spacing w:after="0"/>
        <w:numPr>
          <w:ilvl w:val="0"/>
          <w:numId w:val="10"/>
        </w:numPr>
      </w:pPr>
      <w:r>
        <w:rPr>
          <w:rFonts w:ascii="Times New Roman" w:hAnsi="Times New Roman" w:eastAsia="Times New Roman" w:cs="Times New Roman"/>
          <w:color w:val="000000"/>
          <w:sz w:val="26"/>
        </w:rPr>
        <w:t>Xem Found Report đã được che thông tin nhạy cảm.</w:t>
      </w:r>
    </w:p>
    <w:p>
      <w:pPr>
        <w:spacing w:after="0"/>
        <w:numPr>
          <w:ilvl w:val="0"/>
          <w:numId w:val="10"/>
        </w:numPr>
      </w:pPr>
      <w:r>
        <w:rPr>
          <w:rFonts w:ascii="Times New Roman" w:hAnsi="Times New Roman" w:eastAsia="Times New Roman" w:cs="Times New Roman"/>
          <w:color w:val="000000"/>
          <w:sz w:val="26"/>
        </w:rPr>
        <w:t>Gửi Direct Claim hoặc claim từ kết quả ghép nối; bổ sung bằng chứng theo yêu cầu.</w:t>
      </w:r>
    </w:p>
    <w:p>
      <w:pPr>
        <w:spacing w:after="0"/>
        <w:numPr>
          <w:ilvl w:val="0"/>
          <w:numId w:val="10"/>
        </w:numPr>
      </w:pPr>
      <w:r>
        <w:rPr>
          <w:rFonts w:ascii="Times New Roman" w:hAnsi="Times New Roman" w:eastAsia="Times New Roman" w:cs="Times New Roman"/>
          <w:color w:val="000000"/>
          <w:sz w:val="26"/>
        </w:rPr>
        <w:t>Nhận thông báo, xem lịch hẹn và lịch sử bàn giao.</w:t>
      </w:r>
    </w:p>
    <w:p>
      <w:pPr>
        <w:keepNext/>
        <w:ind w:left="720"/>
      </w:pPr>
      <w:r>
        <w:rPr>
          <w:rFonts w:ascii="Times New Roman" w:hAnsi="Times New Roman" w:eastAsia="Times New Roman" w:cs="Times New Roman"/>
          <w:b/>
          <w:color w:val="000000"/>
          <w:sz w:val="26"/>
        </w:rPr>
        <w:t>Cán bộ và quản trị viên</w:t>
      </w:r>
    </w:p>
    <w:p>
      <w:pPr>
        <w:spacing w:after="0"/>
        <w:numPr>
          <w:ilvl w:val="0"/>
          <w:numId w:val="10"/>
        </w:numPr>
      </w:pPr>
      <w:r>
        <w:rPr>
          <w:rFonts w:ascii="Times New Roman" w:hAnsi="Times New Roman" w:eastAsia="Times New Roman" w:cs="Times New Roman"/>
          <w:color w:val="000000"/>
          <w:sz w:val="26"/>
        </w:rPr>
        <w:t>Tiếp nhận đồ vật tại quầy, lập Found Report và quản lý vị trí lưu giữ nội bộ.</w:t>
      </w:r>
    </w:p>
    <w:p>
      <w:pPr>
        <w:spacing w:after="0"/>
        <w:numPr>
          <w:ilvl w:val="0"/>
          <w:numId w:val="10"/>
        </w:numPr>
      </w:pPr>
      <w:r>
        <w:rPr>
          <w:rFonts w:ascii="Times New Roman" w:hAnsi="Times New Roman" w:eastAsia="Times New Roman" w:cs="Times New Roman"/>
          <w:color w:val="000000"/>
          <w:sz w:val="26"/>
        </w:rPr>
        <w:t>Duyệt, từ chối, ẩn hoặc hết hạn tin theo quy tắc nghiệp vụ.</w:t>
      </w:r>
    </w:p>
    <w:p>
      <w:pPr>
        <w:spacing w:after="0"/>
        <w:numPr>
          <w:ilvl w:val="0"/>
          <w:numId w:val="10"/>
        </w:numPr>
      </w:pPr>
      <w:r>
        <w:rPr>
          <w:rFonts w:ascii="Times New Roman" w:hAnsi="Times New Roman" w:eastAsia="Times New Roman" w:cs="Times New Roman"/>
          <w:color w:val="000000"/>
          <w:sz w:val="26"/>
        </w:rPr>
        <w:t>Xem và so sánh các claim, yêu cầu bổ sung bằng chứng, phê duyệt sơ bộ hoặc từ chối.</w:t>
      </w:r>
    </w:p>
    <w:p>
      <w:pPr>
        <w:spacing w:after="0"/>
        <w:numPr>
          <w:ilvl w:val="0"/>
          <w:numId w:val="10"/>
        </w:numPr>
      </w:pPr>
      <w:r>
        <w:rPr>
          <w:rFonts w:ascii="Times New Roman" w:hAnsi="Times New Roman" w:eastAsia="Times New Roman" w:cs="Times New Roman"/>
          <w:color w:val="000000"/>
          <w:sz w:val="26"/>
        </w:rPr>
        <w:t>Đặt lịch, xác minh trực tiếp, tạo mã QR hoặc OTP và xác nhận bàn giao.</w:t>
      </w:r>
    </w:p>
    <w:p>
      <w:pPr>
        <w:spacing w:after="0"/>
        <w:numPr>
          <w:ilvl w:val="0"/>
          <w:numId w:val="10"/>
        </w:numPr>
      </w:pPr>
      <w:r>
        <w:rPr>
          <w:rFonts w:ascii="Times New Roman" w:hAnsi="Times New Roman" w:eastAsia="Times New Roman" w:cs="Times New Roman"/>
          <w:color w:val="000000"/>
          <w:sz w:val="26"/>
        </w:rPr>
        <w:t>Xử lý tranh chấp, quản lý tài khoản và xem thống kê vận hành.</w:t>
      </w:r>
    </w:p>
    <w:p>
      <w:pPr>
        <w:keepNext/>
        <w:ind w:left="720"/>
      </w:pPr>
      <w:r>
        <w:rPr>
          <w:rFonts w:ascii="Times New Roman" w:hAnsi="Times New Roman" w:eastAsia="Times New Roman" w:cs="Times New Roman"/>
          <w:b/>
          <w:color w:val="000000"/>
          <w:sz w:val="26"/>
        </w:rPr>
        <w:t>Ghép nối, thông báo và truy vết</w:t>
      </w:r>
    </w:p>
    <w:p>
      <w:pPr>
        <w:spacing w:after="0"/>
        <w:numPr>
          <w:ilvl w:val="0"/>
          <w:numId w:val="10"/>
        </w:numPr>
      </w:pPr>
      <w:r>
        <w:rPr>
          <w:rFonts w:ascii="Times New Roman" w:hAnsi="Times New Roman" w:eastAsia="Times New Roman" w:cs="Times New Roman"/>
          <w:color w:val="000000"/>
          <w:sz w:val="26"/>
        </w:rPr>
        <w:t>Lọc ứng viên, tính Rule Score, gọi AI tùy chọn và lưu điểm thành phần.</w:t>
      </w:r>
    </w:p>
    <w:p>
      <w:pPr>
        <w:spacing w:after="0"/>
        <w:numPr>
          <w:ilvl w:val="0"/>
          <w:numId w:val="10"/>
        </w:numPr>
      </w:pPr>
      <w:r>
        <w:rPr>
          <w:rFonts w:ascii="Times New Roman" w:hAnsi="Times New Roman" w:eastAsia="Times New Roman" w:cs="Times New Roman"/>
          <w:color w:val="000000"/>
          <w:sz w:val="26"/>
        </w:rPr>
        <w:t>Phát hiện tin trùng tiềm năng và lưu lịch sử các lần ghép nối.</w:t>
      </w:r>
    </w:p>
    <w:p>
      <w:pPr>
        <w:spacing w:after="0"/>
        <w:numPr>
          <w:ilvl w:val="0"/>
          <w:numId w:val="10"/>
        </w:numPr>
      </w:pPr>
      <w:r>
        <w:rPr>
          <w:rFonts w:ascii="Times New Roman" w:hAnsi="Times New Roman" w:eastAsia="Times New Roman" w:cs="Times New Roman"/>
          <w:color w:val="000000"/>
          <w:sz w:val="26"/>
        </w:rPr>
        <w:t>Gửi thông báo trong hệ thống và email khi có kết quả hoặc thay đổi trạng thái.</w:t>
      </w:r>
    </w:p>
    <w:p>
      <w:pPr>
        <w:spacing w:after="0"/>
        <w:numPr>
          <w:ilvl w:val="0"/>
          <w:numId w:val="10"/>
        </w:numPr>
      </w:pPr>
      <w:r>
        <w:rPr>
          <w:rFonts w:ascii="Times New Roman" w:hAnsi="Times New Roman" w:eastAsia="Times New Roman" w:cs="Times New Roman"/>
          <w:color w:val="000000"/>
          <w:sz w:val="26"/>
        </w:rPr>
        <w:t>Ghi nhật ký thao tác nhạy cảm để hỗ trợ kiểm tra và xử lý khiếu nại.</w:t>
      </w:r>
    </w:p>
    <w:p>
      <w:pPr>
        <w:pStyle w:val="Heading2"/>
        <w:jc w:val="left"/>
      </w:pPr>
      <w:r>
        <w:rPr>
          <w:rFonts w:ascii="Times New Roman" w:hAnsi="Times New Roman" w:eastAsia="Times New Roman" w:cs="Times New Roman"/>
          <w:b/>
          <w:color w:val="000000"/>
          <w:sz w:val="28"/>
        </w:rPr>
        <w:t>5. Phương pháp kỹ thuật và kiến trúc dự kiến</w:t>
      </w:r>
    </w:p>
    <w:p>
      <w:pPr>
        <w:spacing w:line="360" w:lineRule="auto" w:after="0"/>
        <w:ind w:firstLine="720"/>
        <w:jc w:val="both"/>
      </w:pPr>
      <w:r>
        <w:rPr>
          <w:rFonts w:ascii="Times New Roman" w:hAnsi="Times New Roman" w:eastAsia="Times New Roman" w:cs="Times New Roman"/>
          <w:color w:val="000000"/>
          <w:sz w:val="26"/>
        </w:rPr>
        <w:t>Hệ thống được tổ chức theo kiến trúc Microservices. Web Client chỉ giao tiếp với API Gateway; Gateway là điểm vào công khai duy nhất, chịu trách nhiệm định tuyến, kiểm tra token ở mức cơ bản, giới hạn tần suất và gắn mã tương quan. Mỗi dịch vụ phía sau chạy như một tiến trình độc lập, có trách nhiệm nghiệp vụ, dữ liệu và vòng đời triển khai riêng.</w:t>
      </w:r>
    </w:p>
    <w:p>
      <w:pPr>
        <w:keepNext/>
        <w:ind w:left="720"/>
      </w:pPr>
      <w:r>
        <w:rPr>
          <w:rFonts w:ascii="Times New Roman" w:hAnsi="Times New Roman" w:eastAsia="Times New Roman" w:cs="Times New Roman"/>
          <w:b/>
          <w:color w:val="000000"/>
          <w:sz w:val="26"/>
        </w:rPr>
        <w:t>Các thành phần Phase 1</w:t>
      </w:r>
    </w:p>
    <w:p>
      <w:pPr>
        <w:spacing w:after="0"/>
        <w:numPr>
          <w:ilvl w:val="0"/>
          <w:numId w:val="10"/>
        </w:numPr>
      </w:pPr>
      <w:r>
        <w:rPr>
          <w:rFonts w:ascii="Times New Roman" w:hAnsi="Times New Roman" w:eastAsia="Times New Roman" w:cs="Times New Roman"/>
          <w:color w:val="000000"/>
          <w:sz w:val="26"/>
        </w:rPr>
        <w:t>Web Client: cung cấp giao diện responsive cho người dùng, cán bộ và quản trị viên.</w:t>
      </w:r>
    </w:p>
    <w:p>
      <w:pPr>
        <w:spacing w:after="0"/>
        <w:numPr>
          <w:ilvl w:val="0"/>
          <w:numId w:val="10"/>
        </w:numPr>
      </w:pPr>
      <w:r>
        <w:rPr>
          <w:rFonts w:ascii="Times New Roman" w:hAnsi="Times New Roman" w:eastAsia="Times New Roman" w:cs="Times New Roman"/>
          <w:color w:val="000000"/>
          <w:sz w:val="26"/>
        </w:rPr>
        <w:t>API Gateway: tiếp nhận yêu cầu công khai và định tuyến đến đúng dịch vụ; không sở hữu dữ liệu nghiệp vụ.</w:t>
      </w:r>
    </w:p>
    <w:p>
      <w:pPr>
        <w:spacing w:after="0"/>
        <w:numPr>
          <w:ilvl w:val="0"/>
          <w:numId w:val="10"/>
        </w:numPr>
      </w:pPr>
      <w:r>
        <w:rPr>
          <w:rFonts w:ascii="Times New Roman" w:hAnsi="Times New Roman" w:eastAsia="Times New Roman" w:cs="Times New Roman"/>
          <w:color w:val="000000"/>
          <w:sz w:val="26"/>
        </w:rPr>
        <w:t>Identity Service: quản lý tài khoản, xác thực, hồ sơ định danh và các vai trò User, Staff, Admin; sở hữu identity_schema.</w:t>
      </w:r>
    </w:p>
    <w:p>
      <w:pPr>
        <w:spacing w:after="0"/>
        <w:numPr>
          <w:ilvl w:val="0"/>
          <w:numId w:val="10"/>
        </w:numPr>
      </w:pPr>
      <w:r>
        <w:rPr>
          <w:rFonts w:ascii="Times New Roman" w:hAnsi="Times New Roman" w:eastAsia="Times New Roman" w:cs="Times New Roman"/>
          <w:color w:val="000000"/>
          <w:sz w:val="26"/>
        </w:rPr>
        <w:t>Lost-and-Found Service: quản lý report, kiểm duyệt, claim, bằng chứng bí mật, xác minh, bàn giao, tranh chấp và thông báo trong Phase 1; sở hữu lost_found_schema.</w:t>
      </w:r>
    </w:p>
    <w:p>
      <w:pPr>
        <w:spacing w:after="0"/>
        <w:numPr>
          <w:ilvl w:val="0"/>
          <w:numId w:val="10"/>
        </w:numPr>
      </w:pPr>
      <w:r>
        <w:rPr>
          <w:rFonts w:ascii="Times New Roman" w:hAnsi="Times New Roman" w:eastAsia="Times New Roman" w:cs="Times New Roman"/>
          <w:color w:val="000000"/>
          <w:sz w:val="26"/>
        </w:rPr>
        <w:t>Matching Service: duy trì bản đọc của tin ACTIVE, lọc ứng viên, tính Rule Score, gọi AI, xếp hạng và lưu điểm thành phần; sở hữu matching_schema.</w:t>
      </w:r>
    </w:p>
    <w:p>
      <w:pPr>
        <w:spacing w:after="0"/>
        <w:numPr>
          <w:ilvl w:val="0"/>
          <w:numId w:val="10"/>
        </w:numPr>
      </w:pPr>
      <w:r>
        <w:rPr>
          <w:rFonts w:ascii="Times New Roman" w:hAnsi="Times New Roman" w:eastAsia="Times New Roman" w:cs="Times New Roman"/>
          <w:color w:val="000000"/>
          <w:sz w:val="26"/>
        </w:rPr>
        <w:t>AI Inference Service: tính độ tương đồng hình ảnh hoặc văn bản, không lưu trạng thái nghiệp vụ và có thể thay thế mà không làm thay đổi quy trình cốt lõi.</w:t>
      </w:r>
    </w:p>
    <w:p>
      <w:pPr>
        <w:spacing w:after="0"/>
        <w:numPr>
          <w:ilvl w:val="0"/>
          <w:numId w:val="10"/>
        </w:numPr>
      </w:pPr>
      <w:r>
        <w:rPr>
          <w:rFonts w:ascii="Times New Roman" w:hAnsi="Times New Roman" w:eastAsia="Times New Roman" w:cs="Times New Roman"/>
          <w:color w:val="000000"/>
          <w:sz w:val="26"/>
        </w:rPr>
        <w:t>Message Broker: truyền các sự kiện nền giữa các dịch vụ.</w:t>
      </w:r>
    </w:p>
    <w:p>
      <w:pPr>
        <w:spacing w:after="0"/>
        <w:numPr>
          <w:ilvl w:val="0"/>
          <w:numId w:val="10"/>
        </w:numPr>
      </w:pPr>
      <w:r>
        <w:rPr>
          <w:rFonts w:ascii="Times New Roman" w:hAnsi="Times New Roman" w:eastAsia="Times New Roman" w:cs="Times New Roman"/>
          <w:color w:val="000000"/>
          <w:sz w:val="26"/>
        </w:rPr>
        <w:t>Data Storage: một máy chủ cơ sở dữ liệu quan hệ với schema và tài khoản riêng cho từng dịch vụ có trạng thái; dịch vụ không đọc trực tiếp schema của nhau.</w:t>
      </w:r>
    </w:p>
    <w:p>
      <w:pPr>
        <w:spacing w:after="0"/>
        <w:numPr>
          <w:ilvl w:val="0"/>
          <w:numId w:val="10"/>
        </w:numPr>
      </w:pPr>
      <w:r>
        <w:rPr>
          <w:rFonts w:ascii="Times New Roman" w:hAnsi="Times New Roman" w:eastAsia="Times New Roman" w:cs="Times New Roman"/>
          <w:color w:val="000000"/>
          <w:sz w:val="26"/>
        </w:rPr>
        <w:t>Object Storage: lưu hình ảnh; quyền truy cập và metadata do Lost-and-Found Service kiểm soát.</w:t>
      </w:r>
    </w:p>
    <w:p>
      <w:pPr>
        <w:spacing w:after="0"/>
        <w:numPr>
          <w:ilvl w:val="0"/>
          <w:numId w:val="10"/>
        </w:numPr>
      </w:pPr>
      <w:r>
        <w:rPr>
          <w:rFonts w:ascii="Times New Roman" w:hAnsi="Times New Roman" w:eastAsia="Times New Roman" w:cs="Times New Roman"/>
          <w:color w:val="000000"/>
          <w:sz w:val="26"/>
        </w:rPr>
        <w:t>Audit and Observability Component: tập trung log, mã tương quan, số liệu vận hành và cảnh báo lỗi.</w:t>
      </w:r>
    </w:p>
    <w:p>
      <w:pPr>
        <w:keepNext/>
        <w:ind w:left="720"/>
      </w:pPr>
      <w:r>
        <w:rPr>
          <w:rFonts w:ascii="Times New Roman" w:hAnsi="Times New Roman" w:eastAsia="Times New Roman" w:cs="Times New Roman"/>
          <w:b/>
          <w:color w:val="000000"/>
          <w:sz w:val="26"/>
        </w:rPr>
        <w:t>Giao tiếp và luồng dữ liệu</w:t>
      </w:r>
    </w:p>
    <w:p>
      <w:pPr>
        <w:spacing w:line="360" w:lineRule="auto" w:after="0"/>
        <w:ind w:firstLine="720"/>
        <w:jc w:val="both"/>
      </w:pPr>
      <w:r>
        <w:rPr>
          <w:rFonts w:ascii="Times New Roman" w:hAnsi="Times New Roman" w:eastAsia="Times New Roman" w:cs="Times New Roman"/>
          <w:color w:val="000000"/>
          <w:sz w:val="26"/>
        </w:rPr>
        <w:t>REST được dùng cho các thao tác cần phản hồi ngay như đăng nhập, tạo hoặc đọc report, gửi claim, duyệt claim và xem kết quả. Message Broker xử lý các công việc nền bằng ba sự kiện chính: ReportActivated sau khi tin được duyệt, MatchFound sau khi danh sách ứng viên được lưu và ReportResolved sau khi hồ sơ kết thúc. Sự kiện chỉ chứa dữ liệu công khai cần thiết; không chứa đặc điểm bí mật hoặc bằng chứng sở hữu.</w:t>
      </w:r>
    </w:p>
    <w:p>
      <w:pPr>
        <w:keepNext/>
        <w:ind w:left="720"/>
      </w:pPr>
      <w:r>
        <w:rPr>
          <w:rFonts w:ascii="Times New Roman" w:hAnsi="Times New Roman" w:eastAsia="Times New Roman" w:cs="Times New Roman"/>
          <w:b/>
          <w:color w:val="000000"/>
          <w:sz w:val="26"/>
        </w:rPr>
        <w:t>Độ tin cậy và xử lý lỗi</w:t>
      </w:r>
    </w:p>
    <w:p>
      <w:pPr>
        <w:spacing w:after="0"/>
        <w:numPr>
          <w:ilvl w:val="0"/>
          <w:numId w:val="10"/>
        </w:numPr>
      </w:pPr>
      <w:r>
        <w:rPr>
          <w:rFonts w:ascii="Times New Roman" w:hAnsi="Times New Roman" w:eastAsia="Times New Roman" w:cs="Times New Roman"/>
          <w:color w:val="000000"/>
          <w:sz w:val="26"/>
        </w:rPr>
        <w:t>AI lỗi hoặc timeout: dùng Rule-based fallback và ghi nhận trạng thái để theo dõi.</w:t>
      </w:r>
    </w:p>
    <w:p>
      <w:pPr>
        <w:spacing w:after="0"/>
        <w:numPr>
          <w:ilvl w:val="0"/>
          <w:numId w:val="10"/>
        </w:numPr>
      </w:pPr>
      <w:r>
        <w:rPr>
          <w:rFonts w:ascii="Times New Roman" w:hAnsi="Times New Roman" w:eastAsia="Times New Roman" w:cs="Times New Roman"/>
          <w:color w:val="000000"/>
          <w:sz w:val="26"/>
        </w:rPr>
        <w:t>Matching lỗi: report vẫn ở trạng thái ACTIVE; tác vụ được thử lại mà không ảnh hưởng việc tạo tin.</w:t>
      </w:r>
    </w:p>
    <w:p>
      <w:pPr>
        <w:spacing w:after="0"/>
        <w:numPr>
          <w:ilvl w:val="0"/>
          <w:numId w:val="10"/>
        </w:numPr>
      </w:pPr>
      <w:r>
        <w:rPr>
          <w:rFonts w:ascii="Times New Roman" w:hAnsi="Times New Roman" w:eastAsia="Times New Roman" w:cs="Times New Roman"/>
          <w:color w:val="000000"/>
          <w:sz w:val="26"/>
        </w:rPr>
        <w:t>Sự kiện trùng: consumer kiểm tra eventId để xử lý idempotent, không tạo kết quả hoặc thông báo trùng.</w:t>
      </w:r>
    </w:p>
    <w:p>
      <w:pPr>
        <w:spacing w:after="0"/>
        <w:numPr>
          <w:ilvl w:val="0"/>
          <w:numId w:val="10"/>
        </w:numPr>
      </w:pPr>
      <w:r>
        <w:rPr>
          <w:rFonts w:ascii="Times New Roman" w:hAnsi="Times New Roman" w:eastAsia="Times New Roman" w:cs="Times New Roman"/>
          <w:color w:val="000000"/>
          <w:sz w:val="26"/>
        </w:rPr>
        <w:t>Broker gián đoạn: Outbox lưu sự kiện cùng giao dịch nghiệp vụ và phát lại khi kết nối phục hồi.</w:t>
      </w:r>
    </w:p>
    <w:p>
      <w:pPr>
        <w:spacing w:after="0"/>
        <w:numPr>
          <w:ilvl w:val="0"/>
          <w:numId w:val="10"/>
        </w:numPr>
      </w:pPr>
      <w:r>
        <w:rPr>
          <w:rFonts w:ascii="Times New Roman" w:hAnsi="Times New Roman" w:eastAsia="Times New Roman" w:cs="Times New Roman"/>
          <w:color w:val="000000"/>
          <w:sz w:val="26"/>
        </w:rPr>
        <w:t>Lỗi lặp lại: thông điệp được chuyển vào Dead-letter Queue để kiểm tra và phát lại có kiểm soát.</w:t>
      </w:r>
    </w:p>
    <w:p>
      <w:pPr>
        <w:spacing w:after="0"/>
        <w:numPr>
          <w:ilvl w:val="0"/>
          <w:numId w:val="10"/>
        </w:numPr>
      </w:pPr>
      <w:r>
        <w:rPr>
          <w:rFonts w:ascii="Times New Roman" w:hAnsi="Times New Roman" w:eastAsia="Times New Roman" w:cs="Times New Roman"/>
          <w:color w:val="000000"/>
          <w:sz w:val="26"/>
        </w:rPr>
        <w:t>Sự kiện cũ: aggregate version ngăn bản đọc bị ghi đè bởi dữ liệu lỗi thời.</w:t>
      </w:r>
    </w:p>
    <w:p>
      <w:pPr>
        <w:keepNext/>
        <w:ind w:left="720"/>
      </w:pPr>
      <w:r>
        <w:rPr>
          <w:rFonts w:ascii="Times New Roman" w:hAnsi="Times New Roman" w:eastAsia="Times New Roman" w:cs="Times New Roman"/>
          <w:b/>
          <w:color w:val="000000"/>
          <w:sz w:val="26"/>
        </w:rPr>
        <w:t>Bảo mật và quyền riêng tư</w:t>
      </w:r>
    </w:p>
    <w:p>
      <w:pPr>
        <w:spacing w:line="360" w:lineRule="auto" w:after="0"/>
        <w:ind w:firstLine="720"/>
        <w:jc w:val="both"/>
      </w:pPr>
      <w:r>
        <w:rPr>
          <w:rFonts w:ascii="Times New Roman" w:hAnsi="Times New Roman" w:eastAsia="Times New Roman" w:cs="Times New Roman"/>
          <w:color w:val="000000"/>
          <w:sz w:val="26"/>
        </w:rPr>
        <w:t>Chỉ API Gateway được truy cập từ bên ngoài; mỗi dịch vụ vẫn tự kiểm tra quyền đối với thao tác nhạy cảm. Đặc điểm bí mật, bằng chứng claim, thông tin liên hệ và vị trí lưu giữ chính xác chỉ nằm trong Lost-and-Found Service. Matching Service và AI Inference Service chỉ nhận thuộc tính công khai hoặc dữ liệu đã được cho phép rõ ràng.</w:t>
      </w:r>
    </w:p>
    <w:p>
      <w:pPr>
        <w:pStyle w:val="Heading2"/>
        <w:jc w:val="left"/>
      </w:pPr>
      <w:r>
        <w:rPr>
          <w:rFonts w:ascii="Times New Roman" w:hAnsi="Times New Roman" w:eastAsia="Times New Roman" w:cs="Times New Roman"/>
          <w:b/>
          <w:color w:val="000000"/>
          <w:sz w:val="28"/>
        </w:rPr>
        <w:t>6. Phạm vi và lộ trình phát triển</w:t>
      </w:r>
    </w:p>
    <w:p>
      <w:pPr>
        <w:spacing w:line="360" w:lineRule="auto" w:after="0"/>
        <w:ind w:firstLine="720"/>
        <w:jc w:val="both"/>
      </w:pPr>
      <w:r>
        <w:rPr>
          <w:rFonts w:ascii="Times New Roman" w:hAnsi="Times New Roman" w:eastAsia="Times New Roman" w:cs="Times New Roman"/>
          <w:color w:val="000000"/>
          <w:sz w:val="26"/>
        </w:rPr>
        <w:t>LostLink là dự án cá nhân và không bị giới hạn bởi một học kỳ cố định. Tuy vậy, hệ thống được phát triển theo từng giai đoạn có tiêu chí hoàn thành rõ ràng để tránh mở rộng kiến trúc trước khi nghiệp vụ cốt lõi ổn định.</w:t>
      </w:r>
    </w:p>
    <w:p>
      <w:pPr>
        <w:keepNext/>
        <w:ind w:left="720"/>
      </w:pPr>
      <w:r>
        <w:rPr>
          <w:rFonts w:ascii="Times New Roman" w:hAnsi="Times New Roman" w:eastAsia="Times New Roman" w:cs="Times New Roman"/>
          <w:b/>
          <w:color w:val="000000"/>
          <w:sz w:val="26"/>
        </w:rPr>
        <w:t>Phase 1 - Nền tảng cốt lõi</w:t>
      </w:r>
    </w:p>
    <w:p>
      <w:pPr>
        <w:spacing w:after="0"/>
        <w:numPr>
          <w:ilvl w:val="0"/>
          <w:numId w:val="10"/>
        </w:numPr>
      </w:pPr>
      <w:r>
        <w:rPr>
          <w:rFonts w:ascii="Times New Roman" w:hAnsi="Times New Roman" w:eastAsia="Times New Roman" w:cs="Times New Roman"/>
          <w:color w:val="000000"/>
          <w:sz w:val="26"/>
        </w:rPr>
        <w:t>Website responsive cho một trường hoặc một khuôn viên; chưa xây dựng ứng dụng mobile native.</w:t>
      </w:r>
    </w:p>
    <w:p>
      <w:pPr>
        <w:spacing w:after="0"/>
        <w:numPr>
          <w:ilvl w:val="0"/>
          <w:numId w:val="10"/>
        </w:numPr>
      </w:pPr>
      <w:r>
        <w:rPr>
          <w:rFonts w:ascii="Times New Roman" w:hAnsi="Times New Roman" w:eastAsia="Times New Roman" w:cs="Times New Roman"/>
          <w:color w:val="000000"/>
          <w:sz w:val="26"/>
        </w:rPr>
        <w:t>API Gateway, Identity Service, Lost-and-Found Service, Matching Service và AI Inference Service có thể chạy và triển khai độc lập.</w:t>
      </w:r>
    </w:p>
    <w:p>
      <w:pPr>
        <w:spacing w:after="0"/>
        <w:numPr>
          <w:ilvl w:val="0"/>
          <w:numId w:val="10"/>
        </w:numPr>
      </w:pPr>
      <w:r>
        <w:rPr>
          <w:rFonts w:ascii="Times New Roman" w:hAnsi="Times New Roman" w:eastAsia="Times New Roman" w:cs="Times New Roman"/>
          <w:color w:val="000000"/>
          <w:sz w:val="26"/>
        </w:rPr>
        <w:t>Một máy chủ cơ sở dữ liệu quan hệ với identity_schema, lost_found_schema và matching_schema; kèm Message Broker và Object Storage.</w:t>
      </w:r>
    </w:p>
    <w:p>
      <w:pPr>
        <w:spacing w:after="0"/>
        <w:numPr>
          <w:ilvl w:val="0"/>
          <w:numId w:val="10"/>
        </w:numPr>
      </w:pPr>
      <w:r>
        <w:rPr>
          <w:rFonts w:ascii="Times New Roman" w:hAnsi="Times New Roman" w:eastAsia="Times New Roman" w:cs="Times New Roman"/>
          <w:color w:val="000000"/>
          <w:sz w:val="26"/>
        </w:rPr>
        <w:t>Quy trình hoàn chỉnh từ báo tin, kiểm duyệt, ghép nối, claim, xác minh đến bàn giao với ba vai trò User, Staff, Admin.</w:t>
      </w:r>
    </w:p>
    <w:p>
      <w:pPr>
        <w:spacing w:after="0"/>
        <w:numPr>
          <w:ilvl w:val="0"/>
          <w:numId w:val="10"/>
        </w:numPr>
      </w:pPr>
      <w:r>
        <w:rPr>
          <w:rFonts w:ascii="Times New Roman" w:hAnsi="Times New Roman" w:eastAsia="Times New Roman" w:cs="Times New Roman"/>
          <w:color w:val="000000"/>
          <w:sz w:val="26"/>
        </w:rPr>
        <w:t>Rule-based matching là bắt buộc; AI hình ảnh hoặc AI văn bản là mô-đun bổ sung có fallback.</w:t>
      </w:r>
    </w:p>
    <w:p>
      <w:pPr>
        <w:spacing w:after="0"/>
        <w:numPr>
          <w:ilvl w:val="0"/>
          <w:numId w:val="10"/>
        </w:numPr>
      </w:pPr>
      <w:r>
        <w:rPr>
          <w:rFonts w:ascii="Times New Roman" w:hAnsi="Times New Roman" w:eastAsia="Times New Roman" w:cs="Times New Roman"/>
          <w:color w:val="000000"/>
          <w:sz w:val="26"/>
        </w:rPr>
        <w:t>Thông báo trong hệ thống và email; chưa triển khai SMS, tổng đài hoặc tích hợp mạng xã hội.</w:t>
      </w:r>
    </w:p>
    <w:p>
      <w:pPr>
        <w:spacing w:after="0"/>
        <w:numPr>
          <w:ilvl w:val="0"/>
          <w:numId w:val="10"/>
        </w:numPr>
      </w:pPr>
      <w:r>
        <w:rPr>
          <w:rFonts w:ascii="Times New Roman" w:hAnsi="Times New Roman" w:eastAsia="Times New Roman" w:cs="Times New Roman"/>
          <w:color w:val="000000"/>
          <w:sz w:val="26"/>
        </w:rPr>
        <w:t>Không triển khai thanh toán, vận chuyển, blockchain, nhận diện khuôn mặt, theo dõi vị trí thời gian thực hoặc chatbot tự do.</w:t>
      </w:r>
    </w:p>
    <w:p>
      <w:pPr>
        <w:keepNext/>
        <w:ind w:left="720"/>
      </w:pPr>
      <w:r>
        <w:rPr>
          <w:rFonts w:ascii="Times New Roman" w:hAnsi="Times New Roman" w:eastAsia="Times New Roman" w:cs="Times New Roman"/>
          <w:b/>
          <w:color w:val="000000"/>
          <w:sz w:val="26"/>
        </w:rPr>
        <w:t>Phase 2 - Hoàn thiện vận hành</w:t>
      </w:r>
    </w:p>
    <w:p>
      <w:pPr>
        <w:spacing w:after="0"/>
        <w:numPr>
          <w:ilvl w:val="0"/>
          <w:numId w:val="10"/>
        </w:numPr>
      </w:pPr>
      <w:r>
        <w:rPr>
          <w:rFonts w:ascii="Times New Roman" w:hAnsi="Times New Roman" w:eastAsia="Times New Roman" w:cs="Times New Roman"/>
          <w:color w:val="000000"/>
          <w:sz w:val="26"/>
        </w:rPr>
        <w:t>Hoàn thiện Outbox, công cụ phát lại Dead-letter Queue, metric, log tập trung và distributed tracing.</w:t>
      </w:r>
    </w:p>
    <w:p>
      <w:pPr>
        <w:spacing w:after="0"/>
        <w:numPr>
          <w:ilvl w:val="0"/>
          <w:numId w:val="10"/>
        </w:numPr>
      </w:pPr>
      <w:r>
        <w:rPr>
          <w:rFonts w:ascii="Times New Roman" w:hAnsi="Times New Roman" w:eastAsia="Times New Roman" w:cs="Times New Roman"/>
          <w:color w:val="000000"/>
          <w:sz w:val="26"/>
        </w:rPr>
        <w:t>Cải thiện Matching Engine, thu thập phản hồi đúng hoặc sai và quản lý phiên bản mô hình.</w:t>
      </w:r>
    </w:p>
    <w:p>
      <w:pPr>
        <w:spacing w:after="0"/>
        <w:numPr>
          <w:ilvl w:val="0"/>
          <w:numId w:val="10"/>
        </w:numPr>
      </w:pPr>
      <w:r>
        <w:rPr>
          <w:rFonts w:ascii="Times New Roman" w:hAnsi="Times New Roman" w:eastAsia="Times New Roman" w:cs="Times New Roman"/>
          <w:color w:val="000000"/>
          <w:sz w:val="26"/>
        </w:rPr>
        <w:t>Chỉ tách Notification Service hoặc Moderation Service khi khối lượng, ranh giới dữ liệu hoặc nhu cầu triển khai độc lập đủ rõ.</w:t>
      </w:r>
    </w:p>
    <w:p>
      <w:pPr>
        <w:keepNext/>
        <w:ind w:left="720"/>
      </w:pPr>
      <w:r>
        <w:rPr>
          <w:rFonts w:ascii="Times New Roman" w:hAnsi="Times New Roman" w:eastAsia="Times New Roman" w:cs="Times New Roman"/>
          <w:b/>
          <w:color w:val="000000"/>
          <w:sz w:val="26"/>
        </w:rPr>
        <w:t>Phase 3 - Mở rộng nhiều đơn vị</w:t>
      </w:r>
    </w:p>
    <w:p>
      <w:pPr>
        <w:spacing w:after="0"/>
        <w:numPr>
          <w:ilvl w:val="0"/>
          <w:numId w:val="10"/>
        </w:numPr>
      </w:pPr>
      <w:r>
        <w:rPr>
          <w:rFonts w:ascii="Times New Roman" w:hAnsi="Times New Roman" w:eastAsia="Times New Roman" w:cs="Times New Roman"/>
          <w:color w:val="000000"/>
          <w:sz w:val="26"/>
        </w:rPr>
        <w:t>Hỗ trợ nhiều trường hoặc cơ sở với ranh giới dữ liệu và chính sách riêng.</w:t>
      </w:r>
    </w:p>
    <w:p>
      <w:pPr>
        <w:spacing w:after="0"/>
        <w:numPr>
          <w:ilvl w:val="0"/>
          <w:numId w:val="10"/>
        </w:numPr>
      </w:pPr>
      <w:r>
        <w:rPr>
          <w:rFonts w:ascii="Times New Roman" w:hAnsi="Times New Roman" w:eastAsia="Times New Roman" w:cs="Times New Roman"/>
          <w:color w:val="000000"/>
          <w:sz w:val="26"/>
        </w:rPr>
        <w:t>Tự động hóa triển khai, mở rộng từng dịch vụ và quản lý vòng đời mô hình có kiểm soát.</w:t>
      </w:r>
    </w:p>
    <w:p>
      <w:pPr>
        <w:spacing w:after="0"/>
        <w:numPr>
          <w:ilvl w:val="0"/>
          <w:numId w:val="10"/>
        </w:numPr>
      </w:pPr>
      <w:r>
        <w:rPr>
          <w:rFonts w:ascii="Times New Roman" w:hAnsi="Times New Roman" w:eastAsia="Times New Roman" w:cs="Times New Roman"/>
          <w:color w:val="000000"/>
          <w:sz w:val="26"/>
        </w:rPr>
        <w:t>Chỉ tách Handover Service hoặc Dispute Service khi thực tế cần dữ liệu và vòng đời phát hành riêng.</w:t>
      </w:r>
    </w:p>
    <w:p>
      <w:pPr>
        <w:spacing w:line="360" w:lineRule="auto" w:after="0"/>
        <w:ind w:firstLine="720"/>
        <w:jc w:val="both"/>
      </w:pPr>
      <w:r>
        <w:rPr>
          <w:rFonts w:ascii="Times New Roman" w:hAnsi="Times New Roman" w:eastAsia="Times New Roman" w:cs="Times New Roman"/>
          <w:color w:val="000000"/>
          <w:sz w:val="26"/>
        </w:rPr>
        <w:t>Dữ liệu thử nghiệm chỉ dùng tình huống giả lập hoặc dữ liệu được đồng ý; dữ liệu bí mật không dùng để huấn luyện mô hình. Dịch vụ mới chỉ được tách khi có ranh giới nghiệp vụ, tải hoặc nhu cầu vận hành rõ ràng.</w:t>
      </w:r>
    </w:p>
    <w:p>
      <w:pPr>
        <w:pStyle w:val="Heading2"/>
        <w:jc w:val="left"/>
      </w:pPr>
      <w:r>
        <w:rPr>
          <w:rFonts w:ascii="Times New Roman" w:hAnsi="Times New Roman" w:eastAsia="Times New Roman" w:cs="Times New Roman"/>
          <w:b/>
          <w:color w:val="000000"/>
          <w:sz w:val="28"/>
        </w:rPr>
        <w:t>7. Giá trị và điểm nhấn của đề tài</w:t>
      </w:r>
    </w:p>
    <w:p>
      <w:pPr>
        <w:spacing w:line="360" w:lineRule="auto" w:after="0"/>
        <w:ind w:firstLine="720"/>
        <w:jc w:val="both"/>
      </w:pPr>
      <w:r>
        <w:rPr>
          <w:rFonts w:ascii="Times New Roman" w:hAnsi="Times New Roman" w:eastAsia="Times New Roman" w:cs="Times New Roman"/>
          <w:color w:val="000000"/>
          <w:sz w:val="26"/>
        </w:rPr>
        <w:t>LostLink không chỉ là bảng tin đồ thất lạc. Đề tài kết hợp quy trình thực tế, thuật toán có thể giải thích, AI hỗ trợ và kiến trúc phân tán có thể đo lường.</w:t>
      </w:r>
    </w:p>
    <w:p>
      <w:pPr>
        <w:spacing w:after="0"/>
        <w:numPr>
          <w:ilvl w:val="0"/>
          <w:numId w:val="10"/>
        </w:numPr>
      </w:pPr>
      <w:r>
        <w:rPr>
          <w:rFonts w:ascii="Times New Roman" w:hAnsi="Times New Roman" w:eastAsia="Times New Roman" w:cs="Times New Roman"/>
          <w:color w:val="000000"/>
          <w:sz w:val="26"/>
        </w:rPr>
        <w:t>Quy trình khép kín: Direct Claim và Lost Report cùng đi qua kiểm duyệt, bằng chứng bí mật, xác minh trực tiếp, bàn giao và nhật ký.</w:t>
      </w:r>
    </w:p>
    <w:p>
      <w:pPr>
        <w:spacing w:after="0"/>
        <w:numPr>
          <w:ilvl w:val="0"/>
          <w:numId w:val="10"/>
        </w:numPr>
      </w:pPr>
      <w:r>
        <w:rPr>
          <w:rFonts w:ascii="Times New Roman" w:hAnsi="Times New Roman" w:eastAsia="Times New Roman" w:cs="Times New Roman"/>
          <w:color w:val="000000"/>
          <w:sz w:val="26"/>
        </w:rPr>
        <w:t>Ghép nối hai tầng: lọc cứng giảm ứng viên trước Rule Score và AI, nhờ đó giảm thời gian và số lượt suy luận.</w:t>
      </w:r>
    </w:p>
    <w:p>
      <w:pPr>
        <w:spacing w:after="0"/>
        <w:numPr>
          <w:ilvl w:val="0"/>
          <w:numId w:val="10"/>
        </w:numPr>
      </w:pPr>
      <w:r>
        <w:rPr>
          <w:rFonts w:ascii="Times New Roman" w:hAnsi="Times New Roman" w:eastAsia="Times New Roman" w:cs="Times New Roman"/>
          <w:color w:val="000000"/>
          <w:sz w:val="26"/>
        </w:rPr>
        <w:t>Có thể giải thích và đo lường: lưu điểm thành phần; so sánh Rule-only với Rule-plus-AI bằng Recall@1, Recall@5 và MRR.</w:t>
      </w:r>
    </w:p>
    <w:p>
      <w:pPr>
        <w:spacing w:after="0"/>
        <w:numPr>
          <w:ilvl w:val="0"/>
          <w:numId w:val="10"/>
        </w:numPr>
      </w:pPr>
      <w:r>
        <w:rPr>
          <w:rFonts w:ascii="Times New Roman" w:hAnsi="Times New Roman" w:eastAsia="Times New Roman" w:cs="Times New Roman"/>
          <w:color w:val="000000"/>
          <w:sz w:val="26"/>
        </w:rPr>
        <w:t>Microservices có ranh giới thật: dịch vụ sở hữu dữ liệu, giao tiếp qua REST hoặc sự kiện và triển khai độc lập.</w:t>
      </w:r>
    </w:p>
    <w:p>
      <w:pPr>
        <w:spacing w:after="0"/>
        <w:numPr>
          <w:ilvl w:val="0"/>
          <w:numId w:val="10"/>
        </w:numPr>
      </w:pPr>
      <w:r>
        <w:rPr>
          <w:rFonts w:ascii="Times New Roman" w:hAnsi="Times New Roman" w:eastAsia="Times New Roman" w:cs="Times New Roman"/>
          <w:color w:val="000000"/>
          <w:sz w:val="26"/>
        </w:rPr>
        <w:t>Khả năng chịu lỗi: AI fallback, matching retry, idempotency, Outbox, Dead-letter Queue và aggregate version.</w:t>
      </w:r>
    </w:p>
    <w:p>
      <w:pPr>
        <w:spacing w:after="0"/>
        <w:numPr>
          <w:ilvl w:val="0"/>
          <w:numId w:val="10"/>
        </w:numPr>
      </w:pPr>
      <w:r>
        <w:rPr>
          <w:rFonts w:ascii="Times New Roman" w:hAnsi="Times New Roman" w:eastAsia="Times New Roman" w:cs="Times New Roman"/>
          <w:color w:val="000000"/>
          <w:sz w:val="26"/>
        </w:rPr>
        <w:t>AI có thể thay thế: không giữ dữ liệu bí mật hoặc quyết định chủ sở hữu; tắt AI vẫn hoàn thành nghiệp vụ.</w:t>
      </w:r>
    </w:p>
    <w:p>
      <w:pPr>
        <w:spacing w:after="0"/>
        <w:numPr>
          <w:ilvl w:val="0"/>
          <w:numId w:val="10"/>
        </w:numPr>
      </w:pPr>
      <w:r>
        <w:rPr>
          <w:rFonts w:ascii="Times New Roman" w:hAnsi="Times New Roman" w:eastAsia="Times New Roman" w:cs="Times New Roman"/>
          <w:color w:val="000000"/>
          <w:sz w:val="26"/>
        </w:rPr>
        <w:t>Lộ trình có căn cứ: chỉ tách dịch vụ khi xuất hiện nhu cầu dữ liệu, tải, triển khai hoặc vận hành độc lập.</w:t>
      </w:r>
    </w:p>
    <w:p>
      <w:pPr>
        <w:spacing w:line="360" w:lineRule="auto" w:after="0"/>
        <w:ind w:firstLine="720"/>
        <w:jc w:val="both"/>
      </w:pPr>
      <w:r>
        <w:rPr>
          <w:rFonts w:ascii="Times New Roman" w:hAnsi="Times New Roman" w:eastAsia="Times New Roman" w:cs="Times New Roman"/>
          <w:color w:val="000000"/>
          <w:sz w:val="26"/>
        </w:rPr>
        <w:t>Giá trị bảo vệ của đề tài nằm ở ba lớp: giải quyết đúng bài toán Lost &amp; Found trong trường, chứng minh hiệu quả ghép nối bằng số liệu và thiết kế Microservices có kiểm soát thay vì phụ thuộc hoàn toàn vào AI.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abstractNum w:abstractNumId="10">
    <w:multiLevelType w:val="singleLevel"/>
    <w:lvl w:ilvl="0">
      <w:start w:val="1"/>
      <w:numFmt w:val="bullet"/>
      <w:lvlText w:val="+"/>
      <w:lvlJc w:val="left"/>
      <w:pPr>
        <w:ind w:left="900" w:hanging="240"/>
      </w:pPr>
      <w:rPr>
        <w:rFonts w:ascii="Times New Roman" w:hAnsi="Times New Roman" w:eastAsia="Times New Roman" w:cs="Times New Roman"/>
      </w:rPr>
    </w:lvl>
  </w:abstract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tabs>
          <w:tab w:val="left" w:leader="none" w:pos="5760"/>
        </w:tabs>
        <w:spacing w:line="276" w:lineRule="auto"/>
        <w:ind w:left="567" w:firstLine="28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before="0" w:after="0"/>
      <w:ind w:firstLine="720"/>
      <w:jc w:val="both"/>
    </w:pPr>
    <w:rPr>
      <w:rFonts w:ascii="Times New Roman" w:hAnsi="Times New Roman" w:eastAsia="Times New Roman"/>
      <w:color w:val="000000"/>
      <w:sz w:val="26"/>
    </w:rPr>
  </w:style>
  <w:style w:type="paragraph" w:styleId="Heading1">
    <w:name w:val="heading 1"/>
    <w:basedOn w:val="Normal"/>
    <w:next w:val="Normal"/>
    <w:pPr>
      <w:keepNext/>
      <w:keepLines w:val="1"/>
      <w:tabs>
        <w:tab w:val="left" w:leader="none" w:pos="5760"/>
      </w:tabs>
      <w:spacing w:after="120" w:before="480" w:line="360" w:lineRule="auto"/>
      <w:jc w:val="center"/>
    </w:pPr>
    <w:rPr>
      <w:rFonts w:ascii="Times New Roman" w:hAnsi="Times New Roman"/>
      <w:b/>
      <w:bCs w:val="1"/>
      <w:color w:val="000000"/>
      <w:sz w:val="46"/>
      <w:szCs w:val="46"/>
    </w:rPr>
  </w:style>
  <w:style w:type="paragraph" w:styleId="Heading2">
    <w:name w:val="heading 2"/>
    <w:basedOn w:val="Normal"/>
    <w:next w:val="Normal"/>
    <w:pPr>
      <w:keepNext/>
      <w:keepLines/>
      <w:tabs>
        <w:tab w:val="left" w:leader="none" w:pos="5760"/>
      </w:tabs>
      <w:spacing w:after="80" w:before="240" w:line="360" w:lineRule="auto"/>
      <w:jc w:val="left"/>
    </w:pPr>
    <w:rPr>
      <w:rFonts w:ascii="Times New Roman" w:hAnsi="Times New Roman" w:eastAsia="Times New Roman" w:cs="Times New Roman"/>
      <w:b/>
      <w:bCs w:val="1"/>
      <w:color w:val="000000"/>
      <w:sz w:val="28"/>
      <w:szCs w:val="34"/>
    </w:rPr>
  </w:style>
  <w:style w:type="paragraph" w:styleId="Heading3">
    <w:name w:val="heading 3"/>
    <w:basedOn w:val="Normal"/>
    <w:next w:val="Normal"/>
    <w:pPr>
      <w:keepNext/>
      <w:keepLines/>
      <w:spacing w:after="80" w:before="240" w:line="360" w:lineRule="auto"/>
      <w:ind/>
      <w:jc w:val="left"/>
    </w:pPr>
    <w:rPr>
      <w:rFonts w:ascii="Times New Roman" w:hAnsi="Times New Roman" w:eastAsia="Times New Roman" w:cs="Times New Roman"/>
      <w:b/>
      <w:bCs w:val="1"/>
      <w:color w:val="000000"/>
      <w:sz w:val="28"/>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tabs>
        <w:tab w:val="left" w:leader="none" w:pos="3120"/>
        <w:tab w:val="left" w:leader="none" w:pos="9360"/>
      </w:tabs>
      <w:spacing w:line="360" w:lineRule="auto"/>
      <w:ind w:right="-269"/>
      <w:jc w:val="center"/>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LostLink - Microservices-Based Lost &amp; Found Proposal</dc:title>
  <cp:lastModifiedBy>python-docx</cp:lastModifiedBy>
  <cp:revision>1</cp:revision>
  <dcterms:modified xsi:type="dcterms:W3CDTF">2026-08-22T18:38:13Z</dcterms:modified>
  <dc:subject>Đề xuất ý tưởng đề tài cá nhân</dc:subject>
  <cp:keywords>LostLink, Microservices, AI-Assisted Matching, Lost and Found</cp:keywords>
  <dc:creator>Huỳnh Gia Hân</dc:creator>
</cp:coreProperties>
</file>