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jc w:val="center"/>
        <w:rPr>
          <w:b w:val="1"/>
        </w:rPr>
      </w:pPr>
      <w:bookmarkStart w:colFirst="0" w:colLast="0" w:name="_gjdgxs" w:id="0"/>
      <w:bookmarkEnd w:id="0"/>
      <w:r w:rsidDel="00000000" w:rsidR="00000000" w:rsidRPr="00000000">
        <w:rPr>
          <w:b w:val="1"/>
          <w:rtl w:val="0"/>
        </w:rPr>
        <w:t xml:space="preserve">LAB 2</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b w:val="1"/>
        </w:rPr>
      </w:pPr>
      <w:bookmarkStart w:colFirst="0" w:colLast="0" w:name="_lp3kkwlvqig6" w:id="1"/>
      <w:bookmarkEnd w:id="1"/>
      <w:r w:rsidDel="00000000" w:rsidR="00000000" w:rsidRPr="00000000">
        <w:rPr>
          <w:b w:val="1"/>
          <w:rtl w:val="0"/>
        </w:rPr>
        <w:t xml:space="preserve">ĐỊA CHỈ IPv4 - CHIA MẠNG CON</w:t>
      </w:r>
    </w:p>
    <w:p w:rsidR="00000000" w:rsidDel="00000000" w:rsidP="00000000" w:rsidRDefault="00000000" w:rsidRPr="00000000" w14:paraId="00000003">
      <w:pPr>
        <w:pageBreakBefore w:val="0"/>
        <w:spacing w:after="120" w:line="288" w:lineRule="auto"/>
        <w:ind w:left="720"/>
        <w:jc w:val="center"/>
        <w:rPr>
          <w:b w:val="1"/>
        </w:rPr>
      </w:pPr>
      <w:bookmarkStart w:colFirst="0" w:colLast="0" w:name="_cjvvplepfpaf" w:id="2"/>
      <w:bookmarkEnd w:id="2"/>
      <w:r w:rsidDel="00000000" w:rsidR="00000000" w:rsidRPr="00000000">
        <w:rPr>
          <w:b w:val="1"/>
          <w:rtl w:val="0"/>
        </w:rPr>
        <w:t xml:space="preserve">CẤU HÌNH SWITCH VÀ ROUTER - VẠCH ĐƯỜNG TĨNH </w:t>
      </w:r>
    </w:p>
    <w:tbl>
      <w:tblPr>
        <w:tblStyle w:val="Table1"/>
        <w:tblW w:w="9435.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pageBreakBefore w:val="0"/>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7">
      <w:pPr>
        <w:numPr>
          <w:ilvl w:val="0"/>
          <w:numId w:val="2"/>
        </w:numPr>
        <w:spacing w:after="0" w:afterAutospacing="0" w:line="288" w:lineRule="auto"/>
        <w:ind w:left="720" w:hanging="360"/>
        <w:jc w:val="both"/>
        <w:rPr>
          <w:i w:val="1"/>
          <w:color w:val="ff0000"/>
          <w:highlight w:val="yellow"/>
        </w:rPr>
      </w:pPr>
      <w:r w:rsidDel="00000000" w:rsidR="00000000" w:rsidRPr="00000000">
        <w:rPr>
          <w:i w:val="1"/>
          <w:color w:val="ff0000"/>
          <w:highlight w:val="yellow"/>
          <w:rtl w:val="0"/>
        </w:rPr>
        <w:t xml:space="preserve">Các sinh viên bị phát hiện sao chép bài/hình minh họa của nhau sẽ nhận 0đ cho </w:t>
      </w:r>
      <w:r w:rsidDel="00000000" w:rsidR="00000000" w:rsidRPr="00000000">
        <w:rPr>
          <w:i w:val="1"/>
          <w:color w:val="0000ff"/>
          <w:highlight w:val="yellow"/>
          <w:rtl w:val="0"/>
        </w:rPr>
        <w:t xml:space="preserve">tất cả</w:t>
      </w:r>
      <w:r w:rsidDel="00000000" w:rsidR="00000000" w:rsidRPr="00000000">
        <w:rPr>
          <w:i w:val="1"/>
          <w:color w:val="ff0000"/>
          <w:highlight w:val="yellow"/>
          <w:rtl w:val="0"/>
        </w:rPr>
        <w:t xml:space="preserve"> bài thực hành của môn này.</w:t>
      </w:r>
    </w:p>
    <w:p w:rsidR="00000000" w:rsidDel="00000000" w:rsidP="00000000" w:rsidRDefault="00000000" w:rsidRPr="00000000" w14:paraId="00000008">
      <w:pPr>
        <w:numPr>
          <w:ilvl w:val="0"/>
          <w:numId w:val="2"/>
        </w:numPr>
        <w:spacing w:after="120" w:line="288" w:lineRule="auto"/>
        <w:ind w:left="720" w:hanging="360"/>
        <w:jc w:val="both"/>
        <w:rPr>
          <w:i w:val="1"/>
          <w:color w:val="ff0000"/>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0000ff"/>
          <w:rtl w:val="0"/>
        </w:rPr>
        <w:t xml:space="preserve">Hình minh hoạ chỉ cần chụp ở nội dung thực hiện, không chụp toàn màn hình.</w:t>
      </w:r>
      <w:r w:rsidDel="00000000" w:rsidR="00000000" w:rsidRPr="00000000">
        <w:rPr>
          <w:rtl w:val="0"/>
        </w:rPr>
      </w:r>
    </w:p>
    <w:p w:rsidR="00000000" w:rsidDel="00000000" w:rsidP="00000000" w:rsidRDefault="00000000" w:rsidRPr="00000000" w14:paraId="00000009">
      <w:pPr>
        <w:pageBreakBefore w:val="0"/>
        <w:ind w:left="720" w:firstLine="0"/>
        <w:jc w:val="both"/>
        <w:rPr>
          <w:i w:val="1"/>
          <w:color w:val="ff0000"/>
        </w:rPr>
      </w:pPr>
      <w:r w:rsidDel="00000000" w:rsidR="00000000" w:rsidRPr="00000000">
        <w:rPr>
          <w:rtl w:val="0"/>
        </w:rPr>
      </w:r>
    </w:p>
    <w:p w:rsidR="00000000" w:rsidDel="00000000" w:rsidP="00000000" w:rsidRDefault="00000000" w:rsidRPr="00000000" w14:paraId="0000000A">
      <w:pPr>
        <w:pageBreakBefore w:val="0"/>
        <w:numPr>
          <w:ilvl w:val="0"/>
          <w:numId w:val="5"/>
        </w:numPr>
        <w:ind w:left="720" w:hanging="360"/>
        <w:jc w:val="both"/>
        <w:rPr>
          <w:b w:val="1"/>
        </w:rPr>
      </w:pPr>
      <w:r w:rsidDel="00000000" w:rsidR="00000000" w:rsidRPr="00000000">
        <w:rPr>
          <w:b w:val="1"/>
          <w:rtl w:val="0"/>
        </w:rPr>
        <w:t xml:space="preserve">Cấu hình địa chỉ IPv4  </w:t>
      </w:r>
    </w:p>
    <w:p w:rsidR="00000000" w:rsidDel="00000000" w:rsidP="00000000" w:rsidRDefault="00000000" w:rsidRPr="00000000" w14:paraId="0000000B">
      <w:pPr>
        <w:pageBreakBefore w:val="0"/>
        <w:jc w:val="both"/>
        <w:rPr/>
      </w:pPr>
      <w:r w:rsidDel="00000000" w:rsidR="00000000" w:rsidRPr="00000000">
        <w:rPr>
          <w:rtl w:val="0"/>
        </w:rPr>
        <w:t xml:space="preserve"> </w:t>
        <w:tab/>
        <w:t xml:space="preserve">Xem </w:t>
      </w:r>
      <w:hyperlink r:id="rId7">
        <w:r w:rsidDel="00000000" w:rsidR="00000000" w:rsidRPr="00000000">
          <w:rPr>
            <w:color w:val="1155cc"/>
            <w:u w:val="single"/>
            <w:rtl w:val="0"/>
          </w:rPr>
          <w:t xml:space="preserve">video hướng dẫn</w:t>
        </w:r>
      </w:hyperlink>
      <w:r w:rsidDel="00000000" w:rsidR="00000000" w:rsidRPr="00000000">
        <w:rPr>
          <w:rtl w:val="0"/>
        </w:rPr>
        <w:t xml:space="preserve"> và thực hiện các yêu cầu sau:</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Sử dụng file </w:t>
      </w:r>
      <w:r w:rsidDel="00000000" w:rsidR="00000000" w:rsidRPr="00000000">
        <w:rPr>
          <w:i w:val="1"/>
          <w:rtl w:val="0"/>
        </w:rPr>
        <w:t xml:space="preserve">Lab02-01 - IPv4 Addresses.pkt</w:t>
      </w:r>
      <w:r w:rsidDel="00000000" w:rsidR="00000000" w:rsidRPr="00000000">
        <w:rPr>
          <w:rtl w:val="0"/>
        </w:rPr>
        <w:t xml:space="preserve">, thực hiện: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Cấu hình hostname cho R1.</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Sử dụng lệnh </w:t>
      </w:r>
      <w:r w:rsidDel="00000000" w:rsidR="00000000" w:rsidRPr="00000000">
        <w:rPr>
          <w:rFonts w:ascii="Courier New" w:cs="Courier New" w:eastAsia="Courier New" w:hAnsi="Courier New"/>
          <w:rtl w:val="0"/>
        </w:rPr>
        <w:t xml:space="preserve">show </w:t>
      </w:r>
      <w:r w:rsidDel="00000000" w:rsidR="00000000" w:rsidRPr="00000000">
        <w:rPr>
          <w:rtl w:val="0"/>
        </w:rPr>
        <w:t xml:space="preserve">hiển thị thông tin của các interface của R1.</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Cấu hình địa chỉ IP phù hợp cho các interface của R1 và bật các interface đó lên.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Cấu hình các mô tả cho các interface.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Sử dụng lệnh show để hiển thông tin các interface của R1.</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Hiển thị running configuration </w:t>
      </w:r>
      <w:r w:rsidDel="00000000" w:rsidR="00000000" w:rsidRPr="00000000">
        <w:rPr>
          <w:color w:val="ff0000"/>
          <w:rtl w:val="0"/>
        </w:rPr>
        <w:t xml:space="preserve">(chụp hình minh họa).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Cấu hình địa chỉ IP cho PC1, PC2, PC3</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Từ PC1 ping tới PC2 và PC3 để kiểm tra nối kết </w:t>
      </w:r>
      <w:r w:rsidDel="00000000" w:rsidR="00000000" w:rsidRPr="00000000">
        <w:rPr>
          <w:color w:val="ff0000"/>
          <w:rtl w:val="0"/>
        </w:rPr>
        <w:t xml:space="preserve">(chụp hình minh họa).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color w:val="ff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 Cấu hình interface của switch và router</w:t>
      </w:r>
    </w:p>
    <w:p w:rsidR="00000000" w:rsidDel="00000000" w:rsidP="00000000" w:rsidRDefault="00000000" w:rsidRPr="00000000" w14:paraId="00000017">
      <w:pPr>
        <w:ind w:firstLine="720"/>
        <w:jc w:val="both"/>
        <w:rPr/>
      </w:pPr>
      <w:r w:rsidDel="00000000" w:rsidR="00000000" w:rsidRPr="00000000">
        <w:rPr>
          <w:rtl w:val="0"/>
        </w:rPr>
        <w:t xml:space="preserve">Xem </w:t>
      </w:r>
      <w:hyperlink r:id="rId8">
        <w:r w:rsidDel="00000000" w:rsidR="00000000" w:rsidRPr="00000000">
          <w:rPr>
            <w:color w:val="1155cc"/>
            <w:u w:val="single"/>
            <w:rtl w:val="0"/>
          </w:rPr>
          <w:t xml:space="preserve">video hướng dẫn</w:t>
        </w:r>
      </w:hyperlink>
      <w:r w:rsidDel="00000000" w:rsidR="00000000" w:rsidRPr="00000000">
        <w:rPr>
          <w:rtl w:val="0"/>
        </w:rPr>
        <w:t xml:space="preserve"> và thực hiện các yêu cầu sau:</w:t>
      </w:r>
    </w:p>
    <w:p w:rsidR="00000000" w:rsidDel="00000000" w:rsidP="00000000" w:rsidRDefault="00000000" w:rsidRPr="00000000" w14:paraId="00000018">
      <w:pPr>
        <w:ind w:left="0" w:firstLine="720"/>
        <w:jc w:val="both"/>
        <w:rPr>
          <w:color w:val="ff0000"/>
        </w:rPr>
      </w:pPr>
      <w:r w:rsidDel="00000000" w:rsidR="00000000" w:rsidRPr="00000000">
        <w:rPr>
          <w:rtl w:val="0"/>
        </w:rPr>
        <w:t xml:space="preserve">Sử dụng file </w:t>
      </w:r>
      <w:r w:rsidDel="00000000" w:rsidR="00000000" w:rsidRPr="00000000">
        <w:rPr>
          <w:i w:val="1"/>
          <w:rtl w:val="0"/>
        </w:rPr>
        <w:t xml:space="preserve">Lab02-02 - Interface Configuration.pkt</w:t>
      </w:r>
      <w:r w:rsidDel="00000000" w:rsidR="00000000" w:rsidRPr="00000000">
        <w:rPr>
          <w:rtl w:val="0"/>
        </w:rPr>
        <w:t xml:space="preserve">, thực hiện:</w:t>
      </w:r>
      <w:r w:rsidDel="00000000" w:rsidR="00000000" w:rsidRPr="00000000">
        <w:rPr>
          <w:rtl w:val="0"/>
        </w:rPr>
      </w:r>
    </w:p>
    <w:p w:rsidR="00000000" w:rsidDel="00000000" w:rsidP="00000000" w:rsidRDefault="00000000" w:rsidRPr="00000000" w14:paraId="00000019">
      <w:pPr>
        <w:numPr>
          <w:ilvl w:val="0"/>
          <w:numId w:val="3"/>
        </w:numPr>
        <w:ind w:left="1440" w:hanging="360"/>
        <w:jc w:val="both"/>
        <w:rPr>
          <w:u w:val="none"/>
        </w:rPr>
      </w:pPr>
      <w:r w:rsidDel="00000000" w:rsidR="00000000" w:rsidRPr="00000000">
        <w:rPr>
          <w:rtl w:val="0"/>
        </w:rPr>
        <w:t xml:space="preserve">Cấu hình hostname cho R1, SW1, và SW2.</w:t>
      </w:r>
    </w:p>
    <w:p w:rsidR="00000000" w:rsidDel="00000000" w:rsidP="00000000" w:rsidRDefault="00000000" w:rsidRPr="00000000" w14:paraId="0000001A">
      <w:pPr>
        <w:numPr>
          <w:ilvl w:val="0"/>
          <w:numId w:val="3"/>
        </w:numPr>
        <w:ind w:left="1440" w:hanging="360"/>
        <w:jc w:val="both"/>
        <w:rPr>
          <w:u w:val="none"/>
        </w:rPr>
      </w:pPr>
      <w:r w:rsidDel="00000000" w:rsidR="00000000" w:rsidRPr="00000000">
        <w:rPr>
          <w:rtl w:val="0"/>
        </w:rPr>
        <w:t xml:space="preserve">Cấu hình địa chỉ IP phù hợp cho R1, PC1, PC2, PC3, PC4.</w:t>
      </w:r>
    </w:p>
    <w:p w:rsidR="00000000" w:rsidDel="00000000" w:rsidP="00000000" w:rsidRDefault="00000000" w:rsidRPr="00000000" w14:paraId="0000001B">
      <w:pPr>
        <w:numPr>
          <w:ilvl w:val="0"/>
          <w:numId w:val="3"/>
        </w:numPr>
        <w:ind w:left="1440" w:hanging="360"/>
        <w:jc w:val="both"/>
        <w:rPr>
          <w:u w:val="none"/>
        </w:rPr>
      </w:pPr>
      <w:r w:rsidDel="00000000" w:rsidR="00000000" w:rsidRPr="00000000">
        <w:rPr>
          <w:rtl w:val="0"/>
        </w:rPr>
        <w:t xml:space="preserve">Cấu hình tốc độ và chế độ duplex cho các interface nối kết tới các thiết bị mạng khác (switch, router, KHÔNG phải PC).</w:t>
      </w:r>
    </w:p>
    <w:p w:rsidR="00000000" w:rsidDel="00000000" w:rsidP="00000000" w:rsidRDefault="00000000" w:rsidRPr="00000000" w14:paraId="0000001C">
      <w:pPr>
        <w:numPr>
          <w:ilvl w:val="0"/>
          <w:numId w:val="3"/>
        </w:numPr>
        <w:ind w:left="1440" w:hanging="360"/>
        <w:jc w:val="both"/>
        <w:rPr>
          <w:u w:val="none"/>
        </w:rPr>
      </w:pPr>
      <w:r w:rsidDel="00000000" w:rsidR="00000000" w:rsidRPr="00000000">
        <w:rPr>
          <w:rtl w:val="0"/>
        </w:rPr>
        <w:t xml:space="preserve">Cấu hình mô tả phù hợp cho mỗi interface.</w:t>
      </w:r>
    </w:p>
    <w:p w:rsidR="00000000" w:rsidDel="00000000" w:rsidP="00000000" w:rsidRDefault="00000000" w:rsidRPr="00000000" w14:paraId="0000001D">
      <w:pPr>
        <w:numPr>
          <w:ilvl w:val="0"/>
          <w:numId w:val="3"/>
        </w:numPr>
        <w:ind w:left="1440" w:hanging="360"/>
        <w:jc w:val="both"/>
        <w:rPr>
          <w:u w:val="none"/>
        </w:rPr>
      </w:pPr>
      <w:r w:rsidDel="00000000" w:rsidR="00000000" w:rsidRPr="00000000">
        <w:rPr>
          <w:rtl w:val="0"/>
        </w:rPr>
        <w:t xml:space="preserve">Tắt các interface không nối kết tới các thiết bị khác.</w:t>
      </w:r>
    </w:p>
    <w:p w:rsidR="00000000" w:rsidDel="00000000" w:rsidP="00000000" w:rsidRDefault="00000000" w:rsidRPr="00000000" w14:paraId="0000001E">
      <w:pPr>
        <w:numPr>
          <w:ilvl w:val="0"/>
          <w:numId w:val="3"/>
        </w:numPr>
        <w:ind w:left="1440" w:hanging="360"/>
        <w:jc w:val="both"/>
      </w:pPr>
      <w:r w:rsidDel="00000000" w:rsidR="00000000" w:rsidRPr="00000000">
        <w:rPr>
          <w:rtl w:val="0"/>
        </w:rPr>
        <w:t xml:space="preserve">Hiển thị running configuration </w:t>
      </w:r>
      <w:r w:rsidDel="00000000" w:rsidR="00000000" w:rsidRPr="00000000">
        <w:rPr>
          <w:color w:val="ff0000"/>
          <w:rtl w:val="0"/>
        </w:rPr>
        <w:t xml:space="preserve">(chụp hình minh họa).</w:t>
      </w:r>
    </w:p>
    <w:p w:rsidR="00000000" w:rsidDel="00000000" w:rsidP="00000000" w:rsidRDefault="00000000" w:rsidRPr="00000000" w14:paraId="0000001F">
      <w:pPr>
        <w:ind w:left="1440" w:firstLine="0"/>
        <w:jc w:val="both"/>
        <w:rPr>
          <w:color w:val="ff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Cấu hình vạch đường tĩnh (static route)</w:t>
      </w:r>
    </w:p>
    <w:p w:rsidR="00000000" w:rsidDel="00000000" w:rsidP="00000000" w:rsidRDefault="00000000" w:rsidRPr="00000000" w14:paraId="00000021">
      <w:pPr>
        <w:ind w:firstLine="720"/>
        <w:jc w:val="both"/>
        <w:rPr/>
      </w:pPr>
      <w:r w:rsidDel="00000000" w:rsidR="00000000" w:rsidRPr="00000000">
        <w:rPr>
          <w:rtl w:val="0"/>
        </w:rPr>
        <w:t xml:space="preserve">Xem </w:t>
      </w:r>
      <w:hyperlink r:id="rId9">
        <w:r w:rsidDel="00000000" w:rsidR="00000000" w:rsidRPr="00000000">
          <w:rPr>
            <w:color w:val="1155cc"/>
            <w:u w:val="single"/>
            <w:rtl w:val="0"/>
          </w:rPr>
          <w:t xml:space="preserve">video hướng dẫn</w:t>
        </w:r>
      </w:hyperlink>
      <w:r w:rsidDel="00000000" w:rsidR="00000000" w:rsidRPr="00000000">
        <w:rPr>
          <w:rtl w:val="0"/>
        </w:rPr>
        <w:t xml:space="preserve"> và thực hiện các yêu cầu sau:</w:t>
      </w:r>
    </w:p>
    <w:p w:rsidR="00000000" w:rsidDel="00000000" w:rsidP="00000000" w:rsidRDefault="00000000" w:rsidRPr="00000000" w14:paraId="00000022">
      <w:pPr>
        <w:ind w:firstLine="720"/>
        <w:jc w:val="both"/>
        <w:rPr/>
      </w:pPr>
      <w:r w:rsidDel="00000000" w:rsidR="00000000" w:rsidRPr="00000000">
        <w:rPr>
          <w:rtl w:val="0"/>
        </w:rPr>
        <w:t xml:space="preserve">Sử dụng file </w:t>
      </w:r>
      <w:r w:rsidDel="00000000" w:rsidR="00000000" w:rsidRPr="00000000">
        <w:rPr>
          <w:i w:val="1"/>
          <w:rtl w:val="0"/>
        </w:rPr>
        <w:t xml:space="preserve">Lab02-03 - Configuring Static Routes.pkt</w:t>
      </w:r>
      <w:r w:rsidDel="00000000" w:rsidR="00000000" w:rsidRPr="00000000">
        <w:rPr>
          <w:rtl w:val="0"/>
        </w:rPr>
        <w:t xml:space="preserve">, thực hiện:</w:t>
      </w:r>
    </w:p>
    <w:p w:rsidR="00000000" w:rsidDel="00000000" w:rsidP="00000000" w:rsidRDefault="00000000" w:rsidRPr="00000000" w14:paraId="00000023">
      <w:pPr>
        <w:numPr>
          <w:ilvl w:val="0"/>
          <w:numId w:val="6"/>
        </w:numPr>
        <w:ind w:left="1440" w:hanging="360"/>
        <w:jc w:val="both"/>
        <w:rPr>
          <w:u w:val="none"/>
        </w:rPr>
      </w:pPr>
      <w:r w:rsidDel="00000000" w:rsidR="00000000" w:rsidRPr="00000000">
        <w:rPr>
          <w:rtl w:val="0"/>
        </w:rPr>
        <w:t xml:space="preserve">Cấu hình PC và router theo sơ đồ mạng (không cần cấu hình các switch). Lưu ý cấu hình gateway cho các PC.</w:t>
      </w:r>
    </w:p>
    <w:p w:rsidR="00000000" w:rsidDel="00000000" w:rsidP="00000000" w:rsidRDefault="00000000" w:rsidRPr="00000000" w14:paraId="00000024">
      <w:pPr>
        <w:numPr>
          <w:ilvl w:val="0"/>
          <w:numId w:val="6"/>
        </w:numPr>
        <w:ind w:left="1440" w:hanging="360"/>
        <w:jc w:val="both"/>
        <w:rPr>
          <w:u w:val="none"/>
        </w:rPr>
      </w:pPr>
      <w:r w:rsidDel="00000000" w:rsidR="00000000" w:rsidRPr="00000000">
        <w:rPr>
          <w:rtl w:val="0"/>
        </w:rPr>
        <w:t xml:space="preserve">Cấu hình vạch đường tĩnh (static route) cho các router sao cho PC1 có thể ping thành công tới PC2. </w:t>
      </w:r>
      <w:r w:rsidDel="00000000" w:rsidR="00000000" w:rsidRPr="00000000">
        <w:rPr>
          <w:color w:val="ff0000"/>
          <w:rtl w:val="0"/>
        </w:rPr>
        <w:t xml:space="preserve">Chụp hình minh họa.</w:t>
      </w:r>
    </w:p>
    <w:p w:rsidR="00000000" w:rsidDel="00000000" w:rsidP="00000000" w:rsidRDefault="00000000" w:rsidRPr="00000000" w14:paraId="00000025">
      <w:pPr>
        <w:numPr>
          <w:ilvl w:val="0"/>
          <w:numId w:val="6"/>
        </w:numPr>
        <w:ind w:left="1440" w:hanging="360"/>
        <w:jc w:val="both"/>
      </w:pPr>
      <w:r w:rsidDel="00000000" w:rsidR="00000000" w:rsidRPr="00000000">
        <w:rPr>
          <w:rtl w:val="0"/>
        </w:rPr>
        <w:t xml:space="preserve">Hiển thị running configuration </w:t>
      </w:r>
      <w:r w:rsidDel="00000000" w:rsidR="00000000" w:rsidRPr="00000000">
        <w:rPr>
          <w:color w:val="ff0000"/>
          <w:rtl w:val="0"/>
        </w:rPr>
        <w:t xml:space="preserve">(chụp hình minh họa).</w:t>
      </w:r>
    </w:p>
    <w:p w:rsidR="00000000" w:rsidDel="00000000" w:rsidP="00000000" w:rsidRDefault="00000000" w:rsidRPr="00000000" w14:paraId="00000026">
      <w:pPr>
        <w:ind w:left="1440" w:firstLine="0"/>
        <w:jc w:val="both"/>
        <w:rPr>
          <w:color w:val="ff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Xử lý lỗi trong cấu hình vạch đường tĩnh</w:t>
      </w:r>
    </w:p>
    <w:p w:rsidR="00000000" w:rsidDel="00000000" w:rsidP="00000000" w:rsidRDefault="00000000" w:rsidRPr="00000000" w14:paraId="00000028">
      <w:pPr>
        <w:ind w:firstLine="720"/>
        <w:jc w:val="both"/>
        <w:rPr/>
      </w:pPr>
      <w:r w:rsidDel="00000000" w:rsidR="00000000" w:rsidRPr="00000000">
        <w:rPr>
          <w:rtl w:val="0"/>
        </w:rPr>
        <w:t xml:space="preserve">Xem </w:t>
      </w:r>
      <w:hyperlink r:id="rId10">
        <w:r w:rsidDel="00000000" w:rsidR="00000000" w:rsidRPr="00000000">
          <w:rPr>
            <w:color w:val="1155cc"/>
            <w:u w:val="single"/>
            <w:rtl w:val="0"/>
          </w:rPr>
          <w:t xml:space="preserve">video hướng dẫn</w:t>
        </w:r>
      </w:hyperlink>
      <w:r w:rsidDel="00000000" w:rsidR="00000000" w:rsidRPr="00000000">
        <w:rPr>
          <w:rtl w:val="0"/>
        </w:rPr>
        <w:t xml:space="preserve"> và thực hiện các yêu cầu sau: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Sử dụng file </w:t>
      </w:r>
      <w:r w:rsidDel="00000000" w:rsidR="00000000" w:rsidRPr="00000000">
        <w:rPr>
          <w:i w:val="1"/>
          <w:rtl w:val="0"/>
        </w:rPr>
        <w:t xml:space="preserve">Lab02-04 - Troubleshooting Static Routes.pkt, </w:t>
      </w:r>
      <w:r w:rsidDel="00000000" w:rsidR="00000000" w:rsidRPr="00000000">
        <w:rPr>
          <w:rtl w:val="0"/>
        </w:rPr>
        <w:t xml:space="preserve">thực hiện: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Hiện tại PC1 và PC2 không thể ping được nhau bởi vì có cấu hình sai trên mỗi router. Tìm các cấu hình sai và sửa chúng để cho PC1 và PC2 có thể ping được nhau.</w:t>
      </w:r>
    </w:p>
    <w:p w:rsidR="00000000" w:rsidDel="00000000" w:rsidP="00000000" w:rsidRDefault="00000000" w:rsidRPr="00000000" w14:paraId="0000002B">
      <w:pPr>
        <w:numPr>
          <w:ilvl w:val="0"/>
          <w:numId w:val="4"/>
        </w:numPr>
        <w:ind w:left="1440" w:hanging="360"/>
        <w:jc w:val="both"/>
      </w:pPr>
      <w:r w:rsidDel="00000000" w:rsidR="00000000" w:rsidRPr="00000000">
        <w:rPr>
          <w:rtl w:val="0"/>
        </w:rPr>
        <w:t xml:space="preserve">Hiển thị running configuration </w:t>
      </w:r>
      <w:r w:rsidDel="00000000" w:rsidR="00000000" w:rsidRPr="00000000">
        <w:rPr>
          <w:color w:val="ff0000"/>
          <w:rtl w:val="0"/>
        </w:rPr>
        <w:t xml:space="preserve">(chụp hình minh họa).</w:t>
      </w:r>
    </w:p>
    <w:p w:rsidR="00000000" w:rsidDel="00000000" w:rsidP="00000000" w:rsidRDefault="00000000" w:rsidRPr="00000000" w14:paraId="0000002C">
      <w:pPr>
        <w:ind w:left="1440" w:firstLine="0"/>
        <w:jc w:val="both"/>
        <w:rPr>
          <w:color w:val="ff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VLSM</w:t>
      </w:r>
    </w:p>
    <w:p w:rsidR="00000000" w:rsidDel="00000000" w:rsidP="00000000" w:rsidRDefault="00000000" w:rsidRPr="00000000" w14:paraId="0000002E">
      <w:pPr>
        <w:ind w:firstLine="720"/>
        <w:jc w:val="both"/>
        <w:rPr/>
      </w:pPr>
      <w:r w:rsidDel="00000000" w:rsidR="00000000" w:rsidRPr="00000000">
        <w:rPr>
          <w:rtl w:val="0"/>
        </w:rPr>
        <w:t xml:space="preserve">Xem </w:t>
      </w:r>
      <w:hyperlink r:id="rId11">
        <w:r w:rsidDel="00000000" w:rsidR="00000000" w:rsidRPr="00000000">
          <w:rPr>
            <w:color w:val="1155cc"/>
            <w:u w:val="single"/>
            <w:rtl w:val="0"/>
          </w:rPr>
          <w:t xml:space="preserve">video hướng dẫn</w:t>
        </w:r>
      </w:hyperlink>
      <w:r w:rsidDel="00000000" w:rsidR="00000000" w:rsidRPr="00000000">
        <w:rPr>
          <w:rtl w:val="0"/>
        </w:rPr>
        <w:t xml:space="preserve"> và thực hiện các yêu cầu sau:</w:t>
      </w:r>
    </w:p>
    <w:p w:rsidR="00000000" w:rsidDel="00000000" w:rsidP="00000000" w:rsidRDefault="00000000" w:rsidRPr="00000000" w14:paraId="0000002F">
      <w:pPr>
        <w:ind w:left="720" w:firstLine="0"/>
        <w:jc w:val="both"/>
        <w:rPr/>
      </w:pPr>
      <w:r w:rsidDel="00000000" w:rsidR="00000000" w:rsidRPr="00000000">
        <w:rPr>
          <w:rtl w:val="0"/>
        </w:rPr>
        <w:t xml:space="preserve">Sử dụng file </w:t>
      </w:r>
      <w:r w:rsidDel="00000000" w:rsidR="00000000" w:rsidRPr="00000000">
        <w:rPr>
          <w:i w:val="1"/>
          <w:rtl w:val="0"/>
        </w:rPr>
        <w:t xml:space="preserve">Lab02-05 - VLSM.pkt, </w:t>
      </w:r>
      <w:r w:rsidDel="00000000" w:rsidR="00000000" w:rsidRPr="00000000">
        <w:rPr>
          <w:rtl w:val="0"/>
        </w:rPr>
        <w:t xml:space="preserve">thực hiện:</w:t>
      </w:r>
    </w:p>
    <w:p w:rsidR="00000000" w:rsidDel="00000000" w:rsidP="00000000" w:rsidRDefault="00000000" w:rsidRPr="00000000" w14:paraId="00000030">
      <w:pPr>
        <w:numPr>
          <w:ilvl w:val="0"/>
          <w:numId w:val="4"/>
        </w:numPr>
        <w:ind w:left="1440" w:hanging="360"/>
        <w:jc w:val="both"/>
      </w:pPr>
      <w:r w:rsidDel="00000000" w:rsidR="00000000" w:rsidRPr="00000000">
        <w:rPr>
          <w:rtl w:val="0"/>
        </w:rPr>
        <w:t xml:space="preserve">Chia mạng con cho nhánh mạng </w:t>
      </w:r>
      <w:r w:rsidDel="00000000" w:rsidR="00000000" w:rsidRPr="00000000">
        <w:rPr>
          <w:rFonts w:ascii="Courier New" w:cs="Courier New" w:eastAsia="Courier New" w:hAnsi="Courier New"/>
          <w:rtl w:val="0"/>
        </w:rPr>
        <w:t xml:space="preserve">192.168.5.0/24</w:t>
      </w:r>
      <w:r w:rsidDel="00000000" w:rsidR="00000000" w:rsidRPr="00000000">
        <w:rPr>
          <w:rtl w:val="0"/>
        </w:rPr>
        <w:t xml:space="preserve"> để có thể cung cấp đủ địa chỉ cho các LAN và nối kết giữa R1 và R2.</w:t>
      </w:r>
    </w:p>
    <w:p w:rsidR="00000000" w:rsidDel="00000000" w:rsidP="00000000" w:rsidRDefault="00000000" w:rsidRPr="00000000" w14:paraId="00000031">
      <w:pPr>
        <w:numPr>
          <w:ilvl w:val="0"/>
          <w:numId w:val="4"/>
        </w:numPr>
        <w:ind w:left="1440" w:hanging="360"/>
        <w:jc w:val="both"/>
      </w:pPr>
      <w:r w:rsidDel="00000000" w:rsidR="00000000" w:rsidRPr="00000000">
        <w:rPr>
          <w:rtl w:val="0"/>
        </w:rPr>
        <w:t xml:space="preserve">Lấy địa chỉ IP khả dụng đầu tiên của mỗi mạng con cấu hình cho PC trong mỗi LAN.</w:t>
      </w:r>
    </w:p>
    <w:p w:rsidR="00000000" w:rsidDel="00000000" w:rsidP="00000000" w:rsidRDefault="00000000" w:rsidRPr="00000000" w14:paraId="00000032">
      <w:pPr>
        <w:numPr>
          <w:ilvl w:val="0"/>
          <w:numId w:val="4"/>
        </w:numPr>
        <w:ind w:left="1440" w:hanging="360"/>
        <w:jc w:val="both"/>
      </w:pPr>
      <w:r w:rsidDel="00000000" w:rsidR="00000000" w:rsidRPr="00000000">
        <w:rPr>
          <w:rtl w:val="0"/>
        </w:rPr>
        <w:t xml:space="preserve">Lấy địa chỉ IP khả dụng cuối cùng của mỗi mạng con cấu hình cho interface của router trong mỗi LAN.</w:t>
      </w:r>
    </w:p>
    <w:p w:rsidR="00000000" w:rsidDel="00000000" w:rsidP="00000000" w:rsidRDefault="00000000" w:rsidRPr="00000000" w14:paraId="00000033">
      <w:pPr>
        <w:numPr>
          <w:ilvl w:val="0"/>
          <w:numId w:val="4"/>
        </w:numPr>
        <w:ind w:left="1440" w:hanging="360"/>
        <w:jc w:val="both"/>
        <w:rPr>
          <w:u w:val="none"/>
        </w:rPr>
      </w:pPr>
      <w:r w:rsidDel="00000000" w:rsidR="00000000" w:rsidRPr="00000000">
        <w:rPr>
          <w:rtl w:val="0"/>
        </w:rPr>
        <w:t xml:space="preserve">Cấu hình vạch đường tĩnh cho mỗi router để các PC có thể ping lẫn nhau.</w:t>
      </w:r>
    </w:p>
    <w:p w:rsidR="00000000" w:rsidDel="00000000" w:rsidP="00000000" w:rsidRDefault="00000000" w:rsidRPr="00000000" w14:paraId="00000034">
      <w:pPr>
        <w:numPr>
          <w:ilvl w:val="0"/>
          <w:numId w:val="4"/>
        </w:numPr>
        <w:ind w:left="1440" w:hanging="360"/>
        <w:jc w:val="both"/>
      </w:pPr>
      <w:r w:rsidDel="00000000" w:rsidR="00000000" w:rsidRPr="00000000">
        <w:rPr>
          <w:rtl w:val="0"/>
        </w:rPr>
        <w:t xml:space="preserve">Hiển thị running configuration </w:t>
      </w:r>
      <w:r w:rsidDel="00000000" w:rsidR="00000000" w:rsidRPr="00000000">
        <w:rPr>
          <w:color w:val="ff0000"/>
          <w:rtl w:val="0"/>
        </w:rPr>
        <w:t xml:space="preserve">(chụp hình minh họa).</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ageBreakBefore w:val="0"/>
        <w:jc w:val="center"/>
        <w:rPr/>
      </w:pPr>
      <w:r w:rsidDel="00000000" w:rsidR="00000000" w:rsidRPr="00000000">
        <w:rPr>
          <w:rtl w:val="0"/>
        </w:rPr>
        <w:t xml:space="preserve">--- Hết ---</w:t>
      </w:r>
    </w:p>
    <w:p w:rsidR="00000000" w:rsidDel="00000000" w:rsidP="00000000" w:rsidRDefault="00000000" w:rsidRPr="00000000" w14:paraId="00000037">
      <w:pPr>
        <w:pageBreakBefore w:val="0"/>
        <w:jc w:val="both"/>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ind w:left="90" w:firstLine="0"/>
      <w:rPr/>
    </w:pPr>
    <w:r w:rsidDel="00000000" w:rsidR="00000000" w:rsidRPr="00000000">
      <w:rPr>
        <w:rtl w:val="0"/>
      </w:rPr>
      <w:t xml:space="preserve">Mạng và Truyền thông dữ liệu (CT293) - Khoa CNTT&amp;TT - Đại học Cần Thơ</w:t>
    </w:r>
  </w:p>
  <w:p w:rsidR="00000000" w:rsidDel="00000000" w:rsidP="00000000" w:rsidRDefault="00000000" w:rsidRPr="00000000" w14:paraId="000000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Rn_E1Qv8--I&amp;list=PLxbwE86jKRgMpuZuLBivzlM8s2Dk5lXBQ&amp;index=27" TargetMode="External"/><Relationship Id="rId10" Type="http://schemas.openxmlformats.org/officeDocument/2006/relationships/hyperlink" Target="https://www.youtube.com/watch?v=3z8YGEVFTiA&amp;list=PLxbwE86jKRgMpuZuLBivzlM8s2Dk5lXBQ&amp;index=21" TargetMode="External"/><Relationship Id="rId12" Type="http://schemas.openxmlformats.org/officeDocument/2006/relationships/header" Target="header1.xml"/><Relationship Id="rId9" Type="http://schemas.openxmlformats.org/officeDocument/2006/relationships/hyperlink" Target="https://www.youtube.com/watch?v=XHxOtIav2k8&amp;list=PLxbwE86jKRgMpuZuLBivzlM8s2Dk5lXBQ&amp;index=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e1jbvyMeS5I&amp;list=PLxbwE86jKRgMpuZuLBivzlM8s2Dk5lXBQ&amp;index=15" TargetMode="External"/><Relationship Id="rId8" Type="http://schemas.openxmlformats.org/officeDocument/2006/relationships/hyperlink" Target="https://www.youtube.com/watch?v=rzDb5DoBKRk&amp;list=PLxbwE86jKRgMpuZuLBivzlM8s2Dk5lXBQ&amp;index=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