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18B0" w14:textId="7B1697FF" w:rsidR="008C3ADE" w:rsidRDefault="00962552">
      <w:pPr>
        <w:rPr>
          <w:rFonts w:ascii="Calibri" w:eastAsiaTheme="majorEastAsia" w:hAnsi="Calibri" w:cstheme="majorBidi"/>
          <w:b/>
          <w:bCs/>
          <w:color w:val="000000"/>
          <w:szCs w:val="28"/>
        </w:rPr>
      </w:pPr>
      <w:r>
        <w:rPr>
          <w:rFonts w:ascii="Calibri" w:hAnsi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20ACC" wp14:editId="4CA67557">
                <wp:simplePos x="0" y="0"/>
                <wp:positionH relativeFrom="column">
                  <wp:posOffset>2343150</wp:posOffset>
                </wp:positionH>
                <wp:positionV relativeFrom="paragraph">
                  <wp:posOffset>2914650</wp:posOffset>
                </wp:positionV>
                <wp:extent cx="3285490" cy="1047750"/>
                <wp:effectExtent l="0" t="0" r="10160" b="19050"/>
                <wp:wrapNone/>
                <wp:docPr id="3034482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9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9BBF" w14:textId="09533D07" w:rsidR="00962552" w:rsidRPr="00655A3D" w:rsidRDefault="00655A3D" w:rsidP="00655A3D">
                            <w:pPr>
                              <w:jc w:val="right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655A3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AI Ops Team Run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20A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4.5pt;margin-top:229.5pt;width:258.7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" fillcolor="white [3201]" strokeweight=".5pt">
                <v:textbox>
                  <w:txbxContent>
                    <w:p w14:paraId="1F9F9BBF" w14:textId="09533D07" w:rsidR="00962552" w:rsidRPr="00655A3D" w:rsidRDefault="00655A3D" w:rsidP="00655A3D">
                      <w:pPr>
                        <w:jc w:val="right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655A3D">
                        <w:rPr>
                          <w:b/>
                          <w:bCs/>
                          <w:sz w:val="56"/>
                          <w:szCs w:val="56"/>
                        </w:rPr>
                        <w:t>AI Ops Team Run Book</w:t>
                      </w:r>
                    </w:p>
                  </w:txbxContent>
                </v:textbox>
              </v:shape>
            </w:pict>
          </mc:Fallback>
        </mc:AlternateContent>
      </w:r>
      <w:r w:rsidR="008C3ADE">
        <w:rPr>
          <w:rFonts w:ascii="Calibri" w:hAnsi="Calibri"/>
          <w:color w:val="000000"/>
        </w:rPr>
        <w:br w:type="page"/>
      </w:r>
    </w:p>
    <w:p w14:paraId="3320C581" w14:textId="5D9048DF" w:rsidR="00C82154" w:rsidRDefault="004869CC">
      <w:pPr>
        <w:pStyle w:val="Heading1"/>
      </w:pPr>
      <w:bookmarkStart w:id="0" w:name="_Toc201615856"/>
      <w:r>
        <w:rPr>
          <w:rFonts w:ascii="Calibri" w:hAnsi="Calibri"/>
          <w:color w:val="000000"/>
          <w:sz w:val="22"/>
        </w:rPr>
        <w:lastRenderedPageBreak/>
        <w:t>Table of Contents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11089769"/>
        <w:docPartObj>
          <w:docPartGallery w:val="Table of Contents"/>
          <w:docPartUnique/>
        </w:docPartObj>
      </w:sdtPr>
      <w:sdtContent>
        <w:p w14:paraId="153864A0" w14:textId="7D0F5549" w:rsidR="008C3ADE" w:rsidRDefault="008C3ADE">
          <w:pPr>
            <w:pStyle w:val="TOCHeading"/>
          </w:pPr>
          <w:r>
            <w:t>Contents</w:t>
          </w:r>
        </w:p>
        <w:p w14:paraId="576E791F" w14:textId="5F27FC9D" w:rsidR="00AE07C4" w:rsidRDefault="008C3AD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15856" w:history="1">
            <w:r w:rsidR="00AE07C4" w:rsidRPr="008746F9">
              <w:rPr>
                <w:rStyle w:val="Hyperlink"/>
                <w:rFonts w:ascii="Calibri" w:hAnsi="Calibri"/>
                <w:noProof/>
              </w:rPr>
              <w:t>Table of Contents</w:t>
            </w:r>
            <w:r w:rsidR="00AE07C4">
              <w:rPr>
                <w:noProof/>
                <w:webHidden/>
              </w:rPr>
              <w:tab/>
            </w:r>
            <w:r w:rsidR="00AE07C4">
              <w:rPr>
                <w:noProof/>
                <w:webHidden/>
              </w:rPr>
              <w:fldChar w:fldCharType="begin"/>
            </w:r>
            <w:r w:rsidR="00AE07C4">
              <w:rPr>
                <w:noProof/>
                <w:webHidden/>
              </w:rPr>
              <w:instrText xml:space="preserve"> PAGEREF _Toc201615856 \h </w:instrText>
            </w:r>
            <w:r w:rsidR="00AE07C4">
              <w:rPr>
                <w:noProof/>
                <w:webHidden/>
              </w:rPr>
            </w:r>
            <w:r w:rsidR="00AE07C4">
              <w:rPr>
                <w:noProof/>
                <w:webHidden/>
              </w:rPr>
              <w:fldChar w:fldCharType="separate"/>
            </w:r>
            <w:r w:rsidR="00AE07C4">
              <w:rPr>
                <w:noProof/>
                <w:webHidden/>
              </w:rPr>
              <w:t>2</w:t>
            </w:r>
            <w:r w:rsidR="00AE07C4">
              <w:rPr>
                <w:noProof/>
                <w:webHidden/>
              </w:rPr>
              <w:fldChar w:fldCharType="end"/>
            </w:r>
          </w:hyperlink>
        </w:p>
        <w:p w14:paraId="442989C1" w14:textId="1FBC8087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57" w:history="1">
            <w:r w:rsidRPr="008746F9">
              <w:rPr>
                <w:rStyle w:val="Hyperlink"/>
                <w:rFonts w:ascii="Calibri" w:hAnsi="Calibri"/>
                <w:noProof/>
              </w:rPr>
              <w:t xml:space="preserve">1. </w:t>
            </w:r>
            <w:r w:rsidRPr="008746F9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8746F9">
              <w:rPr>
                <w:rStyle w:val="Hyperlink"/>
                <w:rFonts w:ascii="Calibri" w:hAnsi="Calibri"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95BF" w14:textId="7294CBD3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58" w:history="1">
            <w:r w:rsidRPr="008746F9">
              <w:rPr>
                <w:rStyle w:val="Hyperlink"/>
                <w:rFonts w:ascii="Calibri" w:hAnsi="Calibri"/>
                <w:noProof/>
              </w:rPr>
              <w:t xml:space="preserve">2. </w:t>
            </w:r>
            <w:r w:rsidRPr="008746F9">
              <w:rPr>
                <w:rStyle w:val="Hyperlink"/>
                <w:rFonts w:ascii="Apple Color Emoji" w:hAnsi="Apple Color Emoji" w:cs="Apple Color Emoji"/>
                <w:noProof/>
              </w:rPr>
              <w:t>🔧</w:t>
            </w:r>
            <w:r w:rsidRPr="008746F9">
              <w:rPr>
                <w:rStyle w:val="Hyperlink"/>
                <w:rFonts w:ascii="Calibri" w:hAnsi="Calibri"/>
                <w:noProof/>
              </w:rPr>
              <w:t xml:space="preserve"> Infrastructure Components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71B1" w14:textId="5F5B6E5F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59" w:history="1">
            <w:r w:rsidRPr="008746F9">
              <w:rPr>
                <w:rStyle w:val="Hyperlink"/>
                <w:rFonts w:ascii="Calibri" w:hAnsi="Calibri"/>
                <w:noProof/>
              </w:rPr>
              <w:t xml:space="preserve">3. </w:t>
            </w:r>
            <w:r w:rsidRPr="008746F9">
              <w:rPr>
                <w:rStyle w:val="Hyperlink"/>
                <w:rFonts w:ascii="Apple Color Emoji" w:hAnsi="Apple Color Emoji" w:cs="Apple Color Emoji"/>
                <w:noProof/>
              </w:rPr>
              <w:t>📊</w:t>
            </w:r>
            <w:r w:rsidRPr="008746F9">
              <w:rPr>
                <w:rStyle w:val="Hyperlink"/>
                <w:rFonts w:ascii="Calibri" w:hAnsi="Calibri"/>
                <w:noProof/>
              </w:rPr>
              <w:t xml:space="preserve">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5AB5" w14:textId="6F508F85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0" w:history="1">
            <w:r w:rsidRPr="008746F9">
              <w:rPr>
                <w:rStyle w:val="Hyperlink"/>
                <w:rFonts w:ascii="Calibri" w:hAnsi="Calibri"/>
                <w:noProof/>
              </w:rPr>
              <w:t xml:space="preserve">4. </w:t>
            </w:r>
            <w:r w:rsidRPr="008746F9">
              <w:rPr>
                <w:rStyle w:val="Hyperlink"/>
                <w:rFonts w:ascii="Apple Color Emoji" w:hAnsi="Apple Color Emoji" w:cs="Apple Color Emoji"/>
                <w:noProof/>
              </w:rPr>
              <w:t>🕒</w:t>
            </w:r>
            <w:r w:rsidRPr="008746F9">
              <w:rPr>
                <w:rStyle w:val="Hyperlink"/>
                <w:rFonts w:ascii="Calibri" w:hAnsi="Calibri"/>
                <w:noProof/>
              </w:rPr>
              <w:t xml:space="preserve"> Daily Operations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AF90" w14:textId="6AE2559D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1" w:history="1">
            <w:r w:rsidRPr="008746F9">
              <w:rPr>
                <w:rStyle w:val="Hyperlink"/>
                <w:rFonts w:ascii="Calibri" w:hAnsi="Calibri"/>
                <w:noProof/>
              </w:rPr>
              <w:t xml:space="preserve">5. </w:t>
            </w:r>
            <w:r w:rsidRPr="008746F9">
              <w:rPr>
                <w:rStyle w:val="Hyperlink"/>
                <w:rFonts w:ascii="Apple Color Emoji" w:hAnsi="Apple Color Emoji" w:cs="Apple Color Emoji"/>
                <w:noProof/>
              </w:rPr>
              <w:t>🚨</w:t>
            </w:r>
            <w:r w:rsidRPr="008746F9">
              <w:rPr>
                <w:rStyle w:val="Hyperlink"/>
                <w:rFonts w:ascii="Calibri" w:hAnsi="Calibri"/>
                <w:noProof/>
              </w:rPr>
              <w:t xml:space="preserve"> Incident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110A" w14:textId="5214724B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2" w:history="1">
            <w:r w:rsidRPr="008746F9">
              <w:rPr>
                <w:rStyle w:val="Hyperlink"/>
                <w:rFonts w:ascii="Calibri" w:hAnsi="Calibri"/>
                <w:noProof/>
              </w:rPr>
              <w:t xml:space="preserve">6. </w:t>
            </w:r>
            <w:r w:rsidRPr="008746F9">
              <w:rPr>
                <w:rStyle w:val="Hyperlink"/>
                <w:rFonts w:ascii="Apple Color Emoji" w:hAnsi="Apple Color Emoji" w:cs="Apple Color Emoji"/>
                <w:noProof/>
              </w:rPr>
              <w:t>🛠️</w:t>
            </w:r>
            <w:r w:rsidRPr="008746F9">
              <w:rPr>
                <w:rStyle w:val="Hyperlink"/>
                <w:rFonts w:ascii="Calibri" w:hAnsi="Calibri"/>
                <w:noProof/>
              </w:rPr>
              <w:t xml:space="preserve"> Standard Operating Procedures (SOPs)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6B7F" w14:textId="209701F7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3" w:history="1">
            <w:r w:rsidRPr="008746F9">
              <w:rPr>
                <w:rStyle w:val="Hyperlink"/>
                <w:rFonts w:ascii="Calibri" w:hAnsi="Calibri"/>
                <w:noProof/>
              </w:rPr>
              <w:t>6.1 Server Reboot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D030" w14:textId="3152A7A1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4" w:history="1">
            <w:r w:rsidRPr="008746F9">
              <w:rPr>
                <w:rStyle w:val="Hyperlink"/>
                <w:rFonts w:ascii="Calibri" w:hAnsi="Calibri"/>
                <w:noProof/>
              </w:rPr>
              <w:t>6.2 Disk Space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8E3D" w14:textId="4CC8D9B4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5" w:history="1">
            <w:r w:rsidRPr="008746F9">
              <w:rPr>
                <w:rStyle w:val="Hyperlink"/>
                <w:rFonts w:ascii="Calibri" w:hAnsi="Calibri"/>
                <w:noProof/>
              </w:rPr>
              <w:t>6.3 Patch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9AF7" w14:textId="5D2DD56E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6" w:history="1">
            <w:r w:rsidRPr="008746F9">
              <w:rPr>
                <w:rStyle w:val="Hyperlink"/>
                <w:rFonts w:ascii="Calibri" w:hAnsi="Calibri"/>
                <w:noProof/>
              </w:rPr>
              <w:t xml:space="preserve">7. </w:t>
            </w:r>
            <w:r w:rsidRPr="008746F9">
              <w:rPr>
                <w:rStyle w:val="Hyperlink"/>
                <w:rFonts w:ascii="Apple Color Emoji" w:hAnsi="Apple Color Emoji" w:cs="Apple Color Emoji"/>
                <w:noProof/>
              </w:rPr>
              <w:t>📈</w:t>
            </w:r>
            <w:r w:rsidRPr="008746F9">
              <w:rPr>
                <w:rStyle w:val="Hyperlink"/>
                <w:rFonts w:ascii="Calibri" w:hAnsi="Calibri"/>
                <w:noProof/>
              </w:rPr>
              <w:t xml:space="preserve"> Monitoring &amp;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0E9A4" w14:textId="39AEA825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7" w:history="1">
            <w:r w:rsidRPr="008746F9">
              <w:rPr>
                <w:rStyle w:val="Hyperlink"/>
                <w:rFonts w:ascii="Calibri" w:hAnsi="Calibri"/>
                <w:noProof/>
              </w:rPr>
              <w:t xml:space="preserve">8. </w:t>
            </w:r>
            <w:r w:rsidRPr="008746F9">
              <w:rPr>
                <w:rStyle w:val="Hyperlink"/>
                <w:rFonts w:ascii="Apple Color Emoji" w:hAnsi="Apple Color Emoji" w:cs="Apple Color Emoji"/>
                <w:noProof/>
              </w:rPr>
              <w:t>📞</w:t>
            </w:r>
            <w:r w:rsidRPr="008746F9">
              <w:rPr>
                <w:rStyle w:val="Hyperlink"/>
                <w:rFonts w:ascii="Calibri" w:hAnsi="Calibri"/>
                <w:noProof/>
              </w:rPr>
              <w:t>Escalation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38C9" w14:textId="3FDCF59B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8" w:history="1">
            <w:r w:rsidRPr="008746F9">
              <w:rPr>
                <w:rStyle w:val="Hyperlink"/>
                <w:rFonts w:ascii="Calibri" w:hAnsi="Calibri"/>
                <w:noProof/>
              </w:rPr>
              <w:t xml:space="preserve">9. </w:t>
            </w:r>
            <w:r w:rsidRPr="008746F9">
              <w:rPr>
                <w:rStyle w:val="Hyperlink"/>
                <w:rFonts w:ascii="Apple Color Emoji" w:hAnsi="Apple Color Emoji" w:cs="Apple Color Emoji"/>
                <w:noProof/>
              </w:rPr>
              <w:t>🧯</w:t>
            </w:r>
            <w:r w:rsidRPr="008746F9">
              <w:rPr>
                <w:rStyle w:val="Hyperlink"/>
                <w:rFonts w:ascii="Calibri" w:hAnsi="Calibri"/>
                <w:noProof/>
              </w:rPr>
              <w:t>Disaster Recovery (DR) Details -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2268" w14:textId="6066BCCA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69" w:history="1">
            <w:r w:rsidRPr="008746F9">
              <w:rPr>
                <w:rStyle w:val="Hyperlink"/>
                <w:rFonts w:ascii="Calibri" w:hAnsi="Calibri"/>
                <w:noProof/>
              </w:rPr>
              <w:t>9.1 Core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A9C7" w14:textId="2EDD6F39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0" w:history="1">
            <w:r w:rsidRPr="008746F9">
              <w:rPr>
                <w:rStyle w:val="Hyperlink"/>
                <w:rFonts w:ascii="Calibri" w:hAnsi="Calibri"/>
                <w:noProof/>
              </w:rPr>
              <w:t>9.2 Internet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0165" w14:textId="35ED4EC6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1" w:history="1">
            <w:r w:rsidRPr="008746F9">
              <w:rPr>
                <w:rStyle w:val="Hyperlink"/>
                <w:rFonts w:ascii="Calibri" w:hAnsi="Calibri"/>
                <w:noProof/>
              </w:rPr>
              <w:t>9.3 Mobile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722F" w14:textId="0548B3C5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2" w:history="1">
            <w:r w:rsidRPr="008746F9">
              <w:rPr>
                <w:rStyle w:val="Hyperlink"/>
                <w:rFonts w:ascii="Calibri" w:hAnsi="Calibri"/>
                <w:noProof/>
              </w:rPr>
              <w:t>9.4 Payment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3D87" w14:textId="1E362ABD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3" w:history="1">
            <w:r w:rsidRPr="008746F9">
              <w:rPr>
                <w:rStyle w:val="Hyperlink"/>
                <w:rFonts w:ascii="Calibri" w:hAnsi="Calibri"/>
                <w:noProof/>
              </w:rPr>
              <w:t>9.5 Loan Origination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56B0" w14:textId="1CD06818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4" w:history="1">
            <w:r w:rsidRPr="008746F9">
              <w:rPr>
                <w:rStyle w:val="Hyperlink"/>
                <w:rFonts w:ascii="Calibri" w:hAnsi="Calibri"/>
                <w:noProof/>
              </w:rPr>
              <w:t>9.6 CRM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4DF8" w14:textId="724C75D4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5" w:history="1">
            <w:r w:rsidRPr="008746F9">
              <w:rPr>
                <w:rStyle w:val="Hyperlink"/>
                <w:rFonts w:ascii="Calibri" w:hAnsi="Calibri"/>
                <w:noProof/>
              </w:rPr>
              <w:t>9.7 Email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E720" w14:textId="1B6176A0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6" w:history="1">
            <w:r w:rsidRPr="008746F9">
              <w:rPr>
                <w:rStyle w:val="Hyperlink"/>
                <w:rFonts w:ascii="Calibri" w:hAnsi="Calibri"/>
                <w:noProof/>
              </w:rPr>
              <w:t>9.8 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B422" w14:textId="675DDDE4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7" w:history="1">
            <w:r w:rsidRPr="008746F9">
              <w:rPr>
                <w:rStyle w:val="Hyperlink"/>
                <w:rFonts w:ascii="Calibri" w:hAnsi="Calibri"/>
                <w:noProof/>
              </w:rPr>
              <w:t>9.9 ATM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396A" w14:textId="4FFE9027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8" w:history="1">
            <w:r w:rsidRPr="008746F9">
              <w:rPr>
                <w:rStyle w:val="Hyperlink"/>
                <w:rFonts w:ascii="Calibri" w:hAnsi="Calibri"/>
                <w:noProof/>
              </w:rPr>
              <w:t>9.10 Reporting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39923" w14:textId="65A3E1B5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79" w:history="1">
            <w:r w:rsidRPr="008746F9">
              <w:rPr>
                <w:rStyle w:val="Hyperlink"/>
                <w:rFonts w:ascii="Calibri" w:hAnsi="Calibri"/>
                <w:noProof/>
              </w:rPr>
              <w:t>10.</w:t>
            </w:r>
            <w:r w:rsidRPr="008746F9">
              <w:rPr>
                <w:rStyle w:val="Hyperlink"/>
                <w:rFonts w:ascii="Apple Color Emoji" w:hAnsi="Apple Color Emoji" w:cs="Apple Color Emoji"/>
                <w:noProof/>
              </w:rPr>
              <w:t>🧯</w:t>
            </w:r>
            <w:r w:rsidRPr="008746F9">
              <w:rPr>
                <w:rStyle w:val="Hyperlink"/>
                <w:rFonts w:ascii="Calibri" w:hAnsi="Calibri"/>
                <w:noProof/>
              </w:rPr>
              <w:t>Disaster Recovery (DR) Details -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9055" w14:textId="158F470B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0" w:history="1">
            <w:r w:rsidRPr="008746F9">
              <w:rPr>
                <w:rStyle w:val="Hyperlink"/>
                <w:rFonts w:ascii="Calibri" w:hAnsi="Calibri"/>
                <w:noProof/>
              </w:rPr>
              <w:t>10.1 Web Server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E4B2" w14:textId="3FD97798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1" w:history="1">
            <w:r w:rsidRPr="008746F9">
              <w:rPr>
                <w:rStyle w:val="Hyperlink"/>
                <w:rFonts w:ascii="Calibri" w:hAnsi="Calibri"/>
                <w:noProof/>
              </w:rPr>
              <w:t>10.3 App Server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5602" w14:textId="3697531B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2" w:history="1">
            <w:r w:rsidRPr="008746F9">
              <w:rPr>
                <w:rStyle w:val="Hyperlink"/>
                <w:rFonts w:ascii="Calibri" w:hAnsi="Calibri"/>
                <w:noProof/>
              </w:rPr>
              <w:t>10.4 Recovery Steps (UNIX):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D604C" w14:textId="75CDFD6B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3" w:history="1">
            <w:r w:rsidRPr="008746F9">
              <w:rPr>
                <w:rStyle w:val="Hyperlink"/>
                <w:rFonts w:ascii="Calibri" w:hAnsi="Calibri"/>
                <w:noProof/>
              </w:rPr>
              <w:t>10.6 Database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07B9" w14:textId="1AD544E0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4" w:history="1">
            <w:r w:rsidRPr="008746F9">
              <w:rPr>
                <w:rStyle w:val="Hyperlink"/>
                <w:rFonts w:ascii="Calibri" w:hAnsi="Calibri"/>
                <w:noProof/>
              </w:rPr>
              <w:t>10.7 Firewall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FBF5" w14:textId="1A1C5079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5" w:history="1">
            <w:r w:rsidRPr="008746F9">
              <w:rPr>
                <w:rStyle w:val="Hyperlink"/>
                <w:rFonts w:ascii="Calibri" w:hAnsi="Calibri"/>
                <w:noProof/>
              </w:rPr>
              <w:t>10.8 Load Balancer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9EDF" w14:textId="222825C2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6" w:history="1">
            <w:r w:rsidRPr="008746F9">
              <w:rPr>
                <w:rStyle w:val="Hyperlink"/>
                <w:rFonts w:ascii="Calibri" w:hAnsi="Calibri"/>
                <w:noProof/>
              </w:rPr>
              <w:t>10. 9 Monitoring System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CC0C" w14:textId="3E074E14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7" w:history="1">
            <w:r w:rsidRPr="008746F9">
              <w:rPr>
                <w:rStyle w:val="Hyperlink"/>
                <w:rFonts w:ascii="Calibri" w:hAnsi="Calibri"/>
                <w:noProof/>
              </w:rPr>
              <w:t>10.10 Storage System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A594" w14:textId="1374FAD4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8" w:history="1">
            <w:r w:rsidRPr="008746F9">
              <w:rPr>
                <w:rStyle w:val="Hyperlink"/>
                <w:rFonts w:ascii="Calibri" w:hAnsi="Calibri"/>
                <w:noProof/>
              </w:rPr>
              <w:t>10.11 Network Switch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E19A" w14:textId="40DA2EE8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89" w:history="1">
            <w:r w:rsidRPr="008746F9">
              <w:rPr>
                <w:rStyle w:val="Hyperlink"/>
                <w:rFonts w:ascii="Calibri" w:hAnsi="Calibri"/>
                <w:noProof/>
              </w:rPr>
              <w:t>10.12 VPN Gateway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ABB0" w14:textId="5DF37C7C" w:rsidR="00AE07C4" w:rsidRDefault="00AE07C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0" w:history="1">
            <w:r w:rsidRPr="008746F9">
              <w:rPr>
                <w:rStyle w:val="Hyperlink"/>
                <w:rFonts w:ascii="Calibri" w:hAnsi="Calibri"/>
                <w:noProof/>
              </w:rPr>
              <w:t>10.13 Cloud Service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3124" w14:textId="2C3E55C6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1" w:history="1">
            <w:r w:rsidRPr="008746F9">
              <w:rPr>
                <w:rStyle w:val="Hyperlink"/>
                <w:rFonts w:ascii="Calibri" w:hAnsi="Calibri"/>
                <w:noProof/>
              </w:rPr>
              <w:t>11. Change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0061" w14:textId="748576D3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2" w:history="1">
            <w:r w:rsidRPr="008746F9">
              <w:rPr>
                <w:rStyle w:val="Hyperlink"/>
                <w:rFonts w:ascii="Calibri" w:hAnsi="Calibri"/>
                <w:noProof/>
              </w:rPr>
              <w:t>12. Capacity Planning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5BF5" w14:textId="266E89F3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3" w:history="1">
            <w:r w:rsidRPr="008746F9">
              <w:rPr>
                <w:rStyle w:val="Hyperlink"/>
                <w:rFonts w:ascii="Calibri" w:hAnsi="Calibri"/>
                <w:noProof/>
              </w:rPr>
              <w:t>13. Security Monitoring &amp; Compliance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B438" w14:textId="46F5A400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4" w:history="1">
            <w:r w:rsidRPr="008746F9">
              <w:rPr>
                <w:rStyle w:val="Hyperlink"/>
                <w:rFonts w:ascii="Calibri" w:hAnsi="Calibri"/>
                <w:noProof/>
              </w:rPr>
              <w:t>14. Automation Scripts or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CFF7" w14:textId="41704044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5" w:history="1">
            <w:r w:rsidRPr="008746F9">
              <w:rPr>
                <w:rStyle w:val="Hyperlink"/>
                <w:rFonts w:ascii="Calibri" w:hAnsi="Calibri"/>
                <w:noProof/>
              </w:rPr>
              <w:t>15. Audit &amp; Compliance Reporting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07BA" w14:textId="5B61EA91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6" w:history="1">
            <w:r w:rsidRPr="008746F9">
              <w:rPr>
                <w:rStyle w:val="Hyperlink"/>
                <w:rFonts w:ascii="Calibri" w:hAnsi="Calibri"/>
                <w:noProof/>
              </w:rPr>
              <w:t>16. Integration with CI/CD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51F9" w14:textId="3B86F261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7" w:history="1">
            <w:r w:rsidRPr="008746F9">
              <w:rPr>
                <w:rStyle w:val="Hyperlink"/>
                <w:rFonts w:ascii="Calibri" w:hAnsi="Calibri"/>
                <w:noProof/>
              </w:rPr>
              <w:t>17. Visual Timeline for DR Drills or Maintenance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8A69" w14:textId="709D8693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8" w:history="1">
            <w:r w:rsidRPr="008746F9">
              <w:rPr>
                <w:rStyle w:val="Hyperlink"/>
                <w:rFonts w:ascii="Calibri" w:hAnsi="Calibri"/>
                <w:noProof/>
              </w:rPr>
              <w:t>18. Change Category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A686" w14:textId="56E38256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899" w:history="1">
            <w:r w:rsidRPr="008746F9">
              <w:rPr>
                <w:rStyle w:val="Hyperlink"/>
                <w:rFonts w:ascii="Calibri" w:hAnsi="Calibri"/>
                <w:noProof/>
              </w:rPr>
              <w:t>19. Capacity Planning Breach Steps (UNIX)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4E5A" w14:textId="758835FA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900" w:history="1">
            <w:r w:rsidRPr="008746F9">
              <w:rPr>
                <w:rStyle w:val="Hyperlink"/>
                <w:rFonts w:ascii="Calibri" w:hAnsi="Calibri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AD49" w14:textId="590BF35C" w:rsidR="00AE07C4" w:rsidRDefault="00AE07C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201615901" w:history="1">
            <w:r w:rsidRPr="008746F9">
              <w:rPr>
                <w:rStyle w:val="Hyperlink"/>
                <w:rFonts w:ascii="Calibri" w:hAnsi="Calibri"/>
                <w:noProof/>
              </w:rPr>
              <w:t>Useful Commands &amp; Troubleshooting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0ABE" w14:textId="3B809426" w:rsidR="008C3ADE" w:rsidRDefault="008C3ADE">
          <w:r>
            <w:rPr>
              <w:b/>
              <w:bCs/>
              <w:noProof/>
            </w:rPr>
            <w:fldChar w:fldCharType="end"/>
          </w:r>
        </w:p>
      </w:sdtContent>
    </w:sdt>
    <w:p w14:paraId="1527D890" w14:textId="28F061E6" w:rsidR="00655A3D" w:rsidRDefault="00655A3D">
      <w:pPr>
        <w:rPr>
          <w:rFonts w:ascii="Calibri" w:eastAsiaTheme="majorEastAsia" w:hAnsi="Calibri" w:cstheme="majorBidi"/>
          <w:color w:val="000000"/>
          <w:spacing w:val="5"/>
          <w:kern w:val="28"/>
          <w:szCs w:val="52"/>
        </w:rPr>
      </w:pPr>
      <w:r>
        <w:rPr>
          <w:rFonts w:ascii="Calibri" w:eastAsiaTheme="majorEastAsia" w:hAnsi="Calibri" w:cstheme="majorBidi"/>
          <w:color w:val="000000"/>
          <w:spacing w:val="5"/>
          <w:kern w:val="28"/>
          <w:szCs w:val="52"/>
        </w:rPr>
        <w:br w:type="page"/>
      </w:r>
    </w:p>
    <w:p w14:paraId="0B45BD15" w14:textId="776913C1" w:rsidR="00C82154" w:rsidRDefault="004869CC">
      <w:pPr>
        <w:pStyle w:val="Title"/>
      </w:pPr>
      <w:r>
        <w:rPr>
          <w:rFonts w:ascii="Calibri" w:hAnsi="Calibri"/>
          <w:color w:val="000000"/>
          <w:sz w:val="22"/>
        </w:rPr>
        <w:lastRenderedPageBreak/>
        <w:t>🏦 Bank IT Production Management Runbook – Infrastructure Support</w:t>
      </w:r>
    </w:p>
    <w:p w14:paraId="0D739298" w14:textId="33506638" w:rsidR="00C82154" w:rsidRPr="008A67F9" w:rsidRDefault="008C3ADE" w:rsidP="008C3ADE">
      <w:pPr>
        <w:pStyle w:val="Heading1"/>
        <w:rPr>
          <w:rFonts w:ascii="Calibri" w:hAnsi="Calibri"/>
          <w:color w:val="000000"/>
          <w:sz w:val="22"/>
        </w:rPr>
      </w:pPr>
      <w:bookmarkStart w:id="1" w:name="_Toc201615857"/>
      <w:r w:rsidRPr="008A67F9">
        <w:rPr>
          <w:rFonts w:ascii="Calibri" w:hAnsi="Calibri"/>
          <w:color w:val="000000"/>
          <w:sz w:val="22"/>
        </w:rPr>
        <w:t xml:space="preserve">1. </w:t>
      </w:r>
      <w:r w:rsidRPr="008A67F9">
        <w:rPr>
          <w:rFonts w:ascii="Segoe UI Emoji" w:hAnsi="Segoe UI Emoji" w:cs="Segoe UI Emoji"/>
          <w:color w:val="000000"/>
          <w:sz w:val="22"/>
        </w:rPr>
        <w:t>📘</w:t>
      </w:r>
      <w:r w:rsidRPr="008A67F9">
        <w:rPr>
          <w:rFonts w:ascii="Calibri" w:hAnsi="Calibri"/>
          <w:color w:val="000000"/>
          <w:sz w:val="22"/>
        </w:rPr>
        <w:t xml:space="preserve"> Overview</w:t>
      </w:r>
      <w:bookmarkEnd w:id="1"/>
    </w:p>
    <w:p w14:paraId="25CB7B08" w14:textId="77777777" w:rsidR="00C82154" w:rsidRDefault="004869CC">
      <w:r>
        <w:rPr>
          <w:rFonts w:ascii="Calibri" w:hAnsi="Calibri"/>
          <w:color w:val="000000"/>
        </w:rPr>
        <w:t>This runbook provides standardized procedures for monitoring, maintaining, and supporting the bank’s IT infrastructure in production environments. It ensures high availability, performance, and security of systems critical to banking operations.</w:t>
      </w:r>
    </w:p>
    <w:p w14:paraId="0A3BA306" w14:textId="54D7961B" w:rsidR="00C82154" w:rsidRDefault="008A67F9">
      <w:pPr>
        <w:pStyle w:val="Heading1"/>
      </w:pPr>
      <w:bookmarkStart w:id="2" w:name="_Toc201615858"/>
      <w:r>
        <w:rPr>
          <w:rFonts w:ascii="Calibri" w:hAnsi="Calibri"/>
          <w:color w:val="000000"/>
          <w:sz w:val="22"/>
        </w:rPr>
        <w:t>2. 🔧 Infrastructure Components Covered</w:t>
      </w:r>
      <w:bookmarkEnd w:id="2"/>
    </w:p>
    <w:p w14:paraId="2CE9CABD" w14:textId="77777777" w:rsidR="00C82154" w:rsidRDefault="004869CC">
      <w:pPr>
        <w:pStyle w:val="ListBullet"/>
      </w:pPr>
      <w:r w:rsidRPr="00390D1B">
        <w:rPr>
          <w:rFonts w:ascii="Calibri" w:hAnsi="Calibri"/>
          <w:b/>
          <w:bCs/>
          <w:color w:val="000000"/>
        </w:rPr>
        <w:t>Servers</w:t>
      </w:r>
      <w:r>
        <w:rPr>
          <w:rFonts w:ascii="Calibri" w:hAnsi="Calibri"/>
          <w:color w:val="000000"/>
        </w:rPr>
        <w:t>: Physical and virtual (Windows/Linux)</w:t>
      </w:r>
    </w:p>
    <w:p w14:paraId="201378EC" w14:textId="77777777" w:rsidR="00C82154" w:rsidRDefault="004869CC">
      <w:pPr>
        <w:pStyle w:val="ListBullet"/>
      </w:pPr>
      <w:r w:rsidRPr="00390D1B">
        <w:rPr>
          <w:rFonts w:ascii="Calibri" w:hAnsi="Calibri"/>
          <w:b/>
          <w:bCs/>
          <w:color w:val="000000"/>
        </w:rPr>
        <w:t>Storage Systems</w:t>
      </w:r>
      <w:r>
        <w:rPr>
          <w:rFonts w:ascii="Calibri" w:hAnsi="Calibri"/>
          <w:color w:val="000000"/>
        </w:rPr>
        <w:t>: SAN/NAS</w:t>
      </w:r>
    </w:p>
    <w:p w14:paraId="2612BB6B" w14:textId="77777777" w:rsidR="00C82154" w:rsidRDefault="004869CC">
      <w:pPr>
        <w:pStyle w:val="ListBullet"/>
      </w:pPr>
      <w:r w:rsidRPr="00390D1B">
        <w:rPr>
          <w:rFonts w:ascii="Calibri" w:hAnsi="Calibri"/>
          <w:b/>
          <w:bCs/>
          <w:color w:val="000000"/>
        </w:rPr>
        <w:t>Network Devices</w:t>
      </w:r>
      <w:r>
        <w:rPr>
          <w:rFonts w:ascii="Calibri" w:hAnsi="Calibri"/>
          <w:color w:val="000000"/>
        </w:rPr>
        <w:t>: Routers, switches, firewalls</w:t>
      </w:r>
    </w:p>
    <w:p w14:paraId="37ACCEDD" w14:textId="77777777" w:rsidR="00C82154" w:rsidRDefault="004869CC">
      <w:pPr>
        <w:pStyle w:val="ListBullet"/>
      </w:pPr>
      <w:r w:rsidRPr="00643FB8">
        <w:rPr>
          <w:rFonts w:ascii="Calibri" w:hAnsi="Calibri"/>
          <w:b/>
          <w:bCs/>
          <w:color w:val="000000"/>
        </w:rPr>
        <w:t>Databases</w:t>
      </w:r>
      <w:r>
        <w:rPr>
          <w:rFonts w:ascii="Calibri" w:hAnsi="Calibri"/>
          <w:color w:val="000000"/>
        </w:rPr>
        <w:t>: Oracle, SQL Server, PostgreSQL</w:t>
      </w:r>
    </w:p>
    <w:p w14:paraId="7B88C9B3" w14:textId="77777777" w:rsidR="00C82154" w:rsidRDefault="004869CC">
      <w:pPr>
        <w:pStyle w:val="ListBullet"/>
      </w:pPr>
      <w:r w:rsidRPr="00643FB8">
        <w:rPr>
          <w:rFonts w:ascii="Calibri" w:hAnsi="Calibri"/>
          <w:b/>
          <w:bCs/>
          <w:color w:val="000000"/>
        </w:rPr>
        <w:t>Monitoring Tools</w:t>
      </w:r>
      <w:r>
        <w:rPr>
          <w:rFonts w:ascii="Calibri" w:hAnsi="Calibri"/>
          <w:color w:val="000000"/>
        </w:rPr>
        <w:t>: Nagios, SolarWinds, Splunk</w:t>
      </w:r>
    </w:p>
    <w:p w14:paraId="49AEDAED" w14:textId="77777777" w:rsidR="00C82154" w:rsidRDefault="004869CC">
      <w:pPr>
        <w:pStyle w:val="ListBullet"/>
      </w:pPr>
      <w:r w:rsidRPr="00643FB8">
        <w:rPr>
          <w:rFonts w:ascii="Calibri" w:hAnsi="Calibri"/>
          <w:b/>
          <w:bCs/>
          <w:color w:val="000000"/>
        </w:rPr>
        <w:t>Backup Systems</w:t>
      </w:r>
      <w:r>
        <w:rPr>
          <w:rFonts w:ascii="Calibri" w:hAnsi="Calibri"/>
          <w:color w:val="000000"/>
        </w:rPr>
        <w:t>: Veeam, Commvault</w:t>
      </w:r>
    </w:p>
    <w:p w14:paraId="54119C86" w14:textId="77777777" w:rsidR="00C82154" w:rsidRDefault="004869CC">
      <w:pPr>
        <w:pStyle w:val="ListBullet"/>
      </w:pPr>
      <w:r w:rsidRPr="00643FB8">
        <w:rPr>
          <w:rFonts w:ascii="Calibri" w:hAnsi="Calibri"/>
          <w:b/>
          <w:bCs/>
          <w:color w:val="000000"/>
        </w:rPr>
        <w:t>Cloud Services</w:t>
      </w:r>
      <w:r>
        <w:rPr>
          <w:rFonts w:ascii="Calibri" w:hAnsi="Calibri"/>
          <w:color w:val="000000"/>
        </w:rPr>
        <w:t>: AWS, Azure (if applicable)</w:t>
      </w:r>
    </w:p>
    <w:p w14:paraId="42AEA622" w14:textId="478BBC4D" w:rsidR="00C82154" w:rsidRDefault="008A67F9">
      <w:pPr>
        <w:pStyle w:val="Heading1"/>
      </w:pPr>
      <w:bookmarkStart w:id="3" w:name="_Toc201615859"/>
      <w:r>
        <w:rPr>
          <w:rFonts w:ascii="Calibri" w:hAnsi="Calibri"/>
          <w:color w:val="000000"/>
          <w:sz w:val="22"/>
        </w:rPr>
        <w:t>3. 📊 Architecture Diagram</w:t>
      </w:r>
      <w:bookmarkEnd w:id="3"/>
    </w:p>
    <w:p w14:paraId="6E37F663" w14:textId="77777777" w:rsidR="008C3ADE" w:rsidRDefault="008C3ADE" w:rsidP="008C3ADE">
      <w:r>
        <w:rPr>
          <w:rFonts w:ascii="Calibri" w:hAnsi="Calibri"/>
          <w:color w:val="000000"/>
        </w:rPr>
        <w:t>Below is the updated architecture diagram with dummy IPs labeled for each component.</w:t>
      </w:r>
    </w:p>
    <w:p w14:paraId="73F41F69" w14:textId="74F0C9EA" w:rsidR="00352575" w:rsidRDefault="008C3ADE" w:rsidP="008C3ADE">
      <w:r>
        <w:rPr>
          <w:rFonts w:ascii="Calibri" w:hAnsi="Calibri"/>
          <w:noProof/>
          <w:color w:val="000000"/>
        </w:rPr>
        <w:lastRenderedPageBreak/>
        <w:drawing>
          <wp:inline distT="0" distB="0" distL="0" distR="0" wp14:anchorId="7765EB43" wp14:editId="3121C400">
            <wp:extent cx="5486400" cy="5486400"/>
            <wp:effectExtent l="0" t="0" r="0" b="0"/>
            <wp:docPr id="2" name="Picture 2" descr="A diagram of a cloud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loud serv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F9D0" w14:textId="77777777" w:rsidR="00352575" w:rsidRDefault="00352575">
      <w:r>
        <w:br w:type="page"/>
      </w:r>
    </w:p>
    <w:p w14:paraId="2321B7A1" w14:textId="2A1A68CF" w:rsidR="00C82154" w:rsidRDefault="008A67F9">
      <w:pPr>
        <w:pStyle w:val="Heading1"/>
      </w:pPr>
      <w:bookmarkStart w:id="4" w:name="_Toc201615860"/>
      <w:r>
        <w:rPr>
          <w:rFonts w:ascii="Calibri" w:hAnsi="Calibri"/>
          <w:color w:val="000000"/>
          <w:sz w:val="22"/>
        </w:rPr>
        <w:lastRenderedPageBreak/>
        <w:t>4. 🕒 Daily Operations Checklist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482"/>
        <w:gridCol w:w="2877"/>
      </w:tblGrid>
      <w:tr w:rsidR="00C82154" w14:paraId="35EF9866" w14:textId="77777777" w:rsidTr="00352575">
        <w:tc>
          <w:tcPr>
            <w:tcW w:w="1271" w:type="dxa"/>
            <w:shd w:val="clear" w:color="auto" w:fill="8DB3E2" w:themeFill="text2" w:themeFillTint="66"/>
          </w:tcPr>
          <w:p w14:paraId="5F8E5E79" w14:textId="77777777" w:rsidR="00C82154" w:rsidRPr="008C3ADE" w:rsidRDefault="004869CC" w:rsidP="00352575">
            <w:pPr>
              <w:jc w:val="center"/>
              <w:rPr>
                <w:b/>
                <w:bCs/>
              </w:rPr>
            </w:pPr>
            <w:r w:rsidRPr="008C3ADE">
              <w:rPr>
                <w:b/>
                <w:bCs/>
              </w:rPr>
              <w:t>Time</w:t>
            </w:r>
          </w:p>
        </w:tc>
        <w:tc>
          <w:tcPr>
            <w:tcW w:w="4482" w:type="dxa"/>
            <w:shd w:val="clear" w:color="auto" w:fill="8DB3E2" w:themeFill="text2" w:themeFillTint="66"/>
          </w:tcPr>
          <w:p w14:paraId="73CB30A1" w14:textId="77777777" w:rsidR="00C82154" w:rsidRPr="008C3ADE" w:rsidRDefault="004869CC" w:rsidP="00352575">
            <w:pPr>
              <w:jc w:val="center"/>
              <w:rPr>
                <w:b/>
                <w:bCs/>
              </w:rPr>
            </w:pPr>
            <w:r w:rsidRPr="008C3ADE">
              <w:rPr>
                <w:b/>
                <w:bCs/>
              </w:rPr>
              <w:t>Task</w:t>
            </w:r>
          </w:p>
        </w:tc>
        <w:tc>
          <w:tcPr>
            <w:tcW w:w="2877" w:type="dxa"/>
            <w:shd w:val="clear" w:color="auto" w:fill="8DB3E2" w:themeFill="text2" w:themeFillTint="66"/>
          </w:tcPr>
          <w:p w14:paraId="5515872C" w14:textId="77777777" w:rsidR="00C82154" w:rsidRPr="008C3ADE" w:rsidRDefault="004869CC" w:rsidP="00352575">
            <w:pPr>
              <w:jc w:val="center"/>
              <w:rPr>
                <w:b/>
                <w:bCs/>
              </w:rPr>
            </w:pPr>
            <w:r w:rsidRPr="008C3ADE">
              <w:rPr>
                <w:b/>
                <w:bCs/>
              </w:rPr>
              <w:t>Owner</w:t>
            </w:r>
          </w:p>
        </w:tc>
      </w:tr>
      <w:tr w:rsidR="00C82154" w14:paraId="5727B3C0" w14:textId="77777777" w:rsidTr="00352575">
        <w:tc>
          <w:tcPr>
            <w:tcW w:w="1271" w:type="dxa"/>
          </w:tcPr>
          <w:p w14:paraId="43B64CBB" w14:textId="77777777" w:rsidR="00C82154" w:rsidRDefault="004869CC" w:rsidP="00B16F16">
            <w:pPr>
              <w:jc w:val="center"/>
            </w:pPr>
            <w:r>
              <w:t>06:00</w:t>
            </w:r>
          </w:p>
        </w:tc>
        <w:tc>
          <w:tcPr>
            <w:tcW w:w="4482" w:type="dxa"/>
          </w:tcPr>
          <w:p w14:paraId="43AA8D4E" w14:textId="77777777" w:rsidR="00C82154" w:rsidRDefault="004869CC">
            <w:r>
              <w:t>Check system health dashboards</w:t>
            </w:r>
          </w:p>
        </w:tc>
        <w:tc>
          <w:tcPr>
            <w:tcW w:w="2877" w:type="dxa"/>
          </w:tcPr>
          <w:p w14:paraId="00FBCE58" w14:textId="77777777" w:rsidR="00C82154" w:rsidRDefault="004869CC">
            <w:r>
              <w:t>Infra Ops</w:t>
            </w:r>
          </w:p>
        </w:tc>
      </w:tr>
      <w:tr w:rsidR="00C82154" w14:paraId="4AF4EC12" w14:textId="77777777" w:rsidTr="00352575">
        <w:tc>
          <w:tcPr>
            <w:tcW w:w="1271" w:type="dxa"/>
          </w:tcPr>
          <w:p w14:paraId="2927A5EB" w14:textId="77777777" w:rsidR="00C82154" w:rsidRDefault="004869CC" w:rsidP="00B16F16">
            <w:pPr>
              <w:jc w:val="center"/>
            </w:pPr>
            <w:r>
              <w:t>07:00</w:t>
            </w:r>
          </w:p>
        </w:tc>
        <w:tc>
          <w:tcPr>
            <w:tcW w:w="4482" w:type="dxa"/>
          </w:tcPr>
          <w:p w14:paraId="7114ED27" w14:textId="77777777" w:rsidR="00C82154" w:rsidRDefault="004869CC">
            <w:r>
              <w:t>Review overnight alerts and logs</w:t>
            </w:r>
          </w:p>
        </w:tc>
        <w:tc>
          <w:tcPr>
            <w:tcW w:w="2877" w:type="dxa"/>
          </w:tcPr>
          <w:p w14:paraId="4ADAE7A1" w14:textId="77777777" w:rsidR="00C82154" w:rsidRDefault="004869CC">
            <w:r>
              <w:t>Infra Ops</w:t>
            </w:r>
          </w:p>
        </w:tc>
      </w:tr>
      <w:tr w:rsidR="00C82154" w14:paraId="63940BA2" w14:textId="77777777" w:rsidTr="00352575">
        <w:tc>
          <w:tcPr>
            <w:tcW w:w="1271" w:type="dxa"/>
          </w:tcPr>
          <w:p w14:paraId="31114D8D" w14:textId="77777777" w:rsidR="00C82154" w:rsidRDefault="004869CC" w:rsidP="00B16F16">
            <w:pPr>
              <w:jc w:val="center"/>
            </w:pPr>
            <w:r>
              <w:t>08:00</w:t>
            </w:r>
          </w:p>
        </w:tc>
        <w:tc>
          <w:tcPr>
            <w:tcW w:w="4482" w:type="dxa"/>
          </w:tcPr>
          <w:p w14:paraId="7FD8D9FC" w14:textId="77777777" w:rsidR="00C82154" w:rsidRDefault="004869CC">
            <w:r>
              <w:t>Verify backups completed successfully</w:t>
            </w:r>
          </w:p>
        </w:tc>
        <w:tc>
          <w:tcPr>
            <w:tcW w:w="2877" w:type="dxa"/>
          </w:tcPr>
          <w:p w14:paraId="3D2F887E" w14:textId="77777777" w:rsidR="00C82154" w:rsidRDefault="004869CC">
            <w:r>
              <w:t>Backup Admin</w:t>
            </w:r>
          </w:p>
        </w:tc>
      </w:tr>
      <w:tr w:rsidR="00C82154" w14:paraId="37AC56CC" w14:textId="77777777" w:rsidTr="00352575">
        <w:tc>
          <w:tcPr>
            <w:tcW w:w="1271" w:type="dxa"/>
          </w:tcPr>
          <w:p w14:paraId="418F3917" w14:textId="77777777" w:rsidR="00C82154" w:rsidRDefault="004869CC" w:rsidP="00B16F16">
            <w:pPr>
              <w:jc w:val="center"/>
            </w:pPr>
            <w:r>
              <w:t>09:00</w:t>
            </w:r>
          </w:p>
        </w:tc>
        <w:tc>
          <w:tcPr>
            <w:tcW w:w="4482" w:type="dxa"/>
          </w:tcPr>
          <w:p w14:paraId="2E8E0F22" w14:textId="77777777" w:rsidR="00C82154" w:rsidRDefault="004869CC">
            <w:r>
              <w:t>Confirm network connectivity and latency</w:t>
            </w:r>
          </w:p>
        </w:tc>
        <w:tc>
          <w:tcPr>
            <w:tcW w:w="2877" w:type="dxa"/>
          </w:tcPr>
          <w:p w14:paraId="1AE754C9" w14:textId="77777777" w:rsidR="00C82154" w:rsidRDefault="004869CC">
            <w:r>
              <w:t>Network Admin</w:t>
            </w:r>
          </w:p>
        </w:tc>
      </w:tr>
      <w:tr w:rsidR="00C82154" w14:paraId="7CB762DB" w14:textId="77777777" w:rsidTr="00352575">
        <w:tc>
          <w:tcPr>
            <w:tcW w:w="1271" w:type="dxa"/>
          </w:tcPr>
          <w:p w14:paraId="698A974A" w14:textId="77777777" w:rsidR="00C82154" w:rsidRDefault="004869CC" w:rsidP="00B16F16">
            <w:pPr>
              <w:jc w:val="center"/>
            </w:pPr>
            <w:r>
              <w:t>10:00</w:t>
            </w:r>
          </w:p>
        </w:tc>
        <w:tc>
          <w:tcPr>
            <w:tcW w:w="4482" w:type="dxa"/>
          </w:tcPr>
          <w:p w14:paraId="04DAE128" w14:textId="77777777" w:rsidR="00C82154" w:rsidRDefault="004869CC">
            <w:r>
              <w:t>Patch compliance check (weekly)</w:t>
            </w:r>
          </w:p>
        </w:tc>
        <w:tc>
          <w:tcPr>
            <w:tcW w:w="2877" w:type="dxa"/>
          </w:tcPr>
          <w:p w14:paraId="5BFC64E4" w14:textId="77777777" w:rsidR="00C82154" w:rsidRDefault="004869CC">
            <w:r>
              <w:t>Sys Admin</w:t>
            </w:r>
          </w:p>
        </w:tc>
      </w:tr>
    </w:tbl>
    <w:p w14:paraId="22585835" w14:textId="1F26A424" w:rsidR="00C82154" w:rsidRDefault="008A67F9">
      <w:pPr>
        <w:pStyle w:val="Heading1"/>
      </w:pPr>
      <w:bookmarkStart w:id="5" w:name="_Toc201615861"/>
      <w:r>
        <w:rPr>
          <w:rFonts w:ascii="Calibri" w:hAnsi="Calibri"/>
          <w:color w:val="000000"/>
          <w:sz w:val="22"/>
        </w:rPr>
        <w:t>5. 🚨 Incident Management</w:t>
      </w:r>
      <w:bookmarkEnd w:id="5"/>
    </w:p>
    <w:p w14:paraId="323CAB6B" w14:textId="77777777" w:rsidR="00C82154" w:rsidRDefault="004869CC">
      <w:r w:rsidRPr="00B16F16">
        <w:rPr>
          <w:rFonts w:ascii="Calibri" w:hAnsi="Calibri"/>
          <w:b/>
          <w:bCs/>
          <w:color w:val="000000"/>
        </w:rPr>
        <w:t>Severity Levels</w:t>
      </w:r>
      <w:r>
        <w:rPr>
          <w:rFonts w:ascii="Calibri" w:hAnsi="Calibri"/>
          <w:color w:val="000000"/>
        </w:rPr>
        <w:t>:</w:t>
      </w:r>
    </w:p>
    <w:p w14:paraId="5C88EA42" w14:textId="77777777" w:rsidR="00C82154" w:rsidRDefault="004869CC">
      <w:pPr>
        <w:pStyle w:val="ListBullet"/>
      </w:pPr>
      <w:r>
        <w:rPr>
          <w:rFonts w:ascii="Calibri" w:hAnsi="Calibri"/>
          <w:color w:val="000000"/>
        </w:rPr>
        <w:t>P1 (Critical): Major outage affecting banking operations</w:t>
      </w:r>
    </w:p>
    <w:p w14:paraId="0B8FBD46" w14:textId="77777777" w:rsidR="00C82154" w:rsidRDefault="004869CC">
      <w:pPr>
        <w:pStyle w:val="ListBullet"/>
      </w:pPr>
      <w:r>
        <w:rPr>
          <w:rFonts w:ascii="Calibri" w:hAnsi="Calibri"/>
          <w:color w:val="000000"/>
        </w:rPr>
        <w:t>P2 (High): Partial outage or degraded performance</w:t>
      </w:r>
    </w:p>
    <w:p w14:paraId="245CCAFF" w14:textId="77777777" w:rsidR="00C82154" w:rsidRDefault="004869CC">
      <w:pPr>
        <w:pStyle w:val="ListBullet"/>
      </w:pPr>
      <w:r>
        <w:rPr>
          <w:rFonts w:ascii="Calibri" w:hAnsi="Calibri"/>
          <w:color w:val="000000"/>
        </w:rPr>
        <w:t>P3 (Medium): Non-critical issue with workaround</w:t>
      </w:r>
    </w:p>
    <w:p w14:paraId="16E464B1" w14:textId="77777777" w:rsidR="00C82154" w:rsidRDefault="004869CC">
      <w:pPr>
        <w:pStyle w:val="ListBullet"/>
      </w:pPr>
      <w:r>
        <w:rPr>
          <w:rFonts w:ascii="Calibri" w:hAnsi="Calibri"/>
          <w:color w:val="000000"/>
        </w:rPr>
        <w:t>P4 (Low): Minor issue or cosmetic bug</w:t>
      </w:r>
    </w:p>
    <w:p w14:paraId="52F79BCA" w14:textId="77777777" w:rsidR="00C82154" w:rsidRPr="008C3ADE" w:rsidRDefault="004869CC">
      <w:pPr>
        <w:rPr>
          <w:b/>
          <w:bCs/>
        </w:rPr>
      </w:pPr>
      <w:r w:rsidRPr="008C3ADE">
        <w:rPr>
          <w:rFonts w:ascii="Calibri" w:hAnsi="Calibri"/>
          <w:b/>
          <w:bCs/>
          <w:color w:val="000000"/>
        </w:rPr>
        <w:t>Response Matrix: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2157"/>
        <w:gridCol w:w="2158"/>
        <w:gridCol w:w="2158"/>
      </w:tblGrid>
      <w:tr w:rsidR="00C82154" w:rsidRPr="008C3ADE" w14:paraId="41C800DB" w14:textId="77777777" w:rsidTr="00693605">
        <w:tc>
          <w:tcPr>
            <w:tcW w:w="1177" w:type="dxa"/>
            <w:shd w:val="clear" w:color="auto" w:fill="8DB3E2" w:themeFill="text2" w:themeFillTint="66"/>
          </w:tcPr>
          <w:p w14:paraId="002064C9" w14:textId="77777777" w:rsidR="00C82154" w:rsidRPr="008C3ADE" w:rsidRDefault="004869CC">
            <w:pPr>
              <w:rPr>
                <w:b/>
                <w:bCs/>
              </w:rPr>
            </w:pPr>
            <w:r w:rsidRPr="008C3ADE">
              <w:rPr>
                <w:b/>
                <w:bCs/>
              </w:rPr>
              <w:t>Severity</w:t>
            </w:r>
          </w:p>
        </w:tc>
        <w:tc>
          <w:tcPr>
            <w:tcW w:w="2157" w:type="dxa"/>
            <w:shd w:val="clear" w:color="auto" w:fill="8DB3E2" w:themeFill="text2" w:themeFillTint="66"/>
          </w:tcPr>
          <w:p w14:paraId="75C722AC" w14:textId="77777777" w:rsidR="00C82154" w:rsidRPr="008C3ADE" w:rsidRDefault="004869CC">
            <w:pPr>
              <w:rPr>
                <w:b/>
                <w:bCs/>
              </w:rPr>
            </w:pPr>
            <w:r w:rsidRPr="008C3ADE">
              <w:rPr>
                <w:b/>
                <w:bCs/>
              </w:rPr>
              <w:t>Response Time</w:t>
            </w:r>
          </w:p>
        </w:tc>
        <w:tc>
          <w:tcPr>
            <w:tcW w:w="2158" w:type="dxa"/>
            <w:shd w:val="clear" w:color="auto" w:fill="8DB3E2" w:themeFill="text2" w:themeFillTint="66"/>
          </w:tcPr>
          <w:p w14:paraId="738A0E67" w14:textId="77777777" w:rsidR="00C82154" w:rsidRPr="008C3ADE" w:rsidRDefault="004869CC">
            <w:pPr>
              <w:rPr>
                <w:b/>
                <w:bCs/>
              </w:rPr>
            </w:pPr>
            <w:r w:rsidRPr="008C3ADE">
              <w:rPr>
                <w:b/>
                <w:bCs/>
              </w:rPr>
              <w:t>Resolution Time</w:t>
            </w:r>
          </w:p>
        </w:tc>
        <w:tc>
          <w:tcPr>
            <w:tcW w:w="2158" w:type="dxa"/>
            <w:shd w:val="clear" w:color="auto" w:fill="8DB3E2" w:themeFill="text2" w:themeFillTint="66"/>
          </w:tcPr>
          <w:p w14:paraId="12577FA1" w14:textId="77777777" w:rsidR="00C82154" w:rsidRPr="008C3ADE" w:rsidRDefault="004869CC">
            <w:pPr>
              <w:rPr>
                <w:b/>
                <w:bCs/>
              </w:rPr>
            </w:pPr>
            <w:r w:rsidRPr="008C3ADE">
              <w:rPr>
                <w:b/>
                <w:bCs/>
              </w:rPr>
              <w:t>Escalation</w:t>
            </w:r>
          </w:p>
        </w:tc>
      </w:tr>
      <w:tr w:rsidR="00C82154" w14:paraId="04757B54" w14:textId="77777777" w:rsidTr="00693605">
        <w:tc>
          <w:tcPr>
            <w:tcW w:w="1177" w:type="dxa"/>
          </w:tcPr>
          <w:p w14:paraId="30D5A255" w14:textId="77777777" w:rsidR="00C82154" w:rsidRDefault="004869CC" w:rsidP="00693605">
            <w:pPr>
              <w:jc w:val="center"/>
            </w:pPr>
            <w:r>
              <w:t>P1</w:t>
            </w:r>
          </w:p>
        </w:tc>
        <w:tc>
          <w:tcPr>
            <w:tcW w:w="2157" w:type="dxa"/>
          </w:tcPr>
          <w:p w14:paraId="0EC16961" w14:textId="77777777" w:rsidR="00C82154" w:rsidRDefault="004869CC" w:rsidP="00693605">
            <w:pPr>
              <w:jc w:val="center"/>
            </w:pPr>
            <w:r>
              <w:t>15 mins</w:t>
            </w:r>
          </w:p>
        </w:tc>
        <w:tc>
          <w:tcPr>
            <w:tcW w:w="2158" w:type="dxa"/>
          </w:tcPr>
          <w:p w14:paraId="2CF46131" w14:textId="77777777" w:rsidR="00C82154" w:rsidRDefault="004869CC" w:rsidP="00693605">
            <w:pPr>
              <w:jc w:val="center"/>
            </w:pPr>
            <w:r>
              <w:t>2 hours</w:t>
            </w:r>
          </w:p>
        </w:tc>
        <w:tc>
          <w:tcPr>
            <w:tcW w:w="2158" w:type="dxa"/>
          </w:tcPr>
          <w:p w14:paraId="36415C0F" w14:textId="77777777" w:rsidR="00C82154" w:rsidRDefault="004869CC">
            <w:r>
              <w:t>Infra Head, IT Director</w:t>
            </w:r>
          </w:p>
        </w:tc>
      </w:tr>
      <w:tr w:rsidR="00C82154" w14:paraId="1135EFF6" w14:textId="77777777" w:rsidTr="00693605">
        <w:tc>
          <w:tcPr>
            <w:tcW w:w="1177" w:type="dxa"/>
          </w:tcPr>
          <w:p w14:paraId="2A08EAC2" w14:textId="77777777" w:rsidR="00C82154" w:rsidRDefault="004869CC" w:rsidP="00693605">
            <w:pPr>
              <w:jc w:val="center"/>
            </w:pPr>
            <w:r>
              <w:t>P2</w:t>
            </w:r>
          </w:p>
        </w:tc>
        <w:tc>
          <w:tcPr>
            <w:tcW w:w="2157" w:type="dxa"/>
          </w:tcPr>
          <w:p w14:paraId="3322D285" w14:textId="77777777" w:rsidR="00C82154" w:rsidRDefault="004869CC" w:rsidP="00693605">
            <w:pPr>
              <w:jc w:val="center"/>
            </w:pPr>
            <w:r>
              <w:t>30 mins</w:t>
            </w:r>
          </w:p>
        </w:tc>
        <w:tc>
          <w:tcPr>
            <w:tcW w:w="2158" w:type="dxa"/>
          </w:tcPr>
          <w:p w14:paraId="59F2FB14" w14:textId="77777777" w:rsidR="00C82154" w:rsidRDefault="004869CC" w:rsidP="00693605">
            <w:pPr>
              <w:jc w:val="center"/>
            </w:pPr>
            <w:r>
              <w:t>4 hours</w:t>
            </w:r>
          </w:p>
        </w:tc>
        <w:tc>
          <w:tcPr>
            <w:tcW w:w="2158" w:type="dxa"/>
          </w:tcPr>
          <w:p w14:paraId="59970209" w14:textId="77777777" w:rsidR="00C82154" w:rsidRDefault="004869CC">
            <w:r>
              <w:t>Team Lead</w:t>
            </w:r>
          </w:p>
        </w:tc>
      </w:tr>
      <w:tr w:rsidR="00C82154" w14:paraId="6AA4B61C" w14:textId="77777777" w:rsidTr="00693605">
        <w:tc>
          <w:tcPr>
            <w:tcW w:w="1177" w:type="dxa"/>
          </w:tcPr>
          <w:p w14:paraId="5D4357EE" w14:textId="77777777" w:rsidR="00C82154" w:rsidRDefault="004869CC" w:rsidP="00693605">
            <w:pPr>
              <w:jc w:val="center"/>
            </w:pPr>
            <w:r>
              <w:t>P3</w:t>
            </w:r>
          </w:p>
        </w:tc>
        <w:tc>
          <w:tcPr>
            <w:tcW w:w="2157" w:type="dxa"/>
          </w:tcPr>
          <w:p w14:paraId="7B911BB3" w14:textId="77777777" w:rsidR="00C82154" w:rsidRDefault="004869CC" w:rsidP="00693605">
            <w:pPr>
              <w:jc w:val="center"/>
            </w:pPr>
            <w:r>
              <w:t>1 hour</w:t>
            </w:r>
          </w:p>
        </w:tc>
        <w:tc>
          <w:tcPr>
            <w:tcW w:w="2158" w:type="dxa"/>
          </w:tcPr>
          <w:p w14:paraId="08E0A4DB" w14:textId="77777777" w:rsidR="00C82154" w:rsidRDefault="004869CC" w:rsidP="00693605">
            <w:pPr>
              <w:jc w:val="center"/>
            </w:pPr>
            <w:r>
              <w:t>24 hours</w:t>
            </w:r>
          </w:p>
        </w:tc>
        <w:tc>
          <w:tcPr>
            <w:tcW w:w="2158" w:type="dxa"/>
          </w:tcPr>
          <w:p w14:paraId="2D211EBB" w14:textId="77777777" w:rsidR="00C82154" w:rsidRDefault="004869CC">
            <w:r>
              <w:t>Assigned Engineer</w:t>
            </w:r>
          </w:p>
        </w:tc>
      </w:tr>
      <w:tr w:rsidR="00C82154" w14:paraId="303BD5DD" w14:textId="77777777" w:rsidTr="00693605">
        <w:tc>
          <w:tcPr>
            <w:tcW w:w="1177" w:type="dxa"/>
          </w:tcPr>
          <w:p w14:paraId="4BEB49A1" w14:textId="77777777" w:rsidR="00C82154" w:rsidRDefault="004869CC" w:rsidP="00693605">
            <w:pPr>
              <w:jc w:val="center"/>
            </w:pPr>
            <w:r>
              <w:t>P4</w:t>
            </w:r>
          </w:p>
        </w:tc>
        <w:tc>
          <w:tcPr>
            <w:tcW w:w="2157" w:type="dxa"/>
          </w:tcPr>
          <w:p w14:paraId="1C749030" w14:textId="77777777" w:rsidR="00C82154" w:rsidRDefault="004869CC" w:rsidP="00693605">
            <w:pPr>
              <w:jc w:val="center"/>
            </w:pPr>
            <w:r>
              <w:t>4 hours</w:t>
            </w:r>
          </w:p>
        </w:tc>
        <w:tc>
          <w:tcPr>
            <w:tcW w:w="2158" w:type="dxa"/>
          </w:tcPr>
          <w:p w14:paraId="3ECC4E17" w14:textId="77777777" w:rsidR="00C82154" w:rsidRDefault="004869CC" w:rsidP="00693605">
            <w:pPr>
              <w:jc w:val="center"/>
            </w:pPr>
            <w:r>
              <w:t>3 days</w:t>
            </w:r>
          </w:p>
        </w:tc>
        <w:tc>
          <w:tcPr>
            <w:tcW w:w="2158" w:type="dxa"/>
          </w:tcPr>
          <w:p w14:paraId="3EDC9B3A" w14:textId="77777777" w:rsidR="00C82154" w:rsidRDefault="004869CC">
            <w:r>
              <w:t>Assigned Engineer</w:t>
            </w:r>
          </w:p>
        </w:tc>
      </w:tr>
    </w:tbl>
    <w:p w14:paraId="0288584E" w14:textId="791CD057" w:rsidR="00C82154" w:rsidRDefault="008A67F9">
      <w:pPr>
        <w:pStyle w:val="Heading1"/>
      </w:pPr>
      <w:bookmarkStart w:id="6" w:name="_Toc201615862"/>
      <w:r>
        <w:rPr>
          <w:rFonts w:ascii="Calibri" w:hAnsi="Calibri"/>
          <w:color w:val="000000"/>
          <w:sz w:val="22"/>
        </w:rPr>
        <w:t>6. 🛠️ Standard Operating Procedures (SOPs)</w:t>
      </w:r>
      <w:bookmarkEnd w:id="6"/>
    </w:p>
    <w:p w14:paraId="43B053B8" w14:textId="5D9C7227" w:rsidR="00C82154" w:rsidRDefault="008A67F9">
      <w:pPr>
        <w:pStyle w:val="Heading2"/>
      </w:pPr>
      <w:bookmarkStart w:id="7" w:name="_Toc201615863"/>
      <w:r>
        <w:rPr>
          <w:rFonts w:ascii="Calibri" w:hAnsi="Calibri"/>
          <w:color w:val="000000"/>
          <w:sz w:val="22"/>
        </w:rPr>
        <w:t>6.1</w:t>
      </w:r>
      <w:r w:rsidR="006B279D">
        <w:rPr>
          <w:rFonts w:ascii="Calibri" w:hAnsi="Calibri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>Server Reboot Procedure</w:t>
      </w:r>
      <w:bookmarkEnd w:id="7"/>
    </w:p>
    <w:p w14:paraId="5E889A34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t>Notify stakeholders via email.</w:t>
      </w:r>
    </w:p>
    <w:p w14:paraId="39909E00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t>Validate backup status.</w:t>
      </w:r>
    </w:p>
    <w:p w14:paraId="7C0A290F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t>Reboot during approved window.</w:t>
      </w:r>
    </w:p>
    <w:p w14:paraId="2CD61418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t>Post-reboot health check.</w:t>
      </w:r>
    </w:p>
    <w:p w14:paraId="2BCDA912" w14:textId="472354CD" w:rsidR="00C82154" w:rsidRDefault="008A67F9">
      <w:pPr>
        <w:pStyle w:val="Heading2"/>
      </w:pPr>
      <w:bookmarkStart w:id="8" w:name="_Toc201615864"/>
      <w:r>
        <w:rPr>
          <w:rFonts w:ascii="Calibri" w:hAnsi="Calibri"/>
          <w:color w:val="000000"/>
          <w:sz w:val="22"/>
        </w:rPr>
        <w:t>6.2 Disk Space Management</w:t>
      </w:r>
      <w:bookmarkEnd w:id="8"/>
    </w:p>
    <w:p w14:paraId="0BDBF4E7" w14:textId="77777777" w:rsidR="00C82154" w:rsidRDefault="004869CC" w:rsidP="008C3ADE">
      <w:pPr>
        <w:pStyle w:val="ListNumber"/>
        <w:numPr>
          <w:ilvl w:val="0"/>
          <w:numId w:val="10"/>
        </w:numPr>
      </w:pPr>
      <w:r w:rsidRPr="008C3ADE">
        <w:rPr>
          <w:rFonts w:ascii="Calibri" w:hAnsi="Calibri"/>
          <w:color w:val="000000"/>
        </w:rPr>
        <w:t>Monitor thresholds via alerts.</w:t>
      </w:r>
    </w:p>
    <w:p w14:paraId="104F01D6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lastRenderedPageBreak/>
        <w:t>Clean temp/log files.</w:t>
      </w:r>
    </w:p>
    <w:p w14:paraId="42061FE5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t>Extend volume if needed.</w:t>
      </w:r>
    </w:p>
    <w:p w14:paraId="00027407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t>Document changes in ticketing system.</w:t>
      </w:r>
    </w:p>
    <w:p w14:paraId="7929F03B" w14:textId="1903810D" w:rsidR="00C82154" w:rsidRDefault="00286F24">
      <w:pPr>
        <w:pStyle w:val="Heading2"/>
      </w:pPr>
      <w:bookmarkStart w:id="9" w:name="_Toc201615865"/>
      <w:r>
        <w:rPr>
          <w:rFonts w:ascii="Calibri" w:hAnsi="Calibri"/>
          <w:color w:val="000000"/>
          <w:sz w:val="22"/>
        </w:rPr>
        <w:t>6.3 Patch Management</w:t>
      </w:r>
      <w:bookmarkEnd w:id="9"/>
    </w:p>
    <w:p w14:paraId="58F1F069" w14:textId="77777777" w:rsidR="00C82154" w:rsidRDefault="004869CC" w:rsidP="008C3ADE">
      <w:pPr>
        <w:pStyle w:val="ListNumber"/>
        <w:numPr>
          <w:ilvl w:val="0"/>
          <w:numId w:val="11"/>
        </w:numPr>
      </w:pPr>
      <w:r w:rsidRPr="008C3ADE">
        <w:rPr>
          <w:rFonts w:ascii="Calibri" w:hAnsi="Calibri"/>
          <w:color w:val="000000"/>
        </w:rPr>
        <w:t>Review patch advisories.</w:t>
      </w:r>
    </w:p>
    <w:p w14:paraId="54A0BFD7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t>Test in staging.</w:t>
      </w:r>
    </w:p>
    <w:p w14:paraId="35EC70D3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t>Schedule deployment.</w:t>
      </w:r>
    </w:p>
    <w:p w14:paraId="4AB120B3" w14:textId="77777777" w:rsidR="00C82154" w:rsidRDefault="004869CC">
      <w:pPr>
        <w:pStyle w:val="ListNumber"/>
      </w:pPr>
      <w:r>
        <w:rPr>
          <w:rFonts w:ascii="Calibri" w:hAnsi="Calibri"/>
          <w:color w:val="000000"/>
        </w:rPr>
        <w:t>Validate post-deployment.</w:t>
      </w:r>
    </w:p>
    <w:p w14:paraId="084048E6" w14:textId="155B6974" w:rsidR="00C82154" w:rsidRDefault="00286F24">
      <w:pPr>
        <w:pStyle w:val="Heading1"/>
      </w:pPr>
      <w:bookmarkStart w:id="10" w:name="_Toc201615866"/>
      <w:r>
        <w:rPr>
          <w:rFonts w:ascii="Calibri" w:hAnsi="Calibri"/>
          <w:color w:val="000000"/>
          <w:sz w:val="22"/>
        </w:rPr>
        <w:t>7. 📈</w:t>
      </w:r>
      <w:r w:rsidR="006B279D">
        <w:rPr>
          <w:rFonts w:ascii="Calibri" w:hAnsi="Calibri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>Monitoring &amp; Reporting</w:t>
      </w:r>
      <w:bookmarkEnd w:id="10"/>
    </w:p>
    <w:p w14:paraId="2539592D" w14:textId="77777777" w:rsidR="00C82154" w:rsidRDefault="004869CC">
      <w:pPr>
        <w:pStyle w:val="ListBullet"/>
      </w:pPr>
      <w:r>
        <w:rPr>
          <w:rFonts w:ascii="Calibri" w:hAnsi="Calibri"/>
          <w:color w:val="000000"/>
        </w:rPr>
        <w:t>Daily Health Reports: Sent by 10 AM</w:t>
      </w:r>
    </w:p>
    <w:p w14:paraId="241EE0FA" w14:textId="77777777" w:rsidR="00C82154" w:rsidRDefault="004869CC">
      <w:pPr>
        <w:pStyle w:val="ListBullet"/>
      </w:pPr>
      <w:r>
        <w:rPr>
          <w:rFonts w:ascii="Calibri" w:hAnsi="Calibri"/>
          <w:color w:val="000000"/>
        </w:rPr>
        <w:t>Weekly Infra Summary: Includes uptime, incidents, changes</w:t>
      </w:r>
    </w:p>
    <w:p w14:paraId="4FA99130" w14:textId="77777777" w:rsidR="00C82154" w:rsidRDefault="004869CC">
      <w:pPr>
        <w:pStyle w:val="ListBullet"/>
      </w:pPr>
      <w:r>
        <w:rPr>
          <w:rFonts w:ascii="Calibri" w:hAnsi="Calibri"/>
          <w:color w:val="000000"/>
        </w:rPr>
        <w:t>Monthly Capacity Planning Report</w:t>
      </w:r>
    </w:p>
    <w:p w14:paraId="3733CB62" w14:textId="03BFB97B" w:rsidR="00C82154" w:rsidRDefault="00286F24">
      <w:pPr>
        <w:pStyle w:val="Heading1"/>
      </w:pPr>
      <w:bookmarkStart w:id="11" w:name="_Toc201615867"/>
      <w:r>
        <w:rPr>
          <w:rFonts w:ascii="Calibri" w:hAnsi="Calibri"/>
          <w:color w:val="000000"/>
          <w:sz w:val="22"/>
        </w:rPr>
        <w:t>8. 📞Escalation Contacts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C82154" w14:paraId="6F48D8C1" w14:textId="77777777" w:rsidTr="008C3ADE">
        <w:trPr>
          <w:trHeight w:val="305"/>
        </w:trPr>
        <w:tc>
          <w:tcPr>
            <w:tcW w:w="2027" w:type="dxa"/>
            <w:shd w:val="clear" w:color="auto" w:fill="8DB3E2" w:themeFill="text2" w:themeFillTint="66"/>
            <w:vAlign w:val="center"/>
          </w:tcPr>
          <w:p w14:paraId="590E4C7C" w14:textId="77777777" w:rsidR="00C82154" w:rsidRPr="008C3ADE" w:rsidRDefault="004869CC" w:rsidP="008C3ADE">
            <w:pPr>
              <w:jc w:val="center"/>
              <w:rPr>
                <w:b/>
                <w:bCs/>
              </w:rPr>
            </w:pPr>
            <w:r w:rsidRPr="008C3ADE">
              <w:rPr>
                <w:b/>
                <w:bCs/>
              </w:rPr>
              <w:t>Role</w:t>
            </w:r>
          </w:p>
        </w:tc>
        <w:tc>
          <w:tcPr>
            <w:tcW w:w="2027" w:type="dxa"/>
            <w:shd w:val="clear" w:color="auto" w:fill="8DB3E2" w:themeFill="text2" w:themeFillTint="66"/>
            <w:vAlign w:val="center"/>
          </w:tcPr>
          <w:p w14:paraId="149921BE" w14:textId="77777777" w:rsidR="00C82154" w:rsidRPr="008C3ADE" w:rsidRDefault="004869CC" w:rsidP="008C3ADE">
            <w:pPr>
              <w:jc w:val="center"/>
              <w:rPr>
                <w:b/>
                <w:bCs/>
              </w:rPr>
            </w:pPr>
            <w:r w:rsidRPr="008C3ADE">
              <w:rPr>
                <w:b/>
                <w:bCs/>
              </w:rPr>
              <w:t>Name</w:t>
            </w:r>
          </w:p>
        </w:tc>
        <w:tc>
          <w:tcPr>
            <w:tcW w:w="2027" w:type="dxa"/>
            <w:shd w:val="clear" w:color="auto" w:fill="8DB3E2" w:themeFill="text2" w:themeFillTint="66"/>
            <w:vAlign w:val="center"/>
          </w:tcPr>
          <w:p w14:paraId="51B030B1" w14:textId="77777777" w:rsidR="00C82154" w:rsidRPr="008C3ADE" w:rsidRDefault="004869CC" w:rsidP="008C3ADE">
            <w:pPr>
              <w:jc w:val="center"/>
              <w:rPr>
                <w:b/>
                <w:bCs/>
              </w:rPr>
            </w:pPr>
            <w:r w:rsidRPr="008C3ADE">
              <w:rPr>
                <w:b/>
                <w:bCs/>
              </w:rPr>
              <w:t>Contact</w:t>
            </w:r>
          </w:p>
        </w:tc>
      </w:tr>
      <w:tr w:rsidR="00C82154" w14:paraId="258BE16B" w14:textId="77777777" w:rsidTr="008C3ADE">
        <w:trPr>
          <w:trHeight w:val="466"/>
        </w:trPr>
        <w:tc>
          <w:tcPr>
            <w:tcW w:w="2027" w:type="dxa"/>
          </w:tcPr>
          <w:p w14:paraId="58B057E0" w14:textId="77777777" w:rsidR="00C82154" w:rsidRDefault="004869CC">
            <w:r>
              <w:t>Infra Head</w:t>
            </w:r>
          </w:p>
        </w:tc>
        <w:tc>
          <w:tcPr>
            <w:tcW w:w="2027" w:type="dxa"/>
          </w:tcPr>
          <w:p w14:paraId="00281EA5" w14:textId="77777777" w:rsidR="00C82154" w:rsidRDefault="004869CC">
            <w:r>
              <w:t>Ravi Kumar</w:t>
            </w:r>
          </w:p>
        </w:tc>
        <w:tc>
          <w:tcPr>
            <w:tcW w:w="2027" w:type="dxa"/>
          </w:tcPr>
          <w:p w14:paraId="1E2C537F" w14:textId="77777777" w:rsidR="00C82154" w:rsidRDefault="004869CC">
            <w:r>
              <w:t>+91-XXXXXXXXXX</w:t>
            </w:r>
          </w:p>
        </w:tc>
      </w:tr>
      <w:tr w:rsidR="00C82154" w14:paraId="790443E7" w14:textId="77777777" w:rsidTr="008C3ADE">
        <w:trPr>
          <w:trHeight w:val="466"/>
        </w:trPr>
        <w:tc>
          <w:tcPr>
            <w:tcW w:w="2027" w:type="dxa"/>
          </w:tcPr>
          <w:p w14:paraId="0253832B" w14:textId="77777777" w:rsidR="00C82154" w:rsidRDefault="004869CC">
            <w:r>
              <w:t>Network Lead</w:t>
            </w:r>
          </w:p>
        </w:tc>
        <w:tc>
          <w:tcPr>
            <w:tcW w:w="2027" w:type="dxa"/>
          </w:tcPr>
          <w:p w14:paraId="58DBAC10" w14:textId="77777777" w:rsidR="00C82154" w:rsidRDefault="004869CC">
            <w:r>
              <w:t>Priya Sharma</w:t>
            </w:r>
          </w:p>
        </w:tc>
        <w:tc>
          <w:tcPr>
            <w:tcW w:w="2027" w:type="dxa"/>
          </w:tcPr>
          <w:p w14:paraId="7E64B86E" w14:textId="77777777" w:rsidR="00C82154" w:rsidRDefault="004869CC">
            <w:r>
              <w:t>+91-XXXXXXXXXX</w:t>
            </w:r>
          </w:p>
        </w:tc>
      </w:tr>
      <w:tr w:rsidR="00C82154" w14:paraId="0B826637" w14:textId="77777777" w:rsidTr="008C3ADE">
        <w:trPr>
          <w:trHeight w:val="477"/>
        </w:trPr>
        <w:tc>
          <w:tcPr>
            <w:tcW w:w="2027" w:type="dxa"/>
          </w:tcPr>
          <w:p w14:paraId="33ADDD25" w14:textId="77777777" w:rsidR="00C82154" w:rsidRDefault="004869CC">
            <w:r>
              <w:t>DB Admin</w:t>
            </w:r>
          </w:p>
        </w:tc>
        <w:tc>
          <w:tcPr>
            <w:tcW w:w="2027" w:type="dxa"/>
          </w:tcPr>
          <w:p w14:paraId="3009A165" w14:textId="77777777" w:rsidR="00C82154" w:rsidRDefault="004869CC">
            <w:r>
              <w:t>Arjun Mehta</w:t>
            </w:r>
          </w:p>
        </w:tc>
        <w:tc>
          <w:tcPr>
            <w:tcW w:w="2027" w:type="dxa"/>
          </w:tcPr>
          <w:p w14:paraId="7C816812" w14:textId="77777777" w:rsidR="00C82154" w:rsidRDefault="004869CC">
            <w:r>
              <w:t>+91-XXXXXXXXXX</w:t>
            </w:r>
          </w:p>
        </w:tc>
      </w:tr>
      <w:tr w:rsidR="00C82154" w14:paraId="7722C2FC" w14:textId="77777777" w:rsidTr="008C3ADE">
        <w:trPr>
          <w:trHeight w:val="466"/>
        </w:trPr>
        <w:tc>
          <w:tcPr>
            <w:tcW w:w="2027" w:type="dxa"/>
          </w:tcPr>
          <w:p w14:paraId="24980035" w14:textId="77777777" w:rsidR="00C82154" w:rsidRDefault="004869CC">
            <w:r>
              <w:t>Backup Admin</w:t>
            </w:r>
          </w:p>
        </w:tc>
        <w:tc>
          <w:tcPr>
            <w:tcW w:w="2027" w:type="dxa"/>
          </w:tcPr>
          <w:p w14:paraId="764CBBE1" w14:textId="77777777" w:rsidR="00C82154" w:rsidRDefault="004869CC">
            <w:r>
              <w:t>Sneha Rao</w:t>
            </w:r>
          </w:p>
        </w:tc>
        <w:tc>
          <w:tcPr>
            <w:tcW w:w="2027" w:type="dxa"/>
          </w:tcPr>
          <w:p w14:paraId="78D0A3A4" w14:textId="77777777" w:rsidR="00C82154" w:rsidRDefault="004869CC">
            <w:r>
              <w:t>+91-XXXXXXXXXX</w:t>
            </w:r>
          </w:p>
        </w:tc>
      </w:tr>
    </w:tbl>
    <w:p w14:paraId="0B9F39DB" w14:textId="68111E9A" w:rsidR="00C82154" w:rsidRDefault="00286F24">
      <w:pPr>
        <w:pStyle w:val="Heading1"/>
        <w:rPr>
          <w:rFonts w:ascii="Calibri" w:hAnsi="Calibri"/>
          <w:color w:val="000000"/>
          <w:sz w:val="22"/>
        </w:rPr>
      </w:pPr>
      <w:bookmarkStart w:id="12" w:name="_Toc201615868"/>
      <w:r>
        <w:rPr>
          <w:rFonts w:ascii="Calibri" w:hAnsi="Calibri"/>
          <w:color w:val="000000"/>
          <w:sz w:val="22"/>
        </w:rPr>
        <w:t xml:space="preserve">9. 🧯Disaster Recovery (DR) Details </w:t>
      </w:r>
      <w:r w:rsidR="00EF6C93">
        <w:rPr>
          <w:rFonts w:ascii="Calibri" w:hAnsi="Calibri"/>
          <w:color w:val="000000"/>
          <w:sz w:val="22"/>
        </w:rPr>
        <w:t xml:space="preserve">- </w:t>
      </w:r>
      <w:r>
        <w:rPr>
          <w:rFonts w:ascii="Calibri" w:hAnsi="Calibri"/>
          <w:color w:val="000000"/>
          <w:sz w:val="22"/>
        </w:rPr>
        <w:t>Applications</w:t>
      </w:r>
      <w:bookmarkEnd w:id="12"/>
    </w:p>
    <w:p w14:paraId="78316DBB" w14:textId="77777777" w:rsidR="008C3ADE" w:rsidRDefault="008C3ADE" w:rsidP="008C3ADE">
      <w:pPr>
        <w:rPr>
          <w:sz w:val="4"/>
          <w:szCs w:val="4"/>
        </w:rPr>
      </w:pPr>
    </w:p>
    <w:p w14:paraId="7D99F57B" w14:textId="77777777" w:rsidR="00914B76" w:rsidRPr="008C3ADE" w:rsidRDefault="00914B76" w:rsidP="008C3ADE">
      <w:pPr>
        <w:rPr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1811"/>
        <w:gridCol w:w="1568"/>
      </w:tblGrid>
      <w:tr w:rsidR="008C3ADE" w14:paraId="20091822" w14:textId="77777777" w:rsidTr="008C3ADE">
        <w:tc>
          <w:tcPr>
            <w:tcW w:w="2119" w:type="dxa"/>
            <w:shd w:val="clear" w:color="auto" w:fill="8DB3E2" w:themeFill="text2" w:themeFillTint="66"/>
          </w:tcPr>
          <w:p w14:paraId="0FE48FC2" w14:textId="77777777" w:rsidR="008C3ADE" w:rsidRPr="008C3ADE" w:rsidRDefault="008C3ADE" w:rsidP="00EA1649">
            <w:pPr>
              <w:rPr>
                <w:b/>
                <w:bCs/>
              </w:rPr>
            </w:pPr>
            <w:r w:rsidRPr="008C3ADE">
              <w:rPr>
                <w:b/>
                <w:bCs/>
              </w:rPr>
              <w:t>Application</w:t>
            </w:r>
          </w:p>
        </w:tc>
        <w:tc>
          <w:tcPr>
            <w:tcW w:w="1811" w:type="dxa"/>
            <w:shd w:val="clear" w:color="auto" w:fill="8DB3E2" w:themeFill="text2" w:themeFillTint="66"/>
          </w:tcPr>
          <w:p w14:paraId="4E6BC2C4" w14:textId="77777777" w:rsidR="008C3ADE" w:rsidRPr="008C3ADE" w:rsidRDefault="008C3ADE" w:rsidP="00EA1649">
            <w:pPr>
              <w:rPr>
                <w:b/>
                <w:bCs/>
              </w:rPr>
            </w:pPr>
            <w:r w:rsidRPr="008C3ADE">
              <w:rPr>
                <w:b/>
                <w:bCs/>
              </w:rPr>
              <w:t>Production IP</w:t>
            </w:r>
          </w:p>
        </w:tc>
        <w:tc>
          <w:tcPr>
            <w:tcW w:w="1568" w:type="dxa"/>
            <w:shd w:val="clear" w:color="auto" w:fill="8DB3E2" w:themeFill="text2" w:themeFillTint="66"/>
          </w:tcPr>
          <w:p w14:paraId="171BC960" w14:textId="77777777" w:rsidR="008C3ADE" w:rsidRPr="008C3ADE" w:rsidRDefault="008C3ADE" w:rsidP="00EA1649">
            <w:pPr>
              <w:rPr>
                <w:b/>
                <w:bCs/>
              </w:rPr>
            </w:pPr>
            <w:r w:rsidRPr="008C3ADE">
              <w:rPr>
                <w:b/>
                <w:bCs/>
              </w:rPr>
              <w:t>DR IP</w:t>
            </w:r>
          </w:p>
        </w:tc>
      </w:tr>
      <w:tr w:rsidR="008C3ADE" w14:paraId="5D00AC4E" w14:textId="77777777" w:rsidTr="008C3ADE">
        <w:tc>
          <w:tcPr>
            <w:tcW w:w="2119" w:type="dxa"/>
          </w:tcPr>
          <w:p w14:paraId="17EF82EE" w14:textId="77777777" w:rsidR="008C3ADE" w:rsidRDefault="008C3ADE" w:rsidP="00EA1649">
            <w:r>
              <w:t>Web Server</w:t>
            </w:r>
          </w:p>
        </w:tc>
        <w:tc>
          <w:tcPr>
            <w:tcW w:w="1811" w:type="dxa"/>
          </w:tcPr>
          <w:p w14:paraId="5A7EAF3D" w14:textId="71F37A67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10</w:t>
            </w:r>
          </w:p>
        </w:tc>
        <w:tc>
          <w:tcPr>
            <w:tcW w:w="1568" w:type="dxa"/>
          </w:tcPr>
          <w:p w14:paraId="49159BA4" w14:textId="37D9386C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10</w:t>
            </w:r>
          </w:p>
        </w:tc>
      </w:tr>
      <w:tr w:rsidR="008C3ADE" w14:paraId="138E0E8A" w14:textId="77777777" w:rsidTr="008C3ADE">
        <w:tc>
          <w:tcPr>
            <w:tcW w:w="2119" w:type="dxa"/>
          </w:tcPr>
          <w:p w14:paraId="7DDF2258" w14:textId="77777777" w:rsidR="008C3ADE" w:rsidRDefault="008C3ADE" w:rsidP="00EA1649">
            <w:r>
              <w:t>App Server</w:t>
            </w:r>
          </w:p>
        </w:tc>
        <w:tc>
          <w:tcPr>
            <w:tcW w:w="1811" w:type="dxa"/>
          </w:tcPr>
          <w:p w14:paraId="74358D64" w14:textId="232C8E24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20</w:t>
            </w:r>
          </w:p>
        </w:tc>
        <w:tc>
          <w:tcPr>
            <w:tcW w:w="1568" w:type="dxa"/>
          </w:tcPr>
          <w:p w14:paraId="457E263F" w14:textId="4116A742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20</w:t>
            </w:r>
          </w:p>
        </w:tc>
      </w:tr>
      <w:tr w:rsidR="008C3ADE" w14:paraId="2216EA5E" w14:textId="77777777" w:rsidTr="008C3ADE">
        <w:tc>
          <w:tcPr>
            <w:tcW w:w="2119" w:type="dxa"/>
          </w:tcPr>
          <w:p w14:paraId="4BD07AD4" w14:textId="77777777" w:rsidR="008C3ADE" w:rsidRDefault="008C3ADE" w:rsidP="00EA1649">
            <w:r>
              <w:t>Payment Gateway</w:t>
            </w:r>
          </w:p>
        </w:tc>
        <w:tc>
          <w:tcPr>
            <w:tcW w:w="1811" w:type="dxa"/>
          </w:tcPr>
          <w:p w14:paraId="180507C9" w14:textId="1F7FC495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30</w:t>
            </w:r>
          </w:p>
        </w:tc>
        <w:tc>
          <w:tcPr>
            <w:tcW w:w="1568" w:type="dxa"/>
          </w:tcPr>
          <w:p w14:paraId="14086BA9" w14:textId="4154374B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30</w:t>
            </w:r>
          </w:p>
        </w:tc>
      </w:tr>
      <w:tr w:rsidR="008C3ADE" w14:paraId="4C952CE5" w14:textId="77777777" w:rsidTr="008C3ADE">
        <w:tc>
          <w:tcPr>
            <w:tcW w:w="2119" w:type="dxa"/>
          </w:tcPr>
          <w:p w14:paraId="6429E5EC" w14:textId="77777777" w:rsidR="008C3ADE" w:rsidRDefault="008C3ADE" w:rsidP="00EA1649">
            <w:r>
              <w:t>Core Banking</w:t>
            </w:r>
          </w:p>
        </w:tc>
        <w:tc>
          <w:tcPr>
            <w:tcW w:w="1811" w:type="dxa"/>
          </w:tcPr>
          <w:p w14:paraId="36667D68" w14:textId="6F42D642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40</w:t>
            </w:r>
          </w:p>
        </w:tc>
        <w:tc>
          <w:tcPr>
            <w:tcW w:w="1568" w:type="dxa"/>
          </w:tcPr>
          <w:p w14:paraId="14E5BD20" w14:textId="07A9BF85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40</w:t>
            </w:r>
          </w:p>
        </w:tc>
      </w:tr>
      <w:tr w:rsidR="008C3ADE" w14:paraId="51B2598A" w14:textId="77777777" w:rsidTr="008C3ADE">
        <w:tc>
          <w:tcPr>
            <w:tcW w:w="2119" w:type="dxa"/>
          </w:tcPr>
          <w:p w14:paraId="11E836D8" w14:textId="77777777" w:rsidR="008C3ADE" w:rsidRDefault="008C3ADE" w:rsidP="00EA1649">
            <w:r>
              <w:t>CRM</w:t>
            </w:r>
          </w:p>
        </w:tc>
        <w:tc>
          <w:tcPr>
            <w:tcW w:w="1811" w:type="dxa"/>
          </w:tcPr>
          <w:p w14:paraId="148CB44B" w14:textId="7B0F979E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50</w:t>
            </w:r>
          </w:p>
        </w:tc>
        <w:tc>
          <w:tcPr>
            <w:tcW w:w="1568" w:type="dxa"/>
          </w:tcPr>
          <w:p w14:paraId="74ED6115" w14:textId="267A82CE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50</w:t>
            </w:r>
          </w:p>
        </w:tc>
      </w:tr>
      <w:tr w:rsidR="008C3ADE" w14:paraId="233EB00B" w14:textId="77777777" w:rsidTr="008C3ADE">
        <w:tc>
          <w:tcPr>
            <w:tcW w:w="2119" w:type="dxa"/>
          </w:tcPr>
          <w:p w14:paraId="4221E72A" w14:textId="77777777" w:rsidR="008C3ADE" w:rsidRDefault="008C3ADE" w:rsidP="00EA1649">
            <w:r>
              <w:t>HRMS</w:t>
            </w:r>
          </w:p>
        </w:tc>
        <w:tc>
          <w:tcPr>
            <w:tcW w:w="1811" w:type="dxa"/>
          </w:tcPr>
          <w:p w14:paraId="29ADFC8B" w14:textId="4FF3CE57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60</w:t>
            </w:r>
          </w:p>
        </w:tc>
        <w:tc>
          <w:tcPr>
            <w:tcW w:w="1568" w:type="dxa"/>
          </w:tcPr>
          <w:p w14:paraId="12BE2283" w14:textId="1CA5527B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60</w:t>
            </w:r>
          </w:p>
        </w:tc>
      </w:tr>
      <w:tr w:rsidR="008C3ADE" w14:paraId="77BC025F" w14:textId="77777777" w:rsidTr="008C3ADE">
        <w:tc>
          <w:tcPr>
            <w:tcW w:w="2119" w:type="dxa"/>
          </w:tcPr>
          <w:p w14:paraId="36F44F2B" w14:textId="77777777" w:rsidR="008C3ADE" w:rsidRDefault="008C3ADE" w:rsidP="00EA1649">
            <w:r>
              <w:t>Email Server</w:t>
            </w:r>
          </w:p>
        </w:tc>
        <w:tc>
          <w:tcPr>
            <w:tcW w:w="1811" w:type="dxa"/>
          </w:tcPr>
          <w:p w14:paraId="558DEECD" w14:textId="2CD2B126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70</w:t>
            </w:r>
          </w:p>
        </w:tc>
        <w:tc>
          <w:tcPr>
            <w:tcW w:w="1568" w:type="dxa"/>
          </w:tcPr>
          <w:p w14:paraId="410F0192" w14:textId="4F44015E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70</w:t>
            </w:r>
          </w:p>
        </w:tc>
      </w:tr>
      <w:tr w:rsidR="008C3ADE" w14:paraId="13146262" w14:textId="77777777" w:rsidTr="008C3ADE">
        <w:tc>
          <w:tcPr>
            <w:tcW w:w="2119" w:type="dxa"/>
          </w:tcPr>
          <w:p w14:paraId="02B3E988" w14:textId="77777777" w:rsidR="008C3ADE" w:rsidRDefault="008C3ADE" w:rsidP="00EA1649">
            <w:r>
              <w:t>File Server</w:t>
            </w:r>
          </w:p>
        </w:tc>
        <w:tc>
          <w:tcPr>
            <w:tcW w:w="1811" w:type="dxa"/>
          </w:tcPr>
          <w:p w14:paraId="4B12B2FD" w14:textId="32449FC9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80</w:t>
            </w:r>
          </w:p>
        </w:tc>
        <w:tc>
          <w:tcPr>
            <w:tcW w:w="1568" w:type="dxa"/>
          </w:tcPr>
          <w:p w14:paraId="276970AD" w14:textId="21DF8B5F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80</w:t>
            </w:r>
          </w:p>
        </w:tc>
      </w:tr>
      <w:tr w:rsidR="008C3ADE" w14:paraId="19860764" w14:textId="77777777" w:rsidTr="008C3ADE">
        <w:tc>
          <w:tcPr>
            <w:tcW w:w="2119" w:type="dxa"/>
          </w:tcPr>
          <w:p w14:paraId="100F12A9" w14:textId="77777777" w:rsidR="008C3ADE" w:rsidRDefault="008C3ADE" w:rsidP="00EA1649">
            <w:r>
              <w:t>Monitoring System</w:t>
            </w:r>
          </w:p>
        </w:tc>
        <w:tc>
          <w:tcPr>
            <w:tcW w:w="1811" w:type="dxa"/>
          </w:tcPr>
          <w:p w14:paraId="2D4B94B1" w14:textId="724E7C4C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90</w:t>
            </w:r>
          </w:p>
        </w:tc>
        <w:tc>
          <w:tcPr>
            <w:tcW w:w="1568" w:type="dxa"/>
          </w:tcPr>
          <w:p w14:paraId="47942616" w14:textId="4D0B5563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90</w:t>
            </w:r>
          </w:p>
        </w:tc>
      </w:tr>
      <w:tr w:rsidR="008C3ADE" w14:paraId="7AE6A5E6" w14:textId="77777777" w:rsidTr="008C3ADE">
        <w:tc>
          <w:tcPr>
            <w:tcW w:w="2119" w:type="dxa"/>
          </w:tcPr>
          <w:p w14:paraId="45D6424C" w14:textId="77777777" w:rsidR="008C3ADE" w:rsidRDefault="008C3ADE" w:rsidP="00EA1649">
            <w:r>
              <w:t>Backup System</w:t>
            </w:r>
          </w:p>
        </w:tc>
        <w:tc>
          <w:tcPr>
            <w:tcW w:w="1811" w:type="dxa"/>
          </w:tcPr>
          <w:p w14:paraId="47BA3593" w14:textId="498EAE13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100</w:t>
            </w:r>
          </w:p>
        </w:tc>
        <w:tc>
          <w:tcPr>
            <w:tcW w:w="1568" w:type="dxa"/>
          </w:tcPr>
          <w:p w14:paraId="4DA62BAF" w14:textId="5A225ABE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100</w:t>
            </w:r>
          </w:p>
        </w:tc>
      </w:tr>
      <w:tr w:rsidR="008C3ADE" w14:paraId="56116860" w14:textId="77777777" w:rsidTr="008C3ADE">
        <w:tc>
          <w:tcPr>
            <w:tcW w:w="2119" w:type="dxa"/>
          </w:tcPr>
          <w:p w14:paraId="7D7753C6" w14:textId="77777777" w:rsidR="008C3ADE" w:rsidRDefault="008C3ADE" w:rsidP="00EA1649">
            <w:r>
              <w:t>Firewall</w:t>
            </w:r>
          </w:p>
        </w:tc>
        <w:tc>
          <w:tcPr>
            <w:tcW w:w="1811" w:type="dxa"/>
          </w:tcPr>
          <w:p w14:paraId="65D5D06F" w14:textId="3A0A578E" w:rsidR="008C3ADE" w:rsidRPr="00693605" w:rsidRDefault="008C3ADE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192.168.</w:t>
            </w:r>
            <w:r w:rsidR="00286F24" w:rsidRPr="00693605">
              <w:rPr>
                <w:color w:val="0000CC"/>
              </w:rPr>
              <w:t>9.</w:t>
            </w:r>
            <w:r w:rsidRPr="00693605">
              <w:rPr>
                <w:color w:val="0000CC"/>
              </w:rPr>
              <w:t>110</w:t>
            </w:r>
          </w:p>
        </w:tc>
        <w:tc>
          <w:tcPr>
            <w:tcW w:w="1568" w:type="dxa"/>
          </w:tcPr>
          <w:p w14:paraId="56AA15C1" w14:textId="66597AD4" w:rsidR="008C3ADE" w:rsidRPr="00693605" w:rsidRDefault="00286F24" w:rsidP="00EA1649">
            <w:pPr>
              <w:rPr>
                <w:color w:val="0000CC"/>
              </w:rPr>
            </w:pPr>
            <w:r w:rsidRPr="00693605">
              <w:rPr>
                <w:color w:val="0000CC"/>
              </w:rPr>
              <w:t>10.10.10.</w:t>
            </w:r>
            <w:r w:rsidR="008C3ADE" w:rsidRPr="00693605">
              <w:rPr>
                <w:color w:val="0000CC"/>
              </w:rPr>
              <w:t>110</w:t>
            </w:r>
          </w:p>
        </w:tc>
      </w:tr>
    </w:tbl>
    <w:p w14:paraId="36C90613" w14:textId="2C1F8F8D" w:rsidR="008C3ADE" w:rsidRDefault="006B279D" w:rsidP="006B279D">
      <w:r>
        <w:rPr>
          <w:noProof/>
        </w:rPr>
        <w:lastRenderedPageBreak/>
        <w:drawing>
          <wp:inline distT="0" distB="0" distL="0" distR="0" wp14:anchorId="34134A25" wp14:editId="1E7FE922">
            <wp:extent cx="5487035" cy="5487035"/>
            <wp:effectExtent l="0" t="0" r="0" b="0"/>
            <wp:docPr id="2067109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548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E3F67" w14:textId="42941946" w:rsidR="00C82154" w:rsidRPr="006B279D" w:rsidRDefault="00286F24" w:rsidP="006B279D">
      <w:pPr>
        <w:pStyle w:val="Heading2"/>
        <w:rPr>
          <w:rFonts w:ascii="Calibri" w:hAnsi="Calibri"/>
          <w:color w:val="000000"/>
          <w:sz w:val="22"/>
        </w:rPr>
      </w:pPr>
      <w:bookmarkStart w:id="13" w:name="_Toc201615869"/>
      <w:r>
        <w:rPr>
          <w:rFonts w:ascii="Calibri" w:hAnsi="Calibri"/>
          <w:color w:val="000000"/>
          <w:sz w:val="22"/>
        </w:rPr>
        <w:t>9</w:t>
      </w:r>
      <w:r w:rsidRPr="006B279D">
        <w:rPr>
          <w:rFonts w:ascii="Calibri" w:hAnsi="Calibri"/>
          <w:color w:val="000000"/>
          <w:sz w:val="22"/>
        </w:rPr>
        <w:t>.1 Core Banking</w:t>
      </w:r>
      <w:bookmarkEnd w:id="13"/>
    </w:p>
    <w:p w14:paraId="02033D92" w14:textId="77777777" w:rsidR="00C82154" w:rsidRDefault="004869CC">
      <w:r>
        <w:rPr>
          <w:rFonts w:ascii="Calibri" w:hAnsi="Calibri"/>
          <w:color w:val="000000"/>
        </w:rPr>
        <w:t>Active-Passive setup across DC1 and DC2. DR fallback via DNS switch.</w:t>
      </w:r>
    </w:p>
    <w:p w14:paraId="515DB3C6" w14:textId="21139C0B" w:rsidR="00C82154" w:rsidRPr="006B279D" w:rsidRDefault="00286F24" w:rsidP="006B279D">
      <w:pPr>
        <w:pStyle w:val="Heading2"/>
        <w:rPr>
          <w:rFonts w:ascii="Calibri" w:hAnsi="Calibri"/>
          <w:color w:val="000000"/>
          <w:sz w:val="22"/>
        </w:rPr>
      </w:pPr>
      <w:bookmarkStart w:id="14" w:name="_Toc201615870"/>
      <w:r>
        <w:rPr>
          <w:rFonts w:ascii="Calibri" w:hAnsi="Calibri"/>
          <w:color w:val="000000"/>
          <w:sz w:val="22"/>
        </w:rPr>
        <w:t>9</w:t>
      </w:r>
      <w:r w:rsidRPr="006B279D">
        <w:rPr>
          <w:rFonts w:ascii="Calibri" w:hAnsi="Calibri"/>
          <w:color w:val="000000"/>
          <w:sz w:val="22"/>
        </w:rPr>
        <w:t>.2 Internet Banking</w:t>
      </w:r>
      <w:bookmarkEnd w:id="14"/>
    </w:p>
    <w:p w14:paraId="12C69371" w14:textId="77777777" w:rsidR="00C82154" w:rsidRDefault="004869CC">
      <w:r>
        <w:rPr>
          <w:rFonts w:ascii="Calibri" w:hAnsi="Calibri"/>
          <w:color w:val="000000"/>
        </w:rPr>
        <w:t>Cloud-based DR with auto-scaling. Manual failover via load balancer.</w:t>
      </w:r>
    </w:p>
    <w:p w14:paraId="67131EBB" w14:textId="660E3D31" w:rsidR="00C82154" w:rsidRPr="006B279D" w:rsidRDefault="00286F24">
      <w:pPr>
        <w:pStyle w:val="Heading2"/>
        <w:rPr>
          <w:rFonts w:ascii="Calibri" w:hAnsi="Calibri"/>
          <w:color w:val="000000"/>
          <w:sz w:val="22"/>
        </w:rPr>
      </w:pPr>
      <w:bookmarkStart w:id="15" w:name="_Toc201615871"/>
      <w:r>
        <w:rPr>
          <w:rFonts w:ascii="Calibri" w:hAnsi="Calibri"/>
          <w:color w:val="000000"/>
          <w:sz w:val="22"/>
        </w:rPr>
        <w:t>9.3 Mobile Banking</w:t>
      </w:r>
      <w:bookmarkEnd w:id="15"/>
    </w:p>
    <w:p w14:paraId="638ECD1D" w14:textId="77777777" w:rsidR="00C82154" w:rsidRDefault="004869CC">
      <w:r>
        <w:rPr>
          <w:rFonts w:ascii="Calibri" w:hAnsi="Calibri"/>
          <w:color w:val="000000"/>
        </w:rPr>
        <w:t>Hybrid DR with container replication. Fallback via Kubernetes redeploy.</w:t>
      </w:r>
    </w:p>
    <w:p w14:paraId="785FC1ED" w14:textId="0580DD29" w:rsidR="00C82154" w:rsidRPr="006B279D" w:rsidRDefault="00286F24">
      <w:pPr>
        <w:pStyle w:val="Heading2"/>
        <w:rPr>
          <w:rFonts w:ascii="Calibri" w:hAnsi="Calibri"/>
          <w:color w:val="000000"/>
          <w:sz w:val="22"/>
        </w:rPr>
      </w:pPr>
      <w:bookmarkStart w:id="16" w:name="_Toc201615872"/>
      <w:r>
        <w:rPr>
          <w:rFonts w:ascii="Calibri" w:hAnsi="Calibri"/>
          <w:color w:val="000000"/>
          <w:sz w:val="22"/>
        </w:rPr>
        <w:t>9.4 Payment Gateway</w:t>
      </w:r>
      <w:bookmarkEnd w:id="16"/>
    </w:p>
    <w:p w14:paraId="0C9F8CA0" w14:textId="77777777" w:rsidR="00C82154" w:rsidRDefault="004869CC">
      <w:r>
        <w:rPr>
          <w:rFonts w:ascii="Calibri" w:hAnsi="Calibri"/>
          <w:color w:val="000000"/>
        </w:rPr>
        <w:t>Real-time replication to DR site. Failover via routing switch.</w:t>
      </w:r>
    </w:p>
    <w:p w14:paraId="5FE27C69" w14:textId="730F78FB" w:rsidR="00C82154" w:rsidRPr="006B279D" w:rsidRDefault="00286F24">
      <w:pPr>
        <w:pStyle w:val="Heading2"/>
        <w:rPr>
          <w:rFonts w:ascii="Calibri" w:hAnsi="Calibri"/>
          <w:color w:val="000000"/>
          <w:sz w:val="22"/>
        </w:rPr>
      </w:pPr>
      <w:bookmarkStart w:id="17" w:name="_Toc201615873"/>
      <w:r>
        <w:rPr>
          <w:rFonts w:ascii="Calibri" w:hAnsi="Calibri"/>
          <w:color w:val="000000"/>
          <w:sz w:val="22"/>
        </w:rPr>
        <w:t>9.5 Loan Origination</w:t>
      </w:r>
      <w:bookmarkEnd w:id="17"/>
    </w:p>
    <w:p w14:paraId="0ECBC162" w14:textId="77777777" w:rsidR="00C82154" w:rsidRDefault="004869CC">
      <w:r>
        <w:rPr>
          <w:rFonts w:ascii="Calibri" w:hAnsi="Calibri"/>
          <w:color w:val="000000"/>
        </w:rPr>
        <w:t>Scheduled sync to DR. Manual activation via DR script.</w:t>
      </w:r>
    </w:p>
    <w:p w14:paraId="39C67C08" w14:textId="3E74C42F" w:rsidR="00C82154" w:rsidRPr="006B279D" w:rsidRDefault="00286F24">
      <w:pPr>
        <w:pStyle w:val="Heading2"/>
        <w:rPr>
          <w:rFonts w:ascii="Calibri" w:hAnsi="Calibri"/>
          <w:color w:val="000000"/>
          <w:sz w:val="22"/>
        </w:rPr>
      </w:pPr>
      <w:bookmarkStart w:id="18" w:name="_Toc201615874"/>
      <w:r>
        <w:rPr>
          <w:rFonts w:ascii="Calibri" w:hAnsi="Calibri"/>
          <w:color w:val="000000"/>
          <w:sz w:val="22"/>
        </w:rPr>
        <w:lastRenderedPageBreak/>
        <w:t>9.6 CRM System</w:t>
      </w:r>
      <w:bookmarkEnd w:id="18"/>
    </w:p>
    <w:p w14:paraId="0E9117ED" w14:textId="77777777" w:rsidR="00C82154" w:rsidRDefault="004869CC">
      <w:r>
        <w:rPr>
          <w:rFonts w:ascii="Calibri" w:hAnsi="Calibri"/>
          <w:color w:val="000000"/>
        </w:rPr>
        <w:t>Cloud DR with snapshot restore. Fallback via cloud console.</w:t>
      </w:r>
    </w:p>
    <w:p w14:paraId="6F4F8A7B" w14:textId="0D15D3B8" w:rsidR="00C82154" w:rsidRDefault="00286F24">
      <w:pPr>
        <w:pStyle w:val="Heading2"/>
      </w:pPr>
      <w:bookmarkStart w:id="19" w:name="_Toc201615875"/>
      <w:r>
        <w:rPr>
          <w:rFonts w:ascii="Calibri" w:hAnsi="Calibri"/>
          <w:color w:val="000000"/>
          <w:sz w:val="22"/>
        </w:rPr>
        <w:t>9.7 Email System</w:t>
      </w:r>
      <w:bookmarkEnd w:id="19"/>
    </w:p>
    <w:p w14:paraId="5980710A" w14:textId="77777777" w:rsidR="00C82154" w:rsidRDefault="004869CC">
      <w:r>
        <w:rPr>
          <w:rFonts w:ascii="Calibri" w:hAnsi="Calibri"/>
          <w:color w:val="000000"/>
        </w:rPr>
        <w:t>DR via secondary MX records. Failover automatic.</w:t>
      </w:r>
    </w:p>
    <w:p w14:paraId="2F7D7D40" w14:textId="579E14F1" w:rsidR="00C82154" w:rsidRDefault="00286F24">
      <w:pPr>
        <w:pStyle w:val="Heading2"/>
      </w:pPr>
      <w:bookmarkStart w:id="20" w:name="_Toc201615876"/>
      <w:r>
        <w:rPr>
          <w:rFonts w:ascii="Calibri" w:hAnsi="Calibri"/>
          <w:color w:val="000000"/>
          <w:sz w:val="22"/>
        </w:rPr>
        <w:t>9.8 Document Management</w:t>
      </w:r>
      <w:bookmarkEnd w:id="20"/>
    </w:p>
    <w:p w14:paraId="7C3ADA4F" w14:textId="77777777" w:rsidR="00C82154" w:rsidRDefault="004869CC">
      <w:r>
        <w:rPr>
          <w:rFonts w:ascii="Calibri" w:hAnsi="Calibri"/>
          <w:color w:val="000000"/>
        </w:rPr>
        <w:t>DR via replicated storage. Manual mount and service restart.</w:t>
      </w:r>
    </w:p>
    <w:p w14:paraId="78D615A3" w14:textId="05A92083" w:rsidR="00C82154" w:rsidRDefault="00286F24">
      <w:pPr>
        <w:pStyle w:val="Heading2"/>
      </w:pPr>
      <w:bookmarkStart w:id="21" w:name="_Toc201615877"/>
      <w:r>
        <w:rPr>
          <w:rFonts w:ascii="Calibri" w:hAnsi="Calibri"/>
          <w:color w:val="000000"/>
          <w:sz w:val="22"/>
        </w:rPr>
        <w:t>9.9 ATM Switch</w:t>
      </w:r>
      <w:bookmarkEnd w:id="21"/>
    </w:p>
    <w:p w14:paraId="480901AE" w14:textId="77777777" w:rsidR="00C82154" w:rsidRDefault="004869CC">
      <w:r>
        <w:rPr>
          <w:rFonts w:ascii="Calibri" w:hAnsi="Calibri"/>
          <w:color w:val="000000"/>
        </w:rPr>
        <w:t>DR via redundant hardware. Failover via hardware switch.</w:t>
      </w:r>
    </w:p>
    <w:p w14:paraId="1C92469B" w14:textId="7C9F1FEE" w:rsidR="00C82154" w:rsidRDefault="00286F24">
      <w:pPr>
        <w:pStyle w:val="Heading2"/>
      </w:pPr>
      <w:bookmarkStart w:id="22" w:name="_Toc201615878"/>
      <w:r>
        <w:rPr>
          <w:rFonts w:ascii="Calibri" w:hAnsi="Calibri"/>
          <w:color w:val="000000"/>
          <w:sz w:val="22"/>
        </w:rPr>
        <w:t>9.10 Reporting System</w:t>
      </w:r>
      <w:bookmarkEnd w:id="22"/>
    </w:p>
    <w:p w14:paraId="32AB6C58" w14:textId="77777777" w:rsidR="00C82154" w:rsidRDefault="004869CC">
      <w:r>
        <w:rPr>
          <w:rFonts w:ascii="Calibri" w:hAnsi="Calibri"/>
          <w:color w:val="000000"/>
        </w:rPr>
        <w:t>DR via nightly ETL to DR DB. Manual report engine activation.</w:t>
      </w:r>
    </w:p>
    <w:p w14:paraId="72E96D68" w14:textId="02ED520E" w:rsidR="00EF6C93" w:rsidRDefault="00EF6C93" w:rsidP="00EF6C93">
      <w:pPr>
        <w:pStyle w:val="Heading1"/>
        <w:rPr>
          <w:rFonts w:ascii="Calibri" w:hAnsi="Calibri"/>
          <w:color w:val="000000"/>
          <w:sz w:val="22"/>
        </w:rPr>
      </w:pPr>
      <w:bookmarkStart w:id="23" w:name="_Toc201615879"/>
      <w:r>
        <w:rPr>
          <w:rFonts w:ascii="Calibri" w:hAnsi="Calibri"/>
          <w:color w:val="000000"/>
          <w:sz w:val="22"/>
        </w:rPr>
        <w:t>10.🧯Disaster Recovery (DR) Details - Infrastructure</w:t>
      </w:r>
      <w:bookmarkEnd w:id="23"/>
    </w:p>
    <w:p w14:paraId="2B84D377" w14:textId="3DEF01F5" w:rsidR="00D105B9" w:rsidRPr="00D105B9" w:rsidRDefault="00EF6C93" w:rsidP="00D105B9">
      <w:pPr>
        <w:pStyle w:val="Heading2"/>
        <w:rPr>
          <w:rFonts w:ascii="Calibri" w:hAnsi="Calibri"/>
          <w:color w:val="000000"/>
          <w:sz w:val="22"/>
        </w:rPr>
      </w:pPr>
      <w:bookmarkStart w:id="24" w:name="_Toc201615880"/>
      <w:r>
        <w:rPr>
          <w:rFonts w:ascii="Calibri" w:hAnsi="Calibri"/>
          <w:color w:val="000000"/>
          <w:sz w:val="22"/>
        </w:rPr>
        <w:t>10</w:t>
      </w:r>
      <w:r w:rsidR="00286F24">
        <w:rPr>
          <w:rFonts w:ascii="Calibri" w:hAnsi="Calibri"/>
          <w:color w:val="000000"/>
          <w:sz w:val="22"/>
        </w:rPr>
        <w:t>.</w:t>
      </w:r>
      <w:r w:rsidR="00D105B9">
        <w:rPr>
          <w:rFonts w:ascii="Calibri" w:hAnsi="Calibri"/>
          <w:color w:val="000000"/>
          <w:sz w:val="22"/>
        </w:rPr>
        <w:t>1 Web Server Recovery</w:t>
      </w:r>
      <w:bookmarkEnd w:id="24"/>
    </w:p>
    <w:p w14:paraId="21B1369A" w14:textId="77777777" w:rsidR="00D105B9" w:rsidRDefault="00D105B9" w:rsidP="00D105B9">
      <w:r>
        <w:rPr>
          <w:rFonts w:ascii="Calibri" w:hAnsi="Calibri"/>
          <w:color w:val="000000"/>
        </w:rPr>
        <w:t xml:space="preserve">Production IP: </w:t>
      </w:r>
      <w:r w:rsidRPr="00693605">
        <w:rPr>
          <w:rFonts w:ascii="Calibri" w:hAnsi="Calibri"/>
          <w:color w:val="0000CC"/>
        </w:rPr>
        <w:t>192.168.1.1</w:t>
      </w:r>
    </w:p>
    <w:p w14:paraId="26887888" w14:textId="7FC116A5" w:rsidR="00D105B9" w:rsidRDefault="00D105B9" w:rsidP="00D105B9"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</w:t>
      </w:r>
      <w:r w:rsidR="00845E1C">
        <w:rPr>
          <w:rFonts w:ascii="Calibri" w:hAnsi="Calibri"/>
          <w:color w:val="0000CC"/>
        </w:rPr>
        <w:t>.</w:t>
      </w:r>
      <w:r w:rsidRPr="00845E1C">
        <w:rPr>
          <w:rFonts w:ascii="Calibri" w:hAnsi="Calibri"/>
          <w:color w:val="0000CC"/>
        </w:rPr>
        <w:t>1</w:t>
      </w:r>
    </w:p>
    <w:p w14:paraId="5C84B0ED" w14:textId="77777777" w:rsidR="00D105B9" w:rsidRPr="00CE1823" w:rsidRDefault="00D105B9" w:rsidP="00D105B9">
      <w:pPr>
        <w:rPr>
          <w:b/>
          <w:bCs/>
        </w:rPr>
      </w:pPr>
      <w:r w:rsidRPr="00CE1823">
        <w:rPr>
          <w:rFonts w:ascii="Calibri" w:hAnsi="Calibri"/>
          <w:b/>
          <w:bCs/>
          <w:color w:val="000000"/>
        </w:rPr>
        <w:t>Recovery Steps (UNIX):</w:t>
      </w:r>
    </w:p>
    <w:p w14:paraId="698464CA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171B7A6B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SSH into the server using credentials: </w:t>
      </w:r>
      <w:r w:rsidRPr="00BA681B">
        <w:rPr>
          <w:rFonts w:ascii="Calibri" w:hAnsi="Calibri"/>
          <w:color w:val="632423" w:themeColor="accent2" w:themeShade="80"/>
        </w:rPr>
        <w:t>ssh admin@192.168.1.1</w:t>
      </w:r>
    </w:p>
    <w:p w14:paraId="143416F7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3. Check system logs: </w:t>
      </w:r>
      <w:r w:rsidRPr="00BA681B">
        <w:rPr>
          <w:rFonts w:ascii="Calibri" w:hAnsi="Calibri"/>
          <w:color w:val="632423" w:themeColor="accent2" w:themeShade="80"/>
        </w:rPr>
        <w:t>tail -n 100 /var/log/syslog</w:t>
      </w:r>
    </w:p>
    <w:p w14:paraId="2D61CF22" w14:textId="77777777" w:rsidR="00D105B9" w:rsidRPr="00BA681B" w:rsidRDefault="00D105B9" w:rsidP="00D105B9">
      <w:pPr>
        <w:pStyle w:val="ListBullet"/>
        <w:rPr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4. Restart affected services: </w:t>
      </w:r>
      <w:r w:rsidRPr="00BA681B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BA681B">
        <w:rPr>
          <w:rFonts w:ascii="Calibri" w:hAnsi="Calibri"/>
          <w:color w:val="632423" w:themeColor="accent2" w:themeShade="80"/>
        </w:rPr>
        <w:t>systemctl</w:t>
      </w:r>
      <w:proofErr w:type="spellEnd"/>
      <w:r w:rsidRPr="00BA681B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1C54172E" w14:textId="77777777" w:rsidR="00D105B9" w:rsidRPr="00BA681B" w:rsidRDefault="00D105B9" w:rsidP="00D105B9">
      <w:pPr>
        <w:pStyle w:val="ListBullet"/>
        <w:rPr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5. Validate service status: </w:t>
      </w:r>
      <w:r w:rsidRPr="00BA681B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BA681B">
        <w:rPr>
          <w:rFonts w:ascii="Calibri" w:hAnsi="Calibri"/>
          <w:color w:val="632423" w:themeColor="accent2" w:themeShade="80"/>
        </w:rPr>
        <w:t>systemctl</w:t>
      </w:r>
      <w:proofErr w:type="spellEnd"/>
      <w:r w:rsidRPr="00BA681B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610A12A8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4F84A40C" w14:textId="288944F3" w:rsidR="00D105B9" w:rsidRDefault="00EF6C93" w:rsidP="00D105B9">
      <w:pPr>
        <w:pStyle w:val="Heading2"/>
      </w:pPr>
      <w:bookmarkStart w:id="25" w:name="_Toc201615881"/>
      <w:r>
        <w:rPr>
          <w:rFonts w:ascii="Calibri" w:hAnsi="Calibri"/>
          <w:color w:val="000000"/>
          <w:sz w:val="22"/>
        </w:rPr>
        <w:t>10</w:t>
      </w:r>
      <w:r w:rsidR="00286F24">
        <w:rPr>
          <w:rFonts w:ascii="Calibri" w:hAnsi="Calibri"/>
          <w:color w:val="000000"/>
          <w:sz w:val="22"/>
        </w:rPr>
        <w:t>.</w:t>
      </w:r>
      <w:r w:rsidR="00D105B9">
        <w:rPr>
          <w:rFonts w:ascii="Calibri" w:hAnsi="Calibri"/>
          <w:color w:val="000000"/>
          <w:sz w:val="22"/>
        </w:rPr>
        <w:t>3 App Server Recovery</w:t>
      </w:r>
      <w:bookmarkEnd w:id="25"/>
    </w:p>
    <w:p w14:paraId="2E9638B4" w14:textId="77777777" w:rsidR="00D105B9" w:rsidRDefault="00D105B9" w:rsidP="00D105B9">
      <w:r>
        <w:rPr>
          <w:rFonts w:ascii="Calibri" w:hAnsi="Calibri"/>
          <w:color w:val="000000"/>
        </w:rPr>
        <w:t xml:space="preserve">Production IP: </w:t>
      </w:r>
      <w:r w:rsidRPr="00845E1C">
        <w:rPr>
          <w:rFonts w:ascii="Calibri" w:hAnsi="Calibri"/>
          <w:color w:val="0000CC"/>
        </w:rPr>
        <w:t>192.168.1.2</w:t>
      </w:r>
    </w:p>
    <w:p w14:paraId="540A0AC9" w14:textId="33127C98" w:rsidR="00D105B9" w:rsidRDefault="00D105B9" w:rsidP="00D105B9"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10.10.10.</w:t>
      </w:r>
      <w:r w:rsidRPr="00845E1C">
        <w:rPr>
          <w:rFonts w:ascii="Calibri" w:hAnsi="Calibri"/>
          <w:color w:val="0000CC"/>
        </w:rPr>
        <w:t>2</w:t>
      </w:r>
    </w:p>
    <w:p w14:paraId="204CA01B" w14:textId="3526D4FA" w:rsidR="00D105B9" w:rsidRPr="00D105B9" w:rsidRDefault="00EF6C93" w:rsidP="00D105B9">
      <w:pPr>
        <w:pStyle w:val="Heading2"/>
        <w:rPr>
          <w:rFonts w:ascii="Calibri" w:hAnsi="Calibri"/>
          <w:color w:val="000000"/>
          <w:sz w:val="22"/>
        </w:rPr>
      </w:pPr>
      <w:bookmarkStart w:id="26" w:name="_Toc201615882"/>
      <w:r>
        <w:rPr>
          <w:rFonts w:ascii="Calibri" w:hAnsi="Calibri"/>
          <w:color w:val="000000"/>
          <w:sz w:val="22"/>
        </w:rPr>
        <w:t>10</w:t>
      </w:r>
      <w:r w:rsidR="00286F24">
        <w:rPr>
          <w:rFonts w:ascii="Calibri" w:hAnsi="Calibri"/>
          <w:color w:val="000000"/>
          <w:sz w:val="22"/>
        </w:rPr>
        <w:t>.</w:t>
      </w:r>
      <w:r w:rsidR="00D105B9" w:rsidRPr="00D105B9">
        <w:rPr>
          <w:rFonts w:ascii="Calibri" w:hAnsi="Calibri"/>
          <w:color w:val="000000"/>
          <w:sz w:val="22"/>
        </w:rPr>
        <w:t>4 Recovery Steps (UNIX):</w:t>
      </w:r>
      <w:bookmarkEnd w:id="26"/>
    </w:p>
    <w:p w14:paraId="36A6F28B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3DB383F5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SSH into the server using credentials: </w:t>
      </w:r>
      <w:r w:rsidRPr="002A7932">
        <w:rPr>
          <w:rFonts w:ascii="Calibri" w:hAnsi="Calibri"/>
          <w:color w:val="632423" w:themeColor="accent2" w:themeShade="80"/>
        </w:rPr>
        <w:t>ssh admin@192.168.1.2</w:t>
      </w:r>
    </w:p>
    <w:p w14:paraId="2ADA1018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3. Check system logs: </w:t>
      </w:r>
      <w:r w:rsidRPr="00FC2E24">
        <w:rPr>
          <w:rFonts w:ascii="Calibri" w:hAnsi="Calibri"/>
          <w:color w:val="632423" w:themeColor="accent2" w:themeShade="80"/>
        </w:rPr>
        <w:t>tail -n 100 /var/log/syslog</w:t>
      </w:r>
    </w:p>
    <w:p w14:paraId="0AA82424" w14:textId="77777777" w:rsidR="00D105B9" w:rsidRPr="00FC2E24" w:rsidRDefault="00D105B9" w:rsidP="00D105B9">
      <w:pPr>
        <w:pStyle w:val="ListBullet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4. Restart affected services: </w:t>
      </w:r>
      <w:r w:rsidRPr="00FC2E24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FC2E24">
        <w:rPr>
          <w:rFonts w:ascii="Calibri" w:hAnsi="Calibri"/>
          <w:color w:val="632423" w:themeColor="accent2" w:themeShade="80"/>
        </w:rPr>
        <w:t>systemctl</w:t>
      </w:r>
      <w:proofErr w:type="spellEnd"/>
      <w:r w:rsidRPr="00FC2E24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6F7F2E20" w14:textId="77777777" w:rsidR="00D105B9" w:rsidRPr="00FC2E24" w:rsidRDefault="00D105B9" w:rsidP="00D105B9">
      <w:pPr>
        <w:pStyle w:val="ListBullet"/>
        <w:rPr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5. Validate service status: </w:t>
      </w:r>
      <w:r w:rsidRPr="00FC2E24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FC2E24">
        <w:rPr>
          <w:rFonts w:ascii="Calibri" w:hAnsi="Calibri"/>
          <w:color w:val="632423" w:themeColor="accent2" w:themeShade="80"/>
        </w:rPr>
        <w:t>systemctl</w:t>
      </w:r>
      <w:proofErr w:type="spellEnd"/>
      <w:r w:rsidRPr="00FC2E24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7D19728A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3B5BE070" w14:textId="2DC5453A" w:rsidR="00D105B9" w:rsidRPr="00D105B9" w:rsidRDefault="00EF6C93" w:rsidP="00D105B9">
      <w:pPr>
        <w:pStyle w:val="Heading2"/>
        <w:rPr>
          <w:rFonts w:ascii="Calibri" w:hAnsi="Calibri"/>
          <w:color w:val="000000"/>
          <w:sz w:val="22"/>
        </w:rPr>
      </w:pPr>
      <w:bookmarkStart w:id="27" w:name="_Toc201615883"/>
      <w:r>
        <w:rPr>
          <w:rFonts w:ascii="Calibri" w:hAnsi="Calibri"/>
          <w:color w:val="000000"/>
          <w:sz w:val="22"/>
        </w:rPr>
        <w:lastRenderedPageBreak/>
        <w:t>10</w:t>
      </w:r>
      <w:r w:rsidR="00286F24">
        <w:rPr>
          <w:rFonts w:ascii="Calibri" w:hAnsi="Calibri"/>
          <w:color w:val="000000"/>
          <w:sz w:val="22"/>
        </w:rPr>
        <w:t>.</w:t>
      </w:r>
      <w:r w:rsidR="00D105B9">
        <w:rPr>
          <w:rFonts w:ascii="Calibri" w:hAnsi="Calibri"/>
          <w:color w:val="000000"/>
          <w:sz w:val="22"/>
        </w:rPr>
        <w:t>6 Database Recovery</w:t>
      </w:r>
      <w:bookmarkEnd w:id="27"/>
    </w:p>
    <w:p w14:paraId="4EBDE946" w14:textId="77777777" w:rsidR="00D105B9" w:rsidRDefault="00D105B9" w:rsidP="00D105B9">
      <w:r>
        <w:rPr>
          <w:rFonts w:ascii="Calibri" w:hAnsi="Calibri"/>
          <w:color w:val="000000"/>
        </w:rPr>
        <w:t xml:space="preserve">Production IP: </w:t>
      </w:r>
      <w:r w:rsidRPr="00845E1C">
        <w:rPr>
          <w:rFonts w:ascii="Calibri" w:hAnsi="Calibri"/>
          <w:color w:val="0000CC"/>
        </w:rPr>
        <w:t>192.168.1.3</w:t>
      </w:r>
    </w:p>
    <w:p w14:paraId="66AB124C" w14:textId="0285FAAE" w:rsidR="00D105B9" w:rsidRDefault="00D105B9" w:rsidP="00D105B9"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10.10.10.</w:t>
      </w:r>
      <w:r w:rsidRPr="00845E1C">
        <w:rPr>
          <w:rFonts w:ascii="Calibri" w:hAnsi="Calibri"/>
          <w:color w:val="0000CC"/>
        </w:rPr>
        <w:t>3</w:t>
      </w:r>
    </w:p>
    <w:p w14:paraId="4BE9CEB7" w14:textId="77777777" w:rsidR="00D105B9" w:rsidRPr="00AF1446" w:rsidRDefault="00D105B9" w:rsidP="00D105B9">
      <w:pPr>
        <w:rPr>
          <w:b/>
          <w:bCs/>
        </w:rPr>
      </w:pPr>
      <w:r w:rsidRPr="00AF1446">
        <w:rPr>
          <w:rFonts w:ascii="Calibri" w:hAnsi="Calibri"/>
          <w:b/>
          <w:bCs/>
          <w:color w:val="000000"/>
        </w:rPr>
        <w:t>Recovery Steps (UNIX):</w:t>
      </w:r>
    </w:p>
    <w:p w14:paraId="63AC2BE7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5F1D2C8F" w14:textId="77777777" w:rsidR="00D105B9" w:rsidRPr="00FC2E24" w:rsidRDefault="00D105B9" w:rsidP="00D105B9">
      <w:pPr>
        <w:pStyle w:val="ListBullet"/>
        <w:rPr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2. SSH into the server using credentials: </w:t>
      </w:r>
      <w:r w:rsidRPr="00FC2E24">
        <w:rPr>
          <w:rFonts w:ascii="Calibri" w:hAnsi="Calibri"/>
          <w:color w:val="632423" w:themeColor="accent2" w:themeShade="80"/>
        </w:rPr>
        <w:t>ssh admin@192.168.1.3</w:t>
      </w:r>
    </w:p>
    <w:p w14:paraId="7D435C83" w14:textId="77777777" w:rsidR="00D105B9" w:rsidRPr="00FC2E24" w:rsidRDefault="00D105B9" w:rsidP="00D105B9">
      <w:pPr>
        <w:pStyle w:val="ListBullet"/>
        <w:rPr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3. Check system logs: </w:t>
      </w:r>
      <w:r w:rsidRPr="00FC2E24">
        <w:rPr>
          <w:rFonts w:ascii="Calibri" w:hAnsi="Calibri"/>
          <w:color w:val="632423" w:themeColor="accent2" w:themeShade="80"/>
        </w:rPr>
        <w:t>tail -n 100 /var/log/syslog</w:t>
      </w:r>
    </w:p>
    <w:p w14:paraId="1C410361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4. Restart affected services: </w:t>
      </w:r>
      <w:r w:rsidRPr="00AF1446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AF1446">
        <w:rPr>
          <w:rFonts w:ascii="Calibri" w:hAnsi="Calibri"/>
          <w:color w:val="632423" w:themeColor="accent2" w:themeShade="80"/>
        </w:rPr>
        <w:t>systemctl</w:t>
      </w:r>
      <w:proofErr w:type="spellEnd"/>
      <w:r w:rsidRPr="00AF1446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052B6866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5. Validate service status: </w:t>
      </w:r>
      <w:r w:rsidRPr="00AF1446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AF1446">
        <w:rPr>
          <w:rFonts w:ascii="Calibri" w:hAnsi="Calibri"/>
          <w:color w:val="632423" w:themeColor="accent2" w:themeShade="80"/>
        </w:rPr>
        <w:t>systemctl</w:t>
      </w:r>
      <w:proofErr w:type="spellEnd"/>
      <w:r w:rsidRPr="00AF1446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6D50C175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4E1A8C61" w14:textId="77777777" w:rsidR="00D105B9" w:rsidRPr="00AF1446" w:rsidRDefault="00D105B9" w:rsidP="00D105B9">
      <w:pPr>
        <w:rPr>
          <w:b/>
          <w:bCs/>
        </w:rPr>
      </w:pPr>
      <w:r w:rsidRPr="00AF1446">
        <w:rPr>
          <w:rFonts w:ascii="Calibri" w:hAnsi="Calibri"/>
          <w:b/>
          <w:bCs/>
          <w:color w:val="000000"/>
        </w:rPr>
        <w:t>Oracle DB Recovery Steps:</w:t>
      </w:r>
    </w:p>
    <w:p w14:paraId="6B884E36" w14:textId="77777777" w:rsidR="00D105B9" w:rsidRPr="00AF1446" w:rsidRDefault="00D105B9" w:rsidP="00D105B9">
      <w:pPr>
        <w:pStyle w:val="ListBullet"/>
        <w:rPr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1. Connect to Oracle DB server: </w:t>
      </w:r>
      <w:r w:rsidRPr="00AF1446">
        <w:rPr>
          <w:rFonts w:ascii="Calibri" w:hAnsi="Calibri"/>
          <w:color w:val="632423" w:themeColor="accent2" w:themeShade="80"/>
        </w:rPr>
        <w:t>ssh oracle@192.168.1.103</w:t>
      </w:r>
    </w:p>
    <w:p w14:paraId="672D59D0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Check DB status: </w:t>
      </w:r>
      <w:proofErr w:type="spellStart"/>
      <w:r w:rsidRPr="00C53F39">
        <w:rPr>
          <w:rFonts w:ascii="Calibri" w:hAnsi="Calibri"/>
          <w:color w:val="632423" w:themeColor="accent2" w:themeShade="80"/>
        </w:rPr>
        <w:t>sqlplus</w:t>
      </w:r>
      <w:proofErr w:type="spellEnd"/>
      <w:r w:rsidRPr="00C53F39">
        <w:rPr>
          <w:rFonts w:ascii="Calibri" w:hAnsi="Calibri"/>
          <w:color w:val="632423" w:themeColor="accent2" w:themeShade="80"/>
        </w:rPr>
        <w:t xml:space="preserve"> / as </w:t>
      </w:r>
      <w:proofErr w:type="spellStart"/>
      <w:r w:rsidRPr="00C53F39">
        <w:rPr>
          <w:rFonts w:ascii="Calibri" w:hAnsi="Calibri"/>
          <w:color w:val="632423" w:themeColor="accent2" w:themeShade="80"/>
        </w:rPr>
        <w:t>sysdba</w:t>
      </w:r>
      <w:proofErr w:type="spellEnd"/>
      <w:r w:rsidRPr="00C53F39">
        <w:rPr>
          <w:rFonts w:ascii="Calibri" w:hAnsi="Calibri"/>
          <w:color w:val="632423" w:themeColor="accent2" w:themeShade="80"/>
        </w:rPr>
        <w:t xml:space="preserve"> -&gt; SELECT status FROM v$instance;</w:t>
      </w:r>
    </w:p>
    <w:p w14:paraId="51DB657D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3. Restart DB if needed: shutdown immediate; startup;</w:t>
      </w:r>
    </w:p>
    <w:p w14:paraId="68D15FF3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4. Validate application connectivity.</w:t>
      </w:r>
    </w:p>
    <w:p w14:paraId="435ACA90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5. Notify DB admin and update ticket.</w:t>
      </w:r>
    </w:p>
    <w:p w14:paraId="0D19D5A0" w14:textId="44BBD989" w:rsidR="00D105B9" w:rsidRPr="00390AED" w:rsidRDefault="00390AED" w:rsidP="00D105B9">
      <w:pPr>
        <w:pStyle w:val="Heading2"/>
        <w:rPr>
          <w:rFonts w:ascii="Calibri" w:hAnsi="Calibri"/>
          <w:color w:val="000000"/>
          <w:sz w:val="22"/>
        </w:rPr>
      </w:pPr>
      <w:bookmarkStart w:id="28" w:name="_Toc201615884"/>
      <w:r>
        <w:rPr>
          <w:rFonts w:ascii="Calibri" w:hAnsi="Calibri"/>
          <w:color w:val="000000"/>
          <w:sz w:val="22"/>
        </w:rPr>
        <w:t>10</w:t>
      </w:r>
      <w:r w:rsidR="00286F24">
        <w:rPr>
          <w:rFonts w:ascii="Calibri" w:hAnsi="Calibri"/>
          <w:color w:val="000000"/>
          <w:sz w:val="22"/>
        </w:rPr>
        <w:t>.</w:t>
      </w:r>
      <w:r w:rsidR="00D105B9">
        <w:rPr>
          <w:rFonts w:ascii="Calibri" w:hAnsi="Calibri"/>
          <w:color w:val="000000"/>
          <w:sz w:val="22"/>
        </w:rPr>
        <w:t>7 Firewall Recovery</w:t>
      </w:r>
      <w:bookmarkEnd w:id="28"/>
    </w:p>
    <w:p w14:paraId="33251066" w14:textId="77777777" w:rsidR="00D105B9" w:rsidRDefault="00D105B9" w:rsidP="00D105B9">
      <w:r>
        <w:rPr>
          <w:rFonts w:ascii="Calibri" w:hAnsi="Calibri"/>
          <w:color w:val="000000"/>
        </w:rPr>
        <w:t xml:space="preserve">Production IP: </w:t>
      </w:r>
      <w:r w:rsidRPr="00845E1C">
        <w:rPr>
          <w:rFonts w:ascii="Calibri" w:hAnsi="Calibri"/>
          <w:color w:val="0000CC"/>
        </w:rPr>
        <w:t>192.168.1.4</w:t>
      </w:r>
    </w:p>
    <w:p w14:paraId="2FF2F884" w14:textId="22E33AF2" w:rsidR="00D105B9" w:rsidRDefault="00D105B9" w:rsidP="00D105B9"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10.10.10.</w:t>
      </w:r>
      <w:r w:rsidRPr="00845E1C">
        <w:rPr>
          <w:rFonts w:ascii="Calibri" w:hAnsi="Calibri"/>
          <w:color w:val="0000CC"/>
        </w:rPr>
        <w:t>4</w:t>
      </w:r>
    </w:p>
    <w:p w14:paraId="1734A32B" w14:textId="77777777" w:rsidR="00D105B9" w:rsidRPr="00E01886" w:rsidRDefault="00D105B9" w:rsidP="00D105B9">
      <w:pPr>
        <w:rPr>
          <w:b/>
          <w:bCs/>
        </w:rPr>
      </w:pPr>
      <w:r w:rsidRPr="00E01886">
        <w:rPr>
          <w:rFonts w:ascii="Calibri" w:hAnsi="Calibri"/>
          <w:b/>
          <w:bCs/>
          <w:color w:val="000000"/>
        </w:rPr>
        <w:t>Recovery Steps (UNIX):</w:t>
      </w:r>
    </w:p>
    <w:p w14:paraId="59645979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79C96147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SSH into the server using credentials: </w:t>
      </w:r>
      <w:r w:rsidRPr="00E01886">
        <w:rPr>
          <w:rFonts w:ascii="Calibri" w:hAnsi="Calibri"/>
          <w:color w:val="632423" w:themeColor="accent2" w:themeShade="80"/>
        </w:rPr>
        <w:t>ssh admin@192.168.1.4</w:t>
      </w:r>
    </w:p>
    <w:p w14:paraId="3DA5D754" w14:textId="77777777" w:rsidR="00D105B9" w:rsidRPr="00E01886" w:rsidRDefault="00D105B9" w:rsidP="00D105B9">
      <w:pPr>
        <w:pStyle w:val="ListBullet"/>
        <w:rPr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3. Check system logs: </w:t>
      </w:r>
      <w:r w:rsidRPr="00E01886">
        <w:rPr>
          <w:rFonts w:ascii="Calibri" w:hAnsi="Calibri"/>
          <w:color w:val="632423" w:themeColor="accent2" w:themeShade="80"/>
        </w:rPr>
        <w:t>tail -n 100 /var/log/syslog</w:t>
      </w:r>
    </w:p>
    <w:p w14:paraId="1E429925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4. Restart affected services: </w:t>
      </w:r>
      <w:r w:rsidRPr="00E01886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E01886">
        <w:rPr>
          <w:rFonts w:ascii="Calibri" w:hAnsi="Calibri"/>
          <w:color w:val="632423" w:themeColor="accent2" w:themeShade="80"/>
        </w:rPr>
        <w:t>systemctl</w:t>
      </w:r>
      <w:proofErr w:type="spellEnd"/>
      <w:r w:rsidRPr="00E01886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7BF9DBEE" w14:textId="77777777" w:rsidR="00D105B9" w:rsidRPr="00E01886" w:rsidRDefault="00D105B9" w:rsidP="00D105B9">
      <w:pPr>
        <w:pStyle w:val="ListBullet"/>
        <w:rPr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5. Validate service status: </w:t>
      </w:r>
      <w:r w:rsidRPr="00E01886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E01886">
        <w:rPr>
          <w:rFonts w:ascii="Calibri" w:hAnsi="Calibri"/>
          <w:color w:val="632423" w:themeColor="accent2" w:themeShade="80"/>
        </w:rPr>
        <w:t>systemctl</w:t>
      </w:r>
      <w:proofErr w:type="spellEnd"/>
      <w:r w:rsidRPr="00E01886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3B774235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7FDF6FF0" w14:textId="624809A9" w:rsidR="00D105B9" w:rsidRDefault="00390AED" w:rsidP="00D105B9">
      <w:pPr>
        <w:pStyle w:val="Heading2"/>
      </w:pPr>
      <w:bookmarkStart w:id="29" w:name="_Toc201615885"/>
      <w:r>
        <w:rPr>
          <w:rFonts w:ascii="Calibri" w:hAnsi="Calibri"/>
          <w:color w:val="000000"/>
          <w:sz w:val="22"/>
        </w:rPr>
        <w:t>10</w:t>
      </w:r>
      <w:r w:rsidR="00286F24">
        <w:rPr>
          <w:rFonts w:ascii="Calibri" w:hAnsi="Calibri"/>
          <w:color w:val="000000"/>
          <w:sz w:val="22"/>
        </w:rPr>
        <w:t>.</w:t>
      </w:r>
      <w:r w:rsidR="00D105B9">
        <w:rPr>
          <w:rFonts w:ascii="Calibri" w:hAnsi="Calibri"/>
          <w:color w:val="000000"/>
          <w:sz w:val="22"/>
        </w:rPr>
        <w:t>8 Load Balancer Recovery</w:t>
      </w:r>
      <w:bookmarkEnd w:id="29"/>
    </w:p>
    <w:p w14:paraId="39D65195" w14:textId="77777777" w:rsidR="00D105B9" w:rsidRDefault="00D105B9" w:rsidP="00D105B9">
      <w:r>
        <w:rPr>
          <w:rFonts w:ascii="Calibri" w:hAnsi="Calibri"/>
          <w:color w:val="000000"/>
        </w:rPr>
        <w:t xml:space="preserve">Production IP: </w:t>
      </w:r>
      <w:r w:rsidRPr="00845E1C">
        <w:rPr>
          <w:rFonts w:ascii="Calibri" w:hAnsi="Calibri"/>
          <w:color w:val="0000CC"/>
        </w:rPr>
        <w:t>192.168.1.5</w:t>
      </w:r>
    </w:p>
    <w:p w14:paraId="6E04A3A8" w14:textId="2CB0342A" w:rsidR="00D105B9" w:rsidRDefault="00D105B9" w:rsidP="00D105B9"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10.10.10.</w:t>
      </w:r>
      <w:r w:rsidRPr="00845E1C">
        <w:rPr>
          <w:rFonts w:ascii="Calibri" w:hAnsi="Calibri"/>
          <w:color w:val="0000CC"/>
        </w:rPr>
        <w:t>5</w:t>
      </w:r>
    </w:p>
    <w:p w14:paraId="43075EC4" w14:textId="77777777" w:rsidR="00D105B9" w:rsidRPr="00E01886" w:rsidRDefault="00D105B9" w:rsidP="00D105B9">
      <w:pPr>
        <w:rPr>
          <w:b/>
          <w:bCs/>
        </w:rPr>
      </w:pPr>
      <w:r w:rsidRPr="00E01886">
        <w:rPr>
          <w:rFonts w:ascii="Calibri" w:hAnsi="Calibri"/>
          <w:b/>
          <w:bCs/>
          <w:color w:val="000000"/>
        </w:rPr>
        <w:t>Recovery Steps (UNIX):</w:t>
      </w:r>
    </w:p>
    <w:p w14:paraId="0CCB4D10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6E5819B4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SSH into the server using credentials: </w:t>
      </w:r>
      <w:r w:rsidRPr="00B67EA7">
        <w:rPr>
          <w:rFonts w:ascii="Calibri" w:hAnsi="Calibri"/>
          <w:color w:val="632423" w:themeColor="accent2" w:themeShade="80"/>
        </w:rPr>
        <w:t>ssh admin@192.168.1.5</w:t>
      </w:r>
    </w:p>
    <w:p w14:paraId="44DF05C0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lastRenderedPageBreak/>
        <w:t xml:space="preserve">3. Check system logs: </w:t>
      </w:r>
      <w:r w:rsidRPr="00383577">
        <w:rPr>
          <w:rFonts w:ascii="Calibri" w:hAnsi="Calibri"/>
          <w:color w:val="632423" w:themeColor="accent2" w:themeShade="80"/>
        </w:rPr>
        <w:t>tail -n 100 /var/log/syslog</w:t>
      </w:r>
    </w:p>
    <w:p w14:paraId="3AEC7E3A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4. Restart affected services: </w:t>
      </w:r>
      <w:r w:rsidRPr="00383577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383577">
        <w:rPr>
          <w:rFonts w:ascii="Calibri" w:hAnsi="Calibri"/>
          <w:color w:val="632423" w:themeColor="accent2" w:themeShade="80"/>
        </w:rPr>
        <w:t>systemctl</w:t>
      </w:r>
      <w:proofErr w:type="spellEnd"/>
      <w:r w:rsidRPr="00383577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1DB34AFE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5. Validate service status: </w:t>
      </w:r>
      <w:r w:rsidRPr="00383577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383577">
        <w:rPr>
          <w:rFonts w:ascii="Calibri" w:hAnsi="Calibri"/>
          <w:color w:val="632423" w:themeColor="accent2" w:themeShade="80"/>
        </w:rPr>
        <w:t>systemctl</w:t>
      </w:r>
      <w:proofErr w:type="spellEnd"/>
      <w:r w:rsidRPr="00383577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0250B68A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2E4D9B37" w14:textId="1BBBFED3" w:rsidR="00D105B9" w:rsidRDefault="00390AED" w:rsidP="00D105B9">
      <w:pPr>
        <w:pStyle w:val="Heading2"/>
      </w:pPr>
      <w:bookmarkStart w:id="30" w:name="_Toc201615886"/>
      <w:r>
        <w:rPr>
          <w:rFonts w:ascii="Calibri" w:hAnsi="Calibri"/>
          <w:color w:val="000000"/>
          <w:sz w:val="22"/>
        </w:rPr>
        <w:t>10</w:t>
      </w:r>
      <w:r w:rsidR="00286F24">
        <w:rPr>
          <w:rFonts w:ascii="Calibri" w:hAnsi="Calibri"/>
          <w:color w:val="000000"/>
          <w:sz w:val="22"/>
        </w:rPr>
        <w:t>.</w:t>
      </w:r>
      <w:r>
        <w:rPr>
          <w:rFonts w:ascii="Calibri" w:hAnsi="Calibri"/>
          <w:color w:val="000000"/>
          <w:sz w:val="22"/>
        </w:rPr>
        <w:t xml:space="preserve"> </w:t>
      </w:r>
      <w:r w:rsidR="00D105B9">
        <w:rPr>
          <w:rFonts w:ascii="Calibri" w:hAnsi="Calibri"/>
          <w:color w:val="000000"/>
          <w:sz w:val="22"/>
        </w:rPr>
        <w:t>9 Monitoring System Recovery</w:t>
      </w:r>
      <w:bookmarkEnd w:id="30"/>
    </w:p>
    <w:p w14:paraId="7248512A" w14:textId="77777777" w:rsidR="00D105B9" w:rsidRDefault="00D105B9" w:rsidP="00D105B9">
      <w:r>
        <w:rPr>
          <w:rFonts w:ascii="Calibri" w:hAnsi="Calibri"/>
          <w:color w:val="000000"/>
        </w:rPr>
        <w:t xml:space="preserve">Production IP: </w:t>
      </w:r>
      <w:r w:rsidRPr="00845E1C">
        <w:rPr>
          <w:rFonts w:ascii="Calibri" w:hAnsi="Calibri"/>
          <w:color w:val="0000CC"/>
        </w:rPr>
        <w:t>192.168.1.6</w:t>
      </w:r>
    </w:p>
    <w:p w14:paraId="5B5E9D56" w14:textId="40FDCFBB" w:rsidR="00D105B9" w:rsidRPr="00845E1C" w:rsidRDefault="00D105B9" w:rsidP="00D105B9">
      <w:pPr>
        <w:rPr>
          <w:color w:val="0000CC"/>
        </w:rPr>
      </w:pPr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10.10.10.</w:t>
      </w:r>
      <w:r w:rsidRPr="00845E1C">
        <w:rPr>
          <w:rFonts w:ascii="Calibri" w:hAnsi="Calibri"/>
          <w:color w:val="0000CC"/>
        </w:rPr>
        <w:t>6</w:t>
      </w:r>
    </w:p>
    <w:p w14:paraId="57C6C76E" w14:textId="77777777" w:rsidR="00D105B9" w:rsidRPr="003918A4" w:rsidRDefault="00D105B9" w:rsidP="00D105B9">
      <w:pPr>
        <w:rPr>
          <w:b/>
          <w:bCs/>
          <w:color w:val="632423" w:themeColor="accent2" w:themeShade="80"/>
        </w:rPr>
      </w:pPr>
      <w:r w:rsidRPr="003918A4">
        <w:rPr>
          <w:rFonts w:ascii="Calibri" w:hAnsi="Calibri"/>
          <w:b/>
          <w:bCs/>
          <w:color w:val="632423" w:themeColor="accent2" w:themeShade="80"/>
        </w:rPr>
        <w:t>Recovery Steps (UNIX):</w:t>
      </w:r>
    </w:p>
    <w:p w14:paraId="7FDDA2F8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74C20664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SSH into the server using credentials: </w:t>
      </w:r>
      <w:r w:rsidRPr="0023281D">
        <w:rPr>
          <w:rFonts w:ascii="Calibri" w:hAnsi="Calibri"/>
          <w:color w:val="632423" w:themeColor="accent2" w:themeShade="80"/>
        </w:rPr>
        <w:t>ssh admin@192.168.1.6</w:t>
      </w:r>
    </w:p>
    <w:p w14:paraId="527C25BC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3. Check system logs: </w:t>
      </w:r>
      <w:r w:rsidRPr="00367B8C">
        <w:rPr>
          <w:rFonts w:ascii="Calibri" w:hAnsi="Calibri"/>
          <w:color w:val="632423" w:themeColor="accent2" w:themeShade="80"/>
        </w:rPr>
        <w:t>tail -n 100 /var/log/syslog</w:t>
      </w:r>
    </w:p>
    <w:p w14:paraId="7FC07D6D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4. Restart affected services: </w:t>
      </w:r>
      <w:r w:rsidRPr="00367B8C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367B8C">
        <w:rPr>
          <w:rFonts w:ascii="Calibri" w:hAnsi="Calibri"/>
          <w:color w:val="632423" w:themeColor="accent2" w:themeShade="80"/>
        </w:rPr>
        <w:t>systemctl</w:t>
      </w:r>
      <w:proofErr w:type="spellEnd"/>
      <w:r w:rsidRPr="00367B8C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1698C087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5. Validate service status: </w:t>
      </w:r>
      <w:r w:rsidRPr="00367B8C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367B8C">
        <w:rPr>
          <w:rFonts w:ascii="Calibri" w:hAnsi="Calibri"/>
          <w:color w:val="632423" w:themeColor="accent2" w:themeShade="80"/>
        </w:rPr>
        <w:t>systemctl</w:t>
      </w:r>
      <w:proofErr w:type="spellEnd"/>
      <w:r w:rsidRPr="00367B8C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7D1EAD51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04A1405D" w14:textId="1ED9D5D8" w:rsidR="00D105B9" w:rsidRDefault="00390AED" w:rsidP="00D105B9">
      <w:pPr>
        <w:pStyle w:val="Heading2"/>
      </w:pPr>
      <w:bookmarkStart w:id="31" w:name="_Toc201615887"/>
      <w:r>
        <w:rPr>
          <w:rFonts w:ascii="Calibri" w:hAnsi="Calibri"/>
          <w:color w:val="000000"/>
          <w:sz w:val="22"/>
        </w:rPr>
        <w:t>10</w:t>
      </w:r>
      <w:r w:rsidR="00286F24">
        <w:rPr>
          <w:rFonts w:ascii="Calibri" w:hAnsi="Calibri"/>
          <w:color w:val="000000"/>
          <w:sz w:val="22"/>
        </w:rPr>
        <w:t>.</w:t>
      </w:r>
      <w:r>
        <w:rPr>
          <w:rFonts w:ascii="Calibri" w:hAnsi="Calibri"/>
          <w:color w:val="000000"/>
          <w:sz w:val="22"/>
        </w:rPr>
        <w:t>1</w:t>
      </w:r>
      <w:r w:rsidR="00D105B9">
        <w:rPr>
          <w:rFonts w:ascii="Calibri" w:hAnsi="Calibri"/>
          <w:color w:val="000000"/>
          <w:sz w:val="22"/>
        </w:rPr>
        <w:t>0 Storage System Recovery</w:t>
      </w:r>
      <w:bookmarkEnd w:id="31"/>
    </w:p>
    <w:p w14:paraId="392EE19D" w14:textId="77777777" w:rsidR="00D105B9" w:rsidRDefault="00D105B9" w:rsidP="00D105B9">
      <w:r>
        <w:rPr>
          <w:rFonts w:ascii="Calibri" w:hAnsi="Calibri"/>
          <w:color w:val="000000"/>
        </w:rPr>
        <w:t xml:space="preserve">Production IP: </w:t>
      </w:r>
      <w:r w:rsidRPr="00845E1C">
        <w:rPr>
          <w:rFonts w:ascii="Calibri" w:hAnsi="Calibri"/>
          <w:color w:val="0000CC"/>
        </w:rPr>
        <w:t>192.168.1.7</w:t>
      </w:r>
    </w:p>
    <w:p w14:paraId="569215DB" w14:textId="65857899" w:rsidR="00D105B9" w:rsidRDefault="00D105B9" w:rsidP="00D105B9"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10.10.10.</w:t>
      </w:r>
      <w:r w:rsidRPr="00845E1C">
        <w:rPr>
          <w:rFonts w:ascii="Calibri" w:hAnsi="Calibri"/>
          <w:color w:val="0000CC"/>
        </w:rPr>
        <w:t>7</w:t>
      </w:r>
    </w:p>
    <w:p w14:paraId="3D5D59E3" w14:textId="77777777" w:rsidR="00D105B9" w:rsidRPr="003918A4" w:rsidRDefault="00D105B9" w:rsidP="00D105B9">
      <w:pPr>
        <w:rPr>
          <w:b/>
          <w:bCs/>
        </w:rPr>
      </w:pPr>
      <w:r w:rsidRPr="003918A4">
        <w:rPr>
          <w:rFonts w:ascii="Calibri" w:hAnsi="Calibri"/>
          <w:b/>
          <w:bCs/>
          <w:color w:val="000000"/>
        </w:rPr>
        <w:t>Recovery Steps (UNIX):</w:t>
      </w:r>
    </w:p>
    <w:p w14:paraId="414E1F73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6D194B47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SSH into the server using credentials: </w:t>
      </w:r>
      <w:r w:rsidRPr="006C39F4">
        <w:rPr>
          <w:rFonts w:ascii="Calibri" w:hAnsi="Calibri"/>
          <w:color w:val="632423" w:themeColor="accent2" w:themeShade="80"/>
        </w:rPr>
        <w:t>ssh admin@192.168.1.7</w:t>
      </w:r>
    </w:p>
    <w:p w14:paraId="7E69CE16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3. Check system logs: </w:t>
      </w:r>
      <w:r w:rsidRPr="00035CD7">
        <w:rPr>
          <w:rFonts w:ascii="Calibri" w:hAnsi="Calibri"/>
          <w:color w:val="632423" w:themeColor="accent2" w:themeShade="80"/>
        </w:rPr>
        <w:t>tail -n 100 /var/log/syslog</w:t>
      </w:r>
    </w:p>
    <w:p w14:paraId="3C142664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4. Restart affected services: </w:t>
      </w:r>
      <w:r w:rsidRPr="00035CD7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035CD7">
        <w:rPr>
          <w:rFonts w:ascii="Calibri" w:hAnsi="Calibri"/>
          <w:color w:val="632423" w:themeColor="accent2" w:themeShade="80"/>
        </w:rPr>
        <w:t>systemctl</w:t>
      </w:r>
      <w:proofErr w:type="spellEnd"/>
      <w:r w:rsidRPr="00035CD7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6C11A2AB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5. Validate service status: </w:t>
      </w:r>
      <w:r w:rsidRPr="00035CD7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035CD7">
        <w:rPr>
          <w:rFonts w:ascii="Calibri" w:hAnsi="Calibri"/>
          <w:color w:val="632423" w:themeColor="accent2" w:themeShade="80"/>
        </w:rPr>
        <w:t>systemctl</w:t>
      </w:r>
      <w:proofErr w:type="spellEnd"/>
      <w:r w:rsidRPr="00035CD7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7B9A59E0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5F11D498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5. Notify DB admin and update ticket.</w:t>
      </w:r>
    </w:p>
    <w:p w14:paraId="4A15C607" w14:textId="026A4773" w:rsidR="00D105B9" w:rsidRDefault="00390AED" w:rsidP="00D105B9">
      <w:pPr>
        <w:pStyle w:val="Heading2"/>
      </w:pPr>
      <w:bookmarkStart w:id="32" w:name="_Toc201615888"/>
      <w:r>
        <w:rPr>
          <w:rFonts w:ascii="Calibri" w:hAnsi="Calibri"/>
          <w:color w:val="000000"/>
          <w:sz w:val="22"/>
        </w:rPr>
        <w:t>10</w:t>
      </w:r>
      <w:r w:rsidR="00286F24">
        <w:rPr>
          <w:rFonts w:ascii="Calibri" w:hAnsi="Calibri"/>
          <w:color w:val="000000"/>
          <w:sz w:val="22"/>
        </w:rPr>
        <w:t>.</w:t>
      </w:r>
      <w:r>
        <w:rPr>
          <w:rFonts w:ascii="Calibri" w:hAnsi="Calibri"/>
          <w:color w:val="000000"/>
          <w:sz w:val="22"/>
        </w:rPr>
        <w:t>1</w:t>
      </w:r>
      <w:r w:rsidR="00D105B9">
        <w:rPr>
          <w:rFonts w:ascii="Calibri" w:hAnsi="Calibri"/>
          <w:color w:val="000000"/>
          <w:sz w:val="22"/>
        </w:rPr>
        <w:t>1 Network Switch Recovery</w:t>
      </w:r>
      <w:bookmarkEnd w:id="32"/>
    </w:p>
    <w:p w14:paraId="405AC938" w14:textId="77777777" w:rsidR="00D105B9" w:rsidRPr="00845E1C" w:rsidRDefault="00D105B9" w:rsidP="00D105B9">
      <w:pPr>
        <w:rPr>
          <w:color w:val="0000CC"/>
        </w:rPr>
      </w:pPr>
      <w:r>
        <w:rPr>
          <w:rFonts w:ascii="Calibri" w:hAnsi="Calibri"/>
          <w:color w:val="000000"/>
        </w:rPr>
        <w:t xml:space="preserve">Production IP: </w:t>
      </w:r>
      <w:r w:rsidRPr="00845E1C">
        <w:rPr>
          <w:rFonts w:ascii="Calibri" w:hAnsi="Calibri"/>
          <w:color w:val="0000CC"/>
        </w:rPr>
        <w:t>192.168.1.8</w:t>
      </w:r>
    </w:p>
    <w:p w14:paraId="75E6388A" w14:textId="1111A0FE" w:rsidR="00D105B9" w:rsidRDefault="00D105B9" w:rsidP="00D105B9"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10.10.10.</w:t>
      </w:r>
      <w:r w:rsidRPr="00845E1C">
        <w:rPr>
          <w:rFonts w:ascii="Calibri" w:hAnsi="Calibri"/>
          <w:color w:val="0000CC"/>
        </w:rPr>
        <w:t>8</w:t>
      </w:r>
    </w:p>
    <w:p w14:paraId="1C14061D" w14:textId="77777777" w:rsidR="00D105B9" w:rsidRPr="003918A4" w:rsidRDefault="00D105B9" w:rsidP="00D105B9">
      <w:pPr>
        <w:rPr>
          <w:b/>
          <w:bCs/>
        </w:rPr>
      </w:pPr>
      <w:r w:rsidRPr="003918A4">
        <w:rPr>
          <w:rFonts w:ascii="Calibri" w:hAnsi="Calibri"/>
          <w:b/>
          <w:bCs/>
          <w:color w:val="000000"/>
        </w:rPr>
        <w:t>Recovery Steps (UNIX):</w:t>
      </w:r>
    </w:p>
    <w:p w14:paraId="473B434D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4791C6BA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SSH into the server using credentials: </w:t>
      </w:r>
      <w:r w:rsidRPr="00035CD7">
        <w:rPr>
          <w:rFonts w:ascii="Calibri" w:hAnsi="Calibri"/>
          <w:color w:val="632423" w:themeColor="accent2" w:themeShade="80"/>
        </w:rPr>
        <w:t>ssh admin@192.168.1.8</w:t>
      </w:r>
    </w:p>
    <w:p w14:paraId="3E819AAC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3. Check system logs: </w:t>
      </w:r>
      <w:r w:rsidRPr="00EE0CE3">
        <w:rPr>
          <w:rFonts w:ascii="Calibri" w:hAnsi="Calibri"/>
          <w:color w:val="632423" w:themeColor="accent2" w:themeShade="80"/>
        </w:rPr>
        <w:t>tail -n 100 /var/log/syslog</w:t>
      </w:r>
    </w:p>
    <w:p w14:paraId="0D178ECE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4. Restart affected services: </w:t>
      </w:r>
      <w:r w:rsidRPr="00EE0CE3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EE0CE3">
        <w:rPr>
          <w:rFonts w:ascii="Calibri" w:hAnsi="Calibri"/>
          <w:color w:val="632423" w:themeColor="accent2" w:themeShade="80"/>
        </w:rPr>
        <w:t>systemctl</w:t>
      </w:r>
      <w:proofErr w:type="spellEnd"/>
      <w:r w:rsidRPr="00EE0CE3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5BCE31E7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lastRenderedPageBreak/>
        <w:t xml:space="preserve">5. Validate service status: </w:t>
      </w:r>
      <w:r w:rsidRPr="006A14BB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6A14BB">
        <w:rPr>
          <w:rFonts w:ascii="Calibri" w:hAnsi="Calibri"/>
          <w:color w:val="632423" w:themeColor="accent2" w:themeShade="80"/>
        </w:rPr>
        <w:t>systemctl</w:t>
      </w:r>
      <w:proofErr w:type="spellEnd"/>
      <w:r w:rsidRPr="006A14BB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105D462F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7EF884DB" w14:textId="14FB7CF7" w:rsidR="00D105B9" w:rsidRDefault="00390AED" w:rsidP="00D105B9">
      <w:pPr>
        <w:pStyle w:val="Heading2"/>
      </w:pPr>
      <w:bookmarkStart w:id="33" w:name="_Toc201615889"/>
      <w:r>
        <w:rPr>
          <w:rFonts w:ascii="Calibri" w:hAnsi="Calibri"/>
          <w:color w:val="000000"/>
          <w:sz w:val="22"/>
        </w:rPr>
        <w:t>10</w:t>
      </w:r>
      <w:r w:rsidR="00286F24">
        <w:rPr>
          <w:rFonts w:ascii="Calibri" w:hAnsi="Calibri"/>
          <w:color w:val="000000"/>
          <w:sz w:val="22"/>
        </w:rPr>
        <w:t>.</w:t>
      </w:r>
      <w:r>
        <w:rPr>
          <w:rFonts w:ascii="Calibri" w:hAnsi="Calibri"/>
          <w:color w:val="000000"/>
          <w:sz w:val="22"/>
        </w:rPr>
        <w:t>1</w:t>
      </w:r>
      <w:r w:rsidR="00D105B9">
        <w:rPr>
          <w:rFonts w:ascii="Calibri" w:hAnsi="Calibri"/>
          <w:color w:val="000000"/>
          <w:sz w:val="22"/>
        </w:rPr>
        <w:t>2 VPN Gateway Recovery</w:t>
      </w:r>
      <w:bookmarkEnd w:id="33"/>
    </w:p>
    <w:p w14:paraId="1F0DC098" w14:textId="77777777" w:rsidR="00D105B9" w:rsidRDefault="00D105B9" w:rsidP="00D105B9">
      <w:r>
        <w:rPr>
          <w:rFonts w:ascii="Calibri" w:hAnsi="Calibri"/>
          <w:color w:val="000000"/>
        </w:rPr>
        <w:t xml:space="preserve">Production IP: </w:t>
      </w:r>
      <w:r w:rsidRPr="00845E1C">
        <w:rPr>
          <w:rFonts w:ascii="Calibri" w:hAnsi="Calibri"/>
          <w:color w:val="0000CC"/>
        </w:rPr>
        <w:t>192.168.1.9</w:t>
      </w:r>
    </w:p>
    <w:p w14:paraId="6DA252D2" w14:textId="4F6C0F75" w:rsidR="00D105B9" w:rsidRDefault="00D105B9" w:rsidP="00D105B9"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10.10.10.</w:t>
      </w:r>
      <w:r w:rsidRPr="00845E1C">
        <w:rPr>
          <w:rFonts w:ascii="Calibri" w:hAnsi="Calibri"/>
          <w:color w:val="0000CC"/>
        </w:rPr>
        <w:t>9</w:t>
      </w:r>
    </w:p>
    <w:p w14:paraId="075026B2" w14:textId="77777777" w:rsidR="00D105B9" w:rsidRPr="003918A4" w:rsidRDefault="00D105B9" w:rsidP="00D105B9">
      <w:pPr>
        <w:rPr>
          <w:b/>
          <w:bCs/>
        </w:rPr>
      </w:pPr>
      <w:r w:rsidRPr="003918A4">
        <w:rPr>
          <w:rFonts w:ascii="Calibri" w:hAnsi="Calibri"/>
          <w:b/>
          <w:bCs/>
          <w:color w:val="000000"/>
        </w:rPr>
        <w:t>Recovery Steps (UNIX):</w:t>
      </w:r>
    </w:p>
    <w:p w14:paraId="28E93D6D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16E6525F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SSH into the server using credentials: </w:t>
      </w:r>
      <w:r w:rsidRPr="00A56631">
        <w:rPr>
          <w:rFonts w:ascii="Calibri" w:hAnsi="Calibri"/>
          <w:color w:val="632423" w:themeColor="accent2" w:themeShade="80"/>
        </w:rPr>
        <w:t>ssh admin@192.168.1.9</w:t>
      </w:r>
    </w:p>
    <w:p w14:paraId="1CF2BCD6" w14:textId="77777777" w:rsidR="00D105B9" w:rsidRPr="00A56631" w:rsidRDefault="00D105B9" w:rsidP="00D105B9">
      <w:pPr>
        <w:pStyle w:val="ListBullet"/>
        <w:rPr>
          <w:color w:val="632423" w:themeColor="accent2" w:themeShade="80"/>
        </w:rPr>
      </w:pPr>
      <w:r>
        <w:rPr>
          <w:rFonts w:ascii="Calibri" w:hAnsi="Calibri"/>
          <w:color w:val="000000"/>
        </w:rPr>
        <w:t xml:space="preserve">3. Check system logs: </w:t>
      </w:r>
      <w:r w:rsidRPr="00A56631">
        <w:rPr>
          <w:rFonts w:ascii="Calibri" w:hAnsi="Calibri"/>
          <w:color w:val="632423" w:themeColor="accent2" w:themeShade="80"/>
        </w:rPr>
        <w:t>tail -n 100 /var/log/syslog</w:t>
      </w:r>
    </w:p>
    <w:p w14:paraId="27432BAB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4. Restart affected services: </w:t>
      </w:r>
      <w:r w:rsidRPr="00E70F8C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E70F8C">
        <w:rPr>
          <w:rFonts w:ascii="Calibri" w:hAnsi="Calibri"/>
          <w:color w:val="632423" w:themeColor="accent2" w:themeShade="80"/>
        </w:rPr>
        <w:t>systemctl</w:t>
      </w:r>
      <w:proofErr w:type="spellEnd"/>
      <w:r w:rsidRPr="00E70F8C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56EF155D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5. Validate service status: </w:t>
      </w:r>
      <w:r w:rsidRPr="007B7CA2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7B7CA2">
        <w:rPr>
          <w:rFonts w:ascii="Calibri" w:hAnsi="Calibri"/>
          <w:color w:val="632423" w:themeColor="accent2" w:themeShade="80"/>
        </w:rPr>
        <w:t>systemctl</w:t>
      </w:r>
      <w:proofErr w:type="spellEnd"/>
      <w:r w:rsidRPr="007B7CA2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2D136D40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3D93F0D7" w14:textId="7E29DB72" w:rsidR="00D105B9" w:rsidRDefault="00390AED" w:rsidP="00D105B9">
      <w:pPr>
        <w:pStyle w:val="Heading2"/>
      </w:pPr>
      <w:bookmarkStart w:id="34" w:name="_Toc201615890"/>
      <w:r>
        <w:rPr>
          <w:rFonts w:ascii="Calibri" w:hAnsi="Calibri"/>
          <w:color w:val="000000"/>
          <w:sz w:val="22"/>
        </w:rPr>
        <w:t>1</w:t>
      </w:r>
      <w:r w:rsidR="00BC28C6">
        <w:rPr>
          <w:rFonts w:ascii="Calibri" w:hAnsi="Calibri"/>
          <w:color w:val="000000"/>
          <w:sz w:val="22"/>
        </w:rPr>
        <w:t>0</w:t>
      </w:r>
      <w:r w:rsidR="00286F24">
        <w:rPr>
          <w:rFonts w:ascii="Calibri" w:hAnsi="Calibri"/>
          <w:color w:val="000000"/>
          <w:sz w:val="22"/>
        </w:rPr>
        <w:t>.</w:t>
      </w:r>
      <w:r w:rsidR="00BC28C6">
        <w:rPr>
          <w:rFonts w:ascii="Calibri" w:hAnsi="Calibri"/>
          <w:color w:val="000000"/>
          <w:sz w:val="22"/>
        </w:rPr>
        <w:t>1</w:t>
      </w:r>
      <w:r w:rsidR="00D105B9">
        <w:rPr>
          <w:rFonts w:ascii="Calibri" w:hAnsi="Calibri"/>
          <w:color w:val="000000"/>
          <w:sz w:val="22"/>
        </w:rPr>
        <w:t>3 Cloud Service Recovery</w:t>
      </w:r>
      <w:bookmarkEnd w:id="34"/>
    </w:p>
    <w:p w14:paraId="6F8B3DF9" w14:textId="77777777" w:rsidR="00D105B9" w:rsidRDefault="00D105B9" w:rsidP="00D105B9">
      <w:r>
        <w:rPr>
          <w:rFonts w:ascii="Calibri" w:hAnsi="Calibri"/>
          <w:color w:val="000000"/>
        </w:rPr>
        <w:t xml:space="preserve">Production IP: </w:t>
      </w:r>
      <w:r w:rsidRPr="00845E1C">
        <w:rPr>
          <w:rFonts w:ascii="Calibri" w:hAnsi="Calibri"/>
          <w:color w:val="0000CC"/>
        </w:rPr>
        <w:t>192.168.1.10</w:t>
      </w:r>
    </w:p>
    <w:p w14:paraId="4BD55971" w14:textId="4ABFEC78" w:rsidR="00D105B9" w:rsidRDefault="00D105B9" w:rsidP="00D105B9">
      <w:r>
        <w:rPr>
          <w:rFonts w:ascii="Calibri" w:hAnsi="Calibri"/>
          <w:color w:val="000000"/>
        </w:rPr>
        <w:t xml:space="preserve">DR IP: </w:t>
      </w:r>
      <w:r w:rsidR="00845E1C" w:rsidRPr="00845E1C">
        <w:rPr>
          <w:rFonts w:ascii="Calibri" w:hAnsi="Calibri"/>
          <w:color w:val="0000CC"/>
        </w:rPr>
        <w:t>10.10.10.</w:t>
      </w:r>
      <w:r w:rsidRPr="00845E1C">
        <w:rPr>
          <w:rFonts w:ascii="Calibri" w:hAnsi="Calibri"/>
          <w:color w:val="0000CC"/>
        </w:rPr>
        <w:t>10</w:t>
      </w:r>
    </w:p>
    <w:p w14:paraId="52D511C0" w14:textId="77777777" w:rsidR="00D105B9" w:rsidRPr="003918A4" w:rsidRDefault="00D105B9" w:rsidP="00D105B9">
      <w:pPr>
        <w:rPr>
          <w:b/>
          <w:bCs/>
        </w:rPr>
      </w:pPr>
      <w:r w:rsidRPr="003918A4">
        <w:rPr>
          <w:rFonts w:ascii="Calibri" w:hAnsi="Calibri"/>
          <w:b/>
          <w:bCs/>
          <w:color w:val="000000"/>
        </w:rPr>
        <w:t>Recovery Steps (UNIX):</w:t>
      </w:r>
    </w:p>
    <w:p w14:paraId="5316DA73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1. Identify the impacted server using monitoring tools.</w:t>
      </w:r>
    </w:p>
    <w:p w14:paraId="2EC7569A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2. SSH into the server using credentials: </w:t>
      </w:r>
      <w:r w:rsidRPr="004869CC">
        <w:rPr>
          <w:rFonts w:ascii="Calibri" w:hAnsi="Calibri"/>
          <w:color w:val="632423" w:themeColor="accent2" w:themeShade="80"/>
        </w:rPr>
        <w:t>ssh admin@192.168.1.10</w:t>
      </w:r>
    </w:p>
    <w:p w14:paraId="30523035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3. Check system logs: </w:t>
      </w:r>
      <w:r w:rsidRPr="004869CC">
        <w:rPr>
          <w:rFonts w:ascii="Calibri" w:hAnsi="Calibri"/>
          <w:color w:val="632423" w:themeColor="accent2" w:themeShade="80"/>
        </w:rPr>
        <w:t>tail -n 100 /var/log/syslog</w:t>
      </w:r>
    </w:p>
    <w:p w14:paraId="5C10280F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4. Restart affected services: </w:t>
      </w:r>
      <w:r w:rsidRPr="00751155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751155">
        <w:rPr>
          <w:rFonts w:ascii="Calibri" w:hAnsi="Calibri"/>
          <w:color w:val="632423" w:themeColor="accent2" w:themeShade="80"/>
        </w:rPr>
        <w:t>systemctl</w:t>
      </w:r>
      <w:proofErr w:type="spellEnd"/>
      <w:r w:rsidRPr="00751155">
        <w:rPr>
          <w:rFonts w:ascii="Calibri" w:hAnsi="Calibri"/>
          <w:color w:val="632423" w:themeColor="accent2" w:themeShade="80"/>
        </w:rPr>
        <w:t xml:space="preserve"> restart &lt;service&gt;</w:t>
      </w:r>
    </w:p>
    <w:p w14:paraId="72DDBA3D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 xml:space="preserve">5. Validate service status: </w:t>
      </w:r>
      <w:r w:rsidRPr="00751155">
        <w:rPr>
          <w:rFonts w:ascii="Calibri" w:hAnsi="Calibri"/>
          <w:color w:val="632423" w:themeColor="accent2" w:themeShade="80"/>
        </w:rPr>
        <w:t xml:space="preserve">sudo </w:t>
      </w:r>
      <w:proofErr w:type="spellStart"/>
      <w:r w:rsidRPr="00751155">
        <w:rPr>
          <w:rFonts w:ascii="Calibri" w:hAnsi="Calibri"/>
          <w:color w:val="632423" w:themeColor="accent2" w:themeShade="80"/>
        </w:rPr>
        <w:t>systemctl</w:t>
      </w:r>
      <w:proofErr w:type="spellEnd"/>
      <w:r w:rsidRPr="00751155">
        <w:rPr>
          <w:rFonts w:ascii="Calibri" w:hAnsi="Calibri"/>
          <w:color w:val="632423" w:themeColor="accent2" w:themeShade="80"/>
        </w:rPr>
        <w:t xml:space="preserve"> status &lt;service&gt;</w:t>
      </w:r>
    </w:p>
    <w:p w14:paraId="3F3E9A7D" w14:textId="77777777" w:rsidR="00D105B9" w:rsidRDefault="00D105B9" w:rsidP="00D105B9">
      <w:pPr>
        <w:pStyle w:val="ListBullet"/>
      </w:pPr>
      <w:r>
        <w:rPr>
          <w:rFonts w:ascii="Calibri" w:hAnsi="Calibri"/>
          <w:color w:val="000000"/>
        </w:rPr>
        <w:t>6. Notify stakeholders and update incident ticket.</w:t>
      </w:r>
    </w:p>
    <w:p w14:paraId="1E986311" w14:textId="451E25C5" w:rsidR="00C82154" w:rsidRDefault="004869CC">
      <w:pPr>
        <w:pStyle w:val="Heading1"/>
      </w:pPr>
      <w:bookmarkStart w:id="35" w:name="_Toc201615891"/>
      <w:r>
        <w:rPr>
          <w:rFonts w:ascii="Calibri" w:hAnsi="Calibri"/>
          <w:color w:val="000000"/>
          <w:sz w:val="22"/>
        </w:rPr>
        <w:t>1</w:t>
      </w:r>
      <w:r w:rsidR="00BC28C6">
        <w:rPr>
          <w:rFonts w:ascii="Calibri" w:hAnsi="Calibri"/>
          <w:color w:val="000000"/>
          <w:sz w:val="22"/>
        </w:rPr>
        <w:t>1</w:t>
      </w:r>
      <w:r>
        <w:rPr>
          <w:rFonts w:ascii="Calibri" w:hAnsi="Calibri"/>
          <w:color w:val="000000"/>
          <w:sz w:val="22"/>
        </w:rPr>
        <w:t>. Change Management Process</w:t>
      </w:r>
      <w:bookmarkEnd w:id="35"/>
    </w:p>
    <w:p w14:paraId="571D555F" w14:textId="77777777" w:rsidR="00C82154" w:rsidRDefault="004869CC">
      <w:r>
        <w:rPr>
          <w:rFonts w:ascii="Calibri" w:hAnsi="Calibri"/>
          <w:color w:val="000000"/>
        </w:rPr>
        <w:t>CAB Workflow: Request → Review → Approval → Implementation →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4316"/>
      </w:tblGrid>
      <w:tr w:rsidR="00C82154" w14:paraId="044F3800" w14:textId="77777777" w:rsidTr="00845E1C">
        <w:tc>
          <w:tcPr>
            <w:tcW w:w="778" w:type="dxa"/>
          </w:tcPr>
          <w:p w14:paraId="1B610152" w14:textId="77777777" w:rsidR="00C82154" w:rsidRDefault="004869CC">
            <w:r>
              <w:rPr>
                <w:b/>
              </w:rPr>
              <w:t>Step</w:t>
            </w:r>
          </w:p>
        </w:tc>
        <w:tc>
          <w:tcPr>
            <w:tcW w:w="4316" w:type="dxa"/>
          </w:tcPr>
          <w:p w14:paraId="737C582A" w14:textId="77777777" w:rsidR="00C82154" w:rsidRDefault="004869CC">
            <w:r>
              <w:rPr>
                <w:b/>
              </w:rPr>
              <w:t>Description</w:t>
            </w:r>
          </w:p>
        </w:tc>
      </w:tr>
      <w:tr w:rsidR="00C82154" w14:paraId="5EA0A1D0" w14:textId="77777777" w:rsidTr="00845E1C">
        <w:tc>
          <w:tcPr>
            <w:tcW w:w="778" w:type="dxa"/>
          </w:tcPr>
          <w:p w14:paraId="6E240B79" w14:textId="77777777" w:rsidR="00C82154" w:rsidRDefault="004869CC">
            <w:r>
              <w:t>1</w:t>
            </w:r>
          </w:p>
        </w:tc>
        <w:tc>
          <w:tcPr>
            <w:tcW w:w="4316" w:type="dxa"/>
          </w:tcPr>
          <w:p w14:paraId="77D918FD" w14:textId="77777777" w:rsidR="00C82154" w:rsidRDefault="004869CC">
            <w:r>
              <w:t>Submit change request in ServiceNow</w:t>
            </w:r>
          </w:p>
        </w:tc>
      </w:tr>
      <w:tr w:rsidR="00C82154" w14:paraId="08F33740" w14:textId="77777777" w:rsidTr="00845E1C">
        <w:tc>
          <w:tcPr>
            <w:tcW w:w="778" w:type="dxa"/>
          </w:tcPr>
          <w:p w14:paraId="536C84CC" w14:textId="77777777" w:rsidR="00C82154" w:rsidRDefault="004869CC">
            <w:r>
              <w:t>2</w:t>
            </w:r>
          </w:p>
        </w:tc>
        <w:tc>
          <w:tcPr>
            <w:tcW w:w="4316" w:type="dxa"/>
          </w:tcPr>
          <w:p w14:paraId="052F76F5" w14:textId="77777777" w:rsidR="00C82154" w:rsidRDefault="004869CC">
            <w:r>
              <w:t>CAB reviews impact and risk</w:t>
            </w:r>
          </w:p>
        </w:tc>
      </w:tr>
      <w:tr w:rsidR="00C82154" w14:paraId="1E5EAF72" w14:textId="77777777" w:rsidTr="00845E1C">
        <w:tc>
          <w:tcPr>
            <w:tcW w:w="778" w:type="dxa"/>
          </w:tcPr>
          <w:p w14:paraId="759B4619" w14:textId="77777777" w:rsidR="00C82154" w:rsidRDefault="004869CC">
            <w:r>
              <w:t>3</w:t>
            </w:r>
          </w:p>
        </w:tc>
        <w:tc>
          <w:tcPr>
            <w:tcW w:w="4316" w:type="dxa"/>
          </w:tcPr>
          <w:p w14:paraId="60DD2198" w14:textId="77777777" w:rsidR="00C82154" w:rsidRDefault="004869CC">
            <w:r>
              <w:t>Approval from stakeholders</w:t>
            </w:r>
          </w:p>
        </w:tc>
      </w:tr>
      <w:tr w:rsidR="00C82154" w14:paraId="5107B8EF" w14:textId="77777777" w:rsidTr="00845E1C">
        <w:tc>
          <w:tcPr>
            <w:tcW w:w="778" w:type="dxa"/>
          </w:tcPr>
          <w:p w14:paraId="317D591E" w14:textId="77777777" w:rsidR="00C82154" w:rsidRDefault="004869CC">
            <w:r>
              <w:t>4</w:t>
            </w:r>
          </w:p>
        </w:tc>
        <w:tc>
          <w:tcPr>
            <w:tcW w:w="4316" w:type="dxa"/>
          </w:tcPr>
          <w:p w14:paraId="30D0B049" w14:textId="77777777" w:rsidR="00C82154" w:rsidRDefault="004869CC">
            <w:r>
              <w:t>Implement during change window</w:t>
            </w:r>
          </w:p>
        </w:tc>
      </w:tr>
      <w:tr w:rsidR="00C82154" w14:paraId="2015CB8C" w14:textId="77777777" w:rsidTr="00845E1C">
        <w:tc>
          <w:tcPr>
            <w:tcW w:w="778" w:type="dxa"/>
          </w:tcPr>
          <w:p w14:paraId="304E8F8D" w14:textId="77777777" w:rsidR="00C82154" w:rsidRDefault="004869CC">
            <w:r>
              <w:t>5</w:t>
            </w:r>
          </w:p>
        </w:tc>
        <w:tc>
          <w:tcPr>
            <w:tcW w:w="4316" w:type="dxa"/>
          </w:tcPr>
          <w:p w14:paraId="50E5EF2F" w14:textId="77777777" w:rsidR="00C82154" w:rsidRDefault="004869CC">
            <w:r>
              <w:t>Post-change validation and closure</w:t>
            </w:r>
          </w:p>
        </w:tc>
      </w:tr>
    </w:tbl>
    <w:p w14:paraId="7F2E7BCB" w14:textId="0771EB99" w:rsidR="00C82154" w:rsidRDefault="004869CC">
      <w:pPr>
        <w:pStyle w:val="Heading1"/>
      </w:pPr>
      <w:bookmarkStart w:id="36" w:name="_Toc201615892"/>
      <w:r>
        <w:rPr>
          <w:rFonts w:ascii="Calibri" w:hAnsi="Calibri"/>
          <w:color w:val="000000"/>
          <w:sz w:val="22"/>
        </w:rPr>
        <w:t>1</w:t>
      </w:r>
      <w:r w:rsidR="00BC28C6">
        <w:rPr>
          <w:rFonts w:ascii="Calibri" w:hAnsi="Calibri"/>
          <w:color w:val="000000"/>
          <w:sz w:val="22"/>
        </w:rPr>
        <w:t>2</w:t>
      </w:r>
      <w:r>
        <w:rPr>
          <w:rFonts w:ascii="Calibri" w:hAnsi="Calibri"/>
          <w:color w:val="000000"/>
          <w:sz w:val="22"/>
        </w:rPr>
        <w:t>. Capacity Planning Guidelines</w:t>
      </w:r>
      <w:bookmarkEnd w:id="36"/>
    </w:p>
    <w:p w14:paraId="355014F5" w14:textId="77777777" w:rsidR="00C82154" w:rsidRDefault="004869CC">
      <w:r>
        <w:rPr>
          <w:rFonts w:ascii="Calibri" w:hAnsi="Calibri"/>
          <w:color w:val="000000"/>
        </w:rPr>
        <w:t>Monthly review of CPU, Memory, Disk usage across servers. Threshold: 80% utilization.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C82154" w14:paraId="727B16C4" w14:textId="77777777">
        <w:tc>
          <w:tcPr>
            <w:tcW w:w="2880" w:type="dxa"/>
          </w:tcPr>
          <w:p w14:paraId="5C40B85E" w14:textId="77777777" w:rsidR="00C82154" w:rsidRDefault="004869CC">
            <w:r>
              <w:rPr>
                <w:b/>
              </w:rPr>
              <w:lastRenderedPageBreak/>
              <w:t>Resource</w:t>
            </w:r>
          </w:p>
        </w:tc>
        <w:tc>
          <w:tcPr>
            <w:tcW w:w="2880" w:type="dxa"/>
          </w:tcPr>
          <w:p w14:paraId="39EDE549" w14:textId="77777777" w:rsidR="00C82154" w:rsidRDefault="004869CC">
            <w:r>
              <w:rPr>
                <w:b/>
              </w:rPr>
              <w:t>Threshold</w:t>
            </w:r>
          </w:p>
        </w:tc>
        <w:tc>
          <w:tcPr>
            <w:tcW w:w="2880" w:type="dxa"/>
          </w:tcPr>
          <w:p w14:paraId="7681F403" w14:textId="77777777" w:rsidR="00C82154" w:rsidRDefault="004869CC">
            <w:r>
              <w:rPr>
                <w:b/>
              </w:rPr>
              <w:t>Action</w:t>
            </w:r>
          </w:p>
        </w:tc>
      </w:tr>
      <w:tr w:rsidR="00C82154" w14:paraId="73F4E62E" w14:textId="77777777">
        <w:tc>
          <w:tcPr>
            <w:tcW w:w="2880" w:type="dxa"/>
          </w:tcPr>
          <w:p w14:paraId="77254AD2" w14:textId="77777777" w:rsidR="00C82154" w:rsidRDefault="004869CC">
            <w:r>
              <w:t>CPU</w:t>
            </w:r>
          </w:p>
        </w:tc>
        <w:tc>
          <w:tcPr>
            <w:tcW w:w="2880" w:type="dxa"/>
          </w:tcPr>
          <w:p w14:paraId="6CB45099" w14:textId="77777777" w:rsidR="00C82154" w:rsidRDefault="004869CC">
            <w:r>
              <w:t>80%</w:t>
            </w:r>
          </w:p>
        </w:tc>
        <w:tc>
          <w:tcPr>
            <w:tcW w:w="2880" w:type="dxa"/>
          </w:tcPr>
          <w:p w14:paraId="5C84F697" w14:textId="77777777" w:rsidR="00C82154" w:rsidRDefault="004869CC">
            <w:r>
              <w:t>Upgrade or load balance</w:t>
            </w:r>
          </w:p>
        </w:tc>
      </w:tr>
      <w:tr w:rsidR="00C82154" w14:paraId="734D1837" w14:textId="77777777">
        <w:tc>
          <w:tcPr>
            <w:tcW w:w="2880" w:type="dxa"/>
          </w:tcPr>
          <w:p w14:paraId="152F5F0F" w14:textId="77777777" w:rsidR="00C82154" w:rsidRDefault="004869CC">
            <w:r>
              <w:t>Memory</w:t>
            </w:r>
          </w:p>
        </w:tc>
        <w:tc>
          <w:tcPr>
            <w:tcW w:w="2880" w:type="dxa"/>
          </w:tcPr>
          <w:p w14:paraId="555E8F1A" w14:textId="77777777" w:rsidR="00C82154" w:rsidRDefault="004869CC">
            <w:r>
              <w:t>75%</w:t>
            </w:r>
          </w:p>
        </w:tc>
        <w:tc>
          <w:tcPr>
            <w:tcW w:w="2880" w:type="dxa"/>
          </w:tcPr>
          <w:p w14:paraId="27A4AB51" w14:textId="77777777" w:rsidR="00C82154" w:rsidRDefault="004869CC">
            <w:r>
              <w:t>Add RAM or optimize apps</w:t>
            </w:r>
          </w:p>
        </w:tc>
      </w:tr>
      <w:tr w:rsidR="00C82154" w14:paraId="6D3D303B" w14:textId="77777777">
        <w:tc>
          <w:tcPr>
            <w:tcW w:w="2880" w:type="dxa"/>
          </w:tcPr>
          <w:p w14:paraId="6FA6F55B" w14:textId="77777777" w:rsidR="00C82154" w:rsidRDefault="004869CC">
            <w:r>
              <w:t>Disk</w:t>
            </w:r>
          </w:p>
        </w:tc>
        <w:tc>
          <w:tcPr>
            <w:tcW w:w="2880" w:type="dxa"/>
          </w:tcPr>
          <w:p w14:paraId="731F9C2A" w14:textId="77777777" w:rsidR="00C82154" w:rsidRDefault="004869CC">
            <w:r>
              <w:t>85%</w:t>
            </w:r>
          </w:p>
        </w:tc>
        <w:tc>
          <w:tcPr>
            <w:tcW w:w="2880" w:type="dxa"/>
          </w:tcPr>
          <w:p w14:paraId="1EB6FE0E" w14:textId="77777777" w:rsidR="00C82154" w:rsidRDefault="004869CC">
            <w:r>
              <w:t>Extend volume or archive data</w:t>
            </w:r>
          </w:p>
        </w:tc>
      </w:tr>
    </w:tbl>
    <w:p w14:paraId="5F703CC5" w14:textId="09B4672B" w:rsidR="00C82154" w:rsidRDefault="004869CC">
      <w:pPr>
        <w:pStyle w:val="Heading1"/>
      </w:pPr>
      <w:bookmarkStart w:id="37" w:name="_Toc201615893"/>
      <w:r>
        <w:rPr>
          <w:rFonts w:ascii="Calibri" w:hAnsi="Calibri"/>
          <w:color w:val="000000"/>
          <w:sz w:val="22"/>
        </w:rPr>
        <w:t>1</w:t>
      </w:r>
      <w:r w:rsidR="00BC28C6">
        <w:rPr>
          <w:rFonts w:ascii="Calibri" w:hAnsi="Calibri"/>
          <w:color w:val="000000"/>
          <w:sz w:val="22"/>
        </w:rPr>
        <w:t>3</w:t>
      </w:r>
      <w:r>
        <w:rPr>
          <w:rFonts w:ascii="Calibri" w:hAnsi="Calibri"/>
          <w:color w:val="000000"/>
          <w:sz w:val="22"/>
        </w:rPr>
        <w:t>. Security Monitoring &amp; Compliance Checks</w:t>
      </w:r>
      <w:bookmarkEnd w:id="37"/>
    </w:p>
    <w:p w14:paraId="6FD83CC9" w14:textId="77777777" w:rsidR="00C82154" w:rsidRDefault="004869CC">
      <w:r>
        <w:rPr>
          <w:rFonts w:ascii="Calibri" w:hAnsi="Calibri"/>
          <w:color w:val="000000"/>
        </w:rPr>
        <w:t>Tools: Splunk, Qualys, Nessus. Daily scans and monthly compliance reports.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C82154" w14:paraId="289697FF" w14:textId="77777777">
        <w:tc>
          <w:tcPr>
            <w:tcW w:w="2880" w:type="dxa"/>
          </w:tcPr>
          <w:p w14:paraId="55A0E873" w14:textId="77777777" w:rsidR="00C82154" w:rsidRDefault="004869CC">
            <w:r>
              <w:rPr>
                <w:b/>
              </w:rPr>
              <w:t>Check</w:t>
            </w:r>
          </w:p>
        </w:tc>
        <w:tc>
          <w:tcPr>
            <w:tcW w:w="2880" w:type="dxa"/>
          </w:tcPr>
          <w:p w14:paraId="19026051" w14:textId="77777777" w:rsidR="00C82154" w:rsidRDefault="004869CC">
            <w:r>
              <w:rPr>
                <w:b/>
              </w:rPr>
              <w:t>Frequency</w:t>
            </w:r>
          </w:p>
        </w:tc>
        <w:tc>
          <w:tcPr>
            <w:tcW w:w="2880" w:type="dxa"/>
          </w:tcPr>
          <w:p w14:paraId="0B35C36B" w14:textId="77777777" w:rsidR="00C82154" w:rsidRDefault="004869CC">
            <w:r>
              <w:rPr>
                <w:b/>
              </w:rPr>
              <w:t>Tool</w:t>
            </w:r>
          </w:p>
        </w:tc>
      </w:tr>
      <w:tr w:rsidR="00C82154" w14:paraId="631F923C" w14:textId="77777777">
        <w:tc>
          <w:tcPr>
            <w:tcW w:w="2880" w:type="dxa"/>
          </w:tcPr>
          <w:p w14:paraId="3451C6FD" w14:textId="77777777" w:rsidR="00C82154" w:rsidRDefault="004869CC">
            <w:r>
              <w:t>Vulnerability Scan</w:t>
            </w:r>
          </w:p>
        </w:tc>
        <w:tc>
          <w:tcPr>
            <w:tcW w:w="2880" w:type="dxa"/>
          </w:tcPr>
          <w:p w14:paraId="404B97F9" w14:textId="77777777" w:rsidR="00C82154" w:rsidRDefault="004869CC">
            <w:r>
              <w:t>Daily</w:t>
            </w:r>
          </w:p>
        </w:tc>
        <w:tc>
          <w:tcPr>
            <w:tcW w:w="2880" w:type="dxa"/>
          </w:tcPr>
          <w:p w14:paraId="2F1210E9" w14:textId="77777777" w:rsidR="00C82154" w:rsidRDefault="004869CC">
            <w:r>
              <w:t>Nessus</w:t>
            </w:r>
          </w:p>
        </w:tc>
      </w:tr>
      <w:tr w:rsidR="00C82154" w14:paraId="68812EDC" w14:textId="77777777">
        <w:tc>
          <w:tcPr>
            <w:tcW w:w="2880" w:type="dxa"/>
          </w:tcPr>
          <w:p w14:paraId="4D39EE99" w14:textId="77777777" w:rsidR="00C82154" w:rsidRDefault="004869CC">
            <w:r>
              <w:t>Log Review</w:t>
            </w:r>
          </w:p>
        </w:tc>
        <w:tc>
          <w:tcPr>
            <w:tcW w:w="2880" w:type="dxa"/>
          </w:tcPr>
          <w:p w14:paraId="42834583" w14:textId="77777777" w:rsidR="00C82154" w:rsidRDefault="004869CC">
            <w:r>
              <w:t>Daily</w:t>
            </w:r>
          </w:p>
        </w:tc>
        <w:tc>
          <w:tcPr>
            <w:tcW w:w="2880" w:type="dxa"/>
          </w:tcPr>
          <w:p w14:paraId="410E9BF0" w14:textId="77777777" w:rsidR="00C82154" w:rsidRDefault="004869CC">
            <w:r>
              <w:t>Splunk</w:t>
            </w:r>
          </w:p>
        </w:tc>
      </w:tr>
      <w:tr w:rsidR="00C82154" w14:paraId="3268D87A" w14:textId="77777777">
        <w:tc>
          <w:tcPr>
            <w:tcW w:w="2880" w:type="dxa"/>
          </w:tcPr>
          <w:p w14:paraId="3EEFA49C" w14:textId="77777777" w:rsidR="00C82154" w:rsidRDefault="004869CC">
            <w:r>
              <w:t>Patch Compliance</w:t>
            </w:r>
          </w:p>
        </w:tc>
        <w:tc>
          <w:tcPr>
            <w:tcW w:w="2880" w:type="dxa"/>
          </w:tcPr>
          <w:p w14:paraId="0A8AC3BA" w14:textId="77777777" w:rsidR="00C82154" w:rsidRDefault="004869CC">
            <w:r>
              <w:t>Weekly</w:t>
            </w:r>
          </w:p>
        </w:tc>
        <w:tc>
          <w:tcPr>
            <w:tcW w:w="2880" w:type="dxa"/>
          </w:tcPr>
          <w:p w14:paraId="08835BE3" w14:textId="77777777" w:rsidR="00C82154" w:rsidRDefault="004869CC">
            <w:r>
              <w:t>Qualys</w:t>
            </w:r>
          </w:p>
        </w:tc>
      </w:tr>
    </w:tbl>
    <w:p w14:paraId="7B457EF5" w14:textId="6E921381" w:rsidR="00C82154" w:rsidRDefault="004869CC">
      <w:pPr>
        <w:pStyle w:val="Heading1"/>
      </w:pPr>
      <w:bookmarkStart w:id="38" w:name="_Toc201615894"/>
      <w:r>
        <w:rPr>
          <w:rFonts w:ascii="Calibri" w:hAnsi="Calibri"/>
          <w:color w:val="000000"/>
          <w:sz w:val="22"/>
        </w:rPr>
        <w:t>1</w:t>
      </w:r>
      <w:r w:rsidR="00BC28C6">
        <w:rPr>
          <w:rFonts w:ascii="Calibri" w:hAnsi="Calibri"/>
          <w:color w:val="000000"/>
          <w:sz w:val="22"/>
        </w:rPr>
        <w:t>4</w:t>
      </w:r>
      <w:r>
        <w:rPr>
          <w:rFonts w:ascii="Calibri" w:hAnsi="Calibri"/>
          <w:color w:val="000000"/>
          <w:sz w:val="22"/>
        </w:rPr>
        <w:t>. Automation Scripts or Tools Used</w:t>
      </w:r>
      <w:bookmarkEnd w:id="38"/>
    </w:p>
    <w:p w14:paraId="34247783" w14:textId="77777777" w:rsidR="00C82154" w:rsidRDefault="004869CC">
      <w:r>
        <w:rPr>
          <w:rFonts w:ascii="Calibri" w:hAnsi="Calibri"/>
          <w:color w:val="000000"/>
        </w:rPr>
        <w:t>Tools: Ansible, PowerShell, Bash scripts.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82154" w14:paraId="7F02B043" w14:textId="77777777">
        <w:tc>
          <w:tcPr>
            <w:tcW w:w="4320" w:type="dxa"/>
          </w:tcPr>
          <w:p w14:paraId="7609B5D4" w14:textId="77777777" w:rsidR="00C82154" w:rsidRDefault="004869CC">
            <w:r>
              <w:rPr>
                <w:b/>
              </w:rPr>
              <w:t>Tool</w:t>
            </w:r>
          </w:p>
        </w:tc>
        <w:tc>
          <w:tcPr>
            <w:tcW w:w="4320" w:type="dxa"/>
          </w:tcPr>
          <w:p w14:paraId="6D916CAA" w14:textId="77777777" w:rsidR="00C82154" w:rsidRDefault="004869CC">
            <w:r>
              <w:rPr>
                <w:b/>
              </w:rPr>
              <w:t>Purpose</w:t>
            </w:r>
          </w:p>
        </w:tc>
      </w:tr>
      <w:tr w:rsidR="00C82154" w14:paraId="64C673C1" w14:textId="77777777">
        <w:tc>
          <w:tcPr>
            <w:tcW w:w="4320" w:type="dxa"/>
          </w:tcPr>
          <w:p w14:paraId="2530F9F2" w14:textId="77777777" w:rsidR="00C82154" w:rsidRDefault="004869CC">
            <w:r>
              <w:t>Ansible</w:t>
            </w:r>
          </w:p>
        </w:tc>
        <w:tc>
          <w:tcPr>
            <w:tcW w:w="4320" w:type="dxa"/>
          </w:tcPr>
          <w:p w14:paraId="62F17947" w14:textId="77777777" w:rsidR="00C82154" w:rsidRDefault="004869CC">
            <w:r>
              <w:t>Server provisioning</w:t>
            </w:r>
          </w:p>
        </w:tc>
      </w:tr>
      <w:tr w:rsidR="00C82154" w14:paraId="1C9ABBCF" w14:textId="77777777">
        <w:tc>
          <w:tcPr>
            <w:tcW w:w="4320" w:type="dxa"/>
          </w:tcPr>
          <w:p w14:paraId="2C53A096" w14:textId="77777777" w:rsidR="00C82154" w:rsidRDefault="004869CC">
            <w:r>
              <w:t>PowerShell</w:t>
            </w:r>
          </w:p>
        </w:tc>
        <w:tc>
          <w:tcPr>
            <w:tcW w:w="4320" w:type="dxa"/>
          </w:tcPr>
          <w:p w14:paraId="1F445C6E" w14:textId="77777777" w:rsidR="00C82154" w:rsidRDefault="004869CC">
            <w:r>
              <w:t>Windows patching</w:t>
            </w:r>
          </w:p>
        </w:tc>
      </w:tr>
      <w:tr w:rsidR="00C82154" w14:paraId="1CB91C76" w14:textId="77777777">
        <w:tc>
          <w:tcPr>
            <w:tcW w:w="4320" w:type="dxa"/>
          </w:tcPr>
          <w:p w14:paraId="7723B17D" w14:textId="77777777" w:rsidR="00C82154" w:rsidRDefault="004869CC">
            <w:r>
              <w:t>Bash</w:t>
            </w:r>
          </w:p>
        </w:tc>
        <w:tc>
          <w:tcPr>
            <w:tcW w:w="4320" w:type="dxa"/>
          </w:tcPr>
          <w:p w14:paraId="2F5CF894" w14:textId="77777777" w:rsidR="00C82154" w:rsidRDefault="004869CC">
            <w:r>
              <w:t>Unix health checks</w:t>
            </w:r>
          </w:p>
        </w:tc>
      </w:tr>
    </w:tbl>
    <w:p w14:paraId="0485946B" w14:textId="15A326B1" w:rsidR="00C82154" w:rsidRDefault="004869CC">
      <w:pPr>
        <w:pStyle w:val="Heading1"/>
      </w:pPr>
      <w:bookmarkStart w:id="39" w:name="_Toc201615895"/>
      <w:r>
        <w:rPr>
          <w:rFonts w:ascii="Calibri" w:hAnsi="Calibri"/>
          <w:color w:val="000000"/>
          <w:sz w:val="22"/>
        </w:rPr>
        <w:t>1</w:t>
      </w:r>
      <w:r w:rsidR="00BC28C6">
        <w:rPr>
          <w:rFonts w:ascii="Calibri" w:hAnsi="Calibri"/>
          <w:color w:val="000000"/>
          <w:sz w:val="22"/>
        </w:rPr>
        <w:t>5</w:t>
      </w:r>
      <w:r>
        <w:rPr>
          <w:rFonts w:ascii="Calibri" w:hAnsi="Calibri"/>
          <w:color w:val="000000"/>
          <w:sz w:val="22"/>
        </w:rPr>
        <w:t>. Audit &amp; Compliance Reporting Templates</w:t>
      </w:r>
      <w:bookmarkEnd w:id="39"/>
    </w:p>
    <w:p w14:paraId="139B6D2B" w14:textId="77777777" w:rsidR="00C82154" w:rsidRDefault="004869CC">
      <w:r>
        <w:rPr>
          <w:rFonts w:ascii="Calibri" w:hAnsi="Calibri"/>
          <w:color w:val="000000"/>
        </w:rPr>
        <w:t>Monthly audit reports include access logs, change history, and patch status.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82154" w14:paraId="21B487E6" w14:textId="77777777">
        <w:tc>
          <w:tcPr>
            <w:tcW w:w="2880" w:type="dxa"/>
          </w:tcPr>
          <w:p w14:paraId="4CB7C91C" w14:textId="77777777" w:rsidR="00C82154" w:rsidRDefault="004869CC">
            <w:r>
              <w:rPr>
                <w:b/>
              </w:rPr>
              <w:t>Report</w:t>
            </w:r>
          </w:p>
        </w:tc>
        <w:tc>
          <w:tcPr>
            <w:tcW w:w="2880" w:type="dxa"/>
          </w:tcPr>
          <w:p w14:paraId="41AB23BE" w14:textId="77777777" w:rsidR="00C82154" w:rsidRDefault="004869CC">
            <w:r>
              <w:rPr>
                <w:b/>
              </w:rPr>
              <w:t>Frequency</w:t>
            </w:r>
          </w:p>
        </w:tc>
        <w:tc>
          <w:tcPr>
            <w:tcW w:w="2880" w:type="dxa"/>
          </w:tcPr>
          <w:p w14:paraId="5D87116E" w14:textId="77777777" w:rsidR="00C82154" w:rsidRDefault="004869CC">
            <w:r>
              <w:rPr>
                <w:b/>
              </w:rPr>
              <w:t>Owner</w:t>
            </w:r>
          </w:p>
        </w:tc>
      </w:tr>
      <w:tr w:rsidR="00C82154" w14:paraId="002CC828" w14:textId="77777777">
        <w:tc>
          <w:tcPr>
            <w:tcW w:w="2880" w:type="dxa"/>
          </w:tcPr>
          <w:p w14:paraId="25CE3B5A" w14:textId="77777777" w:rsidR="00C82154" w:rsidRDefault="004869CC">
            <w:r>
              <w:t>Access Logs</w:t>
            </w:r>
          </w:p>
        </w:tc>
        <w:tc>
          <w:tcPr>
            <w:tcW w:w="2880" w:type="dxa"/>
          </w:tcPr>
          <w:p w14:paraId="73C7B965" w14:textId="77777777" w:rsidR="00C82154" w:rsidRDefault="004869CC">
            <w:r>
              <w:t>Monthly</w:t>
            </w:r>
          </w:p>
        </w:tc>
        <w:tc>
          <w:tcPr>
            <w:tcW w:w="2880" w:type="dxa"/>
          </w:tcPr>
          <w:p w14:paraId="50203F64" w14:textId="77777777" w:rsidR="00C82154" w:rsidRDefault="004869CC">
            <w:r>
              <w:t>Security Team</w:t>
            </w:r>
          </w:p>
        </w:tc>
      </w:tr>
      <w:tr w:rsidR="00C82154" w14:paraId="3607F0C6" w14:textId="77777777">
        <w:tc>
          <w:tcPr>
            <w:tcW w:w="2880" w:type="dxa"/>
          </w:tcPr>
          <w:p w14:paraId="51075E6D" w14:textId="77777777" w:rsidR="00C82154" w:rsidRDefault="004869CC">
            <w:r>
              <w:t>Change History</w:t>
            </w:r>
          </w:p>
        </w:tc>
        <w:tc>
          <w:tcPr>
            <w:tcW w:w="2880" w:type="dxa"/>
          </w:tcPr>
          <w:p w14:paraId="22BE68C6" w14:textId="77777777" w:rsidR="00C82154" w:rsidRDefault="004869CC">
            <w:r>
              <w:t>Monthly</w:t>
            </w:r>
          </w:p>
        </w:tc>
        <w:tc>
          <w:tcPr>
            <w:tcW w:w="2880" w:type="dxa"/>
          </w:tcPr>
          <w:p w14:paraId="7DC62860" w14:textId="77777777" w:rsidR="00C82154" w:rsidRDefault="004869CC">
            <w:r>
              <w:t>Infra Ops</w:t>
            </w:r>
          </w:p>
        </w:tc>
      </w:tr>
      <w:tr w:rsidR="00C82154" w14:paraId="33EC8646" w14:textId="77777777">
        <w:tc>
          <w:tcPr>
            <w:tcW w:w="2880" w:type="dxa"/>
          </w:tcPr>
          <w:p w14:paraId="69ACA62E" w14:textId="77777777" w:rsidR="00C82154" w:rsidRDefault="004869CC">
            <w:r>
              <w:t>Patch Status</w:t>
            </w:r>
          </w:p>
        </w:tc>
        <w:tc>
          <w:tcPr>
            <w:tcW w:w="2880" w:type="dxa"/>
          </w:tcPr>
          <w:p w14:paraId="1F703324" w14:textId="77777777" w:rsidR="00C82154" w:rsidRDefault="004869CC">
            <w:r>
              <w:t>Monthly</w:t>
            </w:r>
          </w:p>
        </w:tc>
        <w:tc>
          <w:tcPr>
            <w:tcW w:w="2880" w:type="dxa"/>
          </w:tcPr>
          <w:p w14:paraId="2E66AC4B" w14:textId="77777777" w:rsidR="00C82154" w:rsidRDefault="004869CC">
            <w:r>
              <w:t>Sys Admin</w:t>
            </w:r>
          </w:p>
        </w:tc>
      </w:tr>
    </w:tbl>
    <w:p w14:paraId="13E7FAC8" w14:textId="14B6B297" w:rsidR="00C82154" w:rsidRDefault="004869CC">
      <w:pPr>
        <w:pStyle w:val="Heading1"/>
      </w:pPr>
      <w:bookmarkStart w:id="40" w:name="_Toc201615896"/>
      <w:r>
        <w:rPr>
          <w:rFonts w:ascii="Calibri" w:hAnsi="Calibri"/>
          <w:color w:val="000000"/>
          <w:sz w:val="22"/>
        </w:rPr>
        <w:t>1</w:t>
      </w:r>
      <w:r w:rsidR="00BC28C6">
        <w:rPr>
          <w:rFonts w:ascii="Calibri" w:hAnsi="Calibri"/>
          <w:color w:val="000000"/>
          <w:sz w:val="22"/>
        </w:rPr>
        <w:t>6</w:t>
      </w:r>
      <w:r>
        <w:rPr>
          <w:rFonts w:ascii="Calibri" w:hAnsi="Calibri"/>
          <w:color w:val="000000"/>
          <w:sz w:val="22"/>
        </w:rPr>
        <w:t>. Integration with CI/CD Pipelines</w:t>
      </w:r>
      <w:bookmarkEnd w:id="40"/>
    </w:p>
    <w:p w14:paraId="458C8BD8" w14:textId="77777777" w:rsidR="00C82154" w:rsidRDefault="004869CC">
      <w:r>
        <w:rPr>
          <w:rFonts w:ascii="Calibri" w:hAnsi="Calibri"/>
          <w:color w:val="000000"/>
        </w:rPr>
        <w:t>CI/CD tools: Jenkins, GitLab. Infra scripts versioned and deployed via pipelines.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82154" w14:paraId="5E09975E" w14:textId="77777777">
        <w:tc>
          <w:tcPr>
            <w:tcW w:w="4320" w:type="dxa"/>
          </w:tcPr>
          <w:p w14:paraId="3BDDB85B" w14:textId="77777777" w:rsidR="00C82154" w:rsidRDefault="004869CC">
            <w:r>
              <w:rPr>
                <w:b/>
              </w:rPr>
              <w:t>Tool</w:t>
            </w:r>
          </w:p>
        </w:tc>
        <w:tc>
          <w:tcPr>
            <w:tcW w:w="4320" w:type="dxa"/>
          </w:tcPr>
          <w:p w14:paraId="43F66190" w14:textId="77777777" w:rsidR="00C82154" w:rsidRDefault="004869CC">
            <w:r>
              <w:rPr>
                <w:b/>
              </w:rPr>
              <w:t>Function</w:t>
            </w:r>
          </w:p>
        </w:tc>
      </w:tr>
      <w:tr w:rsidR="00C82154" w14:paraId="388655D5" w14:textId="77777777">
        <w:tc>
          <w:tcPr>
            <w:tcW w:w="4320" w:type="dxa"/>
          </w:tcPr>
          <w:p w14:paraId="3100EAFC" w14:textId="77777777" w:rsidR="00C82154" w:rsidRDefault="004869CC">
            <w:r>
              <w:t>Jenkins</w:t>
            </w:r>
          </w:p>
        </w:tc>
        <w:tc>
          <w:tcPr>
            <w:tcW w:w="4320" w:type="dxa"/>
          </w:tcPr>
          <w:p w14:paraId="0B43865D" w14:textId="77777777" w:rsidR="00C82154" w:rsidRDefault="004869CC">
            <w:r>
              <w:t>Automated deployment</w:t>
            </w:r>
          </w:p>
        </w:tc>
      </w:tr>
      <w:tr w:rsidR="00C82154" w14:paraId="47B14647" w14:textId="77777777">
        <w:tc>
          <w:tcPr>
            <w:tcW w:w="4320" w:type="dxa"/>
          </w:tcPr>
          <w:p w14:paraId="1497A120" w14:textId="77777777" w:rsidR="00C82154" w:rsidRDefault="004869CC">
            <w:r>
              <w:t>GitLab</w:t>
            </w:r>
          </w:p>
        </w:tc>
        <w:tc>
          <w:tcPr>
            <w:tcW w:w="4320" w:type="dxa"/>
          </w:tcPr>
          <w:p w14:paraId="180D0CD0" w14:textId="77777777" w:rsidR="00C82154" w:rsidRDefault="004869CC">
            <w:r>
              <w:t>Version control</w:t>
            </w:r>
          </w:p>
        </w:tc>
      </w:tr>
      <w:tr w:rsidR="00C82154" w14:paraId="42B83149" w14:textId="77777777">
        <w:tc>
          <w:tcPr>
            <w:tcW w:w="4320" w:type="dxa"/>
          </w:tcPr>
          <w:p w14:paraId="76E1ECE7" w14:textId="77777777" w:rsidR="00C82154" w:rsidRDefault="004869CC">
            <w:r>
              <w:t>Terraform</w:t>
            </w:r>
          </w:p>
        </w:tc>
        <w:tc>
          <w:tcPr>
            <w:tcW w:w="4320" w:type="dxa"/>
          </w:tcPr>
          <w:p w14:paraId="544A5553" w14:textId="77777777" w:rsidR="00C82154" w:rsidRDefault="004869CC">
            <w:r>
              <w:t>Infra provisioning</w:t>
            </w:r>
          </w:p>
        </w:tc>
      </w:tr>
    </w:tbl>
    <w:p w14:paraId="59A03E5E" w14:textId="19FBFADB" w:rsidR="00C82154" w:rsidRDefault="00D07A01">
      <w:pPr>
        <w:pStyle w:val="Heading1"/>
      </w:pPr>
      <w:bookmarkStart w:id="41" w:name="_Toc201615897"/>
      <w:r>
        <w:rPr>
          <w:rFonts w:ascii="Calibri" w:hAnsi="Calibri"/>
          <w:color w:val="000000"/>
          <w:sz w:val="22"/>
        </w:rPr>
        <w:t>1</w:t>
      </w:r>
      <w:r w:rsidR="00BC28C6">
        <w:rPr>
          <w:rFonts w:ascii="Calibri" w:hAnsi="Calibri"/>
          <w:color w:val="000000"/>
          <w:sz w:val="22"/>
        </w:rPr>
        <w:t>7</w:t>
      </w:r>
      <w:r>
        <w:rPr>
          <w:rFonts w:ascii="Calibri" w:hAnsi="Calibri"/>
          <w:color w:val="000000"/>
          <w:sz w:val="22"/>
        </w:rPr>
        <w:t>. Visual Timeline for DR Drills or Maintenance Windows</w:t>
      </w:r>
      <w:bookmarkEnd w:id="41"/>
    </w:p>
    <w:p w14:paraId="738587E4" w14:textId="77777777" w:rsidR="00C82154" w:rsidRDefault="004869CC">
      <w:r>
        <w:rPr>
          <w:rFonts w:ascii="Calibri" w:hAnsi="Calibri"/>
          <w:color w:val="000000"/>
        </w:rPr>
        <w:t>DR Drill 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82154" w14:paraId="0BBEF1E0" w14:textId="77777777">
        <w:tc>
          <w:tcPr>
            <w:tcW w:w="4320" w:type="dxa"/>
          </w:tcPr>
          <w:p w14:paraId="64BB3DAC" w14:textId="77777777" w:rsidR="00C82154" w:rsidRDefault="004869CC">
            <w:r>
              <w:rPr>
                <w:b/>
              </w:rPr>
              <w:t>Time</w:t>
            </w:r>
          </w:p>
        </w:tc>
        <w:tc>
          <w:tcPr>
            <w:tcW w:w="4320" w:type="dxa"/>
          </w:tcPr>
          <w:p w14:paraId="7E39D575" w14:textId="77777777" w:rsidR="00C82154" w:rsidRDefault="004869CC">
            <w:r>
              <w:rPr>
                <w:b/>
              </w:rPr>
              <w:t>Activity</w:t>
            </w:r>
          </w:p>
        </w:tc>
      </w:tr>
      <w:tr w:rsidR="00C82154" w14:paraId="3B2A5A3D" w14:textId="77777777">
        <w:tc>
          <w:tcPr>
            <w:tcW w:w="4320" w:type="dxa"/>
          </w:tcPr>
          <w:p w14:paraId="3751E855" w14:textId="77777777" w:rsidR="00C82154" w:rsidRDefault="004869CC">
            <w:r>
              <w:t>08:00</w:t>
            </w:r>
          </w:p>
        </w:tc>
        <w:tc>
          <w:tcPr>
            <w:tcW w:w="4320" w:type="dxa"/>
          </w:tcPr>
          <w:p w14:paraId="5C4AC311" w14:textId="77777777" w:rsidR="00C82154" w:rsidRDefault="004869CC">
            <w:r>
              <w:t>Initiate DR drill</w:t>
            </w:r>
          </w:p>
        </w:tc>
      </w:tr>
      <w:tr w:rsidR="00C82154" w14:paraId="7E39BBC1" w14:textId="77777777">
        <w:tc>
          <w:tcPr>
            <w:tcW w:w="4320" w:type="dxa"/>
          </w:tcPr>
          <w:p w14:paraId="62D4A1B0" w14:textId="77777777" w:rsidR="00C82154" w:rsidRDefault="004869CC">
            <w:r>
              <w:lastRenderedPageBreak/>
              <w:t>08:30</w:t>
            </w:r>
          </w:p>
        </w:tc>
        <w:tc>
          <w:tcPr>
            <w:tcW w:w="4320" w:type="dxa"/>
          </w:tcPr>
          <w:p w14:paraId="124BBA60" w14:textId="77777777" w:rsidR="00C82154" w:rsidRDefault="004869CC">
            <w:r>
              <w:t>Failover DB to DR site</w:t>
            </w:r>
          </w:p>
        </w:tc>
      </w:tr>
      <w:tr w:rsidR="00C82154" w14:paraId="2939D9BF" w14:textId="77777777">
        <w:tc>
          <w:tcPr>
            <w:tcW w:w="4320" w:type="dxa"/>
          </w:tcPr>
          <w:p w14:paraId="07E4D4E0" w14:textId="77777777" w:rsidR="00C82154" w:rsidRDefault="004869CC">
            <w:r>
              <w:t>09:00</w:t>
            </w:r>
          </w:p>
        </w:tc>
        <w:tc>
          <w:tcPr>
            <w:tcW w:w="4320" w:type="dxa"/>
          </w:tcPr>
          <w:p w14:paraId="70C74F4B" w14:textId="77777777" w:rsidR="00C82154" w:rsidRDefault="004869CC">
            <w:r>
              <w:t>Validate application connectivity</w:t>
            </w:r>
          </w:p>
        </w:tc>
      </w:tr>
      <w:tr w:rsidR="00C82154" w14:paraId="139ED869" w14:textId="77777777">
        <w:tc>
          <w:tcPr>
            <w:tcW w:w="4320" w:type="dxa"/>
          </w:tcPr>
          <w:p w14:paraId="2B6344A3" w14:textId="77777777" w:rsidR="00C82154" w:rsidRDefault="004869CC">
            <w:r>
              <w:t>10:00</w:t>
            </w:r>
          </w:p>
        </w:tc>
        <w:tc>
          <w:tcPr>
            <w:tcW w:w="4320" w:type="dxa"/>
          </w:tcPr>
          <w:p w14:paraId="1A4CE94C" w14:textId="77777777" w:rsidR="00C82154" w:rsidRDefault="004869CC">
            <w:r>
              <w:t>Rollback to primary site</w:t>
            </w:r>
          </w:p>
        </w:tc>
      </w:tr>
    </w:tbl>
    <w:p w14:paraId="2037A878" w14:textId="7722A448" w:rsidR="00C82154" w:rsidRDefault="00BC28C6" w:rsidP="000C5C8D">
      <w:pPr>
        <w:pStyle w:val="Heading1"/>
      </w:pPr>
      <w:bookmarkStart w:id="42" w:name="_Toc201615898"/>
      <w:r>
        <w:rPr>
          <w:rFonts w:ascii="Calibri" w:hAnsi="Calibri"/>
          <w:color w:val="000000"/>
          <w:sz w:val="22"/>
        </w:rPr>
        <w:t>18. Change Category Timelines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82154" w14:paraId="2D54DD71" w14:textId="77777777">
        <w:tc>
          <w:tcPr>
            <w:tcW w:w="2880" w:type="dxa"/>
          </w:tcPr>
          <w:p w14:paraId="1246D9FD" w14:textId="77777777" w:rsidR="00C82154" w:rsidRDefault="004869CC">
            <w:r>
              <w:t>Change Type</w:t>
            </w:r>
          </w:p>
        </w:tc>
        <w:tc>
          <w:tcPr>
            <w:tcW w:w="2880" w:type="dxa"/>
          </w:tcPr>
          <w:p w14:paraId="432582F2" w14:textId="77777777" w:rsidR="00C82154" w:rsidRDefault="004869CC">
            <w:r>
              <w:t>Timeline</w:t>
            </w:r>
          </w:p>
        </w:tc>
        <w:tc>
          <w:tcPr>
            <w:tcW w:w="2880" w:type="dxa"/>
          </w:tcPr>
          <w:p w14:paraId="111D550F" w14:textId="77777777" w:rsidR="00C82154" w:rsidRDefault="004869CC">
            <w:r>
              <w:t>Approval Required</w:t>
            </w:r>
          </w:p>
        </w:tc>
      </w:tr>
      <w:tr w:rsidR="00C82154" w14:paraId="39C4860D" w14:textId="77777777">
        <w:tc>
          <w:tcPr>
            <w:tcW w:w="2880" w:type="dxa"/>
          </w:tcPr>
          <w:p w14:paraId="2BC00C59" w14:textId="77777777" w:rsidR="00C82154" w:rsidRDefault="004869CC">
            <w:r>
              <w:t>Emergency</w:t>
            </w:r>
          </w:p>
        </w:tc>
        <w:tc>
          <w:tcPr>
            <w:tcW w:w="2880" w:type="dxa"/>
          </w:tcPr>
          <w:p w14:paraId="01A67313" w14:textId="77777777" w:rsidR="00C82154" w:rsidRDefault="004869CC">
            <w:r>
              <w:t>Within 1 hour</w:t>
            </w:r>
          </w:p>
        </w:tc>
        <w:tc>
          <w:tcPr>
            <w:tcW w:w="2880" w:type="dxa"/>
          </w:tcPr>
          <w:p w14:paraId="699950FA" w14:textId="77777777" w:rsidR="00C82154" w:rsidRDefault="004869CC">
            <w:r>
              <w:t>Infra Head</w:t>
            </w:r>
          </w:p>
        </w:tc>
      </w:tr>
      <w:tr w:rsidR="00C82154" w14:paraId="724AF3D2" w14:textId="77777777">
        <w:tc>
          <w:tcPr>
            <w:tcW w:w="2880" w:type="dxa"/>
          </w:tcPr>
          <w:p w14:paraId="43576FFF" w14:textId="77777777" w:rsidR="00C82154" w:rsidRDefault="004869CC">
            <w:r>
              <w:t>Standard</w:t>
            </w:r>
          </w:p>
        </w:tc>
        <w:tc>
          <w:tcPr>
            <w:tcW w:w="2880" w:type="dxa"/>
          </w:tcPr>
          <w:p w14:paraId="0C706A39" w14:textId="77777777" w:rsidR="00C82154" w:rsidRDefault="004869CC">
            <w:r>
              <w:t>2 business days</w:t>
            </w:r>
          </w:p>
        </w:tc>
        <w:tc>
          <w:tcPr>
            <w:tcW w:w="2880" w:type="dxa"/>
          </w:tcPr>
          <w:p w14:paraId="4FA7C55A" w14:textId="77777777" w:rsidR="00C82154" w:rsidRDefault="004869CC">
            <w:r>
              <w:t>CAB</w:t>
            </w:r>
          </w:p>
        </w:tc>
      </w:tr>
      <w:tr w:rsidR="00C82154" w14:paraId="3BDA40FE" w14:textId="77777777">
        <w:tc>
          <w:tcPr>
            <w:tcW w:w="2880" w:type="dxa"/>
          </w:tcPr>
          <w:p w14:paraId="4078AF3B" w14:textId="77777777" w:rsidR="00C82154" w:rsidRDefault="004869CC">
            <w:r>
              <w:t>Major</w:t>
            </w:r>
          </w:p>
        </w:tc>
        <w:tc>
          <w:tcPr>
            <w:tcW w:w="2880" w:type="dxa"/>
          </w:tcPr>
          <w:p w14:paraId="70E752A8" w14:textId="77777777" w:rsidR="00C82154" w:rsidRDefault="004869CC">
            <w:r>
              <w:t>5 business days</w:t>
            </w:r>
          </w:p>
        </w:tc>
        <w:tc>
          <w:tcPr>
            <w:tcW w:w="2880" w:type="dxa"/>
          </w:tcPr>
          <w:p w14:paraId="755AEA45" w14:textId="77777777" w:rsidR="00C82154" w:rsidRDefault="004869CC">
            <w:r>
              <w:t>CAB + IT Director</w:t>
            </w:r>
          </w:p>
        </w:tc>
      </w:tr>
    </w:tbl>
    <w:p w14:paraId="6A8C7058" w14:textId="4D09CA89" w:rsidR="00C82154" w:rsidRDefault="00BC28C6">
      <w:pPr>
        <w:pStyle w:val="Heading1"/>
      </w:pPr>
      <w:bookmarkStart w:id="43" w:name="_Toc201615899"/>
      <w:r>
        <w:rPr>
          <w:rFonts w:ascii="Calibri" w:hAnsi="Calibri"/>
          <w:color w:val="000000"/>
          <w:sz w:val="22"/>
        </w:rPr>
        <w:t>19. Capacity Planning Breach Steps (UNIX)</w:t>
      </w:r>
      <w:bookmarkEnd w:id="43"/>
    </w:p>
    <w:p w14:paraId="28BECA25" w14:textId="71BD8C4C" w:rsidR="00C82154" w:rsidRDefault="004869CC" w:rsidP="00BC28C6">
      <w:pPr>
        <w:pStyle w:val="ListNumber"/>
        <w:numPr>
          <w:ilvl w:val="0"/>
          <w:numId w:val="12"/>
        </w:numPr>
      </w:pPr>
      <w:r w:rsidRPr="00BC28C6">
        <w:rPr>
          <w:rFonts w:ascii="Calibri" w:hAnsi="Calibri"/>
          <w:color w:val="000000"/>
        </w:rPr>
        <w:t>Monitor disk usage: df -h</w:t>
      </w:r>
    </w:p>
    <w:p w14:paraId="3A5DAFAE" w14:textId="0FBC2631" w:rsidR="00C82154" w:rsidRPr="004515EE" w:rsidRDefault="004869CC">
      <w:pPr>
        <w:pStyle w:val="ListNumber"/>
        <w:rPr>
          <w:lang w:val="fr-FR"/>
        </w:rPr>
      </w:pPr>
      <w:proofErr w:type="spellStart"/>
      <w:r w:rsidRPr="004515EE">
        <w:rPr>
          <w:rFonts w:ascii="Calibri" w:hAnsi="Calibri"/>
          <w:color w:val="000000"/>
          <w:lang w:val="fr-FR"/>
        </w:rPr>
        <w:t>Identify</w:t>
      </w:r>
      <w:proofErr w:type="spellEnd"/>
      <w:r w:rsidRPr="004515EE">
        <w:rPr>
          <w:rFonts w:ascii="Calibri" w:hAnsi="Calibri"/>
          <w:color w:val="000000"/>
          <w:lang w:val="fr-FR"/>
        </w:rPr>
        <w:t xml:space="preserve"> large files: du -sh * | sort -h</w:t>
      </w:r>
    </w:p>
    <w:p w14:paraId="37296F91" w14:textId="4011CC8A" w:rsidR="00C82154" w:rsidRDefault="004869CC">
      <w:pPr>
        <w:pStyle w:val="ListNumber"/>
      </w:pPr>
      <w:r>
        <w:rPr>
          <w:rFonts w:ascii="Calibri" w:hAnsi="Calibri"/>
          <w:color w:val="000000"/>
        </w:rPr>
        <w:t>Clean up temp/log files: sudo rm -rf /var/log/*.gz</w:t>
      </w:r>
    </w:p>
    <w:p w14:paraId="4BA9E0D9" w14:textId="05E0A074" w:rsidR="00C82154" w:rsidRDefault="004869CC">
      <w:pPr>
        <w:pStyle w:val="ListNumber"/>
      </w:pPr>
      <w:r>
        <w:rPr>
          <w:rFonts w:ascii="Calibri" w:hAnsi="Calibri"/>
          <w:color w:val="000000"/>
        </w:rPr>
        <w:t>Extend volume if needed: lvextend -L +10G /dev/mapper/root</w:t>
      </w:r>
    </w:p>
    <w:p w14:paraId="4F23B022" w14:textId="15783F36" w:rsidR="00C82154" w:rsidRDefault="004869CC">
      <w:pPr>
        <w:pStyle w:val="ListNumber"/>
      </w:pPr>
      <w:r>
        <w:rPr>
          <w:rFonts w:ascii="Calibri" w:hAnsi="Calibri"/>
          <w:color w:val="000000"/>
        </w:rPr>
        <w:t>Resize filesystem: resize2fs /dev/mapper/root</w:t>
      </w:r>
    </w:p>
    <w:p w14:paraId="69A1FF21" w14:textId="411DAF84" w:rsidR="00C82154" w:rsidRPr="00D07A01" w:rsidRDefault="004869CC" w:rsidP="00B14C39">
      <w:pPr>
        <w:pStyle w:val="ListNumber"/>
      </w:pPr>
      <w:r w:rsidRPr="000C5C8D">
        <w:rPr>
          <w:rFonts w:ascii="Calibri" w:hAnsi="Calibri"/>
          <w:color w:val="000000"/>
        </w:rPr>
        <w:t>Update capacity planning dashboard and notify stakeholders.</w:t>
      </w:r>
    </w:p>
    <w:p w14:paraId="63D1315A" w14:textId="77777777" w:rsidR="00D07A01" w:rsidRDefault="00D07A01" w:rsidP="00D07A01">
      <w:pPr>
        <w:pStyle w:val="ListNumber"/>
        <w:numPr>
          <w:ilvl w:val="0"/>
          <w:numId w:val="0"/>
        </w:numPr>
        <w:ind w:left="360" w:hanging="360"/>
        <w:rPr>
          <w:rFonts w:ascii="Calibri" w:hAnsi="Calibri"/>
          <w:color w:val="000000"/>
        </w:rPr>
      </w:pPr>
    </w:p>
    <w:p w14:paraId="7BC90CD7" w14:textId="77777777" w:rsidR="000C0163" w:rsidRDefault="00D07A01" w:rsidP="00D07A01">
      <w:pPr>
        <w:pStyle w:val="Heading1"/>
        <w:rPr>
          <w:rFonts w:ascii="Calibri" w:hAnsi="Calibri"/>
          <w:color w:val="000000"/>
          <w:sz w:val="22"/>
        </w:rPr>
      </w:pPr>
      <w:bookmarkStart w:id="44" w:name="_Toc201615900"/>
      <w:r>
        <w:rPr>
          <w:rFonts w:ascii="Calibri" w:hAnsi="Calibri"/>
          <w:color w:val="000000"/>
          <w:sz w:val="22"/>
        </w:rPr>
        <w:t>Appendix:</w:t>
      </w:r>
      <w:bookmarkEnd w:id="44"/>
      <w:r>
        <w:rPr>
          <w:rFonts w:ascii="Calibri" w:hAnsi="Calibri"/>
          <w:color w:val="000000"/>
          <w:sz w:val="22"/>
        </w:rPr>
        <w:t xml:space="preserve"> </w:t>
      </w:r>
    </w:p>
    <w:p w14:paraId="182264D1" w14:textId="1F2223ED" w:rsidR="00D07A01" w:rsidRDefault="00D07A01" w:rsidP="000C0163">
      <w:pPr>
        <w:pStyle w:val="Heading1"/>
        <w:ind w:firstLine="720"/>
      </w:pPr>
      <w:bookmarkStart w:id="45" w:name="_Toc201615901"/>
      <w:r>
        <w:rPr>
          <w:rFonts w:ascii="Calibri" w:hAnsi="Calibri"/>
          <w:color w:val="000000"/>
          <w:sz w:val="22"/>
        </w:rPr>
        <w:t>Useful Commands &amp; Troubleshooting Tips</w:t>
      </w:r>
      <w:bookmarkEnd w:id="45"/>
    </w:p>
    <w:p w14:paraId="7A8271AD" w14:textId="77777777" w:rsidR="00D07A01" w:rsidRDefault="00D07A01" w:rsidP="00D07A01">
      <w:r w:rsidRPr="003918A4">
        <w:rPr>
          <w:rFonts w:ascii="Calibri" w:hAnsi="Calibri"/>
          <w:b/>
          <w:bCs/>
          <w:color w:val="000000"/>
        </w:rPr>
        <w:t>Common commands</w:t>
      </w:r>
      <w:r>
        <w:rPr>
          <w:rFonts w:ascii="Calibri" w:hAnsi="Calibri"/>
          <w:color w:val="000000"/>
        </w:rPr>
        <w:t>:</w:t>
      </w:r>
    </w:p>
    <w:p w14:paraId="794FEC2F" w14:textId="77777777" w:rsidR="00D07A01" w:rsidRDefault="00D07A01" w:rsidP="00D07A01">
      <w:r>
        <w:rPr>
          <w:rFonts w:ascii="Calibri" w:hAnsi="Calibri"/>
          <w:color w:val="000000"/>
        </w:rPr>
        <w:t xml:space="preserve">Unix: df -h, top, ps aux, </w:t>
      </w:r>
      <w:proofErr w:type="spellStart"/>
      <w:r>
        <w:rPr>
          <w:rFonts w:ascii="Calibri" w:hAnsi="Calibri"/>
          <w:color w:val="000000"/>
        </w:rPr>
        <w:t>netstat</w:t>
      </w:r>
      <w:proofErr w:type="spellEnd"/>
      <w:r>
        <w:rPr>
          <w:rFonts w:ascii="Calibri" w:hAnsi="Calibri"/>
          <w:color w:val="000000"/>
        </w:rPr>
        <w:t xml:space="preserve"> -</w:t>
      </w:r>
      <w:proofErr w:type="spellStart"/>
      <w:r>
        <w:rPr>
          <w:rFonts w:ascii="Calibri" w:hAnsi="Calibri"/>
          <w:color w:val="000000"/>
        </w:rPr>
        <w:t>tulnp</w:t>
      </w:r>
      <w:proofErr w:type="spellEnd"/>
    </w:p>
    <w:p w14:paraId="0A24CE79" w14:textId="77777777" w:rsidR="00D07A01" w:rsidRDefault="00D07A01" w:rsidP="00D07A01">
      <w:r>
        <w:rPr>
          <w:rFonts w:ascii="Calibri" w:hAnsi="Calibri"/>
          <w:color w:val="000000"/>
        </w:rPr>
        <w:t xml:space="preserve">Windows: </w:t>
      </w:r>
      <w:proofErr w:type="spellStart"/>
      <w:r>
        <w:rPr>
          <w:rFonts w:ascii="Calibri" w:hAnsi="Calibri"/>
          <w:color w:val="000000"/>
        </w:rPr>
        <w:t>ipconfig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tasklist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netstat</w:t>
      </w:r>
      <w:proofErr w:type="spellEnd"/>
      <w:r>
        <w:rPr>
          <w:rFonts w:ascii="Calibri" w:hAnsi="Calibri"/>
          <w:color w:val="000000"/>
        </w:rPr>
        <w:t xml:space="preserve"> -an</w:t>
      </w:r>
    </w:p>
    <w:p w14:paraId="28607983" w14:textId="77777777" w:rsidR="00D07A01" w:rsidRDefault="00D07A01" w:rsidP="00D07A01">
      <w:pPr>
        <w:pStyle w:val="ListNumber"/>
        <w:numPr>
          <w:ilvl w:val="0"/>
          <w:numId w:val="0"/>
        </w:numPr>
        <w:ind w:left="360" w:hanging="360"/>
      </w:pPr>
    </w:p>
    <w:sectPr w:rsidR="00D07A01" w:rsidSect="00034616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25E60" w14:textId="77777777" w:rsidR="00715832" w:rsidRDefault="00715832">
      <w:pPr>
        <w:spacing w:after="0" w:line="240" w:lineRule="auto"/>
      </w:pPr>
      <w:r>
        <w:separator/>
      </w:r>
    </w:p>
  </w:endnote>
  <w:endnote w:type="continuationSeparator" w:id="0">
    <w:p w14:paraId="32A3D2ED" w14:textId="77777777" w:rsidR="00715832" w:rsidRDefault="0071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458EE" w14:textId="77777777" w:rsidR="00C82154" w:rsidRDefault="004869CC">
    <w:pPr>
      <w:pStyle w:val="Footer"/>
      <w:jc w:val="center"/>
    </w:pPr>
    <w:r>
      <w:rPr>
        <w:rFonts w:ascii="Calibri" w:hAnsi="Calibri"/>
        <w:sz w:val="20"/>
      </w:rPr>
      <w:t xml:space="preserve">Confidential - For Internal Use Only - Page </w:t>
    </w:r>
    <w:r>
      <w:rPr>
        <w:rFonts w:ascii="Calibri" w:hAnsi="Calibri"/>
        <w:sz w:val="20"/>
      </w:rPr>
      <w:fldChar w:fldCharType="begin"/>
    </w:r>
    <w:r>
      <w:rPr>
        <w:rFonts w:ascii="Calibri" w:hAnsi="Calibri"/>
        <w:sz w:val="20"/>
      </w:rPr>
      <w:instrText>PAGE</w:instrText>
    </w:r>
    <w:r>
      <w:rPr>
        <w:rFonts w:ascii="Calibri" w:hAnsi="Calibri"/>
        <w:sz w:val="20"/>
      </w:rPr>
      <w:fldChar w:fldCharType="separate"/>
    </w:r>
    <w:r w:rsidR="004515EE">
      <w:rPr>
        <w:rFonts w:ascii="Calibri" w:hAnsi="Calibri"/>
        <w:noProof/>
        <w:sz w:val="20"/>
      </w:rPr>
      <w:t>1</w:t>
    </w:r>
    <w:r>
      <w:rPr>
        <w:rFonts w:ascii="Calibri" w:hAnsi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477BE" w14:textId="77777777" w:rsidR="00715832" w:rsidRDefault="00715832">
      <w:pPr>
        <w:spacing w:after="0" w:line="240" w:lineRule="auto"/>
      </w:pPr>
      <w:r>
        <w:separator/>
      </w:r>
    </w:p>
  </w:footnote>
  <w:footnote w:type="continuationSeparator" w:id="0">
    <w:p w14:paraId="7327588C" w14:textId="77777777" w:rsidR="00715832" w:rsidRDefault="0071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2F1B9" w14:textId="758A0DAB" w:rsidR="00C82154" w:rsidRPr="00F014FB" w:rsidRDefault="00962552" w:rsidP="00F014FB">
    <w:pPr>
      <w:pStyle w:val="Header"/>
      <w:jc w:val="center"/>
      <w:rPr>
        <w:b/>
        <w:color w:val="92D050"/>
        <w:sz w:val="36"/>
        <w:szCs w:val="36"/>
      </w:rPr>
    </w:pPr>
    <w:r w:rsidRPr="00F014FB">
      <w:rPr>
        <w:rFonts w:ascii="Calibri" w:hAnsi="Calibri"/>
        <w:b/>
        <w:color w:val="92D050"/>
        <w:sz w:val="36"/>
        <w:szCs w:val="36"/>
      </w:rPr>
      <w:t>First</w:t>
    </w:r>
    <w:r w:rsidR="00F014FB">
      <w:rPr>
        <w:rFonts w:ascii="Calibri" w:hAnsi="Calibri"/>
        <w:b/>
        <w:color w:val="92D050"/>
        <w:sz w:val="36"/>
        <w:szCs w:val="36"/>
      </w:rPr>
      <w:t>-</w:t>
    </w:r>
    <w:r w:rsidRPr="00F014FB">
      <w:rPr>
        <w:rFonts w:ascii="Calibri" w:hAnsi="Calibri"/>
        <w:b/>
        <w:color w:val="92D050"/>
        <w:sz w:val="36"/>
        <w:szCs w:val="36"/>
      </w:rPr>
      <w:t>AI Bank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BC2BB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667074">
    <w:abstractNumId w:val="8"/>
  </w:num>
  <w:num w:numId="2" w16cid:durableId="1786466382">
    <w:abstractNumId w:val="6"/>
  </w:num>
  <w:num w:numId="3" w16cid:durableId="759373047">
    <w:abstractNumId w:val="5"/>
  </w:num>
  <w:num w:numId="4" w16cid:durableId="820736335">
    <w:abstractNumId w:val="4"/>
  </w:num>
  <w:num w:numId="5" w16cid:durableId="1001545438">
    <w:abstractNumId w:val="7"/>
  </w:num>
  <w:num w:numId="6" w16cid:durableId="437603592">
    <w:abstractNumId w:val="3"/>
  </w:num>
  <w:num w:numId="7" w16cid:durableId="45758674">
    <w:abstractNumId w:val="2"/>
  </w:num>
  <w:num w:numId="8" w16cid:durableId="1878809679">
    <w:abstractNumId w:val="1"/>
  </w:num>
  <w:num w:numId="9" w16cid:durableId="912206650">
    <w:abstractNumId w:val="0"/>
  </w:num>
  <w:num w:numId="10" w16cid:durableId="744766912">
    <w:abstractNumId w:val="7"/>
    <w:lvlOverride w:ilvl="0">
      <w:startOverride w:val="1"/>
    </w:lvlOverride>
  </w:num>
  <w:num w:numId="11" w16cid:durableId="2115133148">
    <w:abstractNumId w:val="7"/>
    <w:lvlOverride w:ilvl="0">
      <w:startOverride w:val="1"/>
    </w:lvlOverride>
  </w:num>
  <w:num w:numId="12" w16cid:durableId="35280816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CD7"/>
    <w:rsid w:val="0006063C"/>
    <w:rsid w:val="000C0163"/>
    <w:rsid w:val="000C5C8D"/>
    <w:rsid w:val="0015074B"/>
    <w:rsid w:val="00184D1A"/>
    <w:rsid w:val="0023281D"/>
    <w:rsid w:val="00286F24"/>
    <w:rsid w:val="0029639D"/>
    <w:rsid w:val="002A7932"/>
    <w:rsid w:val="00326F90"/>
    <w:rsid w:val="00352575"/>
    <w:rsid w:val="00367B8C"/>
    <w:rsid w:val="00383577"/>
    <w:rsid w:val="00390AED"/>
    <w:rsid w:val="00390D1B"/>
    <w:rsid w:val="003918A4"/>
    <w:rsid w:val="003B6503"/>
    <w:rsid w:val="004515EE"/>
    <w:rsid w:val="004869CC"/>
    <w:rsid w:val="00643FB8"/>
    <w:rsid w:val="00655A3D"/>
    <w:rsid w:val="00693605"/>
    <w:rsid w:val="006A14BB"/>
    <w:rsid w:val="006B279D"/>
    <w:rsid w:val="006C39F4"/>
    <w:rsid w:val="006C4D47"/>
    <w:rsid w:val="006E4FA0"/>
    <w:rsid w:val="00715832"/>
    <w:rsid w:val="00751155"/>
    <w:rsid w:val="00777CFB"/>
    <w:rsid w:val="007B7CA2"/>
    <w:rsid w:val="007C1F14"/>
    <w:rsid w:val="0083401C"/>
    <w:rsid w:val="00845E1C"/>
    <w:rsid w:val="008A67F9"/>
    <w:rsid w:val="008C3ADE"/>
    <w:rsid w:val="00914B76"/>
    <w:rsid w:val="00962552"/>
    <w:rsid w:val="009A7F75"/>
    <w:rsid w:val="009B336C"/>
    <w:rsid w:val="00A45FCD"/>
    <w:rsid w:val="00A56631"/>
    <w:rsid w:val="00A9594C"/>
    <w:rsid w:val="00AA1D8D"/>
    <w:rsid w:val="00AE07C4"/>
    <w:rsid w:val="00AF1446"/>
    <w:rsid w:val="00B16F16"/>
    <w:rsid w:val="00B215EE"/>
    <w:rsid w:val="00B47730"/>
    <w:rsid w:val="00B67EA7"/>
    <w:rsid w:val="00BA681B"/>
    <w:rsid w:val="00BC28C6"/>
    <w:rsid w:val="00C53F39"/>
    <w:rsid w:val="00C82154"/>
    <w:rsid w:val="00CB0664"/>
    <w:rsid w:val="00CE1823"/>
    <w:rsid w:val="00CF0B45"/>
    <w:rsid w:val="00D07A01"/>
    <w:rsid w:val="00D105B9"/>
    <w:rsid w:val="00E01886"/>
    <w:rsid w:val="00E70F8C"/>
    <w:rsid w:val="00EE0CE3"/>
    <w:rsid w:val="00EF6C93"/>
    <w:rsid w:val="00F014FB"/>
    <w:rsid w:val="00F46EEB"/>
    <w:rsid w:val="00FC2E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41394"/>
  <w14:defaultImageDpi w14:val="300"/>
  <w15:docId w15:val="{B9394E16-E5E2-4CB2-8376-96CD71E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AD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C3A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A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3A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154db9-0380-4f80-a99b-0db25fd74fe7">
      <Terms xmlns="http://schemas.microsoft.com/office/infopath/2007/PartnerControls"/>
    </lcf76f155ced4ddcb4097134ff3c332f>
    <TaxCatchAll xmlns="34989a02-d62d-43f1-a646-e0ae5848f87f" xsi:nil="true"/>
    <Status xmlns="63154db9-0380-4f80-a99b-0db25fd74f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5B0413C9BE34185DE8188496B19ED" ma:contentTypeVersion="16" ma:contentTypeDescription="Create a new document." ma:contentTypeScope="" ma:versionID="787632313998436dcf0b8b3c882b5e90">
  <xsd:schema xmlns:xsd="http://www.w3.org/2001/XMLSchema" xmlns:xs="http://www.w3.org/2001/XMLSchema" xmlns:p="http://schemas.microsoft.com/office/2006/metadata/properties" xmlns:ns2="63154db9-0380-4f80-a99b-0db25fd74fe7" xmlns:ns3="34989a02-d62d-43f1-a646-e0ae5848f87f" targetNamespace="http://schemas.microsoft.com/office/2006/metadata/properties" ma:root="true" ma:fieldsID="97f6cec6d05d05802dbb1eb8cf50f2ca" ns2:_="" ns3:_="">
    <xsd:import namespace="63154db9-0380-4f80-a99b-0db25fd74fe7"/>
    <xsd:import namespace="34989a02-d62d-43f1-a646-e0ae5848f8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54db9-0380-4f80-a99b-0db25fd74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tatus" ma:index="17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866b93a-4635-4247-88ec-09744cab27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89a02-d62d-43f1-a646-e0ae5848f8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f1e6062-2d15-4b63-adf2-61af870cd7b0}" ma:internalName="TaxCatchAll" ma:showField="CatchAllData" ma:web="34989a02-d62d-43f1-a646-e0ae5848f8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0654F90-6878-4083-B777-E26309521C7D}">
  <ds:schemaRefs>
    <ds:schemaRef ds:uri="http://schemas.microsoft.com/office/2006/metadata/properties"/>
    <ds:schemaRef ds:uri="http://www.w3.org/2000/xmlns/"/>
    <ds:schemaRef ds:uri="63154db9-0380-4f80-a99b-0db25fd74fe7"/>
    <ds:schemaRef ds:uri="http://schemas.microsoft.com/office/infopath/2007/PartnerControls"/>
    <ds:schemaRef ds:uri="34989a02-d62d-43f1-a646-e0ae5848f87f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5F21832F-9EC3-4085-A080-285A25A7A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59E4A0-1FDA-498A-B243-CB971BA92F9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3154db9-0380-4f80-a99b-0db25fd74fe7"/>
    <ds:schemaRef ds:uri="34989a02-d62d-43f1-a646-e0ae5848f87f"/>
  </ds:schemaRefs>
</ds:datastoreItem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JAYAPRAKASH NARAYANAN GANATHE</cp:lastModifiedBy>
  <cp:revision>49</cp:revision>
  <dcterms:created xsi:type="dcterms:W3CDTF">2025-06-23T10:51:00Z</dcterms:created>
  <dcterms:modified xsi:type="dcterms:W3CDTF">2025-06-23T18:33:00Z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0x01010050D5B0413C9BE34185DE8188496B19ED</vt:lpwstr>
  </property>
</Properties>
</file>