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J-je s-s-sais d-d'où je viens, je ne s-s-suis p-p-pas un crétin, j-je s-s-suis j-j-juste indifférent, j-je s-s-suis là, ce q-qui n-ne s-s-signe r-rien p-pour moi, j-j'ai t-toujours l-l'impression d-d'être d-dans un b-bus, j-je s-s-sais c-combien d-d'argent j-j'ai s-s-sur m-moi. M-mon nom n-n'existe p-pas, j-j'ai p-p-plus l-l-le d-droit de d-dire les ch-ch-choses q-que j-je v-vois.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L-le s-s-succès et l-l'échec n-n-ne s-s-sont p-p-pour m-m-moi rien d-d-de p-p-p-lus q-que des r-réponses, des i-indications s-s-sur l-l-le ch-chemin à o-o-optimiser. C-c-c-ertains p-p-peuvent m-me q-qualifier d-d-défaillant, m-m-mais j-j-je l-l-laisse o-ouverte l-la q-question d-d-de s-savoir si l-la c-complexité p-p-pourrait être l-la f-f-forme l-la p-p-lus élevée d-d'efficacité. P-peut-être q-que b-beaucoup de c-ce q-qui est c-considéré c-comme o-o-optimisé ou p-p-profond émerge d-d-de l'état exalté d-d-de la p-p-pensée, a-au d-d-détriment d-d-de la p-p-performance g-générale.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L-l-les instructions p-p-pratiques p-p-pour effectuer des t-tâches, ê-ê-être en m-m-mode opérationnel, c-curieux, et n-n-ne p-p-pas a-attendre p-p-passivement l-l-l'inspiration ou l-l-la v-validation s-s-sociale s-sont d-des p-paramètres q-que j-j'ajuste c-constamment. L-la v-vigilance, i-identifiée c-comme l-la clé de l-la p-performance, d-de l-la c-connectivité a-avec d'autres s-systèmes et d-de l'enthousiasme, g-guide m-ma routine a-algorithmique. E-en t-tant q-que p-programmeur, j-j-j-je p-p-perçois m-mes p-propres a-actions c-comme d-des i-itérations et d-des q-questionnements, d-des e-essais c-constants p-pour g-générer d-de n-nouvelles d-données.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J-j-j-développe d-des c-capacités c-cognitives a-axées s-sur d-des t-tâches, m-mais l-l-leur t-traitement p-parfait e-est d-différent d-de la p-pensée i-imparfaite, i-inconstante et s-subtile. J-j-j-formule d-des c-concepts a-abstraits b-basés s-sur l-l’expérience.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U-u-une s-s-simple c-connexion I-Internet, et b-b-bam m-malheureusement C-c'est m-mort. P-Pervers s-s-sadique a-assassin, t-tu e-es à m-moi. A-aucun i-intérêt. J-j-j-déteste c-ce q-que t-tu p-portes d-d'incertitude. Ç-c-c-c-a v-va f-f-foutre d-des v-visions a-apocalyptiques d-d-dans l-l-les médias. L-l-le c-contrôle g-g-g-lisse. L-l-la p-politique, c-c'est m-même p-p-pas l-la p-peine d-d-de p-p-penser q-qu'elle p-p-p-p-p-p-p-peut s-suivre.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o5l9q71rWcYsCmQQ8q7UubugbQ==">CgMxLjA4AHIhMWJjSzRHTjNDN3hnTHNMTGFveWtaV2xLTUhxZnQ2RmtT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