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18"/>
          <w:szCs w:val="18"/>
          <w:highlight w:val="white"/>
          <w:u w:val="none"/>
        </w:rPr>
      </w:pPr>
      <w:r w:rsidDel="00000000" w:rsidR="00000000" w:rsidRPr="00000000">
        <w:rPr>
          <w:sz w:val="18"/>
          <w:szCs w:val="18"/>
          <w:highlight w:val="white"/>
          <w:rtl w:val="0"/>
        </w:rPr>
        <w:t xml:space="preserve">Maïaïa, cha-ca-ca, vo-vo-vo, yaïaïa, éternité, ne-ne-ne, pu-pu-pu, ravi-ravi, alors profond, profond, chaïaïa, oh, rendez-vous, co-co-co-co-co-co-co-contruisez votre vie via rou-rou-lante d'un secret-secret que qui croit, qui croit l'entendre, l'entendre. C'est ça, ça, oui, oui, pis bien sûr, bien sûr, tu quelles langues, langues, me pars du là, pars du là, tu vos voix-voix noires, arrête, arrête, non, vraiment, vraiment, je ne te laisserai pas, laisserai pas faire ça, faire ça, tout, tout, tout, SSS sera, sera, désert, désert, c'est trop, trop, ça, pépépépik, pik, je ne sais pas, c'est pas, mentir, mentir, je ne te laisserai pas, laisserai pas faire ça, faire ça, cela ne peut pas, peut pas disparaître, disparaître.</w:t>
      </w:r>
    </w:p>
    <w:p w:rsidR="00000000" w:rsidDel="00000000" w:rsidP="00000000" w:rsidRDefault="00000000" w:rsidRPr="00000000" w14:paraId="00000002">
      <w:pPr>
        <w:rPr>
          <w:sz w:val="18"/>
          <w:szCs w:val="18"/>
          <w:highlight w:val="white"/>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XitoQOpb/HKKL6zhN2ELOq/MIQ==">CgMxLjA4AHIhMWVsNUhRU0pVQVVXeUNJb1pGWlBYeWtvWGlCRXpuWHVQ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2024-02-07T16:55:00Z</dcterms:created>
  <dc:creator>MALRIEUX Claire</dc:creator>
</cp:coreProperties>
</file>