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Quel est l’état du « poumon de la Terre » après quatre ans de présidence Bolsonaro ? Entre 2019, date à laquelle le président d’extrême droite Jair Bolsonaro a été élu au Brésil, et 2021, plus de 34 000 km2 de l’Amazonie brésilienne ont été touchés par la déforestation, soit l’équivalent d’une superficie plus vaste que la Belgique.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Dans les sciences de la santé, le concept d’exposome désigne depuis le milieu des années 2000 l’ensemble des expositions environnementales auxquelles sont soumis les individus de la conception jusqu’à la fin de la vie. En choisissant un terme qui fait écho au génome, les promoteurs de l’exposome entendent améliorer l’évaluation du rôle des facteurs environnementaux dans le développement de certaines pathologies (asthme, maladies cardiovasculaires, cancers, etc.) et encourager la mise en place de stratégies de prévention plus efficaces.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L’engagement médiatisé de jeunes ingénieurs, pour la défense des intérêts écologiques,  lors de la remise des diplômes à Polytechnique, peut surprendre à plusieurs titres, notamment en raison de l’histoire même de la profession et de sa relation complexe avec la nature. On observe ainsi émerger chez ces jeunes ingénieurs la volonté de ne plus engager ses compétences et ses savoir-faire professionnels pour un emploi jugé néfaste, écologiquement parlant. </w:t>
      </w:r>
      <w:r w:rsidDel="00000000" w:rsidR="00000000" w:rsidRPr="00000000">
        <w:rPr>
          <w:rFonts w:ascii="Times New Roman" w:cs="Times New Roman" w:eastAsia="Times New Roman" w:hAnsi="Times New Roman"/>
          <w:color w:val="151515"/>
          <w:sz w:val="27"/>
          <w:szCs w:val="27"/>
          <w:highlight w:val="white"/>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6">
      <w:pPr>
        <w:spacing w:line="276" w:lineRule="auto"/>
        <w:ind w:left="720" w:firstLine="0"/>
        <w:rPr>
          <w:rFonts w:ascii="Times New Roman" w:cs="Times New Roman" w:eastAsia="Times New Roman" w:hAnsi="Times New Roman"/>
          <w:color w:val="151515"/>
          <w:sz w:val="27"/>
          <w:szCs w:val="27"/>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151515"/>
          <w:sz w:val="27"/>
          <w:szCs w:val="27"/>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difficulté est de mettre en adéquation les convictions écologistes de jeunes ingénieurs et leurs activités en entreprise suscite un sentiment de « perte de sens » . On observe ainsi émerger la volonté de ne plus engager ses compétences et ses savoir-faire professionnels pour un emploi jugé néfaste écologiquement parlant.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Alors, je vais vous dire… l’un des plus bels exemple de greenwashing de masse n’est autre que le géant du fast-food, j’ai nommé : Mcdonald’s. Il y a quelques années, l’entreprise a entamé une démarche de “verdissement” de son image de marque……!  Cette opération de communication de ouf, a commencé par le logo de l’entreprise. Avant jaune sur fond rouge, la marque a changé pour grand “M” toujours jaune, mais sur fond vert désormais. Voulant se détacher de l’image de “malbouffe” et souhaitant convaincre ses clients de ses </w:t>
      </w:r>
      <w:r w:rsidDel="00000000" w:rsidR="00000000" w:rsidRPr="00000000">
        <w:rPr>
          <w:b w:val="1"/>
          <w:rtl w:val="0"/>
        </w:rPr>
        <w:t xml:space="preserve">valeurs écologiques</w:t>
      </w:r>
      <w:r w:rsidDel="00000000" w:rsidR="00000000" w:rsidRPr="00000000">
        <w:rPr>
          <w:rtl w:val="0"/>
        </w:rPr>
        <w:t xml:space="preserve">, (LOOOOOOL !!!!! )  McDonald’s n’a pas hésité à redécorer tous ses restaurants dans un style plus épuré, avec des </w:t>
      </w:r>
      <w:r w:rsidDel="00000000" w:rsidR="00000000" w:rsidRPr="00000000">
        <w:rPr>
          <w:b w:val="1"/>
          <w:rtl w:val="0"/>
        </w:rPr>
        <w:t xml:space="preserve">matériaux imitation bois</w:t>
      </w:r>
      <w:r w:rsidDel="00000000" w:rsidR="00000000" w:rsidRPr="00000000">
        <w:rPr>
          <w:rtl w:val="0"/>
        </w:rPr>
        <w:t xml:space="preserve"> naturel, et des couleurs plus apaisantes comme le beige et le kaki….. Enfin, les menus de la chaîne ont également été modifiés pour suggérer une </w:t>
      </w:r>
      <w:r w:rsidDel="00000000" w:rsidR="00000000" w:rsidRPr="00000000">
        <w:rPr>
          <w:b w:val="1"/>
          <w:rtl w:val="0"/>
        </w:rPr>
        <w:t xml:space="preserve">qualité de produit plus haut de gamme</w:t>
      </w:r>
      <w:r w:rsidDel="00000000" w:rsidR="00000000" w:rsidRPr="00000000">
        <w:rPr>
          <w:rtl w:val="0"/>
        </w:rPr>
        <w:t xml:space="preserve">…. mais  ceci sans pour autant réellement avoir recours à des changements de producteurs pour ses aliments. ah non. faut pas déconner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Vous avez peut-être remarqué que le monde est devenu plus respectueux de l'environnement ces dernières années  ?! du moins, c'est ce que l'on pourrait croire. Si vous avez déjà acheté un produit parce que l'emballage portait le mot "naturel" ou avait l'air recyclé, vous avez peut-être été victime de blanchiment écologique.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L'écoblanchiment consiste à faire passer des marques pour plus durables qu'elles ne le sont réellement. Il peut s'agir d'un stratagème marketing cynique, d'un coup de communication malavisé ou simplement d'un changement d'emballage d'un produit existant, tout en continuant à utiliser des ingrédients ou des pratiques non durables. C'est un moyen pour les entreprises de donner l'impression qu'elles se soucient de l'environnement tout en augmentant leurs marges bénéficiaires, car elles savent pertinemment que les personnes soucieuses de l'environnement sont prêtes à dépenser davantage pour des produits durables.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Vous vous souvenez peut-être de la controverse qui a éclaté en 2019, lorsque McDonald's a introduit des pailles en papier qui se sont avérées non recyclables ? Outre la pratique discutable consistant à abattre des arbres pour fabriquer des pailles jetables, il s'agissait d'un exemple classique d'un géant de l'entreprise qui prétendait s'attaquer à un problème - dans ce cas, la pollution plastique - sans réellement agir.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Un autre procédé cynique de blanchiment écologique consiste à apposer un label vert sur un produit pour le faire paraître plus durable ou plus sain, comme l'a fait Coca-Cola avec Coca-Cola Life, qui, avec 6,6 % de sucre, était loin d'être une boisson saine. Vous auriez probablement moins de “Life” si vous en buviez beaucoup hi;hi;hi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ingénieurs français seraient-ils devenus des chantres de la décroissance ? Cette question a vivement agité les esprits au lendemain de la cérémonie de remise des diplômes de l’école d’ingénieurs le 30 avril dernier, au cours de laquelle Huit élèves ingénieurs, ont asséné une critique sans concession de leur « </w:t>
      </w:r>
      <w:hyperlink r:id="rId7">
        <w:r w:rsidDel="00000000" w:rsidR="00000000" w:rsidRPr="00000000">
          <w:rPr>
            <w:color w:val="1155cc"/>
            <w:u w:val="single"/>
            <w:rtl w:val="0"/>
          </w:rPr>
          <w:t xml:space="preserve">formation qui pousse globalement à participer aux ravages sociaux et écologiques en cours </w:t>
        </w:r>
      </w:hyperlink>
      <w:r w:rsidDel="00000000" w:rsidR="00000000" w:rsidRPr="00000000">
        <w:rPr>
          <w:rtl w:val="0"/>
        </w:rPr>
        <w:t xml:space="preserve">». Pourtant abondamment convoquées dans les discours institutionnels comme une panacée salvatrice, les notions d’innovation technologique, de croissance verte et de transition sont ici dénoncées comme des conceptions et des pratiques au service d’un ordre social dominant, et d’un modèle économique capitaliste perçus comme responsables de l’urgence écologique en cours.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Lors de son voyage au Canada, Le pape a félicité le Québec pour sa politique écologique - il a même parlé de la «vocation écologique du Canada» -, mais il a fustigé ce dernier pour «l'injustice radicale qui pollue notre monde» et dont les autochtones font les frais, selon lui. «Il est scandaleux que le bien-être généré par le développement économique ne profite pas à tous les secteurs de la société. Et il est triste que ce soit précisément parmi les autochtones que l'on enregistre souvent de nombreux taux de pauvreté, auxquels se rattachent d'autres indicateurs négatifs, tels que le faible taux de scolarisation, l'accès difficile au logement et à l'assistance sanitaire.»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France au cours des années 1960-70, des mouvements écologistes ont ouvertement critiqué le corps des ingénieurs des dangers sanitaires et environnementaux provoqués par le développement et le déploiement technologiques. Caricaturés sous les traits d’une froide et puissante technocratie responsable des désordres dénoncés, les ingénieurs apparaissent alors comme les  boucs émissaires constants  des militants écologistes.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dernier rapport publié par le Groupe d’experts intergouvernemental sur l’évolution du climat (dit GIEC) présente un état des lieux planétaires toujours plus dégradé et inquiétant. Face à cette situation, de nouveaux acteurs cherchent à mobiliser l’opinion publique. Parmi eux, des ingénieurs reconnus, notamment mobilisés sur les enjeux énergie-climat et la décarbonation de l’économie. Pourtant peu intéressés habituellement par les questions d’ordre social et politique, ces ingénieurs n’hésitent plus à s’engager dans la sphère publique et à rejoindre, voire créer, des organisations militantes dédiées aux questions écologiques. Ainsi, plusieurs structures initiées par de jeunes ingénieurs ont vu concomitamment le jour à la fin des années 2010, dont I</w:t>
      </w:r>
      <w:r w:rsidDel="00000000" w:rsidR="00000000" w:rsidRPr="00000000">
        <w:rPr>
          <w:i w:val="1"/>
          <w:rtl w:val="0"/>
        </w:rPr>
        <w:t xml:space="preserve">ngénieur·es Engagé·es, Together for Earth, La Bascule</w:t>
      </w:r>
      <w:r w:rsidDel="00000000" w:rsidR="00000000" w:rsidRPr="00000000">
        <w:rPr>
          <w:rtl w:val="0"/>
        </w:rPr>
        <w:t xml:space="preserve"> ou encore </w:t>
      </w:r>
      <w:r w:rsidDel="00000000" w:rsidR="00000000" w:rsidRPr="00000000">
        <w:rPr>
          <w:i w:val="1"/>
          <w:rtl w:val="0"/>
        </w:rPr>
        <w:t xml:space="preserve">Pour un réveil écologique.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projets conduits par les groupes industriels deviennent un enjeu de contestation et sont examinés de près par des ingénieurs militants qui n’hésitent pas à préconiser un boycott professionnel à l’égard des entreprises dont les activités sont estimées dangereuses sur le plan écologique. Ce boycott manifeste ainsi la volonté d’imposer un rapport de forces afin d’inciter les organisations économiques à respecter un certain nombre d’exigences sociales et environnementales.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6ubfxquspnh" w:id="0"/>
      <w:bookmarkEnd w:id="0"/>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bookmarkStart w:colFirst="0" w:colLast="0" w:name="_heading=h.6oypmlk1lt1w" w:id="1"/>
      <w:bookmarkEnd w:id="1"/>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L’insatisfaction engendrée par notre régime mental ou spirituel s’exprime malgré nous. Il nous faut un exutoire. Notre imagination s’étouffe et se constipe à force de tartes à la crème </w:t>
      </w:r>
      <w:r w:rsidDel="00000000" w:rsidR="00000000" w:rsidRPr="00000000">
        <w:rPr>
          <w:i w:val="1"/>
          <w:rtl w:val="0"/>
        </w:rPr>
        <w:t xml:space="preserve">Call of duty 4</w:t>
      </w:r>
      <w:r w:rsidDel="00000000" w:rsidR="00000000" w:rsidRPr="00000000">
        <w:rPr>
          <w:rtl w:val="0"/>
        </w:rPr>
        <w:t xml:space="preserve"> ou </w:t>
      </w:r>
      <w:r w:rsidDel="00000000" w:rsidR="00000000" w:rsidRPr="00000000">
        <w:rPr>
          <w:i w:val="1"/>
          <w:rtl w:val="0"/>
        </w:rPr>
        <w:t xml:space="preserve">Transformeurs 15 !</w:t>
      </w:r>
      <w:r w:rsidDel="00000000" w:rsidR="00000000" w:rsidRPr="00000000">
        <w:rPr>
          <w:rtl w:val="0"/>
        </w:rPr>
        <w:t xml:space="preserve">. Nos âmes réclament à cor et à cri la fibre stimulante du primitif !! Dans cette quête court, tel un fil sombre et étincelant, la figure de l’homme sauvage , du wild man.. Emblème de l’altérité, ce véritable aoutsailledeur fait partie de notre conscience depuis que nous avons pour la première fois constitué des groupes nomades et des communautés agricoles sédentaires. Il s'agit d’un mite presque fondateur.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devons définir qui nous sommes en définissant d’abord qui nous ne sommes pas. Nous sommes Homme sage parce que nous ne sommes pas Homme Sauvage. Nous savons en quoi nous avons confiance parce que nous savons de quoi  nous avons peur. Nous nous sentons inclus grâce à ce qui est exclu.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L’humanité n' a pas les moyens financiers et affectifs pour gérer d'interminables conflits dénués de sens… Nous devons nous unir pour gérer nos problèmes communs, à l'échelle de la terre. Nous avons mis notre économie , notre culture en commun. Il faut régler nos problèmes ensemble.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Hier, un visiteur m’a demandé : si le président de la république vous demandait d’écrire son discours inaugural officiel, en y faisant figurer La chose essentielle dont il faut absolument convaincre nos compatriotes , qu’est ce que cela serait ? j’ai répondu ceci : que tous les problèmes que nous voyons aujourd’hui, qui sont vraiment d’une question de vie ou de mort, sont des problèmes mondiaux qui nous affectent tous : la disparition de la couche d’ozone concerne tout le monde, la pollution des océans et de l’atmosphère de l’eau des sols, nous concerne tous. La seule façon de remédier à ces problèmes et de les résoudre, de les empêcher de nous détruire, est de passer par une solution globale. Nous ne pouvons pas imaginer que les Etats Unis seuls, ou la France seule, puissent avoir un effet sur la situation mondiale. Il faut qu’il y ait une coopération entre les nations du monde. La coopération internationale est essentielle.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À l’arrivée des colons espagnols en Amérique latine, les Amérindiens étaient au nombre de 8 à 10 millions, selon les estimations les plus basses. Lors de la première descente de l’Amazone par un groupe d’Européens, sous les ordres de Francisco de Orellana, furent décrites des villes étendues sur plusieurs kilomètres le long du fleuve. Cette population ne comprenait plus que 300 000 personnes en 1840.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Amérindiens ont été décimés par les maladies importées par les colons. L’idée fausse d’une Amazonie quasi inhabitée s’est alors imposée. mais L’Amazonie comporte de nombreuses traces d’habitats humains millénaires.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forêt amazonienne a été profondément influencée par la présence humaine depuis des millénaires. Pour l’anthropologue Stephen Rostain, les méthodes amérindiennes d’utilisation de la forêt sont tellement résilientes et adaptées au milieu qu’elles donnent l’illusion d’une forêt vierge. Mais on trouve des sélections d’arbres, des tertres, des bassins d’élevages de poissons qui sont si intégrés dans le paysage qu’ils passent pour naturels.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civilisations amérindiennes sont d’une grande richesse: 300 langues ont été répertoriées. La destruction de la forêt actuellement en cours place les populations amérindiennes sous une menace terrible: la disparition de leur milieu naturel met en cause la survivance même de leur culture, qui a pourtant permis depuis 13.000 ans la préservation d’un trésor de biodiversité: l’Amazonie.»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cap des huit milliards d'habitants a été franchi ce 15 novembre 2022, </w:t>
      </w:r>
      <w:hyperlink r:id="rId8">
        <w:r w:rsidDel="00000000" w:rsidR="00000000" w:rsidRPr="00000000">
          <w:rPr>
            <w:color w:val="1155cc"/>
            <w:u w:val="single"/>
            <w:rtl w:val="0"/>
          </w:rPr>
          <w:t xml:space="preserve">selon l'estimation officielle des Nations unies</w:t>
        </w:r>
      </w:hyperlink>
      <w:r w:rsidDel="00000000" w:rsidR="00000000" w:rsidRPr="00000000">
        <w:rPr>
          <w:rtl w:val="0"/>
        </w:rPr>
        <w:t xml:space="preserve">, et devrait atteindre 10 milliards d'ici 2080. Selon l'organisation internationale, le premier seuil est «un important jalon du développement humain» et un rappel de «notre responsabilité partagée de prendre soin de notre planète».</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Avez vous lu dans le journal ?.........Les eurodéputés ont approuvé ce mercredi le label "vert" accordé par la Commission européenne au gazze et au nucléaire. Le texte controversé, présenté en janvier par la Commission, classifie comme "durables" certains investissements pour la production d'électricité dans des centrales nucléaires ou des centrales au gazze ze, à condition qu'elles mobilisent les technologies les plus avancées. Et, pour ces dernières, qu'elles permettent de fermer des centrales à charbon bien plus polluantes. Cette classification s'inscrit dans l'objectif de neutralité carbone de l'UE en 2050. Des écologistes dénoncent une opération de "greenwashing".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Malgré l'accord de Paris visant à limiter le réchauffement climatique, les émissions de gazze à effet de serre continuent d'augmenter dans le monde. En 2019, ces émissions mondiales ont augmenté pour la troisième année consécutive. Elles ont ainsi atteint le record de 52,4 gigatonnes en équivalent CO2, selon le </w:t>
      </w:r>
      <w:hyperlink r:id="rId9">
        <w:r w:rsidDel="00000000" w:rsidR="00000000" w:rsidRPr="00000000">
          <w:rPr>
            <w:color w:val="1155cc"/>
            <w:u w:val="single"/>
            <w:rtl w:val="0"/>
          </w:rPr>
          <w:t xml:space="preserve">Programme des Nations Unies pour l’environnement</w:t>
        </w:r>
      </w:hyperlink>
      <w:r w:rsidDel="00000000" w:rsidR="00000000" w:rsidRPr="00000000">
        <w:rPr>
          <w:rtl w:val="0"/>
        </w:rPr>
        <w:t xml:space="preserve"> (PNUE).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Depuis 2010, les émissions mondiales de gazze a effet de serre augmentent de 1 virgule 3 % par an en moyenne. Seul motif de satisfaction, la croissance de ces émissions semble cependant ralentir, avec une augmentation contenue à 1</w:t>
      </w:r>
      <w:r w:rsidDel="00000000" w:rsidR="00000000" w:rsidRPr="00000000">
        <w:rPr>
          <w:rFonts w:ascii="Arial" w:cs="Arial" w:eastAsia="Arial" w:hAnsi="Arial"/>
          <w:sz w:val="22"/>
          <w:szCs w:val="22"/>
          <w:rtl w:val="0"/>
        </w:rPr>
        <w:t xml:space="preserve">virgule </w:t>
      </w:r>
      <w:r w:rsidDel="00000000" w:rsidR="00000000" w:rsidRPr="00000000">
        <w:rPr>
          <w:rtl w:val="0"/>
        </w:rPr>
        <w:t xml:space="preserve">1 % en 2019. waouh….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4 principaux pays d’émetteurs de gazze a effet de serre , à savoir : la Chine, les États-Unis, l’Union européenne des 27 et l'Inde) contribuent à plus de 55 % des émissions totales au cours de la dernière décennie. Un chiffre qui monte à 78 % pour l’ensemble des pays du G20.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Fers de lance du processus de modernisation à l’œuvre en France au cours des révolutions industrielles, les ingénieurs incarnent les représentants du progrès technique à une époque où s’acquiert la vision d’une Histoire guidée par les innovations technologiques fréquemment interprétées comme des « dons de Dieu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Particulièrement présents au sein du mouvement saint-simonien dans la première moitié du XIXe siècle, une fraction conséquente d’ingénieurs polytechniciens participe activement à l’élaboration d’une utopie prométhéenne, visant à réorganiser la société et faire advenir un monde fondé sur l’industrie, le machinisme et parcouru dans son intégralité par un vaste réseau d’infrastructures et de manufactures.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Inspirés par l’idée cartésienne d’une rupture fondamentale entre la culture et la nature, les idéaux et les activités caractéristiques du champ professionnel de l’ingénierie apparaissent éminemment anthropocentriques et tendent à appréhender l’environnement comme une réserve abondante, inépuisable et inerte de ressources légitimement appropriables par les sociétés humaines.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C’est au secteur industriel que les institutions internationales confient la tâche, dès le début des années 2000, d’écologiser les sociétés. On observe ainsi l’émergence d’une écologie industrielle fondée sur la maîtrise et la réduction des impacts environnementaux. Néanmoins, les démarches poursuivies au sein du champ économique se restreignent fréquemment à des plans de communication « greenwashing » traduisant le respect a minima des normes réglementaires, voire même s’orientent vers une marchandisation de la nature.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b w:val="0"/>
          <w:sz w:val="24"/>
          <w:szCs w:val="24"/>
          <w:rtl w:val="0"/>
        </w:rPr>
        <w:t xml:space="preserve">Moi, Jair Bolsonaro, j’affirme devant vous, membres de l’ONU, que L’Amazonie n’appartient pas au patrimoine de l’humanité. il est faux de dire</w:t>
      </w:r>
      <w:r w:rsidDel="00000000" w:rsidR="00000000" w:rsidRPr="00000000">
        <w:rPr>
          <w:rtl w:val="0"/>
        </w:rPr>
        <w:t xml:space="preserve"> cela</w:t>
      </w:r>
      <w:r w:rsidDel="00000000" w:rsidR="00000000" w:rsidRPr="00000000">
        <w:rPr>
          <w:b w:val="0"/>
          <w:sz w:val="24"/>
          <w:szCs w:val="24"/>
          <w:rtl w:val="0"/>
        </w:rPr>
        <w:t xml:space="preserve">, et c’est une erreur des scientifiques de dire que notre forêt est le poumon de la planète ». « Au lieu de nous aider », certains pays, sur la base de « mensonges des médias », « se comportent de façon irrespectueuse et coloniale, attaquant notre souveraineté ». Un des pays a osé suggérer lors de la dernière réunion du G7 d’appliquer des sanctions au Brésil, sans même</w:t>
      </w:r>
      <w:r w:rsidDel="00000000" w:rsidR="00000000" w:rsidRPr="00000000">
        <w:rPr>
          <w:rtl w:val="0"/>
        </w:rPr>
        <w:t xml:space="preserve"> nous </w:t>
      </w:r>
      <w:r w:rsidDel="00000000" w:rsidR="00000000" w:rsidRPr="00000000">
        <w:rPr>
          <w:b w:val="0"/>
          <w:sz w:val="24"/>
          <w:szCs w:val="24"/>
          <w:rtl w:val="0"/>
        </w:rPr>
        <w:t xml:space="preserve">consulter. Je remercie les pays qui ont refusé d’aller de l’avant sur cette proposition stupide. Et je remercie en particulier le président Donald Trump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valeur absolue, la Chine reste de loin le plus important émetteur de gazze à effet de serre. A lui seul, le pays émet plus d’un quart des émissions mondiales. L’essor chinois repose en effet principalement sur la consommation de charbon, l’énergie la plus polluante. En 2019 en Chine, les émissions de gazze à effet de serre ont atteint le chiffre record de 14 Giga tonnes. éq-C02.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Chine exporte sa crise écologique dans un certain nombre d’autres pays, notamment en développement ou émergents. Si elle a interdit la coupe de ses forêts en 1998 pour les  99a ans à venir,  elle importe de grandes quantités de bois de Sibérie , de pays tropicaux, de France et d’ailleurs, sans toujours respecter les principes de la sylviculture durable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Dans les années 70, dans l’imaginaire collectif, le danger n’est plus militaire, ou ne vient pas d'une autre planète, qui voudrait soumettre les humains….  Non , il est d’un nouveau genre : le danger est écologique. le monde du futur est un monde surpeuplé, sur-pollué et en manque de ressource, en proie à toute sorte de tension.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En 1970, l’auteur Isaac Asimov déclare à la télé : “les jeunes gens voient que certaines applications de la science détruisent le monde dans lequel ils vivent. La pollution vient avant tout de l’application de découvertes scientifiques, telles que les déchets chimiques, les gazze d’échappement, le plastique, les pesticides, les déchets radioactifs issus des réacteurs nucléaires etc……. Si les jeunes imaginent que les scientifiques provoquent négligemment toutes sortes d'effets secondaires et s’en lavent les mains sans se sentir concernés, alors les scientifiques deviennent les méchants de l’histoire humaine et cette histoire touchera à sa fin…. Mais ce n’est pas le cas, et ne pourra pas l'être.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AVONS atteint ce moment de l’histoire humaine où les fautes sont si lourdes de conséquences et notre marge d’erreur si faible, que nous ne pouvons plus nous croire capable de les corriger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1975, un journaliste interroge l’auteur de science fiction sur sa vision du futur :  Comment imaginez-vous notre planète dans 500 ans, M. Asimov ? Il répondit: je vois deux options possibles, en fonction de ce qu’il se passera d’ici les années 2000 : Si d’ici les années 2000, nous n’avons pas résolu nos problèmes actuels (c’est dire en 1975, à l’heure où je vous parle) , alors je dirais quand dans 500 ans, nous aurons une civilisation technologique en ruine, avec peu d’être humain qui auront survécu, et où NY sera la plus belle ruine jamais vu dans l’histoire de l’humanité. Mais, Si nous arrivons, si nous arrivons, à résoudre nos problèmes d’ici les années 2000, nous pourrions bien vivre dans une sorte d’utopie, avec une population réduite, qui gère bien ses ressources naturelles , avec des colonies sur la Lune, peut-être sur Mars, s’étendant au système solaire, profitant de progrès technologiques que nous ne pouvons pas imaginer. Des conditions de vie telles que, regardant notre présent, les gens du futur  se demandaient comment nous avons pu survivre jusqu’à là….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before="380" w:lineRule="auto"/>
        <w:ind w:left="720" w:firstLine="0"/>
        <w:rPr>
          <w:rFonts w:ascii="Georgia" w:cs="Georgia" w:eastAsia="Georgia" w:hAnsi="Georgia"/>
          <w:color w:val="383f4e"/>
          <w:sz w:val="27"/>
          <w:szCs w:val="27"/>
          <w:highlight w:val="white"/>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Le visiteur a répondu : vous voulez dire que notre économie et notre société ne peuvent pas être stables si c’est le chaos autour de nous ? j’ai répondu  : absolument pas. En ce moment par exemple, ils détruisent la forêt tropicale parce qu’ils ont besoin de bois et d’espace pour les exploitations agricoles et bovines… c’est le poumon de notre planète qu’ils attaquent en faisant ça… Et vous savez ce que m’a répondu cette personne  ? mais pourquoi moi , qui vit à 6000 km de la forêt tropicale , je devrais m’en soucier ? j’ai mes propres problèmes vous savez. …Et vous savez ce que je lui ai répondu : que quand les robots seront suffisamment intelligents pour nous remplacer, ils devront le faire ! vous savez, il y a beaucoup d'exemples dans l'évolution de l’espèce humaine, dans l'évolution de la vie ou une espèce en remplace une autre, car elle est plus efficace que l'autre. je ne crois pas que Homos Sapiens ait un quelconque droit divin d'être au-dessous des autres. Si quelque chose est meilleur que nous, alors laissons lui la place. En fait, je pense que nous sommes tellement mauvais pour préserver la Terre et toutes formes vivantes, que plus vite les humains seront remplacés , le mieux ce sera pour toute forme de vie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blablablablabla…. C’est tout ce que nous entendons de la part de nos soi-disant dirigeants. Des mots. Des mots qui sonnent bien mais qui n’ont mené à aucune action, nos espoirs et nos rêves noyés dans leurs mots et leurs promesses creuses. Bien sûr, nous avons besoin d’un dialogue constructif mais ils ont maintenant eu trente années de bla-bla et où cela nous a-t-il mené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ne pouvons plus laisser les gens au pouvoir , décider ce qui est politiquement possible ou non, nous ne pouvons plus laisser les gens au pouvoir décider ce qu’est l’espoir. L’espoir, ce n’est pas du bla-blabla ;  l’espoir, c’est dire la vérité, l’espoir, c’est agir, l’espoir vient toujours du peuple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20 août 2018, Greta Thunberg décide de ne pas retourner à l’école jusqu’aux élections législatives suédoises à la suite des vagues de chaleur et des feux de forêt qui ont sévi dans le pays au cours de l’été. Les Fridays for Future, qui rassemblent aujourd’hui des dizaines de milliers d’étudiants à travers le monde pour lutter contre le </w:t>
      </w:r>
      <w:hyperlink r:id="rId10">
        <w:r w:rsidDel="00000000" w:rsidR="00000000" w:rsidRPr="00000000">
          <w:rPr>
            <w:color w:val="1155cc"/>
            <w:u w:val="single"/>
            <w:rtl w:val="0"/>
          </w:rPr>
          <w:t xml:space="preserve">réchauffement climatique</w:t>
        </w:r>
      </w:hyperlink>
      <w:r w:rsidDel="00000000" w:rsidR="00000000" w:rsidRPr="00000000">
        <w:rPr>
          <w:rtl w:val="0"/>
        </w:rPr>
        <w:t xml:space="preserve">, sont nés.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Fonts w:ascii="Arial" w:cs="Arial" w:eastAsia="Arial" w:hAnsi="Arial"/>
          <w:sz w:val="22"/>
          <w:szCs w:val="22"/>
          <w:rtl w:val="0"/>
        </w:rPr>
        <w:t xml:space="preserve">,,!,,,!,,, Nous approchons du précipice et je suggère fortement à tous ceux qui n'ont pas encore été green whaché de rester sur leurs positions. Ne les laissez pas nous entraîner un peu plus près du bord ! C'est maintenant que nous devons défendre notre position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Il n’y a pas de planète B, il n’y a pas de planète bla-bla, bla-bla-bla, bla-bla-bla, économie verte bla-blablabla, neutralité carbone en 2050 bla-blablabla….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l’absence d’action « délibérée » des dirigeants mondiaux est une trahison des générations actuelles et futures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Septembre 2019, 16 enfants, dont Greta Thunberg, déposent une plainte historique auprès du Comité des droits de l'enfant des Nations Unies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NEW YORK, le  23 septembre 2019 - Seize pétitionnaires - parmi lesquels Greta Thunberg et Alexandria Villaseñor - de 12 pays du monde ont présenté aujourd'hui une plainte officielle historique au Comité des droits de l'enfant des Nations unies pour protester contre le manque d'action des gouvernements face à la crise climatique. Les enfants pétitionnaires, âgés de 8 à 17 ans, affirment que l'échec des États membres à faire face à la crise climatique constitue une violation des droits de l'enfant. Ils exhortent l'organisme indépendant à ordonner aux États membres de prendre des mesures pour protéger les enfants des effets dévastateurs du changement climatique.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TOTAL ENERGIES ANNONCE un bénéfice de 6,6 milliards de dollars au 3ème trismestre 2022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Acheter en commun des forêts pour les protéger ou les gérer de façon durable : l’idée fait son chemin chez certains citoyens. Si la rentabilité de ces groupements forestiers reste symbolique, le sentiment d’utilité, lui, est bien réel.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a1a1a"/>
          <w:sz w:val="21"/>
          <w:szCs w:val="21"/>
          <w:rtl w:val="0"/>
        </w:rPr>
        <w:t xml:space="preserve">Les cueilleurs de thé kényans sont en révolte. Début octobre, dix machines appartenant à la entreprise néerlandaise Ekaterra Tea étaient incendiées dans la vallée du Rift. Deux semaines plus tard, une trentaine de jeunes envahissaient une plantation. Cibles de la colère : les multinationales du secteur, accusées d’avoir détruit des milliers d’emplois et altéré la qualité du thé en mécanisant les récoltes. D’après le quotidien kényan The Nation, face à la fronde, certaines entreprises auraient menacé de se délocaliser au Rwanda voisin.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shd w:fill="ffffff" w:val="clear"/>
        <w:spacing w:line="276" w:lineRule="auto"/>
        <w:ind w:left="720" w:firstLine="0"/>
        <w:rPr>
          <w:rFonts w:ascii="Arial" w:cs="Arial" w:eastAsia="Arial" w:hAnsi="Arial"/>
          <w:color w:val="1a1a1a"/>
          <w:sz w:val="21"/>
          <w:szCs w:val="21"/>
        </w:rPr>
      </w:pPr>
      <w:r w:rsidDel="00000000" w:rsidR="00000000" w:rsidRPr="00000000">
        <w:rPr>
          <w:rtl w:val="0"/>
        </w:rPr>
      </w:r>
    </w:p>
    <w:p w:rsidR="00000000" w:rsidDel="00000000" w:rsidP="00000000" w:rsidRDefault="00000000" w:rsidRPr="00000000" w14:paraId="00000066">
      <w:pPr>
        <w:numPr>
          <w:ilvl w:val="0"/>
          <w:numId w:val="1"/>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a1a1a"/>
          <w:sz w:val="21"/>
          <w:szCs w:val="21"/>
          <w:rtl w:val="0"/>
        </w:rPr>
        <w:t xml:space="preserve">Modhera, qui abrite l’iconique temple du soleil, a été déclaré premier village indien à fonctionner à l’énergie solaire. Cette distinction a été officiellement attribuée début octobre à ce village situé dans le Gujarat par le Premier ministre Narendra Modi lui-même.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7">
      <w:pPr>
        <w:numPr>
          <w:ilvl w:val="0"/>
          <w:numId w:val="1"/>
        </w:numPr>
        <w:shd w:fill="ffffff" w:val="clear"/>
        <w:spacing w:line="276" w:lineRule="auto"/>
        <w:ind w:left="720" w:hanging="360"/>
        <w:rPr>
          <w:rFonts w:ascii="Arial" w:cs="Arial" w:eastAsia="Arial" w:hAnsi="Arial"/>
          <w:color w:val="1a1a1a"/>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a1a1a"/>
          <w:sz w:val="21"/>
          <w:szCs w:val="21"/>
          <w:rtl w:val="0"/>
        </w:rPr>
        <w:t xml:space="preserve">En Nouvelle-Zélande, le fleuve Whanganui a désormais les mêmes droits qu'un être humain. En Inde, le Gange et la Yamuna ont désormais le même statut juridique qu'un être humain.La Constitution slovène affirme désormais que l'accès à une eau propre et potable est un droit national.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8">
      <w:pPr>
        <w:numPr>
          <w:ilvl w:val="0"/>
          <w:numId w:val="1"/>
        </w:numPr>
        <w:shd w:fill="ffffff" w:val="clear"/>
        <w:spacing w:line="276" w:lineRule="auto"/>
        <w:ind w:left="720" w:hanging="360"/>
        <w:rPr>
          <w:rFonts w:ascii="Arial" w:cs="Arial" w:eastAsia="Arial" w:hAnsi="Arial"/>
          <w:color w:val="1a1a1a"/>
        </w:rPr>
      </w:pPr>
      <w:r w:rsidDel="00000000" w:rsidR="00000000" w:rsidRPr="00000000">
        <w:rPr>
          <w:rtl w:val="0"/>
        </w:rPr>
        <w:t xml:space="preserve">,!,,,!,,,</w:t>
      </w:r>
      <w:r w:rsidDel="00000000" w:rsidR="00000000" w:rsidRPr="00000000">
        <w:rPr>
          <w:color w:val="1a1a1a"/>
          <w:rtl w:val="0"/>
        </w:rPr>
        <w:t xml:space="preserve">La complexité croissante du monde qui nous entoure devrait être une source de préoccupation politique et sociale, car les logiciels intelligents mais inconnaissables font leur chemin dans la société. Mais c'est aussi l'occasion de repenser notre relation avec le monde entier et de reconsidérer notre place dans celui-ci. Il semble significatif que nous investissions autant de temps et d'énergie dans la construction de ces versions jouets de notre propre esprit, tout comme notre capacité à contrôler notre propre destin et à vivre sur la planète de manière durable semble échouer. Cet échec est en partie une arrogance : la conviction que nous pouvons, en tant qu'espèce dominante de la planète, continuer à agir de manière égoïste, gaspillée et sans égard à l'avenir. Mais avec l'IA vient le sentiment que nous pourrions ne pas être l'acteur dominant pendant beaucoup plus longtemps - et une occasion qui l'accompagne de vraiment réfléchir à ce que signifie partager le monde avec d'autres intelligences à peine connaissables.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shd w:fill="ffffff" w:val="clear"/>
        <w:spacing w:line="276" w:lineRule="auto"/>
        <w:ind w:left="720" w:hanging="360"/>
        <w:rPr>
          <w:rFonts w:ascii="Times New Roman" w:cs="Times New Roman" w:eastAsia="Times New Roman" w:hAnsi="Times New Roman"/>
          <w:color w:val="1a1a1a"/>
        </w:rPr>
      </w:pPr>
      <w:r w:rsidDel="00000000" w:rsidR="00000000" w:rsidRPr="00000000">
        <w:rPr>
          <w:rtl w:val="0"/>
        </w:rPr>
        <w:t xml:space="preserve">,!,,,!,,,</w:t>
      </w:r>
      <w:r w:rsidDel="00000000" w:rsidR="00000000" w:rsidRPr="00000000">
        <w:rPr>
          <w:color w:val="1a1a1a"/>
          <w:rtl w:val="0"/>
        </w:rPr>
        <w:t xml:space="preserve">Parce que, bien sûr, nous partageons l'univers avec d'autres intelligences depuis longtemps, et nous avons assez mal géré la situation. Nous avons constamment déclassé ou reclassifié les formes d'intelligence qui ne ressemblent pas à notre propre définition étroite, et, par conséquent, nous nous sommes sentis libres de traiter leurs possesseurs comme des créatures mineures, des ordres inférieurs d'êtres, ou pas vraiment comme des choses du tout. Les ignorer, les consommer, les dépouiller et les empoisonner, à la fois à leur détriment et dans l'analyse finale, dévastatrice, à la nôtre.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shd w:fill="ffffff" w:val="clear"/>
        <w:spacing w:line="276" w:lineRule="auto"/>
        <w:ind w:left="720" w:firstLine="0"/>
        <w:rPr>
          <w:color w:val="1a1a1a"/>
        </w:rPr>
      </w:pPr>
      <w:r w:rsidDel="00000000" w:rsidR="00000000" w:rsidRPr="00000000">
        <w:rPr>
          <w:rtl w:val="0"/>
        </w:rPr>
      </w:r>
    </w:p>
    <w:p w:rsidR="00000000" w:rsidDel="00000000" w:rsidP="00000000" w:rsidRDefault="00000000" w:rsidRPr="00000000" w14:paraId="0000006B">
      <w:pPr>
        <w:numPr>
          <w:ilvl w:val="0"/>
          <w:numId w:val="1"/>
        </w:numPr>
        <w:shd w:fill="ffffff" w:val="clear"/>
        <w:spacing w:line="276" w:lineRule="auto"/>
        <w:ind w:left="720" w:hanging="360"/>
        <w:rPr>
          <w:color w:val="1a1a1a"/>
        </w:rPr>
      </w:pPr>
      <w:r w:rsidDel="00000000" w:rsidR="00000000" w:rsidRPr="00000000">
        <w:rPr>
          <w:rFonts w:ascii="Arial" w:cs="Arial" w:eastAsia="Arial" w:hAnsi="Arial"/>
          <w:color w:val="1a1a1a"/>
          <w:sz w:val="15"/>
          <w:szCs w:val="15"/>
          <w:rtl w:val="0"/>
        </w:rPr>
        <w:t xml:space="preserve">,</w:t>
      </w:r>
      <w:r w:rsidDel="00000000" w:rsidR="00000000" w:rsidRPr="00000000">
        <w:rPr>
          <w:color w:val="1a1a1a"/>
          <w:rtl w:val="0"/>
        </w:rPr>
        <w:t xml:space="preserve">,,!,,,!,,,</w:t>
      </w:r>
      <w:r w:rsidDel="00000000" w:rsidR="00000000" w:rsidRPr="00000000">
        <w:rPr>
          <w:color w:val="1a1a1a"/>
          <w:rtl w:val="0"/>
        </w:rPr>
        <w:t xml:space="preserve">L’Acceptabilité d’un changement de politique ou de système est l’accueil réservé à un changement de politique ou de système, mesure dans laquelle il est jugé favorable ou défavorable, soutenu ou rejeté, par la population. L’échelle va de totalement inacceptable/rejeté avec force à totalement acceptable/soutenu avec force ; les personnes diffèrent dans leur appréciation du caractère souhaitable d’une politique ou d’un changement de système.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C">
      <w:pPr>
        <w:numPr>
          <w:ilvl w:val="0"/>
          <w:numId w:val="1"/>
        </w:numPr>
        <w:shd w:fill="ffffff" w:val="clear"/>
        <w:spacing w:line="276" w:lineRule="auto"/>
        <w:ind w:left="720" w:hanging="360"/>
        <w:rPr>
          <w:color w:val="1a1a1a"/>
        </w:rPr>
      </w:pPr>
      <w:r w:rsidDel="00000000" w:rsidR="00000000" w:rsidRPr="00000000">
        <w:rPr>
          <w:rFonts w:ascii="Arial" w:cs="Arial" w:eastAsia="Arial" w:hAnsi="Arial"/>
          <w:color w:val="1a1a1a"/>
          <w:sz w:val="15"/>
          <w:szCs w:val="15"/>
          <w:rtl w:val="0"/>
        </w:rPr>
        <w:t xml:space="preserve">,,,!,,,!,,,</w:t>
      </w:r>
      <w:r w:rsidDel="00000000" w:rsidR="00000000" w:rsidRPr="00000000">
        <w:rPr>
          <w:rFonts w:ascii="Arial" w:cs="Arial" w:eastAsia="Arial" w:hAnsi="Arial"/>
          <w:color w:val="1a1a1a"/>
          <w:sz w:val="17"/>
          <w:szCs w:val="17"/>
          <w:rtl w:val="0"/>
        </w:rPr>
        <w:t xml:space="preserve">L’Acceptabilité d’un changement de politique ou de système est l’accueil réservé à un changement de politique ou de système, mesure dans laquelle il est jugé favorable ou défavorable, soutenu ou rejeté, par la population. L’échelle va de totalement inacceptable/rejeté avec force à totalement acceptable/soutenu avec force ; les personnes diffèrent dans leur appréciation du caractère souhaitable d’une politique ou d’un changement de système. </w:t>
      </w:r>
      <w:r w:rsidDel="00000000" w:rsidR="00000000" w:rsidRPr="00000000">
        <w:rPr>
          <w:rFonts w:ascii="Arial" w:cs="Arial" w:eastAsia="Arial" w:hAnsi="Arial"/>
          <w:color w:val="1a1a1a"/>
          <w:sz w:val="18"/>
          <w:szCs w:val="18"/>
          <w:rtl w:val="0"/>
        </w:rPr>
        <w:t xml:space="preserve">L’Accord de Paris conclu au titre de la Convention-cadre des Nations Unies sur les changements climatiques (CCNUCC) a été adopté le 12 décembre 2015 à Paris lors de la vingt et unième session de la Conférence des Parties (COP) à la Convention. L’Accord, qui a été adopté par 196 Parties à la CCNUCC, est entré en vigueur le 4 novembre 2016. En mai 2018, il comptait 195 signataires et avait été ratifié par 177 Parties. Parmi ses objectifs figure notamment celui de renforcer la riposte mondiale en « contenant l’élévation de la température moyenne de la planète nettement en dessous de 2 °C par rapport aux niveaux préindustriels et en poursuivant l’action menée pour limiter l’élévation de la température à 1,5 °C par rapport aux niveaux préindustriels, étant entendu que cela réduirait sensiblement les risques et les effets des changements climatiques ». L’Accord de Paris vise également à renforcer les capacités d’adaptation des États aux effets néfastes des changements climatiques. Il est prévu que sa mise en œuvre soit pleinement effective en 2020.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rFonts w:ascii="Times New Roman" w:cs="Times New Roman" w:eastAsia="Times New Roman" w:hAnsi="Times New Roman"/>
          <w:color w:val="151515"/>
          <w:sz w:val="28"/>
          <w:szCs w:val="28"/>
          <w:highlight w:val="white"/>
        </w:rPr>
      </w:pPr>
      <w:r w:rsidDel="00000000" w:rsidR="00000000" w:rsidRPr="00000000">
        <w:rPr>
          <w:rFonts w:ascii="Arial" w:cs="Arial" w:eastAsia="Arial" w:hAnsi="Arial"/>
          <w:color w:val="1a1a1a"/>
          <w:sz w:val="15"/>
          <w:szCs w:val="15"/>
          <w:rtl w:val="0"/>
        </w:rPr>
        <w:t xml:space="preserve">,,,!,,,!,,,</w:t>
      </w:r>
      <w:r w:rsidDel="00000000" w:rsidR="00000000" w:rsidRPr="00000000">
        <w:rPr>
          <w:rFonts w:ascii="Arial" w:cs="Arial" w:eastAsia="Arial" w:hAnsi="Arial"/>
          <w:color w:val="1a1a1a"/>
          <w:sz w:val="17"/>
          <w:szCs w:val="17"/>
          <w:rtl w:val="0"/>
        </w:rPr>
        <w:t xml:space="preserve">L’Acceptabilité d’un changement de politique ou de système est l’accueil réservé à un changement de politique ou de système, mesure dans laquelle il est jugé favorable ou défavorable, soutenu ou rejeté, par la population.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L’acidification de l’océan est la baisse du pH de l’océan sur une longue période, des décennies ou plus, causée principalement par l’absorption du dioxyde de carbone venant de l’atmosphère, mais aussi par l’apport ou le retrait de substances chimiques venant de l’océan. L’acidification anthropique de l’océan désigne la part de la baisse du pH qui est imputable aux activités humaines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Parmi les acteurs infranationaux figurent les administrations d’États fédérés, les administrations régionales, métropolitaines, locales ou municipales, ainsi que des parties non prenantes, telles que la société civile, le secteur privé, les villes et d’autres autorités infranationales, comme les communautés locales et les peuples autochtones.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Actifs bloqués sont les Actifs susceptibles d’être dévalorisés ou convertis en passifs à la suite d’une modification imprévue des revenus attendus initialement, en raison d’innovations ou d’une évolution du contexte commercial, telle que des changements de règlementations publiques aux niveaux national et international.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L’Actualisation est l’opération mathématique permettant de comparer des montants en numéraire reçus ou dépensés à des moments différents. Elle consiste à appliquer un taux d’actualisation fixe ou, parfois, variable à une valeur future si bien que celle-ci représente une somme moindre aujourd’hui. Le choix de taux d’actualisation est controversé car il fait appel à un jugement fondé sur des valeurs dissimulées et/ou explicites.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On peut parler d’adaptation pour les systèmes humains, démarche d’ajustement au climat actuel ou attendu ainsi qu’à ses conséquences, de manière à en atténuer les effets préjudiciables et à en exploiter les effets bénéfiques. Pour les systèmes naturels, démarche d’ajustement au climat actuel ainsi qu’à ses conséquences; l’intervention humaine peut faciliter l’adaptation au climat attendu et à ses conséquences.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L’Adaptation incrémentale préserve l’essence et l’intégrité d’un système ou d’un processus à une échelle donnée. Elle aboutit dans certains cas à une adaptation transformationnelle. On peut aussi parler de L’Adaptation transformationnelle, qui modifie les attributs fondamentaux d’un système socio-écologique en prévision de l’évolution du climat et de ses impacts.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limites de l’adaptation commencent à partir du point duquel les objectifs d’un acteur (ou les besoins d’un système) ne peuvent se prémunir de risques intolérables par la prise de mesures d’adaptation. Il y’a aussi plusieurs types de limites dont la Limite stricte où Aucune mesure d’adaptation ne permet d’éviter des risques intolérables et la Limite souple où Il n’existe actuellement pas de mesures d’adaptation permettant d’éviter des risques intolérables.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L’Aérosol  est une Particule solide ou liquide en suspension dans l’air, dont la taille varie généralement de quelques nanomètres à dix micromètres et qui séjourne dans l’atmosphère plusieurs heures au moins. Le terme aérosol, sous lequel on regroupe à la fois des gazze et des particules, est souvent employé au pluriel dans le présent rapport pour désigner les particules en suspension. Les aérosols peuvent être d’origine naturelle ou anthropique. Ils influent sur le climat de diverses façons, par diffusion et/ou absorption du rayonnement, par interaction avec la microphysique et autres propriétés des nuages et par modification de l’albédo des surfaces enneigées ou glacées sur lesquelles ils se déposent, alimentant de ce fait la rétroaction climatique. Qu’ils soient d’origine naturelle ou anthropique, les aérosols peuvent être produits par deux processus, soit le rejet de matières particulaires primaires dans l’atmosphère, soit la formation de matières particulaires secondaires à partir de gazze précurseurs. La plupart des aérosols sont d’origine naturelle. Certains scientifiques regroupent les aérosols en fonction de leur composition chimique, à savoir : sel marin, carbone organique, carbone suie, espèces minérales (poussière du désert, principale- ment), sulfates, nitrates et ammonium. Ce classement est imparfait puisque les aérosols allient différentes particules pour former des mélanges complexes.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L’Agriculture de conservation est un Ensemble cohérent de pratiques agronomiques et de techniques de gestion des sols qui réduisent la perturbation du biote et de la structure des sols.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L’Agriculture intelligente face au changement climatique, aussi appelée AIC, est une Démarche permettant de définir les mesures à prendre pour transformer et réorienter les systèmes agricoles dans le but de soutenir efficacement le développement et de garantir la sécurité alimentaire compte tenu du changement climatique. Elle vise trois grands objectifs : l’augmentation durable de la productivité et des revenus agricoles ; l’adaptation et le renforcement de la résilience face au changement climatique ; la réduction et/ou l’élimination des émissions de gazze à effet de serre, quand c’est possible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L’Albédo est une Fraction du rayonnement solaire réfléchie par une surface ou par un objet, souvent exprimée en pourcentage. Les surfaces enneigées ont un albédo élevé, les sols un albédo élevé à faible, les zones couvertes de végétation et les océans un albédo faible. L’albédo de la Terre varie principalement en fonction de la nébulosité et des fluctuations dans l’enneigement, l’englacement, la surface foliaire et le couvert terrestre.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Un Aléa représente l’Éventualité d’une tendance ou d’un phénomène physique, naturel ou anthropique, susceptible d’entraîner des pertes en vies humaines, des blessures ou d’autres effets sur la santé, ainsi que des dégâts et des pertes touchant les biens, les éléments d’infrastructure, les moyens de subsistance, la fourniture de services, les écosystèmes et les ressources environnementales.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L’Altération accélérée est l’Intensification du phénomène d’élimination du dioxyde de carbone (CO2) atmosphérique qu’engendre la dissolution des roches silicatées et carbonatées, en broyant finement ces minéraux et en les appliquant sur les sols, le long des côtes et dans les océans.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 aménagement axé sur les transports en commun est une Approche de l’aménagement urbain qui consiste à maximiser le nombre de zones dédiées aux habitations, aux commerces et aux loisirs situées à distance de marche de transports publics performants, afin d’améliorer la mobilité des citoyens, la viabilité des transports en commun et la valeur des terrains urbains de façon à ce que ces trois éléments se renforcent mutuellement.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L’Analyse coûts-avantages est une Estimation monétaire de l’ensemble des effets positifs et négatifs d’une action donnée. Elle permet de comparer plusieurs interventions, stratégies ou décisions financières et fait émerger le résultat final d’une politique ou d’un investissement pour une personne, une entreprise ou une nation. Les analyses qui présentent le point de vue de la société sont importantes pour prendre des décisions face au changement climatique, mais il reste difficile d’additionner les coûts et les avantages pour les différents acteurs et à différentes échelles temporelles.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Analyse du cycle de vie représente une compilation et évaluation des intrants, des extrants et des impacts environnementaux potentiels d’un produit ou d’un service au cours de son cycle de vie.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L’Anomalie est l’Écart que présente une variable par rapport à sa valeur moyenne sur une période de référence.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L’Anthropique est le produit par les activités humaines ou résultant des activités humaines.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L’Anthropocène représente la période géologique qu’il est proposé de créer compte tenu des profonds changements que les activités humaines ont induits dans la structure et le fonctionnement du système Terre, incluant le climat. Terme apparu dans les sciences du système Terre en 2000, que les milieux de la géologie pourraient adopter officiellement si divers éléments stratigraphiques démontrent que les activités humaines ont modifié le système Terre au point de former des dépôts géologiques qui se distinguent de ceux de l’Holocène et qui resteront dans les relevés géologiques. Tant l’approche stratigraphique que l’analyse du système Terre indiquent que l’Anthropocène devrait débuter au milieu du xxe siècle, bien que d’autres dates aient été avancées et sont encore à l’étude. Cette notion a été adoptée par un éventail de disciplines et par le public pour désigner l’influence marquée de l’être humain sur l’état, la dynamique et l’avenir du système Terre.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L’Apprentissage social est le processus d’apprentissage de l’interaction sociale par lequel les individus acquièrent de nouveaux comportements et de nouvelles capacités, valeurs et attitudes.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L’Atmosphère est l’enveloppe gazze zeeuse de la Terre, divisée en cinq couches comme la troposphère qui contient la moitié de l’atmosphère terrestre, la stratosphère, la mésosphère, la thermosphère et l’exosphère qui constitue la limite supérieure de l’atmosphère. L’atmosphère sèche est composée presque entièrement d’azote (rapport de mélange en volume de 78,1 %) et d’oxygène (rapport de mélange en volume de 20,9 %), ainsi que d’un certain nombre de gazze à l’état de trace, tels que l’argon (rapport de mélange en volume de 0,93 %), l’hélium et des gazze à effet de serre qui influent sur le rayonnement, notamment le dioxyde de carbone (rapport de mélange en volume de 0,04 %) et l’ozone (O3). En outre, l’atmosphère contient de la vapeur d’eau (H2O), gazze à effet de serre présent en proportion très variable, mais généralement dans un rapport de mélange en volume d’environ 1 %. L’atmosphère contient également des nuages et des aérosols.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L’Atténuation du changement climatique est l’intervention humaine visant à réduire les émissions ou à renforcer les puits de gazze à effet de serre.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Bien-être correspond a l’etat d’une personne dont plusieurs besoins sont satisfaits, notamment ceux liés aux conditions matérielles et à la qualité de vie, et capacité d’atteindre ses objectifs, de se développer et de se sentir épanoui. La notion de « bien-être des écosystèmes » fait référence à la capacité des écosystèmes de conserver leur diversité et leur qualité.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Biocarburant est le carburant, généralement à l’état liquide, obtenu à partir de biomasse. Parmi les biocarburants actuels figurent le bioéthanol tiré de la canne à sucre ou de maïs, le biodiesel provenant du colza ou du soja et la liqueur noire issue de la fabrication du papier.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Biochar est la matière stable, riche en carbone, obtenue en chauffant de la biomasse dans un environnement faible en oxygène, il peut être ajouté aux sols afin d’améliorer leur fonction, d’abaisser le volume de gazze à effet de serre émis par la biomasse et les sols et de contribuer au piégeage du carbone.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Biodiversité est le terme désignant la variabilité des organismes vivants de toute origine y com- pris, entre autres, les écosystèmes terrestres, marins et autres écosystèmes aquatiques et les complexes écologiques dont ils font partie ; cela comprend la diversité intra-spécifique au sein des espèces et entre espèces ainsi que celle des écosystèmes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Bioénergie correspond a l’Énergie tirée de toute forme de biomasse ou de ses sous-produits métaboliques.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Bioénergie avec captage et stockage du dioxyde de carbone, nommé aussi BECSC, est l’Application de la technique de captage et stockage du dioxyde de carbone à une installation de bioénergie. Selon les émissions totales liées à la chaîne d’approvisionnement, il est possible d’éliminer du dioxyde de carbone (CO2) de l’atmosphère.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Biomasse est la Matière organique vivante, ou morte depuis peu.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B">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Boisement est la plantation de nouvelles forêts sur des terres qui, historiquement, n’en portaient pas. Le Rapport spécial sur l’utilisation des terres, le changement d’affectation des terres et la foresterie (GIEC, 2000) renferme une analyse du terme forêt et des termes apparentés tels que boisement, reboisement et déboisement.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budget carbone est l’expression renvoyant à trois notions dans les textes scientifiques, premièrement,  l’évaluation des sources et des puits mondiaux qui entrent dans le cycle du carbone, en rassemblant les éléments détenus sur les rejets liés aux combustibles fossiles et au ciment, les émissions dues au changement d’affectation des terres, les puits continentaux et océaniques de CO2 et le taux de progression du CO2 atmosphérique qui en résulte (il s’agit alors du budget carbone mondial). Deuxièmement, l’estimation du total des émissions mondiales cumulées de dioxyde de carbone qui limiterait à un certain niveau la hausse de la température à la surface du globe par rapport à une période de référence, compte tenu de l’effet des autres gazze à effet de serre et des facteurs de forçage climatique sur la température. Enfin, la ventilation à l’échelon régional, national ou infranational du budget selon des critères d’équité, de coût ou d’efficacité.</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Budget carbone restant représente le niveau estimé des émissions anthropiques mondiales nettes cumulées de CO2, depuis le début de l’année 2018 jusqu’au moment où ces émissions deviendront égales a zero, qui permettrait sans doute de limiter le changement planétaire a un niveau déterminé, compte tenu des impacts des autres emissions anthropiques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Cadre de Sendai pour la réduction des risques de catastrophe 2015- 2030 établit sept objectifs clairement définis et quatre actions prioritaires afin d’écarter les nouveaux risques de catastrophe et de réduire les risques existants. Cet accord non contraignant reconnaît que l’État joue un rôle pré- pondérant dans la réduction des risques de catastrophe, mais que d’autres acteurs, notamment les administrations locales ou le secteur privé, doivent aussi s’engager. Il vise « la réduction substantielle des pertes et des risques liés aux catastrophes en termes de vies humaines, d’atteinte aux moyens de subsistance et à la santé des personnes, et d’atteinte aux biens économiques, physiques, sociaux, culturels et environnementaux des personnes, des entre- prises, des collectivités et des pays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Canevas de scénario sont la description circonstanciée d’un scénario (ou d’une famille de scénarios) qui met l’accent sur les caractéristiques fondamentales du scénario, les relations entre les principales forces motrices en jeu et la dynamique de leur évolution. Dans la littérature scientifique concernant les scénarios, les canevas de scénario sont aussi appelés descriptifs.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capacité d’adaptation est la faculté d’ajustement des systèmes, des institutions, des êtres humains et d’autres organismes leur permettant de se prémunir contre d’éventuels dommages, de tirer parti des possibilités ou de réagir aux conséquences.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Capacité de réagir correspond a la capacité des personnes, institutions, organisations et systèmes à analyser, gérer et surmonter des conditions difficiles à court ou moyen terme, en met- tant à profit les compétences, valeurs, croyances, ressources et possibilités qui existent.</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capacité institutionnelle est le processus de création et de consolidation d’organisations et de fourniture d’une formation technique et administrative dans le but de favoriser un processus de planification et de décision intégré entre les organisations et la population, une autonomie, un capital social et un milieu favorable, incluant la culture, les valeurs et les relations de pouvoir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captage direct dans l’air et stockage du dioxyde de carbone, aussi CDASC représente le procédé chimique consistant à piéger le CO2 directement dans l’air ambiant en vue de son stockage. Également appelé captage direct dans l’air et stockage, le CDAS.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captage et le stockage du dioxyde de carbone,CSC, sont les processus consistant à extraire (piéger) un courant gazze zeeux de dioxyde de carbone relativement pur des sources d’émission industrielles et énergétiques, à le conditionner, le comprimer et le transporter vers un site de stockage afin de l’isoler de l’atmosphère pendant une longue période.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captage et l’utilisation du dioxyde de carbone, CUC, sont les processus consistant à capter le dioxyde de carbone et à l’utiliser dans la production d’un bien. Si le CO2 est stocké dans le nouveau produit pendant une période significative à l’échelle de temps du climat, on parle de captage, utilisation et stockage du dioxyde de carbone (CUSC). C’est seulement alors, et seulement en conjugaison avec l’absorption récente de CO2 atmosphérique, que le CUSC se traduit par une élimination du dioxyde de carbone.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carbone bleu est un carbone emmagasiné par les organismes vivants dans les écosystèmes marins et côtiers (mangroves, marais salants, herbiers) et stocké dans la biomasse et les sédiments.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carbone suie est une espèce d’aérosol définie de manière opérationnelle par la mesure de l’absorption de la lumière, de la réactivité chimique et/ou de la stabilité thermique. Le carbone suie est aussi appelé suie ou carbone noir. Il est principalement dû à la combustion incomplète de combustibles fossiles, de biocarburants et de biomasse, mais il est aussi présent naturellement. Il ne demeure dans l’atmosphère que quelques jours ou semaines. C’est le composant de matières particulaires qui détient le plus grand pouvoir d’absorption du rayonnement lumineux; il contribue aussi au réchauffement par l’absorption de chaleur dans l’atmosphère et la baisse de l’albédo de la glace ou de la neige qu’il recouvre.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Catastrophe est une grave perturbation du fonctionnement normal d’une population ou d’une société due à l’interaction de phénomènes physiques dangereux avec des conditions de vulnérabilité sociale, qui provoque sur le plan humain, matériel, économique ou environnemental de vastes effets indésirables nécessitant la prise immédiate de mesures pour répondre aux besoins humains essentiels et exigeant parfois une assistance extérieure pour le relèvement.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Changement climatique est une variation de l’état du climat qu’on peut déceler, au moyen de tests statistiques, par des modifications de la moyenne et/ou de la variabilité de ses propriétés et qui persiste pendant une longue période, généralement pendant des décennies ou plus. Les changements climatiques peuvent être dus à des processus internes naturels ou à des forçages externes, notamment les modulations des cycles solaires, les éruptions volcaniques ou des changements anthropiques persistants dans la composition de l’atmosphère ou dans l’utilisation des terres. On notera que la Convention-cadre des Nations Unies sur les changements climatiques, dans son article premier, définit les changements climatiques comme des « changements de climat qui sont attribués directement ou indirectement à une activité humaine altérant la composition de l’atmosphère mondiale et qui viennent s’ajouter à la variabilité naturelle du climat observée au cours de périodes comparables ». La Convention établit ainsi une distinction entre les changements climatiques attribuables aux activités humaines qui altèrent la composition de l’atmosphère et la variabilité du climat imputable à des causes naturelles.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A">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changement d’affectation des terres est le passage d’une catégorie d’utilisation des terres à une autre. Il peut être indirect, où la modification de l’utilisation des terres, par le biais des marchés ou sous l’effet des politiques, qui ne peut être directement imputée à des décisions de gestion prises par des particuliers ou des groupes. Par exemple, si des terres agricoles sont converties à la production de carburant, il est possible qu’un déboisement survienne ailleurs afin de remplacer les anciennes cultures. Il y a L’Utilisation des terres, changement d’affectation des terres et foresterie (UTCATF) dans le cadre des inventaires nationaux de gazze à effet de serre destinés à la CCNUCC, secteur englobant les émissions et les éliminations anthropiques de gazze à effet de serre à partir de bassins de carbone sur des terres gérées, à l’exclusion des émissions agricoles autres que le CO2. Selon les Lignes directrices 2006 du GIEC pour les inventaires nationaux de gazze à effet de serre, les flux « anthropiques » de gazze à effet de serre dus aux terres émergées sont les flux qui surviennent sur des « terres gérées », c’est-à-dire des terres qui ont été soumises à des interventions et des actions humaines à des fins productives, écologiques ou sociales. Étant donné que certaines formes d’élimination du CO2 sur les terres gérées ne sont pas considérées comme « anthropiques » dans une partie des textes scientifiques examinés ici (celles liées à la fertilisation au CO2 ou au dépôt d’azote, par exemple), les estimations des émissions nettes de gazze à effet de serre dues aux terres émergées qui apparaissent dans ce rapport ne sont pas toujours directement comparables aux estimations du secteur UTCATF dans les inventaires nationaux.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Changement du comportement humain est la Transformation ou modification des actions humaines. La démarche peut être planifiée de manière à atténuer les changements climatiques et/ou à réduire les conséquences néfastes de ceux-ci. Le Changement évolutif est le changement qui concerne un système entier et qui, outre l’évolution des techniques, requiert des facteurs économiques et sociaux conjugués à la technologie pour induire un rapide changement d’échelle.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Chauffage, la ventilation et la climatisation, CVC, sont les Techniques servant à réguler la température et l’humidité de l’air ambiant, que ce soit dans des bâtiments ou des véhicules, afin d’offrir aux occupants un confort thermique et un air salubre. Les installations de CVC peuvent être conçues pour un espace unique, un seul immeuble ou un réseau de chauffage et de refroidissement desservant plusieurs bâtiments ou quartiers d’une ville. Ces dernières applications permettent de réaliser des économies d’échelle et d’intégrer la chaleur solaire, le refroidissement ou le réchauffement naturel saisonnier, etc.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Climat est , au sens étroit du terme, le temps (météorologique) moyen ou, plus précisément, description statistique fondée sur les moyennes et la variabilité de grandeurs pertinentes sur des périodes allant de quelques mois à des milliers, voire des millions d’années (la période type définie par l’Organisation météorologique mondiale est de 30 ans). Ces grandeurs sont le plus souvent des variables de surface telles que la température, la hauteur de précipitation et le vent. Dans un sens plus large, le climat désigne l’état du système climatique, incluant sa description statistique.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Co-bénéfices sont les effets positifs qu’une politique ou une mesure visant un objectif donné pour- rait avoir sur d’autres objectifs, augmentant ainsi les avantages globaux pour la société ou l’environnement. Les co-bénéfices sont souvent incertains et dépendent, entre autres choses, des circonstances locales et des pratiques de mise en œuvre. Ils sont également désignés par l’expression avantages associés.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cohérence est le degré de concordance que présente un résultat donné au sein du savoir scientifique ; dans le présent rapport, il est évalué à partir d’un faisceau d’éléments probants (compréhension mécaniste, théorie, données, modèles, avis autorisés, etc.) et est exprimé en termes qualitatifs.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Combustibles fossiles sont des combustibles carbonés extraits des dépôts d’hydrocarbures fossiles comme le charbon, pétrole, gazze naturel et bien d’autres.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Comportement humain correspond a la manière dont une personne réagit à une situation ou à un stimulus. Les activités humaines s’exercent à divers niveaux : acteurs internationaux, nationaux ou infranationaux, organisations non gouvernementales, acteurs dans les entreprises, collectivités, ménages, particuliers. Il y a deux types de comportements: le Comportement d’adaptation dans lequel les actions humaines influent directement ou indirectement sur les risques d’impacts du changement climatique et le comportement d’atténuation dans lequel les actions humaines influent directement ou indirectement sur l’atténuation.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conditions propices correspondent au contexte qui augmente la faisabilité des options d’adaptation et d’atténuation et accroît parfois le rythme et l’échelle auxquels surviennent des transitions systémiques de nature à limiter l’élévation de la température à 1,5 °C et à faciliter l’adaptation des systèmes et des sociétés aux changements climatiques résultants, tout en permettant un développement durable, éliminant la pauvreté et faisant reculer les inégalités. Parmi les conditions propices figurent le financement, l’innovation technologique, le renforcement des politiques publiques, la capacité institutionnelle, la gouvernance multi-niveaux et le changement des modes de vie et du comportement humain. S’y ajoutent les processus d’inclusion, l’attention portée à l’asymétrie du pouvoir et à l’inégalité des chances en matière de développement et le réexamen des valeurs.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Conférence des Parties, COP, est l’ Organe suprême des conventions relevant des Nations Unies, dont la Convention-cadre des Nations Unies sur les changements climatiques, réunissant les représentants des pays ayant droit de vote qui ont ratifié la convention ou y ont adhéré.</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Confiance est la robustesse d’un résultat, selon la nature, la quantité, la qualité et la concordance des éléments probants comme la compréhension mécaniste, théorie, données, modèles, jugements d’experts et selon le degré de cohérence correspondant. Dans ce rapport, elle s’exprime en termes qualitatifs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contributions déterminées au niveau national sont les plans de réduction des émissions que communiquent à la Convention-cadre des Nations Unies pour les changements climatiques les pays ayant adhéré à l’Accord de Paris. Certains pays précisent, dans leurs contributions, la manière dont ils comptent s’adapter aux impacts de l’évolution du climat et l’appui dont ils auront besoin d’autres pays, ou qu’ils procureront à d’autres pays, pour adopter des trajectoires à faible teneur en carbone et accroître la résilience face au climat. Aux termes du paragraphe 2 de l’article 4 de l’Accord de Paris, « Chaque Partie établit, communique et actualise les contributions déterminées au niveau national successives qu’elle prévoit de réaliser ». Certains pays ont transmis leurs contributions prévues avant la tenue de la vingt et unième session de la Conférence des Parties à Paris en 2015. Quand ils adhèrent à l’Accord de Paris, ces contributions prévues deviennent leurs premières contributions déterminées au niveau national, à moins qu’ils n’en décident autrement.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Convention-cadre des Nations Unies sur les changements climatiques (CCNUCC) est la convention adoptée en mai 1992 et ouverte à la signature lors du Sommet planète Terre, qui s’est tenu à Rio de Janeiro en 1992. Elle est entrée en vigueur en mars 1994. En mai 2018, elle comptait 197 Parties (196 États plus l’Union européenne). Son objectif ultime est de « stabiliser [...] les concentrations de gazze à effet de serre dans l’atmosphère à un niveau qui empêche toute pertur- bation anthropique dangereuse du système climatique ». Les dispositions de la Convention sont appliquées par l’intermédiaire de deux traités : le Protocole de Kyoto et l’Accord de Paris.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Coût social représente l’Ensemble des coûts engendrés par une action en termes de dégradation du bien-être social, qui comprend notamment les externalités négatives liées aux conséquences de cette action sur l’environnement, l’économie (PIB, emploi) et la société en général.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Développement compatible avec les considérations climatiques constituent une forme de développement fondée sur des stratégies climatiques qui prennent en compte les objectifs de développement et sur des stratégies de développement qui intègrent la gestion des risques climatiques, l’adaptation et l’atténuation.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Développement durable est le Développement qui répond aux besoins de la génération actuelle sans compromettre la capacité des générations futures de satisfaire leurs propres besoins et qui accorde un même poids aux préoccupations sociales, économiques et environnementales.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A">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 Dioxyde de carbone est un gazze d’origine naturelle ou résultant de la combustion de matières fossiles (pétrole, gazze ze, charbon, etc.) et de biomasse, du changement d’affectation des terres et de divers procédés industriels (production de ciment, par exemple). C’est le principal gazze à effet de serre anthropique qui influe sur le bilan radiatif de la Terre. Comme il sert de référence pour la mesure des autres gazze à effet de serre, son potentiel de réchauffement global est égal à 1.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B">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Double dividende est la Mesure dans laquelle les recettes générées par des instruments tels que les taxes sur le carbone ou les permis d’émission négociables (échangeables) peuvent 1) contribuer à l’atténuation et 2) compenser en partie les baisses éventuelles de niveau de vie imputables aux politiques climatiques, en réinjectant ces recettes dans l’économie et réduisant d’autres impôts sources de distorsions.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Droits de l’homme sont les Droits universels, inaliénables et indivisibles dont jouissent tous les êtres humains, généralement inscrits dans la loi et garantis par celle-ci. Ils com- prennent le droit à la vie, les droits économiques, sociaux et culturels, le droit au développement et à l’autodétermination. On compte les Droits en matière de procédures comme le Droit de recourir à la justice pour faire respecter ses droits substantiels qui sont des Droits fondamentaux, incluant le droit à l’essence de la qualité d’être humain soit la vie elle-même, la liberté et le bonheur.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La Durabilité est un processus dynamique qui garantit la persistance des systèmes naturels et humains en toute équité.</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L’Échelle de notation des interactions des objectifs de développement durable comprend sept échelons et est destinée à l’évaluation des interactions entre les solutions d’atténuation envisageables et les objectifs de développement durable. L ́échelle de notation va de +3 (indivisibilité) à -3 (annulation), la note de zéro correspondant à l’évaluation « cohérence », les interactions n’étant alors ni positives ni négatives. Dans le présent rapport, elle comprend également la direction de l’interaction (unidirectionnelle ou bidirectionnelle) et le degré de confiance concernant les résultats, selon les critères d’évaluation utilisés par le GIEC.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l’Économie politique est l’ensemble des relations d’interdépendance entre les individus, l’État, la société et les marchés conditionnées par les lois, la politique, l’économie, les coutumes et les rapports de force et qui déterminent le bilan des échanges et des opérations financières et la répartition des richesses au sein d’un pays ou d’une économie.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L’Écosystème est une unité fonctionnelle constituée d’organismes vivants, de leur environnement non vivant et de l’ensemble de leurs interactions. Les composantes d’un éco- système donné et ses limites spatiales sont fonction de l’objet pour lequel l’écosystème est défini : dans certains cas, elles sont relativement précises et dans d’autres, relativement floues. Les limites d’un écosystème peuvent évoluer avec le temps. Des écosystèmes se nichent au sein d’autres écosystèmes ; ils peuvent être très petits ou représenter l’ensemble de la biosphère. Au cours de la période actuelle, la plupart des écosystèmes comprennent l’être humain en tant qu’organisme clé ou subissent l’influence des activités humaines dans leur milieu.</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L’Égalité est un principe énonçant que tous les êtres humains ont la même valeur, ce qui englobe l’égalité des chances, des droits et des obligations indépendamment de l’origine.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L’Inégalité est la disparité sur le plan des chances et de la position sociale et discrimination au sein d’un groupe ou d’une société qui reposent sur le sexe, la classe, l’ethnie, l’âge et l’état physique, résultant souvent d’un manque d’égalité dans le développement. L’inégalité de revenu renvoie à l’écart entre les plus hauts et les plus bas salaires à l’intérieur d’un pays ou entre les pays.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Éléments probants sont les données et informations utilisées lors d’une analyse scientifique pour établir les résultats. Dans le présent rapport, la force des éléments probants traduit la quantité, la qualité et la concordance des informations scientifiques et techniques sur lesquelles les auteurs principaux fondent leurs conclusions.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L’Élimination de gazze à effet de serre est l’Extraction d’un gazze à effet de serre et/ou d’un précurseur présent dans l’atmosphère par un puits.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L’Élimination du dioxyde de carbone (EDC) représente les Activités anthropiques qui permettent d’éliminer le CO2 de l’atmosphère et de le stocker, de manière durable, dans des réservoirs géologiques, terrestres ou océaniques, ou dans des produits. Sont compris dans ces activités la valorisation anthropique, qu’elle soit actuelle ou potentielle, des puits biologiques ou géochimiques et le captage direct dans l’air et le stockage, mais en est exclu le piégeage naturel de CO2 qui n’est pas causé directement par des activités humaines.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Éliminations anthropiques constituent l’extraction de gazze à effet de serre atmosphériques par des activités humaines conduites dans ce but, dont le renforcement des puits biologiques de CO2 et le recours à l’ingénierie chimique pour une élimination et un stockage durables. Le captage et le stockage du dioxyde de carbone à partir des sources industrielles et liées à l’énergie, bien qu’ils n’éliminent pas seuls le CO2, peuvent abaisser les concentrations atmosphériques quand ils sont couplés à la bioénergie.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El Niño-oscillation australe (ENSO) est un courant marin chaud qui se manifeste périodiquement le long de la côte de l’Équateur et du Pérou, perturbant la pêche locale. Il a depuis lors été associé à un réchauffement de la partie tropicale de l’océan Pacifique, à l’est de la ligne de changement de date. Ce phénomène océanique est lié à une fluctuation de la configuration de la pression en surface dans les zones tropicales et subtropicales, dénommée oscillation australe. Ce phénomène couplé atmosphère-océan se produit à des échelles de temps de 2 à 7 ans environ ; il est connu sous le nom d’El Niño-oscillation australe (ENSO). Il est souvent mesuré par l’écart des anomalies de pression en surface entre Tahiti et Darwin et/ou par les valeurs de la température de surface de la mer au centre et à l’est du Pacifique équatorial. Lors d’un épisode ENSO, les alizés dominants faiblissent, réduisant les remontées d’eau froide et modifiant les courants océaniques de telle sorte que la température de surface de la mer augmente, ce qui a pour effet d’affaiblir encore plus les alizés. Ce phénomène exerce une grande influence sur le vent, la température de surface de la mer et les précipitations dans la partie tropicale du Pacifique. Il a également des répercussions climatiques dans toute la région du Pacifique et dans d’autres régions du monde, par des téléconnexions à l’échelle de la planète. La phase froide du phénomène ENSO est appelée La Niña.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L’Émission en équivalent CO2 est la Quantité de dioxyde de carbone émis qui provoquerait le même forçage radiatif intégré ou la même variation de la température, à un horizon temporel donné, que le volume d’émission d’un gazze à effet de serre (GES) ou d’un mélange de ces gazze ze. Il existe différentes façons de calculer ces valeurs et de choisir l’horizon temporel. Généralement, l’émission en équivalent CO2 s’obtient en multipliant l’émission d’un GES par son potentiel de réchauffement global sur 100 ans. Dans le cas d’un mélange de GES, on l’obtient en additionnant les émissions en équivalent CO2 de chacune des composantes. Cette unité est couramment employée pour comparer les émissions de différents gazze ze, mais elle n’implique pas d’équivalence sur le plan des réponses correspondantes du changement climatique. Il n’existe en principe aucune corrélation entre les émissions en équivalent CO2 et les concentrations en équivalent CO2 qui en résultent.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Émissions anthropiques sont le rejet de gazze à effet de serre, de précurseurs de gazze à effet de serre et d’aérosols par les activités humaines. Au nombre de ces activités figurent la combustion de matières fossiles, le déboisement, l’utilisation des terres et le changement d’affectation des terres, l’élevage, la fertilisation, la gestion des déchets et les processus industriels. Les Émissions cumulées sont le volume total d’émissions rejetées pendant une période donnée.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A">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Les Émissions négatives sont l’élimination de gazze zee à effet de serre présents dans l’atmosphère par une action humaine délibérée, qui s’ajoute à l’élimination réalisée par les processus naturels du cycle du carbone. Les Émissions nettes de CO2 égales à zéro, représentent la Situation dans laquelle les émissions anthropiques nettes de CO2, sont compensées à l’échelle de la planète, par les éliminations anthropiques de CO2 au cours d’une période donnée. On parle aussi de neutralité carbone. Les Émissions nettes égales à zéro,  représentent la Situation dans laquelle les émissions anthropiques de gazze à effet de serre dans l’atmosphère sont compensées par les éliminations anthropiques au cours d’une période donnée.Les Émissions nettes négatives représentent la situation, dans laquelle les activités humaines éliminent davantage de gazze à effet de serre, qu’elles n’en rejettent dans l’atmosphère. S’il est question de plusieurs gazze à effet de serre, le calcul du budget dépend de l’unité retenue pour comparer les émissions (potentiel de réchauffement planétaire, potentiel d’évolution de la température planétaire, etc.) et de l’horizon temporel choisi.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B">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Un Ensemble (de modèles)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Groupe de simulations effectuées à l’aide de modèles tournant en parallèle qui caractérisent les conditions passées, prévues et projetées du </w:t>
      </w:r>
      <w:r w:rsidDel="00000000" w:rsidR="00000000" w:rsidRPr="00000000">
        <w:rPr>
          <w:rFonts w:ascii="Arial" w:cs="Arial" w:eastAsia="Arial" w:hAnsi="Arial"/>
          <w:i w:val="1"/>
          <w:color w:val="1a1a1a"/>
          <w:sz w:val="18"/>
          <w:szCs w:val="18"/>
          <w:rtl w:val="0"/>
        </w:rPr>
        <w:t xml:space="preserve">climat</w:t>
      </w:r>
      <w:r w:rsidDel="00000000" w:rsidR="00000000" w:rsidRPr="00000000">
        <w:rPr>
          <w:rFonts w:ascii="Arial" w:cs="Arial" w:eastAsia="Arial" w:hAnsi="Arial"/>
          <w:color w:val="1a1a1a"/>
          <w:sz w:val="18"/>
          <w:szCs w:val="18"/>
          <w:rtl w:val="0"/>
        </w:rPr>
        <w:t xml:space="preserve">. Les écarts que présentent les résultats au sein de l’ensemble aident à estimer l’</w:t>
      </w:r>
      <w:r w:rsidDel="00000000" w:rsidR="00000000" w:rsidRPr="00000000">
        <w:rPr>
          <w:rFonts w:ascii="Arial" w:cs="Arial" w:eastAsia="Arial" w:hAnsi="Arial"/>
          <w:i w:val="1"/>
          <w:color w:val="1a1a1a"/>
          <w:sz w:val="18"/>
          <w:szCs w:val="18"/>
          <w:rtl w:val="0"/>
        </w:rPr>
        <w:t xml:space="preserve">incertitude </w:t>
      </w:r>
      <w:r w:rsidDel="00000000" w:rsidR="00000000" w:rsidRPr="00000000">
        <w:rPr>
          <w:rFonts w:ascii="Arial" w:cs="Arial" w:eastAsia="Arial" w:hAnsi="Arial"/>
          <w:color w:val="1a1a1a"/>
          <w:sz w:val="18"/>
          <w:szCs w:val="18"/>
          <w:rtl w:val="0"/>
        </w:rPr>
        <w:t xml:space="preserve">liée à la modélisation. Les ensembles issus d’un seul modèle, en variant les conditions initiales, caractérisent uniquement l’incertitude associée à la </w:t>
      </w:r>
      <w:r w:rsidDel="00000000" w:rsidR="00000000" w:rsidRPr="00000000">
        <w:rPr>
          <w:rFonts w:ascii="Arial" w:cs="Arial" w:eastAsia="Arial" w:hAnsi="Arial"/>
          <w:i w:val="1"/>
          <w:color w:val="1a1a1a"/>
          <w:sz w:val="18"/>
          <w:szCs w:val="18"/>
          <w:rtl w:val="0"/>
        </w:rPr>
        <w:t xml:space="preserve">variabilité interne </w:t>
      </w:r>
      <w:r w:rsidDel="00000000" w:rsidR="00000000" w:rsidRPr="00000000">
        <w:rPr>
          <w:rFonts w:ascii="Arial" w:cs="Arial" w:eastAsia="Arial" w:hAnsi="Arial"/>
          <w:color w:val="1a1a1a"/>
          <w:sz w:val="18"/>
          <w:szCs w:val="18"/>
          <w:rtl w:val="0"/>
        </w:rPr>
        <w:t xml:space="preserve">du climat, tandis que les ensembles issus de plusieurs modèles incluent également l’effet des différences dans les modèles. Les ensembles à paramètres perturbés, où l’on fait varier les paramètres des modèles de façon systématique, visent à estimer l’incertitude résultant des spécifications internes, au sein d’un même modèle. Les sources d’incertitude que ne résolvent pas les ensembles sont liées aux biais ou aux erreurs systématiques des modèles, que l’on peut estimer en comparant les simulations obtenues aux observations.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L’Équité est un </w:t>
      </w:r>
      <w:r w:rsidDel="00000000" w:rsidR="00000000" w:rsidRPr="00000000">
        <w:rPr>
          <w:rFonts w:ascii="Arial" w:cs="Arial" w:eastAsia="Arial" w:hAnsi="Arial"/>
          <w:color w:val="1a1a1a"/>
          <w:sz w:val="18"/>
          <w:szCs w:val="18"/>
          <w:rtl w:val="0"/>
        </w:rPr>
        <w:t xml:space="preserve">Principe d’une répartition impartiale des efforts qui sert à analyser le degré d’égalité avec lequel les répercussions et les actions face au </w:t>
      </w:r>
      <w:r w:rsidDel="00000000" w:rsidR="00000000" w:rsidRPr="00000000">
        <w:rPr>
          <w:rFonts w:ascii="Arial" w:cs="Arial" w:eastAsia="Arial" w:hAnsi="Arial"/>
          <w:i w:val="1"/>
          <w:color w:val="1a1a1a"/>
          <w:sz w:val="18"/>
          <w:szCs w:val="18"/>
          <w:rtl w:val="0"/>
        </w:rPr>
        <w:t xml:space="preserve">changement climatique</w:t>
      </w:r>
      <w:r w:rsidDel="00000000" w:rsidR="00000000" w:rsidRPr="00000000">
        <w:rPr>
          <w:rFonts w:ascii="Arial" w:cs="Arial" w:eastAsia="Arial" w:hAnsi="Arial"/>
          <w:color w:val="1a1a1a"/>
          <w:sz w:val="18"/>
          <w:szCs w:val="18"/>
          <w:rtl w:val="0"/>
        </w:rPr>
        <w:t xml:space="preserve">, y compris les coûts et les avantages, sont réparties dans et par la société. Souvent apparenté à l’égalité, l’</w:t>
      </w:r>
      <w:r w:rsidDel="00000000" w:rsidR="00000000" w:rsidRPr="00000000">
        <w:rPr>
          <w:rFonts w:ascii="Arial" w:cs="Arial" w:eastAsia="Arial" w:hAnsi="Arial"/>
          <w:i w:val="1"/>
          <w:color w:val="1a1a1a"/>
          <w:sz w:val="18"/>
          <w:szCs w:val="18"/>
          <w:rtl w:val="0"/>
        </w:rPr>
        <w:t xml:space="preserve">impartialité </w:t>
      </w:r>
      <w:r w:rsidDel="00000000" w:rsidR="00000000" w:rsidRPr="00000000">
        <w:rPr>
          <w:rFonts w:ascii="Arial" w:cs="Arial" w:eastAsia="Arial" w:hAnsi="Arial"/>
          <w:color w:val="1a1a1a"/>
          <w:sz w:val="18"/>
          <w:szCs w:val="18"/>
          <w:rtl w:val="0"/>
        </w:rPr>
        <w:t xml:space="preserve">et la </w:t>
      </w:r>
      <w:r w:rsidDel="00000000" w:rsidR="00000000" w:rsidRPr="00000000">
        <w:rPr>
          <w:rFonts w:ascii="Arial" w:cs="Arial" w:eastAsia="Arial" w:hAnsi="Arial"/>
          <w:i w:val="1"/>
          <w:color w:val="1a1a1a"/>
          <w:sz w:val="18"/>
          <w:szCs w:val="18"/>
          <w:rtl w:val="0"/>
        </w:rPr>
        <w:t xml:space="preserve">justice</w:t>
      </w:r>
      <w:r w:rsidDel="00000000" w:rsidR="00000000" w:rsidRPr="00000000">
        <w:rPr>
          <w:rFonts w:ascii="Arial" w:cs="Arial" w:eastAsia="Arial" w:hAnsi="Arial"/>
          <w:color w:val="1a1a1a"/>
          <w:sz w:val="18"/>
          <w:szCs w:val="18"/>
          <w:rtl w:val="0"/>
        </w:rPr>
        <w:t xml:space="preserve">, le terme concerne la responsabilité et la répartition des impacts et des mesures visant le climat au sein de la société, entre les générations et selon le sexe, ainsi que l’intervention dans le processus décisionnel et le pouvoir exercé dans ce cadre. </w:t>
      </w:r>
      <w:r w:rsidDel="00000000" w:rsidR="00000000" w:rsidRPr="00000000">
        <w:rPr>
          <w:rFonts w:ascii="Arial" w:cs="Arial" w:eastAsia="Arial" w:hAnsi="Arial"/>
          <w:i w:val="1"/>
          <w:color w:val="1a1a1a"/>
          <w:sz w:val="18"/>
          <w:szCs w:val="18"/>
          <w:rtl w:val="0"/>
        </w:rPr>
        <w:t xml:space="preserve">L’Équité distributive </w:t>
      </w:r>
      <w:r w:rsidDel="00000000" w:rsidR="00000000" w:rsidRPr="00000000">
        <w:rPr>
          <w:rFonts w:ascii="Arial" w:cs="Arial" w:eastAsia="Arial" w:hAnsi="Arial"/>
          <w:color w:val="1a1a1a"/>
          <w:sz w:val="18"/>
          <w:szCs w:val="18"/>
          <w:rtl w:val="0"/>
        </w:rPr>
        <w:t xml:space="preserve">est un type d’Équité quant aux conséquences, résultats, coûts et avantages des actions ou des mesures engagées. Dans le cas de </w:t>
      </w:r>
      <w:r w:rsidDel="00000000" w:rsidR="00000000" w:rsidRPr="00000000">
        <w:rPr>
          <w:rFonts w:ascii="Arial" w:cs="Arial" w:eastAsia="Arial" w:hAnsi="Arial"/>
          <w:i w:val="1"/>
          <w:color w:val="1a1a1a"/>
          <w:sz w:val="18"/>
          <w:szCs w:val="18"/>
          <w:rtl w:val="0"/>
        </w:rPr>
        <w:t xml:space="preserve">politiques </w:t>
      </w:r>
      <w:r w:rsidDel="00000000" w:rsidR="00000000" w:rsidRPr="00000000">
        <w:rPr>
          <w:rFonts w:ascii="Arial" w:cs="Arial" w:eastAsia="Arial" w:hAnsi="Arial"/>
          <w:color w:val="1a1a1a"/>
          <w:sz w:val="18"/>
          <w:szCs w:val="18"/>
          <w:rtl w:val="0"/>
        </w:rPr>
        <w:t xml:space="preserve">climatiques qui visent des populations, lieux et pays différents, le terme inclut la répartition équitable des efforts et des avantages en matière d’</w:t>
      </w:r>
      <w:r w:rsidDel="00000000" w:rsidR="00000000" w:rsidRPr="00000000">
        <w:rPr>
          <w:rFonts w:ascii="Arial" w:cs="Arial" w:eastAsia="Arial" w:hAnsi="Arial"/>
          <w:i w:val="1"/>
          <w:color w:val="1a1a1a"/>
          <w:sz w:val="18"/>
          <w:szCs w:val="18"/>
          <w:rtl w:val="0"/>
        </w:rPr>
        <w:t xml:space="preserve">atténuation </w:t>
      </w:r>
      <w:r w:rsidDel="00000000" w:rsidR="00000000" w:rsidRPr="00000000">
        <w:rPr>
          <w:rFonts w:ascii="Arial" w:cs="Arial" w:eastAsia="Arial" w:hAnsi="Arial"/>
          <w:color w:val="1a1a1a"/>
          <w:sz w:val="18"/>
          <w:szCs w:val="18"/>
          <w:rtl w:val="0"/>
        </w:rPr>
        <w:t xml:space="preserve">et d’</w:t>
      </w:r>
      <w:r w:rsidDel="00000000" w:rsidR="00000000" w:rsidRPr="00000000">
        <w:rPr>
          <w:rFonts w:ascii="Arial" w:cs="Arial" w:eastAsia="Arial" w:hAnsi="Arial"/>
          <w:i w:val="1"/>
          <w:color w:val="1a1a1a"/>
          <w:sz w:val="18"/>
          <w:szCs w:val="18"/>
          <w:rtl w:val="0"/>
        </w:rPr>
        <w:t xml:space="preserve">adaptation</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i w:val="1"/>
          <w:color w:val="1a1a1a"/>
          <w:sz w:val="18"/>
          <w:szCs w:val="18"/>
          <w:rtl w:val="0"/>
        </w:rPr>
        <w:t xml:space="preserve">L’Équilibre des sexes </w:t>
      </w:r>
      <w:r w:rsidDel="00000000" w:rsidR="00000000" w:rsidRPr="00000000">
        <w:rPr>
          <w:rFonts w:ascii="Arial" w:cs="Arial" w:eastAsia="Arial" w:hAnsi="Arial"/>
          <w:color w:val="1a1a1a"/>
          <w:sz w:val="18"/>
          <w:szCs w:val="18"/>
          <w:rtl w:val="0"/>
        </w:rPr>
        <w:t xml:space="preserve">est la Situation dans laquelle les femmes et les hommes disposent des mêmes droits, moyens et chances. Cette notion tient compte du fait que les femmes sont souvent plus vulnérables face aux impacts du </w:t>
      </w:r>
      <w:r w:rsidDel="00000000" w:rsidR="00000000" w:rsidRPr="00000000">
        <w:rPr>
          <w:rFonts w:ascii="Arial" w:cs="Arial" w:eastAsia="Arial" w:hAnsi="Arial"/>
          <w:i w:val="1"/>
          <w:color w:val="1a1a1a"/>
          <w:sz w:val="18"/>
          <w:szCs w:val="18"/>
          <w:rtl w:val="0"/>
        </w:rPr>
        <w:t xml:space="preserve">changement climatique </w:t>
      </w:r>
      <w:r w:rsidDel="00000000" w:rsidR="00000000" w:rsidRPr="00000000">
        <w:rPr>
          <w:rFonts w:ascii="Arial" w:cs="Arial" w:eastAsia="Arial" w:hAnsi="Arial"/>
          <w:color w:val="1a1a1a"/>
          <w:sz w:val="18"/>
          <w:szCs w:val="18"/>
          <w:rtl w:val="0"/>
        </w:rPr>
        <w:t xml:space="preserve">et peuvent être désavantagées sur le plan des </w:t>
      </w:r>
      <w:r w:rsidDel="00000000" w:rsidR="00000000" w:rsidRPr="00000000">
        <w:rPr>
          <w:rFonts w:ascii="Arial" w:cs="Arial" w:eastAsia="Arial" w:hAnsi="Arial"/>
          <w:i w:val="1"/>
          <w:color w:val="1a1a1a"/>
          <w:sz w:val="18"/>
          <w:szCs w:val="18"/>
          <w:rtl w:val="0"/>
        </w:rPr>
        <w:t xml:space="preserve">politiques </w:t>
      </w:r>
      <w:r w:rsidDel="00000000" w:rsidR="00000000" w:rsidRPr="00000000">
        <w:rPr>
          <w:rFonts w:ascii="Arial" w:cs="Arial" w:eastAsia="Arial" w:hAnsi="Arial"/>
          <w:color w:val="1a1a1a"/>
          <w:sz w:val="18"/>
          <w:szCs w:val="18"/>
          <w:rtl w:val="0"/>
        </w:rPr>
        <w:t xml:space="preserve">et des résultats qui en découlent.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i w:val="1"/>
          <w:color w:val="1a1a1a"/>
          <w:sz w:val="18"/>
          <w:szCs w:val="18"/>
          <w:rtl w:val="0"/>
        </w:rPr>
        <w:t xml:space="preserve">L’Équité intergénérationnelle </w:t>
      </w:r>
      <w:r w:rsidDel="00000000" w:rsidR="00000000" w:rsidRPr="00000000">
        <w:rPr>
          <w:rFonts w:ascii="Arial" w:cs="Arial" w:eastAsia="Arial" w:hAnsi="Arial"/>
          <w:color w:val="1a1a1a"/>
          <w:sz w:val="18"/>
          <w:szCs w:val="18"/>
          <w:rtl w:val="0"/>
        </w:rPr>
        <w:t xml:space="preserve">est un type d’Équité entre les générations, sachant que les effets des émissions passées et présentes, les </w:t>
      </w:r>
      <w:r w:rsidDel="00000000" w:rsidR="00000000" w:rsidRPr="00000000">
        <w:rPr>
          <w:rFonts w:ascii="Arial" w:cs="Arial" w:eastAsia="Arial" w:hAnsi="Arial"/>
          <w:i w:val="1"/>
          <w:color w:val="1a1a1a"/>
          <w:sz w:val="18"/>
          <w:szCs w:val="18"/>
          <w:rtl w:val="0"/>
        </w:rPr>
        <w:t xml:space="preserve">vulnérabilités </w:t>
      </w:r>
      <w:r w:rsidDel="00000000" w:rsidR="00000000" w:rsidRPr="00000000">
        <w:rPr>
          <w:rFonts w:ascii="Arial" w:cs="Arial" w:eastAsia="Arial" w:hAnsi="Arial"/>
          <w:color w:val="1a1a1a"/>
          <w:sz w:val="18"/>
          <w:szCs w:val="18"/>
          <w:rtl w:val="0"/>
        </w:rPr>
        <w:t xml:space="preserve">et les politiques ont des coûts et des avantages pour les générations futures et pour différentes classes d’âge.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F">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i w:val="1"/>
          <w:color w:val="1a1a1a"/>
          <w:sz w:val="18"/>
          <w:szCs w:val="18"/>
          <w:rtl w:val="0"/>
        </w:rPr>
        <w:t xml:space="preserve">L’Équité en matière de procédures est un type d’</w:t>
      </w:r>
      <w:r w:rsidDel="00000000" w:rsidR="00000000" w:rsidRPr="00000000">
        <w:rPr>
          <w:rFonts w:ascii="Arial" w:cs="Arial" w:eastAsia="Arial" w:hAnsi="Arial"/>
          <w:color w:val="1a1a1a"/>
          <w:sz w:val="18"/>
          <w:szCs w:val="18"/>
          <w:rtl w:val="0"/>
        </w:rPr>
        <w:t xml:space="preserve">Équité dans le processus décisionnel,  qui comprend la reconnaissance et la participation inclusive, la représentation équilibrée, le pouvoir de négocier, la possibilité de se faire entendre et l’accès équitable aux connaissances et aux ressources nécessaires pour participer.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Coût social du carbone </w:t>
      </w:r>
      <w:r w:rsidDel="00000000" w:rsidR="00000000" w:rsidRPr="00000000">
        <w:rPr>
          <w:rFonts w:ascii="Arial" w:cs="Arial" w:eastAsia="Arial" w:hAnsi="Arial"/>
          <w:b w:val="1"/>
          <w:i w:val="1"/>
          <w:color w:val="1a1a1a"/>
          <w:sz w:val="18"/>
          <w:szCs w:val="18"/>
          <w:rtl w:val="0"/>
        </w:rPr>
        <w:t xml:space="preserve">est la </w:t>
      </w:r>
      <w:r w:rsidDel="00000000" w:rsidR="00000000" w:rsidRPr="00000000">
        <w:rPr>
          <w:rFonts w:ascii="Arial" w:cs="Arial" w:eastAsia="Arial" w:hAnsi="Arial"/>
          <w:color w:val="1a1a1a"/>
          <w:sz w:val="18"/>
          <w:szCs w:val="18"/>
          <w:rtl w:val="0"/>
        </w:rPr>
        <w:t xml:space="preserve">Valeur actuelle nette de l’ensemble des dommages liés au climat (exprimé par une valeur positive) causés par l’émission d’une tonne de carbone supplémentaire, sous forme de </w:t>
      </w:r>
      <w:r w:rsidDel="00000000" w:rsidR="00000000" w:rsidRPr="00000000">
        <w:rPr>
          <w:rFonts w:ascii="Arial" w:cs="Arial" w:eastAsia="Arial" w:hAnsi="Arial"/>
          <w:i w:val="1"/>
          <w:color w:val="1a1a1a"/>
          <w:sz w:val="18"/>
          <w:szCs w:val="18"/>
          <w:rtl w:val="0"/>
        </w:rPr>
        <w:t xml:space="preserve">dioxyde de carbone (CO2)</w:t>
      </w:r>
      <w:r w:rsidDel="00000000" w:rsidR="00000000" w:rsidRPr="00000000">
        <w:rPr>
          <w:rFonts w:ascii="Arial" w:cs="Arial" w:eastAsia="Arial" w:hAnsi="Arial"/>
          <w:color w:val="1a1a1a"/>
          <w:sz w:val="18"/>
          <w:szCs w:val="18"/>
          <w:rtl w:val="0"/>
        </w:rPr>
        <w:t xml:space="preserve">, en tenant compte de la trajectoire mondiale des émissions au fil du temps.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1">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Crue ou inondation est le </w:t>
      </w:r>
      <w:r w:rsidDel="00000000" w:rsidR="00000000" w:rsidRPr="00000000">
        <w:rPr>
          <w:rFonts w:ascii="Arial" w:cs="Arial" w:eastAsia="Arial" w:hAnsi="Arial"/>
          <w:color w:val="1a1a1a"/>
          <w:sz w:val="18"/>
          <w:szCs w:val="18"/>
          <w:rtl w:val="0"/>
        </w:rPr>
        <w:t xml:space="preserve">Gonflement d’un cours d’eau ou d’une autre masse d’eau au-delà des limites normales ou accumulation d’eau dans des zones qui, en temps normal, ne sont pas submergées. On englobe sous ces termes les crues fluviales, les crues éclair, les crues en milieu urbain, les inondations pluviales, les débordements d’égouts, les inondations côtières et les vidanges de lac glaciaire.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2">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Cycle du carbone est l’</w:t>
      </w:r>
      <w:r w:rsidDel="00000000" w:rsidR="00000000" w:rsidRPr="00000000">
        <w:rPr>
          <w:rFonts w:ascii="Arial" w:cs="Arial" w:eastAsia="Arial" w:hAnsi="Arial"/>
          <w:color w:val="1a1a1a"/>
          <w:sz w:val="18"/>
          <w:szCs w:val="18"/>
          <w:rtl w:val="0"/>
        </w:rPr>
        <w:t xml:space="preserve">Expression servant à désigner les flux de carbone (sous forme de </w:t>
      </w:r>
      <w:r w:rsidDel="00000000" w:rsidR="00000000" w:rsidRPr="00000000">
        <w:rPr>
          <w:rFonts w:ascii="Arial" w:cs="Arial" w:eastAsia="Arial" w:hAnsi="Arial"/>
          <w:i w:val="1"/>
          <w:color w:val="1a1a1a"/>
          <w:sz w:val="18"/>
          <w:szCs w:val="18"/>
          <w:rtl w:val="0"/>
        </w:rPr>
        <w:t xml:space="preserve">dioxyde de carbone</w:t>
      </w:r>
      <w:r w:rsidDel="00000000" w:rsidR="00000000" w:rsidRPr="00000000">
        <w:rPr>
          <w:rFonts w:ascii="Arial" w:cs="Arial" w:eastAsia="Arial" w:hAnsi="Arial"/>
          <w:color w:val="1a1a1a"/>
          <w:sz w:val="18"/>
          <w:szCs w:val="18"/>
          <w:rtl w:val="0"/>
        </w:rPr>
        <w:t xml:space="preserve">, de composant de la </w:t>
      </w:r>
      <w:r w:rsidDel="00000000" w:rsidR="00000000" w:rsidRPr="00000000">
        <w:rPr>
          <w:rFonts w:ascii="Arial" w:cs="Arial" w:eastAsia="Arial" w:hAnsi="Arial"/>
          <w:i w:val="1"/>
          <w:color w:val="1a1a1a"/>
          <w:sz w:val="18"/>
          <w:szCs w:val="18"/>
          <w:rtl w:val="0"/>
        </w:rPr>
        <w:t xml:space="preserve">biomasse</w:t>
      </w:r>
      <w:r w:rsidDel="00000000" w:rsidR="00000000" w:rsidRPr="00000000">
        <w:rPr>
          <w:rFonts w:ascii="Arial" w:cs="Arial" w:eastAsia="Arial" w:hAnsi="Arial"/>
          <w:color w:val="1a1a1a"/>
          <w:sz w:val="18"/>
          <w:szCs w:val="18"/>
          <w:rtl w:val="0"/>
        </w:rPr>
        <w:t xml:space="preserve">, de carbonates et bicarbonates océaniques, etc.) dans l’</w:t>
      </w:r>
      <w:r w:rsidDel="00000000" w:rsidR="00000000" w:rsidRPr="00000000">
        <w:rPr>
          <w:rFonts w:ascii="Arial" w:cs="Arial" w:eastAsia="Arial" w:hAnsi="Arial"/>
          <w:i w:val="1"/>
          <w:color w:val="1a1a1a"/>
          <w:sz w:val="18"/>
          <w:szCs w:val="18"/>
          <w:rtl w:val="0"/>
        </w:rPr>
        <w:t xml:space="preserve">atmosphère</w:t>
      </w:r>
      <w:r w:rsidDel="00000000" w:rsidR="00000000" w:rsidRPr="00000000">
        <w:rPr>
          <w:rFonts w:ascii="Arial" w:cs="Arial" w:eastAsia="Arial" w:hAnsi="Arial"/>
          <w:color w:val="1a1a1a"/>
          <w:sz w:val="18"/>
          <w:szCs w:val="18"/>
          <w:rtl w:val="0"/>
        </w:rPr>
        <w:t xml:space="preserve">, l’hydrosphère, la biosphère terrestre et marine et la lithosphère. Dans le présent rapport, l’unité de référence est la gigatonne de dioxyde de carbone (GtCO2) ou la gigatonne de carbone (GtC = 1 015 grammes de carbone), qui correspond à 3,667 GtCO2.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3">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Cycle hydrologique</w:t>
      </w:r>
      <w:r w:rsidDel="00000000" w:rsidR="00000000" w:rsidRPr="00000000">
        <w:rPr>
          <w:rFonts w:ascii="Arial" w:cs="Arial" w:eastAsia="Arial" w:hAnsi="Arial"/>
          <w:b w:val="1"/>
          <w:i w:val="1"/>
          <w:color w:val="1a1a1a"/>
          <w:sz w:val="18"/>
          <w:szCs w:val="18"/>
          <w:rtl w:val="0"/>
        </w:rPr>
        <w:t xml:space="preserve"> est un </w:t>
      </w:r>
      <w:r w:rsidDel="00000000" w:rsidR="00000000" w:rsidRPr="00000000">
        <w:rPr>
          <w:rFonts w:ascii="Arial" w:cs="Arial" w:eastAsia="Arial" w:hAnsi="Arial"/>
          <w:color w:val="1a1a1a"/>
          <w:sz w:val="18"/>
          <w:szCs w:val="18"/>
          <w:rtl w:val="0"/>
        </w:rPr>
        <w:t xml:space="preserve">Cycle par lequel l’eau présente à la surface des océans et des terres émergées s’évapore, circule dans l’atmosphère à l’état de vapeur, se condense pour former les nuages, se déverse sous forme de pluie ou de neige, est interceptée par les arbres et la végétation, s’accumule sous forme de neige ou de glace, ruisselle à la surface des terres émergées, s’infiltre dans les sols, réalimente les nappes souterraines, se déverse dans les cours d’eau, se jette dans les océans et s’évapore à nouveau de la surface des océans et des terres émergées. Les différents systèmes qui participent au cycle hydrologique sont qualifiés de systèmes hydrologiques.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4">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Un Cyclone tropical </w:t>
      </w:r>
      <w:r w:rsidDel="00000000" w:rsidR="00000000" w:rsidRPr="00000000">
        <w:rPr>
          <w:rFonts w:ascii="Arial" w:cs="Arial" w:eastAsia="Arial" w:hAnsi="Arial"/>
          <w:b w:val="1"/>
          <w:i w:val="1"/>
          <w:color w:val="1a1a1a"/>
          <w:sz w:val="18"/>
          <w:szCs w:val="18"/>
          <w:rtl w:val="0"/>
        </w:rPr>
        <w:t xml:space="preserve"> est un </w:t>
      </w:r>
      <w:r w:rsidDel="00000000" w:rsidR="00000000" w:rsidRPr="00000000">
        <w:rPr>
          <w:rFonts w:ascii="Arial" w:cs="Arial" w:eastAsia="Arial" w:hAnsi="Arial"/>
          <w:color w:val="1a1a1a"/>
          <w:sz w:val="18"/>
          <w:szCs w:val="18"/>
          <w:rtl w:val="0"/>
        </w:rPr>
        <w:t xml:space="preserve">Terme générique désignant une forte perturbation d’échelle cyclonique qui prend naissance au-dessus des eaux tropicales. Se distingue des systèmes dépressionnaires tropicaux plus faibles (souvent appelés perturbations tropicales ou dépressions tropicales) lorsque la vitesse des vents dépasse un seuil défini ; on parle de tempête tropicale lorsque la vitesse moyenne des vents de surface calculée sur 1 minute est comprise entre 18 et 32 m s-1. Au-delà de 32 m s-1, on parle d’ouragan, de typhon ou de cyclone selon la région du globe où le phénomène se produit.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5">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Déboisement est la </w:t>
      </w:r>
      <w:r w:rsidDel="00000000" w:rsidR="00000000" w:rsidRPr="00000000">
        <w:rPr>
          <w:rFonts w:ascii="Arial" w:cs="Arial" w:eastAsia="Arial" w:hAnsi="Arial"/>
          <w:color w:val="1a1a1a"/>
          <w:sz w:val="18"/>
          <w:szCs w:val="18"/>
          <w:rtl w:val="0"/>
        </w:rPr>
        <w:t xml:space="preserve">Conversion d’une </w:t>
      </w:r>
      <w:r w:rsidDel="00000000" w:rsidR="00000000" w:rsidRPr="00000000">
        <w:rPr>
          <w:rFonts w:ascii="Arial" w:cs="Arial" w:eastAsia="Arial" w:hAnsi="Arial"/>
          <w:i w:val="1"/>
          <w:color w:val="1a1a1a"/>
          <w:sz w:val="18"/>
          <w:szCs w:val="18"/>
          <w:rtl w:val="0"/>
        </w:rPr>
        <w:t xml:space="preserve">forêt </w:t>
      </w:r>
      <w:r w:rsidDel="00000000" w:rsidR="00000000" w:rsidRPr="00000000">
        <w:rPr>
          <w:rFonts w:ascii="Arial" w:cs="Arial" w:eastAsia="Arial" w:hAnsi="Arial"/>
          <w:color w:val="1a1a1a"/>
          <w:sz w:val="18"/>
          <w:szCs w:val="18"/>
          <w:rtl w:val="0"/>
        </w:rPr>
        <w:t xml:space="preserve">en zone non forestière. Le </w:t>
      </w:r>
      <w:r w:rsidDel="00000000" w:rsidR="00000000" w:rsidRPr="00000000">
        <w:rPr>
          <w:rFonts w:ascii="Arial" w:cs="Arial" w:eastAsia="Arial" w:hAnsi="Arial"/>
          <w:i w:val="1"/>
          <w:color w:val="1a1a1a"/>
          <w:sz w:val="18"/>
          <w:szCs w:val="18"/>
          <w:rtl w:val="0"/>
        </w:rPr>
        <w:t xml:space="preserve">Rapport spécial sur l’utilisation des terres, le changement d’affectation des terres et la foresterie </w:t>
      </w:r>
      <w:r w:rsidDel="00000000" w:rsidR="00000000" w:rsidRPr="00000000">
        <w:rPr>
          <w:rFonts w:ascii="Arial" w:cs="Arial" w:eastAsia="Arial" w:hAnsi="Arial"/>
          <w:color w:val="1a1a1a"/>
          <w:sz w:val="18"/>
          <w:szCs w:val="18"/>
          <w:rtl w:val="0"/>
        </w:rPr>
        <w:t xml:space="preserve">renferme une analyse du terme forêt et des termes apparentés tels que </w:t>
      </w:r>
      <w:r w:rsidDel="00000000" w:rsidR="00000000" w:rsidRPr="00000000">
        <w:rPr>
          <w:rFonts w:ascii="Arial" w:cs="Arial" w:eastAsia="Arial" w:hAnsi="Arial"/>
          <w:i w:val="1"/>
          <w:color w:val="1a1a1a"/>
          <w:sz w:val="18"/>
          <w:szCs w:val="18"/>
          <w:rtl w:val="0"/>
        </w:rPr>
        <w:t xml:space="preserve">boisement</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i w:val="1"/>
          <w:color w:val="1a1a1a"/>
          <w:sz w:val="18"/>
          <w:szCs w:val="18"/>
          <w:rtl w:val="0"/>
        </w:rPr>
        <w:t xml:space="preserve">reboisement </w:t>
      </w:r>
      <w:r w:rsidDel="00000000" w:rsidR="00000000" w:rsidRPr="00000000">
        <w:rPr>
          <w:rFonts w:ascii="Arial" w:cs="Arial" w:eastAsia="Arial" w:hAnsi="Arial"/>
          <w:color w:val="1a1a1a"/>
          <w:sz w:val="18"/>
          <w:szCs w:val="18"/>
          <w:rtl w:val="0"/>
        </w:rPr>
        <w:t xml:space="preserve">et déboisement. On pourra également consulter les informations issues de la Convention-cadre des Nations Unies sur les changements climatiques et le rapport intitulé </w:t>
      </w:r>
      <w:r w:rsidDel="00000000" w:rsidR="00000000" w:rsidRPr="00000000">
        <w:rPr>
          <w:rFonts w:ascii="Arial" w:cs="Arial" w:eastAsia="Arial" w:hAnsi="Arial"/>
          <w:i w:val="1"/>
          <w:color w:val="1a1a1a"/>
          <w:sz w:val="18"/>
          <w:szCs w:val="18"/>
          <w:rtl w:val="0"/>
        </w:rPr>
        <w:t xml:space="preserve">Definitions and Methodological Options to Inventory Emissions from Direct Human-induced Degradation of Forests and Devegetation of Other Vegetation Types.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La Décarbonisation ou décarbonation </w:t>
      </w:r>
      <w:r w:rsidDel="00000000" w:rsidR="00000000" w:rsidRPr="00000000">
        <w:rPr>
          <w:rFonts w:ascii="Arial" w:cs="Arial" w:eastAsia="Arial" w:hAnsi="Arial"/>
          <w:b w:val="1"/>
          <w:i w:val="1"/>
          <w:color w:val="1a1a1a"/>
          <w:sz w:val="18"/>
          <w:szCs w:val="18"/>
          <w:rtl w:val="0"/>
        </w:rPr>
        <w:t xml:space="preserve"> représente la </w:t>
      </w:r>
      <w:r w:rsidDel="00000000" w:rsidR="00000000" w:rsidRPr="00000000">
        <w:rPr>
          <w:rFonts w:ascii="Arial" w:cs="Arial" w:eastAsia="Arial" w:hAnsi="Arial"/>
          <w:color w:val="1a1a1a"/>
          <w:sz w:val="18"/>
          <w:szCs w:val="18"/>
          <w:rtl w:val="0"/>
        </w:rPr>
        <w:t xml:space="preserve">Démarche dans laquelle s’engagent les pays, les personnes et d’autres entités afin de mettre un terme à la consommation de carbone fossile. Il s’agit souvent d’abaisser les émissions de carbone liées à la production d’électricité, aux procédés industriels et aux transports.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7">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Découplage est en </w:t>
      </w:r>
      <w:r w:rsidDel="00000000" w:rsidR="00000000" w:rsidRPr="00000000">
        <w:rPr>
          <w:rFonts w:ascii="Arial" w:cs="Arial" w:eastAsia="Arial" w:hAnsi="Arial"/>
          <w:color w:val="1a1a1a"/>
          <w:sz w:val="18"/>
          <w:szCs w:val="18"/>
          <w:rtl w:val="0"/>
        </w:rPr>
        <w:t xml:space="preserve">En rapport avec le </w:t>
      </w:r>
      <w:r w:rsidDel="00000000" w:rsidR="00000000" w:rsidRPr="00000000">
        <w:rPr>
          <w:rFonts w:ascii="Arial" w:cs="Arial" w:eastAsia="Arial" w:hAnsi="Arial"/>
          <w:i w:val="1"/>
          <w:color w:val="1a1a1a"/>
          <w:sz w:val="18"/>
          <w:szCs w:val="18"/>
          <w:rtl w:val="0"/>
        </w:rPr>
        <w:t xml:space="preserve">changement climatique</w:t>
      </w:r>
      <w:r w:rsidDel="00000000" w:rsidR="00000000" w:rsidRPr="00000000">
        <w:rPr>
          <w:rFonts w:ascii="Arial" w:cs="Arial" w:eastAsia="Arial" w:hAnsi="Arial"/>
          <w:color w:val="1a1a1a"/>
          <w:sz w:val="18"/>
          <w:szCs w:val="18"/>
          <w:rtl w:val="0"/>
        </w:rPr>
        <w:t xml:space="preserve">, situation dans laquelle la croissance économique n’est plus intimement liée à la consommation de </w:t>
      </w:r>
      <w:r w:rsidDel="00000000" w:rsidR="00000000" w:rsidRPr="00000000">
        <w:rPr>
          <w:rFonts w:ascii="Arial" w:cs="Arial" w:eastAsia="Arial" w:hAnsi="Arial"/>
          <w:i w:val="1"/>
          <w:color w:val="1a1a1a"/>
          <w:sz w:val="18"/>
          <w:szCs w:val="18"/>
          <w:rtl w:val="0"/>
        </w:rPr>
        <w:t xml:space="preserve">combustibles fossiles</w:t>
      </w:r>
      <w:r w:rsidDel="00000000" w:rsidR="00000000" w:rsidRPr="00000000">
        <w:rPr>
          <w:rFonts w:ascii="Arial" w:cs="Arial" w:eastAsia="Arial" w:hAnsi="Arial"/>
          <w:color w:val="1a1a1a"/>
          <w:sz w:val="18"/>
          <w:szCs w:val="18"/>
          <w:rtl w:val="0"/>
        </w:rPr>
        <w:t xml:space="preserve">. Dans le cas d’un découplage relatif, les deux paramètres augmentent mais à des rythmes différents. Dans le cas d’un découplage absolu, l’économie prospère et les combustibles fossiles déclinent.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La Défaillance du marché arrive </w:t>
      </w:r>
      <w:r w:rsidDel="00000000" w:rsidR="00000000" w:rsidRPr="00000000">
        <w:rPr>
          <w:rFonts w:ascii="Arial" w:cs="Arial" w:eastAsia="Arial" w:hAnsi="Arial"/>
          <w:color w:val="1a1a1a"/>
          <w:sz w:val="18"/>
          <w:szCs w:val="18"/>
          <w:rtl w:val="0"/>
        </w:rPr>
        <w:t xml:space="preserve">Lorsque des décisions privées sont fondées sur des prix du marché qui ne reflètent pas la pénurie réelle de certains biens et services, mais davantage les distorsions du marché, elles ne peuvent donner lieu à une allocation efficace des ressources et entraînent des baisses du niveau de vie. Par distorsion du marché, on entend toute situation dans laquelle le marché atteint un prix d’équilibre s’éloignant considérablement du prix que celui-ci atteindrait s’il fonctionnait dans des conditions de concurrence parfaite et d’application par les pouvoirs publics du régime juridique des contrats et de celui de la propriété privée. Parmi les facteurs responsables de la déviation des prix du marché par rapport à la pénurie économique réelle figurent les externalités environnementales, les biens publics, le pouvoir de monopole, l’asymétrie de l’information, le coût des transactions et l’irrationalité du comportement.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9">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b w:val="1"/>
          <w:color w:val="1a1a1a"/>
          <w:sz w:val="18"/>
          <w:szCs w:val="18"/>
          <w:rtl w:val="0"/>
        </w:rPr>
        <w:t xml:space="preserve">Le Dépassement de température </w:t>
      </w:r>
      <w:r w:rsidDel="00000000" w:rsidR="00000000" w:rsidRPr="00000000">
        <w:rPr>
          <w:rFonts w:ascii="Arial" w:cs="Arial" w:eastAsia="Arial" w:hAnsi="Arial"/>
          <w:b w:val="1"/>
          <w:i w:val="1"/>
          <w:color w:val="1a1a1a"/>
          <w:sz w:val="18"/>
          <w:szCs w:val="18"/>
          <w:rtl w:val="0"/>
        </w:rPr>
        <w:t xml:space="preserve"> est un </w:t>
      </w:r>
      <w:r w:rsidDel="00000000" w:rsidR="00000000" w:rsidRPr="00000000">
        <w:rPr>
          <w:rFonts w:ascii="Arial" w:cs="Arial" w:eastAsia="Arial" w:hAnsi="Arial"/>
          <w:color w:val="1a1a1a"/>
          <w:sz w:val="18"/>
          <w:szCs w:val="18"/>
          <w:rtl w:val="0"/>
        </w:rPr>
        <w:t xml:space="preserve">Franchissement temporaire d’un niveau donné de </w:t>
      </w:r>
      <w:r w:rsidDel="00000000" w:rsidR="00000000" w:rsidRPr="00000000">
        <w:rPr>
          <w:rFonts w:ascii="Arial" w:cs="Arial" w:eastAsia="Arial" w:hAnsi="Arial"/>
          <w:i w:val="1"/>
          <w:color w:val="1a1a1a"/>
          <w:sz w:val="18"/>
          <w:szCs w:val="18"/>
          <w:rtl w:val="0"/>
        </w:rPr>
        <w:t xml:space="preserve">réchauffement planétaire</w:t>
      </w:r>
      <w:r w:rsidDel="00000000" w:rsidR="00000000" w:rsidRPr="00000000">
        <w:rPr>
          <w:rFonts w:ascii="Arial" w:cs="Arial" w:eastAsia="Arial" w:hAnsi="Arial"/>
          <w:color w:val="1a1a1a"/>
          <w:sz w:val="18"/>
          <w:szCs w:val="18"/>
          <w:rtl w:val="0"/>
        </w:rPr>
        <w:t xml:space="preserve">, par exemple 1,5 °C. Le pic est suivi par un déclin de la température mondiale grâce à l’élimination </w:t>
      </w:r>
      <w:r w:rsidDel="00000000" w:rsidR="00000000" w:rsidRPr="00000000">
        <w:rPr>
          <w:rFonts w:ascii="Arial" w:cs="Arial" w:eastAsia="Arial" w:hAnsi="Arial"/>
          <w:i w:val="1"/>
          <w:color w:val="1a1a1a"/>
          <w:sz w:val="18"/>
          <w:szCs w:val="18"/>
          <w:rtl w:val="0"/>
        </w:rPr>
        <w:t xml:space="preserve">anthropique </w:t>
      </w:r>
      <w:r w:rsidDel="00000000" w:rsidR="00000000" w:rsidRPr="00000000">
        <w:rPr>
          <w:rFonts w:ascii="Arial" w:cs="Arial" w:eastAsia="Arial" w:hAnsi="Arial"/>
          <w:color w:val="1a1a1a"/>
          <w:sz w:val="18"/>
          <w:szCs w:val="18"/>
          <w:rtl w:val="0"/>
        </w:rPr>
        <w:t xml:space="preserve">de </w:t>
      </w:r>
      <w:r w:rsidDel="00000000" w:rsidR="00000000" w:rsidRPr="00000000">
        <w:rPr>
          <w:rFonts w:ascii="Arial" w:cs="Arial" w:eastAsia="Arial" w:hAnsi="Arial"/>
          <w:i w:val="1"/>
          <w:color w:val="1a1a1a"/>
          <w:sz w:val="18"/>
          <w:szCs w:val="18"/>
          <w:rtl w:val="0"/>
        </w:rPr>
        <w:t xml:space="preserve">CO2 </w:t>
      </w:r>
      <w:r w:rsidDel="00000000" w:rsidR="00000000" w:rsidRPr="00000000">
        <w:rPr>
          <w:rFonts w:ascii="Arial" w:cs="Arial" w:eastAsia="Arial" w:hAnsi="Arial"/>
          <w:color w:val="1a1a1a"/>
          <w:sz w:val="18"/>
          <w:szCs w:val="18"/>
          <w:rtl w:val="0"/>
        </w:rPr>
        <w:t xml:space="preserve">qui excède les émissions résiduelles à l’échelle du globe.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A">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 Déplacement de personnes( à l’intérieur de leur propre pays)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Mouvement forcé de personnes à l’intérieur de leur pays de résidence. Les « personnes déplacées à l’intérieur de leur propre pays sont des personnes ou des groupes de personnes qui ont été forcés ou contraints à fuir ou à quitter leur foyer ou leur lieu de résidence habituel, notamment en raison d’un conflit armé, de situations de violence généralisée, de violations des droits de l’homme ou de catastrophes naturelles ou provoquées par l’homme ou pour en éviter les effets, et qui n’ont pas franchi les frontières internationalement reconnues d’un État » (ONU, 1998).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B">
      <w:pPr>
        <w:numPr>
          <w:ilvl w:val="0"/>
          <w:numId w:val="1"/>
        </w:numPr>
        <w:spacing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L’Éradication de la pauvreté est un </w:t>
      </w:r>
      <w:r w:rsidDel="00000000" w:rsidR="00000000" w:rsidRPr="00000000">
        <w:rPr>
          <w:rFonts w:ascii="Arial" w:cs="Arial" w:eastAsia="Arial" w:hAnsi="Arial"/>
          <w:color w:val="1a1a1a"/>
          <w:sz w:val="18"/>
          <w:szCs w:val="18"/>
          <w:rtl w:val="0"/>
        </w:rPr>
        <w:t xml:space="preserve">Ensemble de mesures visant l’élimination de toutes les formes de </w:t>
      </w:r>
      <w:r w:rsidDel="00000000" w:rsidR="00000000" w:rsidRPr="00000000">
        <w:rPr>
          <w:rFonts w:ascii="Arial" w:cs="Arial" w:eastAsia="Arial" w:hAnsi="Arial"/>
          <w:i w:val="1"/>
          <w:color w:val="1a1a1a"/>
          <w:sz w:val="18"/>
          <w:szCs w:val="18"/>
          <w:rtl w:val="0"/>
        </w:rPr>
        <w:t xml:space="preserve">pauvreté </w:t>
      </w:r>
      <w:r w:rsidDel="00000000" w:rsidR="00000000" w:rsidRPr="00000000">
        <w:rPr>
          <w:rFonts w:ascii="Arial" w:cs="Arial" w:eastAsia="Arial" w:hAnsi="Arial"/>
          <w:color w:val="1a1a1a"/>
          <w:sz w:val="18"/>
          <w:szCs w:val="18"/>
          <w:rtl w:val="0"/>
        </w:rPr>
        <w:t xml:space="preserve">dans le monde entier.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D">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CE">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L’Éthique </w:t>
      </w:r>
      <w:r w:rsidDel="00000000" w:rsidR="00000000" w:rsidRPr="00000000">
        <w:rPr>
          <w:rFonts w:ascii="Arial" w:cs="Arial" w:eastAsia="Arial" w:hAnsi="Arial"/>
          <w:b w:val="1"/>
          <w:i w:val="1"/>
          <w:color w:val="1a1a1a"/>
          <w:sz w:val="18"/>
          <w:szCs w:val="18"/>
          <w:rtl w:val="0"/>
        </w:rPr>
        <w:t xml:space="preserve">est un d</w:t>
      </w:r>
      <w:r w:rsidDel="00000000" w:rsidR="00000000" w:rsidRPr="00000000">
        <w:rPr>
          <w:rFonts w:ascii="Arial" w:cs="Arial" w:eastAsia="Arial" w:hAnsi="Arial"/>
          <w:color w:val="1a1a1a"/>
          <w:sz w:val="18"/>
          <w:szCs w:val="18"/>
          <w:rtl w:val="0"/>
        </w:rPr>
        <w:t xml:space="preserve">omaine englobant les questions de </w:t>
      </w:r>
      <w:r w:rsidDel="00000000" w:rsidR="00000000" w:rsidRPr="00000000">
        <w:rPr>
          <w:rFonts w:ascii="Arial" w:cs="Arial" w:eastAsia="Arial" w:hAnsi="Arial"/>
          <w:i w:val="1"/>
          <w:color w:val="1a1a1a"/>
          <w:sz w:val="18"/>
          <w:szCs w:val="18"/>
          <w:rtl w:val="0"/>
        </w:rPr>
        <w:t xml:space="preserve">justice </w:t>
      </w:r>
      <w:r w:rsidDel="00000000" w:rsidR="00000000" w:rsidRPr="00000000">
        <w:rPr>
          <w:rFonts w:ascii="Arial" w:cs="Arial" w:eastAsia="Arial" w:hAnsi="Arial"/>
          <w:color w:val="1a1a1a"/>
          <w:sz w:val="18"/>
          <w:szCs w:val="18"/>
          <w:rtl w:val="0"/>
        </w:rPr>
        <w:t xml:space="preserve">et de valeur. La justice se penche sur le bien et le mal, l’équité, l’</w:t>
      </w:r>
      <w:r w:rsidDel="00000000" w:rsidR="00000000" w:rsidRPr="00000000">
        <w:rPr>
          <w:rFonts w:ascii="Arial" w:cs="Arial" w:eastAsia="Arial" w:hAnsi="Arial"/>
          <w:i w:val="1"/>
          <w:color w:val="1a1a1a"/>
          <w:sz w:val="18"/>
          <w:szCs w:val="18"/>
          <w:rtl w:val="0"/>
        </w:rPr>
        <w:t xml:space="preserve">impartialité </w:t>
      </w:r>
      <w:r w:rsidDel="00000000" w:rsidR="00000000" w:rsidRPr="00000000">
        <w:rPr>
          <w:rFonts w:ascii="Arial" w:cs="Arial" w:eastAsia="Arial" w:hAnsi="Arial"/>
          <w:color w:val="1a1a1a"/>
          <w:sz w:val="18"/>
          <w:szCs w:val="18"/>
          <w:rtl w:val="0"/>
        </w:rPr>
        <w:t xml:space="preserve">et, plus généralement, les droits dont doivent disposer les personnes et les êtres vivants. La valeur est une question de jugement, d’intérêt ou d’avantage.</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F">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D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,,,!,,,!,,,l</w:t>
      </w:r>
      <w:r w:rsidDel="00000000" w:rsidR="00000000" w:rsidRPr="00000000">
        <w:rPr>
          <w:rFonts w:ascii="Arial" w:cs="Arial" w:eastAsia="Arial" w:hAnsi="Arial"/>
          <w:b w:val="1"/>
          <w:color w:val="1a1a1a"/>
          <w:sz w:val="18"/>
          <w:szCs w:val="18"/>
          <w:rtl w:val="0"/>
        </w:rPr>
        <w:t xml:space="preserve">’Évaluation des impacts (du changement climatique) </w:t>
      </w:r>
      <w:r w:rsidDel="00000000" w:rsidR="00000000" w:rsidRPr="00000000">
        <w:rPr>
          <w:rFonts w:ascii="Arial" w:cs="Arial" w:eastAsia="Arial" w:hAnsi="Arial"/>
          <w:b w:val="1"/>
          <w:i w:val="1"/>
          <w:color w:val="1a1a1a"/>
          <w:sz w:val="18"/>
          <w:szCs w:val="18"/>
          <w:rtl w:val="0"/>
        </w:rPr>
        <w:t xml:space="preserve">est une </w:t>
      </w:r>
      <w:r w:rsidDel="00000000" w:rsidR="00000000" w:rsidRPr="00000000">
        <w:rPr>
          <w:rFonts w:ascii="Arial" w:cs="Arial" w:eastAsia="Arial" w:hAnsi="Arial"/>
          <w:color w:val="1a1a1a"/>
          <w:sz w:val="18"/>
          <w:szCs w:val="18"/>
          <w:rtl w:val="0"/>
        </w:rPr>
        <w:t xml:space="preserve">démarche consistant à déceler et à évaluer, en termes financiers ou autres, les effets du </w:t>
      </w:r>
      <w:r w:rsidDel="00000000" w:rsidR="00000000" w:rsidRPr="00000000">
        <w:rPr>
          <w:rFonts w:ascii="Arial" w:cs="Arial" w:eastAsia="Arial" w:hAnsi="Arial"/>
          <w:i w:val="1"/>
          <w:color w:val="1a1a1a"/>
          <w:sz w:val="18"/>
          <w:szCs w:val="18"/>
          <w:rtl w:val="0"/>
        </w:rPr>
        <w:t xml:space="preserve">changement climatique </w:t>
      </w:r>
      <w:r w:rsidDel="00000000" w:rsidR="00000000" w:rsidRPr="00000000">
        <w:rPr>
          <w:rFonts w:ascii="Arial" w:cs="Arial" w:eastAsia="Arial" w:hAnsi="Arial"/>
          <w:color w:val="1a1a1a"/>
          <w:sz w:val="18"/>
          <w:szCs w:val="18"/>
          <w:rtl w:val="0"/>
        </w:rPr>
        <w:t xml:space="preserve">sur les systèmes naturels ou les </w:t>
      </w:r>
      <w:r w:rsidDel="00000000" w:rsidR="00000000" w:rsidRPr="00000000">
        <w:rPr>
          <w:rFonts w:ascii="Arial" w:cs="Arial" w:eastAsia="Arial" w:hAnsi="Arial"/>
          <w:i w:val="1"/>
          <w:color w:val="1a1a1a"/>
          <w:sz w:val="18"/>
          <w:szCs w:val="18"/>
          <w:rtl w:val="0"/>
        </w:rPr>
        <w:t xml:space="preserve">systèmes humains</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b w:val="1"/>
          <w:color w:val="1a1a1a"/>
          <w:sz w:val="18"/>
          <w:szCs w:val="18"/>
          <w:rtl w:val="0"/>
        </w:rPr>
        <w:t xml:space="preserve">L’evaluation des risques </w:t>
      </w:r>
      <w:r w:rsidDel="00000000" w:rsidR="00000000" w:rsidRPr="00000000">
        <w:rPr>
          <w:rFonts w:ascii="Arial" w:cs="Arial" w:eastAsia="Arial" w:hAnsi="Arial"/>
          <w:b w:val="1"/>
          <w:i w:val="1"/>
          <w:color w:val="1a1a1a"/>
          <w:sz w:val="18"/>
          <w:szCs w:val="18"/>
          <w:rtl w:val="0"/>
        </w:rPr>
        <w:t xml:space="preserve"> est une e</w:t>
      </w:r>
      <w:r w:rsidDel="00000000" w:rsidR="00000000" w:rsidRPr="00000000">
        <w:rPr>
          <w:rFonts w:ascii="Arial" w:cs="Arial" w:eastAsia="Arial" w:hAnsi="Arial"/>
          <w:color w:val="1a1a1a"/>
          <w:sz w:val="18"/>
          <w:szCs w:val="18"/>
          <w:rtl w:val="0"/>
        </w:rPr>
        <w:t xml:space="preserve">stimation scientifique des </w:t>
      </w:r>
      <w:r w:rsidDel="00000000" w:rsidR="00000000" w:rsidRPr="00000000">
        <w:rPr>
          <w:rFonts w:ascii="Arial" w:cs="Arial" w:eastAsia="Arial" w:hAnsi="Arial"/>
          <w:i w:val="1"/>
          <w:color w:val="1a1a1a"/>
          <w:sz w:val="18"/>
          <w:szCs w:val="18"/>
          <w:rtl w:val="0"/>
        </w:rPr>
        <w:t xml:space="preserve">risques </w:t>
      </w:r>
      <w:r w:rsidDel="00000000" w:rsidR="00000000" w:rsidRPr="00000000">
        <w:rPr>
          <w:rFonts w:ascii="Arial" w:cs="Arial" w:eastAsia="Arial" w:hAnsi="Arial"/>
          <w:color w:val="1a1a1a"/>
          <w:sz w:val="18"/>
          <w:szCs w:val="18"/>
          <w:rtl w:val="0"/>
        </w:rPr>
        <w:t xml:space="preserve">sur le plan qualitatif ou quantitatif. </w:t>
      </w:r>
      <w:r w:rsidDel="00000000" w:rsidR="00000000" w:rsidRPr="00000000">
        <w:rPr>
          <w:rFonts w:ascii="Arial" w:cs="Arial" w:eastAsia="Arial" w:hAnsi="Arial"/>
          <w:b w:val="1"/>
          <w:color w:val="1a1a1a"/>
          <w:sz w:val="18"/>
          <w:szCs w:val="18"/>
          <w:rtl w:val="0"/>
        </w:rPr>
        <w:t xml:space="preserve">L’evaluation intégrée </w:t>
      </w:r>
      <w:r w:rsidDel="00000000" w:rsidR="00000000" w:rsidRPr="00000000">
        <w:rPr>
          <w:rFonts w:ascii="Arial" w:cs="Arial" w:eastAsia="Arial" w:hAnsi="Arial"/>
          <w:b w:val="1"/>
          <w:i w:val="1"/>
          <w:color w:val="1a1a1a"/>
          <w:sz w:val="18"/>
          <w:szCs w:val="18"/>
          <w:rtl w:val="0"/>
        </w:rPr>
        <w:t xml:space="preserve"> est une m</w:t>
      </w:r>
      <w:r w:rsidDel="00000000" w:rsidR="00000000" w:rsidRPr="00000000">
        <w:rPr>
          <w:rFonts w:ascii="Arial" w:cs="Arial" w:eastAsia="Arial" w:hAnsi="Arial"/>
          <w:color w:val="1a1a1a"/>
          <w:sz w:val="18"/>
          <w:szCs w:val="18"/>
          <w:rtl w:val="0"/>
        </w:rPr>
        <w:t xml:space="preserve">éthode d’analyse qui combine en un ensemble cohérent les résultats et les modèles propres aux sciences physiques, biologiques, économiques et sociales ainsi que les interactions de ces divers éléments, de façon à pouvoir évaluer l’ampleur et les conséquences des changements environnementaux de même que les mesures prises pour y remédier.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1">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L’exposition </w:t>
      </w:r>
      <w:r w:rsidDel="00000000" w:rsidR="00000000" w:rsidRPr="00000000">
        <w:rPr>
          <w:rFonts w:ascii="Arial" w:cs="Arial" w:eastAsia="Arial" w:hAnsi="Arial"/>
          <w:b w:val="1"/>
          <w:i w:val="1"/>
          <w:color w:val="1a1a1a"/>
          <w:sz w:val="18"/>
          <w:szCs w:val="18"/>
          <w:rtl w:val="0"/>
        </w:rPr>
        <w:t xml:space="preserve">est la p</w:t>
      </w:r>
      <w:r w:rsidDel="00000000" w:rsidR="00000000" w:rsidRPr="00000000">
        <w:rPr>
          <w:rFonts w:ascii="Arial" w:cs="Arial" w:eastAsia="Arial" w:hAnsi="Arial"/>
          <w:color w:val="1a1a1a"/>
          <w:sz w:val="18"/>
          <w:szCs w:val="18"/>
          <w:rtl w:val="0"/>
        </w:rPr>
        <w:t xml:space="preserve">résence de personnes, de </w:t>
      </w:r>
      <w:r w:rsidDel="00000000" w:rsidR="00000000" w:rsidRPr="00000000">
        <w:rPr>
          <w:rFonts w:ascii="Arial" w:cs="Arial" w:eastAsia="Arial" w:hAnsi="Arial"/>
          <w:i w:val="1"/>
          <w:color w:val="1a1a1a"/>
          <w:sz w:val="18"/>
          <w:szCs w:val="18"/>
          <w:rtl w:val="0"/>
        </w:rPr>
        <w:t xml:space="preserve">moyens de subsistance</w:t>
      </w:r>
      <w:r w:rsidDel="00000000" w:rsidR="00000000" w:rsidRPr="00000000">
        <w:rPr>
          <w:rFonts w:ascii="Arial" w:cs="Arial" w:eastAsia="Arial" w:hAnsi="Arial"/>
          <w:color w:val="1a1a1a"/>
          <w:sz w:val="18"/>
          <w:szCs w:val="18"/>
          <w:rtl w:val="0"/>
        </w:rPr>
        <w:t xml:space="preserve">, d’espèces ou d’écosystèmes, de fonctions, ressources ou services environnementaux, d’éléments d’infrastructure ou de biens économiques, sociaux ou culturels dans un lieu ou dans un cadre susceptible de subir des dommages.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2">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D3">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L’Extrême climatique (phénomène météorologique ou climatique extrême) </w:t>
      </w:r>
      <w:r w:rsidDel="00000000" w:rsidR="00000000" w:rsidRPr="00000000">
        <w:rPr>
          <w:rFonts w:ascii="Arial" w:cs="Arial" w:eastAsia="Arial" w:hAnsi="Arial"/>
          <w:b w:val="1"/>
          <w:i w:val="1"/>
          <w:color w:val="1a1a1a"/>
          <w:sz w:val="18"/>
          <w:szCs w:val="18"/>
          <w:rtl w:val="0"/>
        </w:rPr>
        <w:t xml:space="preserve"> reprise sente l’</w:t>
      </w:r>
      <w:r w:rsidDel="00000000" w:rsidR="00000000" w:rsidRPr="00000000">
        <w:rPr>
          <w:rFonts w:ascii="Arial" w:cs="Arial" w:eastAsia="Arial" w:hAnsi="Arial"/>
          <w:color w:val="1a1a1a"/>
          <w:sz w:val="18"/>
          <w:szCs w:val="18"/>
          <w:rtl w:val="0"/>
        </w:rPr>
        <w:t xml:space="preserve">Occurrence d’une valeur prise par une variable météorologique ou climatique située au-dessus (ou au-dessous) d’un seuil proche de la limite supérieure (ou inférieure) de la plage des valeurs observées pour cette variable. Par souci de simplicité, l’expression regroupe les </w:t>
      </w:r>
      <w:r w:rsidDel="00000000" w:rsidR="00000000" w:rsidRPr="00000000">
        <w:rPr>
          <w:rFonts w:ascii="Arial" w:cs="Arial" w:eastAsia="Arial" w:hAnsi="Arial"/>
          <w:i w:val="1"/>
          <w:color w:val="1a1a1a"/>
          <w:sz w:val="18"/>
          <w:szCs w:val="18"/>
          <w:rtl w:val="0"/>
        </w:rPr>
        <w:t xml:space="preserve">phénomènes météorologiques extrêmes </w:t>
      </w:r>
      <w:r w:rsidDel="00000000" w:rsidR="00000000" w:rsidRPr="00000000">
        <w:rPr>
          <w:rFonts w:ascii="Arial" w:cs="Arial" w:eastAsia="Arial" w:hAnsi="Arial"/>
          <w:color w:val="1a1a1a"/>
          <w:sz w:val="18"/>
          <w:szCs w:val="18"/>
          <w:rtl w:val="0"/>
        </w:rPr>
        <w:t xml:space="preserve">et les phénomènes climatiques extrêmes.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4">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Faisabilité </w:t>
      </w:r>
      <w:r w:rsidDel="00000000" w:rsidR="00000000" w:rsidRPr="00000000">
        <w:rPr>
          <w:rFonts w:ascii="Arial" w:cs="Arial" w:eastAsia="Arial" w:hAnsi="Arial"/>
          <w:b w:val="1"/>
          <w:i w:val="1"/>
          <w:color w:val="1a1a1a"/>
          <w:sz w:val="18"/>
          <w:szCs w:val="18"/>
          <w:rtl w:val="0"/>
        </w:rPr>
        <w:t xml:space="preserve">est une </w:t>
      </w:r>
      <w:r w:rsidDel="00000000" w:rsidR="00000000" w:rsidRPr="00000000">
        <w:rPr>
          <w:rFonts w:ascii="Arial" w:cs="Arial" w:eastAsia="Arial" w:hAnsi="Arial"/>
          <w:color w:val="1a1a1a"/>
          <w:sz w:val="18"/>
          <w:szCs w:val="18"/>
          <w:rtl w:val="0"/>
        </w:rPr>
        <w:t xml:space="preserve">Mesure dans laquelle les objectifs climatiques et les options d’intervention sont jugés possibles et/ou souhaitables. La faisabilité dépend de conditions géophysiques, écologiques, technologiques, économiques, sociales et </w:t>
      </w:r>
      <w:r w:rsidDel="00000000" w:rsidR="00000000" w:rsidRPr="00000000">
        <w:rPr>
          <w:rFonts w:ascii="Arial" w:cs="Arial" w:eastAsia="Arial" w:hAnsi="Arial"/>
          <w:i w:val="1"/>
          <w:color w:val="1a1a1a"/>
          <w:sz w:val="18"/>
          <w:szCs w:val="18"/>
          <w:rtl w:val="0"/>
        </w:rPr>
        <w:t xml:space="preserve">institutionnelles </w:t>
      </w:r>
      <w:r w:rsidDel="00000000" w:rsidR="00000000" w:rsidRPr="00000000">
        <w:rPr>
          <w:rFonts w:ascii="Arial" w:cs="Arial" w:eastAsia="Arial" w:hAnsi="Arial"/>
          <w:color w:val="1a1a1a"/>
          <w:sz w:val="18"/>
          <w:szCs w:val="18"/>
          <w:rtl w:val="0"/>
        </w:rPr>
        <w:t xml:space="preserve">propices au changement. Ces conditions sont dynamiques, variables dans l’espace et, parfois, différentes d’un groupe à l’autre.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6">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D7">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Fertilisation de l’océan est une </w:t>
      </w:r>
      <w:r w:rsidDel="00000000" w:rsidR="00000000" w:rsidRPr="00000000">
        <w:rPr>
          <w:rFonts w:ascii="Arial" w:cs="Arial" w:eastAsia="Arial" w:hAnsi="Arial"/>
          <w:color w:val="1a1a1a"/>
          <w:sz w:val="18"/>
          <w:szCs w:val="18"/>
          <w:rtl w:val="0"/>
        </w:rPr>
        <w:t xml:space="preserve">Augmentation délibérée des nutriments présents dans les eaux superficielles de l’océan en vue d’intensifier la production biologique propice au piégeage du </w:t>
      </w:r>
      <w:r w:rsidDel="00000000" w:rsidR="00000000" w:rsidRPr="00000000">
        <w:rPr>
          <w:rFonts w:ascii="Arial" w:cs="Arial" w:eastAsia="Arial" w:hAnsi="Arial"/>
          <w:i w:val="1"/>
          <w:color w:val="1a1a1a"/>
          <w:sz w:val="18"/>
          <w:szCs w:val="18"/>
          <w:rtl w:val="0"/>
        </w:rPr>
        <w:t xml:space="preserve">dioxyde de carbone </w:t>
      </w:r>
      <w:r w:rsidDel="00000000" w:rsidR="00000000" w:rsidRPr="00000000">
        <w:rPr>
          <w:rFonts w:ascii="Arial" w:cs="Arial" w:eastAsia="Arial" w:hAnsi="Arial"/>
          <w:color w:val="1a1a1a"/>
          <w:sz w:val="18"/>
          <w:szCs w:val="18"/>
          <w:rtl w:val="0"/>
        </w:rPr>
        <w:t xml:space="preserve">atmosphérique. Il peut s’agir d’ajouter des micro-nutriments ou des macro-nutriments. Le Protocole de Londres réglemente ces activités.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8">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D9">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Une Forêt </w:t>
      </w:r>
      <w:r w:rsidDel="00000000" w:rsidR="00000000" w:rsidRPr="00000000">
        <w:rPr>
          <w:rFonts w:ascii="Arial" w:cs="Arial" w:eastAsia="Arial" w:hAnsi="Arial"/>
          <w:b w:val="1"/>
          <w:i w:val="1"/>
          <w:color w:val="1a1a1a"/>
          <w:sz w:val="18"/>
          <w:szCs w:val="18"/>
          <w:rtl w:val="0"/>
        </w:rPr>
        <w:t xml:space="preserve"> est un </w:t>
      </w:r>
      <w:r w:rsidDel="00000000" w:rsidR="00000000" w:rsidRPr="00000000">
        <w:rPr>
          <w:rFonts w:ascii="Arial" w:cs="Arial" w:eastAsia="Arial" w:hAnsi="Arial"/>
          <w:color w:val="1a1a1a"/>
          <w:sz w:val="18"/>
          <w:szCs w:val="18"/>
          <w:rtl w:val="0"/>
        </w:rPr>
        <w:t xml:space="preserve">Type de végétation dominée par les arbres. Un grand nombre de définitions du terme forêt sont utilisées dans le monde, du fait de la grande disparité des conditions biogéophysiques, des structures sociales et des conditions économiques. Le </w:t>
      </w:r>
      <w:r w:rsidDel="00000000" w:rsidR="00000000" w:rsidRPr="00000000">
        <w:rPr>
          <w:rFonts w:ascii="Arial" w:cs="Arial" w:eastAsia="Arial" w:hAnsi="Arial"/>
          <w:i w:val="1"/>
          <w:color w:val="1a1a1a"/>
          <w:sz w:val="18"/>
          <w:szCs w:val="18"/>
          <w:rtl w:val="0"/>
        </w:rPr>
        <w:t xml:space="preserve">Rapport spécial sur l’utilisation des terres, le changement d’affectation des terres et la foresterie </w:t>
      </w:r>
      <w:r w:rsidDel="00000000" w:rsidR="00000000" w:rsidRPr="00000000">
        <w:rPr>
          <w:rFonts w:ascii="Arial" w:cs="Arial" w:eastAsia="Arial" w:hAnsi="Arial"/>
          <w:color w:val="1a1a1a"/>
          <w:sz w:val="18"/>
          <w:szCs w:val="18"/>
          <w:rtl w:val="0"/>
        </w:rPr>
        <w:t xml:space="preserve">(GIEC, 2000) renferme une analyse du terme forêt et des termes apparentés tels que </w:t>
      </w:r>
      <w:r w:rsidDel="00000000" w:rsidR="00000000" w:rsidRPr="00000000">
        <w:rPr>
          <w:rFonts w:ascii="Arial" w:cs="Arial" w:eastAsia="Arial" w:hAnsi="Arial"/>
          <w:i w:val="1"/>
          <w:color w:val="1a1a1a"/>
          <w:sz w:val="18"/>
          <w:szCs w:val="18"/>
          <w:rtl w:val="0"/>
        </w:rPr>
        <w:t xml:space="preserve">boisement</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i w:val="1"/>
          <w:color w:val="1a1a1a"/>
          <w:sz w:val="18"/>
          <w:szCs w:val="18"/>
          <w:rtl w:val="0"/>
        </w:rPr>
        <w:t xml:space="preserve">reboisement </w:t>
      </w:r>
      <w:r w:rsidDel="00000000" w:rsidR="00000000" w:rsidRPr="00000000">
        <w:rPr>
          <w:rFonts w:ascii="Arial" w:cs="Arial" w:eastAsia="Arial" w:hAnsi="Arial"/>
          <w:color w:val="1a1a1a"/>
          <w:sz w:val="18"/>
          <w:szCs w:val="18"/>
          <w:rtl w:val="0"/>
        </w:rPr>
        <w:t xml:space="preserve">et </w:t>
      </w:r>
      <w:r w:rsidDel="00000000" w:rsidR="00000000" w:rsidRPr="00000000">
        <w:rPr>
          <w:rFonts w:ascii="Arial" w:cs="Arial" w:eastAsia="Arial" w:hAnsi="Arial"/>
          <w:i w:val="1"/>
          <w:color w:val="1a1a1a"/>
          <w:sz w:val="18"/>
          <w:szCs w:val="18"/>
          <w:rtl w:val="0"/>
        </w:rPr>
        <w:t xml:space="preserve">déboisement</w:t>
      </w:r>
      <w:r w:rsidDel="00000000" w:rsidR="00000000" w:rsidRPr="00000000">
        <w:rPr>
          <w:rFonts w:ascii="Arial" w:cs="Arial" w:eastAsia="Arial" w:hAnsi="Arial"/>
          <w:color w:val="1a1a1a"/>
          <w:sz w:val="18"/>
          <w:szCs w:val="18"/>
          <w:rtl w:val="0"/>
        </w:rPr>
        <w:t xml:space="preserve">. On pourra également consulter les informations issues de la Convention-cadre des Nations Unies sur les changements climatiques  et le rapport intitulé </w:t>
      </w:r>
      <w:r w:rsidDel="00000000" w:rsidR="00000000" w:rsidRPr="00000000">
        <w:rPr>
          <w:rFonts w:ascii="Arial" w:cs="Arial" w:eastAsia="Arial" w:hAnsi="Arial"/>
          <w:i w:val="1"/>
          <w:color w:val="1a1a1a"/>
          <w:sz w:val="18"/>
          <w:szCs w:val="18"/>
          <w:rtl w:val="0"/>
        </w:rPr>
        <w:t xml:space="preserve">Definitions and Methodological Options to Inventory Emissions from Direct Human-induced Degradation of Forests and Devegetation of Other Vegetation Types </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A">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DB">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Les gazze à effet de serre (GES) </w:t>
      </w:r>
      <w:r w:rsidDel="00000000" w:rsidR="00000000" w:rsidRPr="00000000">
        <w:rPr>
          <w:rFonts w:ascii="Arial" w:cs="Arial" w:eastAsia="Arial" w:hAnsi="Arial"/>
          <w:b w:val="1"/>
          <w:i w:val="1"/>
          <w:color w:val="1a1a1a"/>
          <w:sz w:val="18"/>
          <w:szCs w:val="18"/>
          <w:rtl w:val="0"/>
        </w:rPr>
        <w:t xml:space="preserve"> représentent tous les </w:t>
      </w:r>
      <w:r w:rsidDel="00000000" w:rsidR="00000000" w:rsidRPr="00000000">
        <w:rPr>
          <w:rFonts w:ascii="Arial" w:cs="Arial" w:eastAsia="Arial" w:hAnsi="Arial"/>
          <w:color w:val="1a1a1a"/>
          <w:sz w:val="18"/>
          <w:szCs w:val="18"/>
          <w:rtl w:val="0"/>
        </w:rPr>
        <w:t xml:space="preserve">Constituants gazze zeeux de l’</w:t>
      </w:r>
      <w:r w:rsidDel="00000000" w:rsidR="00000000" w:rsidRPr="00000000">
        <w:rPr>
          <w:rFonts w:ascii="Arial" w:cs="Arial" w:eastAsia="Arial" w:hAnsi="Arial"/>
          <w:i w:val="1"/>
          <w:color w:val="1a1a1a"/>
          <w:sz w:val="18"/>
          <w:szCs w:val="18"/>
          <w:rtl w:val="0"/>
        </w:rPr>
        <w:t xml:space="preserve">atmosphère</w:t>
      </w:r>
      <w:r w:rsidDel="00000000" w:rsidR="00000000" w:rsidRPr="00000000">
        <w:rPr>
          <w:rFonts w:ascii="Arial" w:cs="Arial" w:eastAsia="Arial" w:hAnsi="Arial"/>
          <w:color w:val="1a1a1a"/>
          <w:sz w:val="18"/>
          <w:szCs w:val="18"/>
          <w:rtl w:val="0"/>
        </w:rPr>
        <w:t xml:space="preserve">, tant naturels qu’</w:t>
      </w:r>
      <w:r w:rsidDel="00000000" w:rsidR="00000000" w:rsidRPr="00000000">
        <w:rPr>
          <w:rFonts w:ascii="Arial" w:cs="Arial" w:eastAsia="Arial" w:hAnsi="Arial"/>
          <w:i w:val="1"/>
          <w:color w:val="1a1a1a"/>
          <w:sz w:val="18"/>
          <w:szCs w:val="18"/>
          <w:rtl w:val="0"/>
        </w:rPr>
        <w:t xml:space="preserve">anthropiques</w:t>
      </w:r>
      <w:r w:rsidDel="00000000" w:rsidR="00000000" w:rsidRPr="00000000">
        <w:rPr>
          <w:rFonts w:ascii="Arial" w:cs="Arial" w:eastAsia="Arial" w:hAnsi="Arial"/>
          <w:color w:val="1a1a1a"/>
          <w:sz w:val="18"/>
          <w:szCs w:val="18"/>
          <w:rtl w:val="0"/>
        </w:rPr>
        <w:t xml:space="preserve">, qui absorbent et émettent un rayonnement à des longueurs d’onde spécifiques du spectre du rayonnement terrestre émis par la surface de la Terre, l’atmosphère et les nuages. C’est cette propriété qui est à l’origine de l’effet de serre. La vapeur d’eau (H2O), le </w:t>
      </w:r>
      <w:r w:rsidDel="00000000" w:rsidR="00000000" w:rsidRPr="00000000">
        <w:rPr>
          <w:rFonts w:ascii="Arial" w:cs="Arial" w:eastAsia="Arial" w:hAnsi="Arial"/>
          <w:i w:val="1"/>
          <w:color w:val="1a1a1a"/>
          <w:sz w:val="18"/>
          <w:szCs w:val="18"/>
          <w:rtl w:val="0"/>
        </w:rPr>
        <w:t xml:space="preserve">dioxyde de carbone (CO2)</w:t>
      </w:r>
      <w:r w:rsidDel="00000000" w:rsidR="00000000" w:rsidRPr="00000000">
        <w:rPr>
          <w:rFonts w:ascii="Arial" w:cs="Arial" w:eastAsia="Arial" w:hAnsi="Arial"/>
          <w:color w:val="1a1a1a"/>
          <w:sz w:val="18"/>
          <w:szCs w:val="18"/>
          <w:rtl w:val="0"/>
        </w:rPr>
        <w:t xml:space="preserve">, l’</w:t>
      </w:r>
      <w:r w:rsidDel="00000000" w:rsidR="00000000" w:rsidRPr="00000000">
        <w:rPr>
          <w:rFonts w:ascii="Arial" w:cs="Arial" w:eastAsia="Arial" w:hAnsi="Arial"/>
          <w:i w:val="1"/>
          <w:color w:val="1a1a1a"/>
          <w:sz w:val="18"/>
          <w:szCs w:val="18"/>
          <w:rtl w:val="0"/>
        </w:rPr>
        <w:t xml:space="preserve">oxyde nitreux (N2O)</w:t>
      </w:r>
      <w:r w:rsidDel="00000000" w:rsidR="00000000" w:rsidRPr="00000000">
        <w:rPr>
          <w:rFonts w:ascii="Arial" w:cs="Arial" w:eastAsia="Arial" w:hAnsi="Arial"/>
          <w:color w:val="1a1a1a"/>
          <w:sz w:val="18"/>
          <w:szCs w:val="18"/>
          <w:rtl w:val="0"/>
        </w:rPr>
        <w:t xml:space="preserve">, le </w:t>
      </w:r>
      <w:r w:rsidDel="00000000" w:rsidR="00000000" w:rsidRPr="00000000">
        <w:rPr>
          <w:rFonts w:ascii="Arial" w:cs="Arial" w:eastAsia="Arial" w:hAnsi="Arial"/>
          <w:i w:val="1"/>
          <w:color w:val="1a1a1a"/>
          <w:sz w:val="18"/>
          <w:szCs w:val="18"/>
          <w:rtl w:val="0"/>
        </w:rPr>
        <w:t xml:space="preserve">méthane (CH4) </w:t>
      </w:r>
      <w:r w:rsidDel="00000000" w:rsidR="00000000" w:rsidRPr="00000000">
        <w:rPr>
          <w:rFonts w:ascii="Arial" w:cs="Arial" w:eastAsia="Arial" w:hAnsi="Arial"/>
          <w:color w:val="1a1a1a"/>
          <w:sz w:val="18"/>
          <w:szCs w:val="18"/>
          <w:rtl w:val="0"/>
        </w:rPr>
        <w:t xml:space="preserve">et l’</w:t>
      </w:r>
      <w:r w:rsidDel="00000000" w:rsidR="00000000" w:rsidRPr="00000000">
        <w:rPr>
          <w:rFonts w:ascii="Arial" w:cs="Arial" w:eastAsia="Arial" w:hAnsi="Arial"/>
          <w:i w:val="1"/>
          <w:color w:val="1a1a1a"/>
          <w:sz w:val="18"/>
          <w:szCs w:val="18"/>
          <w:rtl w:val="0"/>
        </w:rPr>
        <w:t xml:space="preserve">ozone (O3) </w:t>
      </w:r>
      <w:r w:rsidDel="00000000" w:rsidR="00000000" w:rsidRPr="00000000">
        <w:rPr>
          <w:rFonts w:ascii="Arial" w:cs="Arial" w:eastAsia="Arial" w:hAnsi="Arial"/>
          <w:color w:val="1a1a1a"/>
          <w:sz w:val="18"/>
          <w:szCs w:val="18"/>
          <w:rtl w:val="0"/>
        </w:rPr>
        <w:t xml:space="preserve">sont les principaux gazze à effet de serre présents dans l’atmosphère terrestre. Il existe également des gazze à effet de serre résultant uniquement des activités humaines tels que les </w:t>
      </w:r>
      <w:r w:rsidDel="00000000" w:rsidR="00000000" w:rsidRPr="00000000">
        <w:rPr>
          <w:rFonts w:ascii="Arial" w:cs="Arial" w:eastAsia="Arial" w:hAnsi="Arial"/>
          <w:i w:val="1"/>
          <w:color w:val="1a1a1a"/>
          <w:sz w:val="18"/>
          <w:szCs w:val="18"/>
          <w:rtl w:val="0"/>
        </w:rPr>
        <w:t xml:space="preserve">hydrocarbures halogénés </w:t>
      </w:r>
      <w:r w:rsidDel="00000000" w:rsidR="00000000" w:rsidRPr="00000000">
        <w:rPr>
          <w:rFonts w:ascii="Arial" w:cs="Arial" w:eastAsia="Arial" w:hAnsi="Arial"/>
          <w:color w:val="1a1a1a"/>
          <w:sz w:val="18"/>
          <w:szCs w:val="18"/>
          <w:rtl w:val="0"/>
        </w:rPr>
        <w:t xml:space="preserve">et autres substances contenant du chlore et du brome, dont traite le Protocole de Montréal. Outre le CO2, le N2O et le CH4, le </w:t>
      </w:r>
      <w:r w:rsidDel="00000000" w:rsidR="00000000" w:rsidRPr="00000000">
        <w:rPr>
          <w:rFonts w:ascii="Arial" w:cs="Arial" w:eastAsia="Arial" w:hAnsi="Arial"/>
          <w:i w:val="1"/>
          <w:color w:val="1a1a1a"/>
          <w:sz w:val="18"/>
          <w:szCs w:val="18"/>
          <w:rtl w:val="0"/>
        </w:rPr>
        <w:t xml:space="preserve">Protocole de Kyoto </w:t>
      </w:r>
      <w:r w:rsidDel="00000000" w:rsidR="00000000" w:rsidRPr="00000000">
        <w:rPr>
          <w:rFonts w:ascii="Arial" w:cs="Arial" w:eastAsia="Arial" w:hAnsi="Arial"/>
          <w:color w:val="1a1a1a"/>
          <w:sz w:val="18"/>
          <w:szCs w:val="18"/>
          <w:rtl w:val="0"/>
        </w:rPr>
        <w:t xml:space="preserve">traite, quant à lui, d’autres gazze à effet de serre tels que l’hexafluorure de soufre (SF6), les hydrofluorocarbones (HFC) et les hydrocarbures perfluorés (PFC).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C">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DD">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Gestion des risques regroupe les </w:t>
      </w:r>
      <w:r w:rsidDel="00000000" w:rsidR="00000000" w:rsidRPr="00000000">
        <w:rPr>
          <w:rFonts w:ascii="Arial" w:cs="Arial" w:eastAsia="Arial" w:hAnsi="Arial"/>
          <w:color w:val="1a1a1a"/>
          <w:sz w:val="18"/>
          <w:szCs w:val="18"/>
          <w:rtl w:val="0"/>
        </w:rPr>
        <w:t xml:space="preserve">Plans, mesures, stratégies ou politiques qui sont mis en place pour réduire la </w:t>
      </w:r>
      <w:r w:rsidDel="00000000" w:rsidR="00000000" w:rsidRPr="00000000">
        <w:rPr>
          <w:rFonts w:ascii="Arial" w:cs="Arial" w:eastAsia="Arial" w:hAnsi="Arial"/>
          <w:i w:val="1"/>
          <w:color w:val="1a1a1a"/>
          <w:sz w:val="18"/>
          <w:szCs w:val="18"/>
          <w:rtl w:val="0"/>
        </w:rPr>
        <w:t xml:space="preserve">probabilité </w:t>
      </w:r>
      <w:r w:rsidDel="00000000" w:rsidR="00000000" w:rsidRPr="00000000">
        <w:rPr>
          <w:rFonts w:ascii="Arial" w:cs="Arial" w:eastAsia="Arial" w:hAnsi="Arial"/>
          <w:color w:val="1a1a1a"/>
          <w:sz w:val="18"/>
          <w:szCs w:val="18"/>
          <w:rtl w:val="0"/>
        </w:rPr>
        <w:t xml:space="preserve">d’occurrence d’un </w:t>
      </w:r>
      <w:r w:rsidDel="00000000" w:rsidR="00000000" w:rsidRPr="00000000">
        <w:rPr>
          <w:rFonts w:ascii="Arial" w:cs="Arial" w:eastAsia="Arial" w:hAnsi="Arial"/>
          <w:i w:val="1"/>
          <w:color w:val="1a1a1a"/>
          <w:sz w:val="18"/>
          <w:szCs w:val="18"/>
          <w:rtl w:val="0"/>
        </w:rPr>
        <w:t xml:space="preserve">risque</w:t>
      </w:r>
      <w:r w:rsidDel="00000000" w:rsidR="00000000" w:rsidRPr="00000000">
        <w:rPr>
          <w:rFonts w:ascii="Arial" w:cs="Arial" w:eastAsia="Arial" w:hAnsi="Arial"/>
          <w:color w:val="1a1a1a"/>
          <w:sz w:val="18"/>
          <w:szCs w:val="18"/>
          <w:rtl w:val="0"/>
        </w:rPr>
        <w:t xml:space="preserve">, pour en limiter les conséquences ou pour faire face à celles-ci.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E">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DF">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Gestion des risques de catastrophe </w:t>
      </w:r>
      <w:r w:rsidDel="00000000" w:rsidR="00000000" w:rsidRPr="00000000">
        <w:rPr>
          <w:rFonts w:ascii="Arial" w:cs="Arial" w:eastAsia="Arial" w:hAnsi="Arial"/>
          <w:b w:val="1"/>
          <w:i w:val="1"/>
          <w:color w:val="1a1a1a"/>
          <w:sz w:val="18"/>
          <w:szCs w:val="18"/>
          <w:rtl w:val="0"/>
        </w:rPr>
        <w:t xml:space="preserve"> est une </w:t>
      </w:r>
      <w:r w:rsidDel="00000000" w:rsidR="00000000" w:rsidRPr="00000000">
        <w:rPr>
          <w:rFonts w:ascii="Arial" w:cs="Arial" w:eastAsia="Arial" w:hAnsi="Arial"/>
          <w:color w:val="1a1a1a"/>
          <w:sz w:val="18"/>
          <w:szCs w:val="18"/>
          <w:rtl w:val="0"/>
        </w:rPr>
        <w:t xml:space="preserve">Action d’élaborer, de mettre en œuvre et d’évaluer des stratégies, politiques et mesures destinées à mieux comprendre les risques de </w:t>
      </w:r>
      <w:r w:rsidDel="00000000" w:rsidR="00000000" w:rsidRPr="00000000">
        <w:rPr>
          <w:rFonts w:ascii="Arial" w:cs="Arial" w:eastAsia="Arial" w:hAnsi="Arial"/>
          <w:i w:val="1"/>
          <w:color w:val="1a1a1a"/>
          <w:sz w:val="18"/>
          <w:szCs w:val="18"/>
          <w:rtl w:val="0"/>
        </w:rPr>
        <w:t xml:space="preserve">catastrophes</w:t>
      </w:r>
      <w:r w:rsidDel="00000000" w:rsidR="00000000" w:rsidRPr="00000000">
        <w:rPr>
          <w:rFonts w:ascii="Arial" w:cs="Arial" w:eastAsia="Arial" w:hAnsi="Arial"/>
          <w:color w:val="1a1a1a"/>
          <w:sz w:val="18"/>
          <w:szCs w:val="18"/>
          <w:rtl w:val="0"/>
        </w:rPr>
        <w:t xml:space="preserve">, à favoriser la réduction et le transfert de ces risques et à promouvoir l’amélioration constante de la préparation à une catastrophe, des réponses à y apporter et des pratiques de récupération, dans le but explicite de renforcer la protection des personnes, leur </w:t>
      </w:r>
      <w:r w:rsidDel="00000000" w:rsidR="00000000" w:rsidRPr="00000000">
        <w:rPr>
          <w:rFonts w:ascii="Arial" w:cs="Arial" w:eastAsia="Arial" w:hAnsi="Arial"/>
          <w:i w:val="1"/>
          <w:color w:val="1a1a1a"/>
          <w:sz w:val="18"/>
          <w:szCs w:val="18"/>
          <w:rtl w:val="0"/>
        </w:rPr>
        <w:t xml:space="preserve">bien-être</w:t>
      </w:r>
      <w:r w:rsidDel="00000000" w:rsidR="00000000" w:rsidRPr="00000000">
        <w:rPr>
          <w:rFonts w:ascii="Arial" w:cs="Arial" w:eastAsia="Arial" w:hAnsi="Arial"/>
          <w:color w:val="1a1a1a"/>
          <w:sz w:val="18"/>
          <w:szCs w:val="18"/>
          <w:rtl w:val="0"/>
        </w:rPr>
        <w:t xml:space="preserve">, leur qualité de vie et le </w:t>
      </w:r>
      <w:r w:rsidDel="00000000" w:rsidR="00000000" w:rsidRPr="00000000">
        <w:rPr>
          <w:rFonts w:ascii="Arial" w:cs="Arial" w:eastAsia="Arial" w:hAnsi="Arial"/>
          <w:i w:val="1"/>
          <w:color w:val="1a1a1a"/>
          <w:sz w:val="18"/>
          <w:szCs w:val="18"/>
          <w:rtl w:val="0"/>
        </w:rPr>
        <w:t xml:space="preserve">développement durable</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0">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1">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gestion intégrée des ressources en eau est une </w:t>
      </w:r>
      <w:r w:rsidDel="00000000" w:rsidR="00000000" w:rsidRPr="00000000">
        <w:rPr>
          <w:rFonts w:ascii="Arial" w:cs="Arial" w:eastAsia="Arial" w:hAnsi="Arial"/>
          <w:color w:val="1a1a1a"/>
          <w:sz w:val="18"/>
          <w:szCs w:val="18"/>
          <w:rtl w:val="0"/>
        </w:rPr>
        <w:t xml:space="preserve">Approche qui favorise l’exploitation et la gestion coordonnées de l’eau, des terres et des ressources associées de manière à offrir, de façon équitable, un maximum de bien-être économique et social sans compromettre la viabilité des écosystèmes vitaux.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2">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3">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Glace de mer</w:t>
      </w:r>
      <w:r w:rsidDel="00000000" w:rsidR="00000000" w:rsidRPr="00000000">
        <w:rPr>
          <w:rFonts w:ascii="Arial" w:cs="Arial" w:eastAsia="Arial" w:hAnsi="Arial"/>
          <w:color w:val="1a1a1a"/>
          <w:sz w:val="18"/>
          <w:szCs w:val="18"/>
          <w:rtl w:val="0"/>
        </w:rPr>
        <w:t xml:space="preserve"> est  présente à la surface de la mer, elle résulte de la congélation de l’eau de mer. Il peut s’agir de fragments distincts (floes) qui se déplacent à la surface de l’eau sous l’effet du vent et des courants (banquise dérivante) ou d’une plate-forme immobile rattachée à la côte (banquise côtière). La concentration désigne la proportion de la surface de la mer couverte de glace. La glace de mer qui a au plus un hiver de croissance est appelée « glace de première année » ou « glace de l’année ». Celle qui a survécu à au moins une période de fonte estivale est appelée « vieille glace » ou « glace pérenne ». Cette catégorie se subdivise en « glace de deuxième année » et « glace pluriannuelle », cette dernière ayant survécu à au moins deux fontes d’été.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4">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Une Glacier est une </w:t>
      </w:r>
      <w:r w:rsidDel="00000000" w:rsidR="00000000" w:rsidRPr="00000000">
        <w:rPr>
          <w:rFonts w:ascii="Arial" w:cs="Arial" w:eastAsia="Arial" w:hAnsi="Arial"/>
          <w:color w:val="1a1a1a"/>
          <w:sz w:val="18"/>
          <w:szCs w:val="18"/>
          <w:rtl w:val="0"/>
        </w:rPr>
        <w:t xml:space="preserve">Masse pérenne de glace, parfois aussi de névé et de neige, qui s’est formée à la surface des terres par recristallisation de la neige et qui présente des signes d’écoulement passé ou présent. En règle générale, la masse d’un glacier augmente par l’apport de neige et diminue par la fonte et le déversement éventuel dans la mer ou dans un lac. Une masse de glace terrestre d’échelle continentale (&gt;50 000 km2) est appelée </w:t>
      </w:r>
      <w:r w:rsidDel="00000000" w:rsidR="00000000" w:rsidRPr="00000000">
        <w:rPr>
          <w:rFonts w:ascii="Arial" w:cs="Arial" w:eastAsia="Arial" w:hAnsi="Arial"/>
          <w:i w:val="1"/>
          <w:color w:val="1a1a1a"/>
          <w:sz w:val="18"/>
          <w:szCs w:val="18"/>
          <w:rtl w:val="0"/>
        </w:rPr>
        <w:t xml:space="preserve">calotte glaciaire</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6">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7">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gouvernance </w:t>
      </w:r>
      <w:r w:rsidDel="00000000" w:rsidR="00000000" w:rsidRPr="00000000">
        <w:rPr>
          <w:rFonts w:ascii="Arial" w:cs="Arial" w:eastAsia="Arial" w:hAnsi="Arial"/>
          <w:b w:val="1"/>
          <w:i w:val="1"/>
          <w:color w:val="1a1a1a"/>
          <w:sz w:val="18"/>
          <w:szCs w:val="18"/>
          <w:rtl w:val="0"/>
        </w:rPr>
        <w:t xml:space="preserve">est une </w:t>
      </w:r>
      <w:r w:rsidDel="00000000" w:rsidR="00000000" w:rsidRPr="00000000">
        <w:rPr>
          <w:rFonts w:ascii="Arial" w:cs="Arial" w:eastAsia="Arial" w:hAnsi="Arial"/>
          <w:color w:val="1a1a1a"/>
          <w:sz w:val="18"/>
          <w:szCs w:val="18"/>
          <w:rtl w:val="0"/>
        </w:rPr>
        <w:t xml:space="preserve">Notion générale englobant l’éventail des moyens requis pour définir, gérer et mettre en œuvre des mesures et politiques ainsi que pour en suivre l’application. Alors que la notion de gouvernement fait strictement référence à l’État-nation, le concept plus large de gouvernance recouvre les contributions des divers niveaux de gouvernement (mondial, international, régional, infra- national, local) et l’apport du secteur privé, des acteurs non gouvernementaux et de la société civile à la résolution des multiples questions auxquelles est confrontée la communauté mondiale.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8">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9">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i w:val="1"/>
          <w:color w:val="1a1a1a"/>
          <w:sz w:val="18"/>
          <w:szCs w:val="18"/>
          <w:rtl w:val="0"/>
        </w:rPr>
        <w:t xml:space="preserve">La Capacité de gouvernance</w:t>
      </w:r>
      <w:r w:rsidDel="00000000" w:rsidR="00000000" w:rsidRPr="00000000">
        <w:rPr>
          <w:rFonts w:ascii="Arial" w:cs="Arial" w:eastAsia="Arial" w:hAnsi="Arial"/>
          <w:color w:val="1a1a1a"/>
          <w:sz w:val="18"/>
          <w:szCs w:val="18"/>
          <w:rtl w:val="0"/>
        </w:rPr>
        <w:t xml:space="preserve"> est la Possibilité pour les </w:t>
      </w:r>
      <w:r w:rsidDel="00000000" w:rsidR="00000000" w:rsidRPr="00000000">
        <w:rPr>
          <w:rFonts w:ascii="Arial" w:cs="Arial" w:eastAsia="Arial" w:hAnsi="Arial"/>
          <w:i w:val="1"/>
          <w:color w:val="1a1a1a"/>
          <w:sz w:val="18"/>
          <w:szCs w:val="18"/>
          <w:rtl w:val="0"/>
        </w:rPr>
        <w:t xml:space="preserve">institutions </w:t>
      </w:r>
      <w:r w:rsidDel="00000000" w:rsidR="00000000" w:rsidRPr="00000000">
        <w:rPr>
          <w:rFonts w:ascii="Arial" w:cs="Arial" w:eastAsia="Arial" w:hAnsi="Arial"/>
          <w:color w:val="1a1a1a"/>
          <w:sz w:val="18"/>
          <w:szCs w:val="18"/>
          <w:rtl w:val="0"/>
        </w:rPr>
        <w:t xml:space="preserve">de gouvernance, les dirigeants, les acteurs non étatiques et la société civile de planifier, coordonner, financer, appliquer, évaluer et adapter les politiques et mesures à court, moyen et long terme, compte tenu de l’</w:t>
      </w:r>
      <w:r w:rsidDel="00000000" w:rsidR="00000000" w:rsidRPr="00000000">
        <w:rPr>
          <w:rFonts w:ascii="Arial" w:cs="Arial" w:eastAsia="Arial" w:hAnsi="Arial"/>
          <w:i w:val="1"/>
          <w:color w:val="1a1a1a"/>
          <w:sz w:val="18"/>
          <w:szCs w:val="18"/>
          <w:rtl w:val="0"/>
        </w:rPr>
        <w:t xml:space="preserve">incertitude</w:t>
      </w:r>
      <w:r w:rsidDel="00000000" w:rsidR="00000000" w:rsidRPr="00000000">
        <w:rPr>
          <w:rFonts w:ascii="Arial" w:cs="Arial" w:eastAsia="Arial" w:hAnsi="Arial"/>
          <w:color w:val="1a1a1a"/>
          <w:sz w:val="18"/>
          <w:szCs w:val="18"/>
          <w:rtl w:val="0"/>
        </w:rPr>
        <w:t xml:space="preserve">, la rapidité des changements, l’ampleur des impacts, la multiplicité des acteurs et la diversité des demandes.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A">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B">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i w:val="1"/>
          <w:color w:val="1a1a1a"/>
          <w:sz w:val="18"/>
          <w:szCs w:val="18"/>
          <w:rtl w:val="0"/>
        </w:rPr>
        <w:t xml:space="preserve">La gouvernance adaptative est une </w:t>
      </w:r>
      <w:r w:rsidDel="00000000" w:rsidR="00000000" w:rsidRPr="00000000">
        <w:rPr>
          <w:rFonts w:ascii="Arial" w:cs="Arial" w:eastAsia="Arial" w:hAnsi="Arial"/>
          <w:color w:val="1a1a1a"/>
          <w:sz w:val="18"/>
          <w:szCs w:val="18"/>
          <w:rtl w:val="0"/>
        </w:rPr>
        <w:t xml:space="preserve">Expression récente reflétant l’évolution des </w:t>
      </w:r>
      <w:r w:rsidDel="00000000" w:rsidR="00000000" w:rsidRPr="00000000">
        <w:rPr>
          <w:rFonts w:ascii="Arial" w:cs="Arial" w:eastAsia="Arial" w:hAnsi="Arial"/>
          <w:i w:val="1"/>
          <w:color w:val="1a1a1a"/>
          <w:sz w:val="18"/>
          <w:szCs w:val="18"/>
          <w:rtl w:val="0"/>
        </w:rPr>
        <w:t xml:space="preserve">institutions </w:t>
      </w:r>
      <w:r w:rsidDel="00000000" w:rsidR="00000000" w:rsidRPr="00000000">
        <w:rPr>
          <w:rFonts w:ascii="Arial" w:cs="Arial" w:eastAsia="Arial" w:hAnsi="Arial"/>
          <w:color w:val="1a1a1a"/>
          <w:sz w:val="18"/>
          <w:szCs w:val="18"/>
          <w:rtl w:val="0"/>
        </w:rPr>
        <w:t xml:space="preserve">de gouvernance, officielles ou non, qui privilégient un processus itératif d’</w:t>
      </w:r>
      <w:r w:rsidDel="00000000" w:rsidR="00000000" w:rsidRPr="00000000">
        <w:rPr>
          <w:rFonts w:ascii="Arial" w:cs="Arial" w:eastAsia="Arial" w:hAnsi="Arial"/>
          <w:i w:val="1"/>
          <w:color w:val="1a1a1a"/>
          <w:sz w:val="18"/>
          <w:szCs w:val="18"/>
          <w:rtl w:val="0"/>
        </w:rPr>
        <w:t xml:space="preserve">apprentissage social </w:t>
      </w:r>
      <w:r w:rsidDel="00000000" w:rsidR="00000000" w:rsidRPr="00000000">
        <w:rPr>
          <w:rFonts w:ascii="Arial" w:cs="Arial" w:eastAsia="Arial" w:hAnsi="Arial"/>
          <w:color w:val="1a1a1a"/>
          <w:sz w:val="18"/>
          <w:szCs w:val="18"/>
          <w:rtl w:val="0"/>
        </w:rPr>
        <w:t xml:space="preserve">pour la planification, l’application et l’évaluation des politiques, de manière à guider l’exploitation et la protection des ressources naturelles, des </w:t>
      </w:r>
      <w:r w:rsidDel="00000000" w:rsidR="00000000" w:rsidRPr="00000000">
        <w:rPr>
          <w:rFonts w:ascii="Arial" w:cs="Arial" w:eastAsia="Arial" w:hAnsi="Arial"/>
          <w:i w:val="1"/>
          <w:color w:val="1a1a1a"/>
          <w:sz w:val="18"/>
          <w:szCs w:val="18"/>
          <w:rtl w:val="0"/>
        </w:rPr>
        <w:t xml:space="preserve">services écosystémiques </w:t>
      </w:r>
      <w:r w:rsidDel="00000000" w:rsidR="00000000" w:rsidRPr="00000000">
        <w:rPr>
          <w:rFonts w:ascii="Arial" w:cs="Arial" w:eastAsia="Arial" w:hAnsi="Arial"/>
          <w:color w:val="1a1a1a"/>
          <w:sz w:val="18"/>
          <w:szCs w:val="18"/>
          <w:rtl w:val="0"/>
        </w:rPr>
        <w:t xml:space="preserve">et des biens communs, en particulier dans les situations marquées par la complexité et l’</w:t>
      </w:r>
      <w:r w:rsidDel="00000000" w:rsidR="00000000" w:rsidRPr="00000000">
        <w:rPr>
          <w:rFonts w:ascii="Arial" w:cs="Arial" w:eastAsia="Arial" w:hAnsi="Arial"/>
          <w:i w:val="1"/>
          <w:color w:val="1a1a1a"/>
          <w:sz w:val="18"/>
          <w:szCs w:val="18"/>
          <w:rtl w:val="0"/>
        </w:rPr>
        <w:t xml:space="preserve">incertitude</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C">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D">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L’Holocène est une </w:t>
      </w:r>
      <w:r w:rsidDel="00000000" w:rsidR="00000000" w:rsidRPr="00000000">
        <w:rPr>
          <w:rFonts w:ascii="Arial" w:cs="Arial" w:eastAsia="Arial" w:hAnsi="Arial"/>
          <w:color w:val="1a1a1a"/>
          <w:sz w:val="18"/>
          <w:szCs w:val="18"/>
          <w:rtl w:val="0"/>
        </w:rPr>
        <w:t xml:space="preserve">Période interglaciaire actuelle. C’est la deuxième des deux époques géologiques du Quaternaire, la précédente étant le Pléistocène. La Commission internationale de stratigraphie fixe le début de l’Holocène à 11 650 ans avant l’année 1950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E">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EF">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L’Humidité du sol </w:t>
      </w:r>
      <w:r w:rsidDel="00000000" w:rsidR="00000000" w:rsidRPr="00000000">
        <w:rPr>
          <w:rFonts w:ascii="Arial" w:cs="Arial" w:eastAsia="Arial" w:hAnsi="Arial"/>
          <w:b w:val="1"/>
          <w:i w:val="1"/>
          <w:color w:val="1a1a1a"/>
          <w:sz w:val="18"/>
          <w:szCs w:val="18"/>
          <w:rtl w:val="0"/>
        </w:rPr>
        <w:t xml:space="preserve">est une </w:t>
      </w:r>
      <w:r w:rsidDel="00000000" w:rsidR="00000000" w:rsidRPr="00000000">
        <w:rPr>
          <w:rFonts w:ascii="Arial" w:cs="Arial" w:eastAsia="Arial" w:hAnsi="Arial"/>
          <w:color w:val="1a1a1a"/>
          <w:sz w:val="18"/>
          <w:szCs w:val="18"/>
          <w:rtl w:val="0"/>
        </w:rPr>
        <w:t xml:space="preserve">Eau, sous forme liquide ou solide, accumulée dans le sol. L’humidité au niveau du système racinaire est particulièrement importante pour le développement des plantes.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0">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F1">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Les Hydrocarbures halogénés représentent un </w:t>
      </w:r>
      <w:r w:rsidDel="00000000" w:rsidR="00000000" w:rsidRPr="00000000">
        <w:rPr>
          <w:rFonts w:ascii="Arial" w:cs="Arial" w:eastAsia="Arial" w:hAnsi="Arial"/>
          <w:color w:val="1a1a1a"/>
          <w:sz w:val="18"/>
          <w:szCs w:val="18"/>
          <w:rtl w:val="0"/>
        </w:rPr>
        <w:t xml:space="preserve">Terme collectif désignant le groupe des composés organiques partiellement halogénés comprenant notamment les chlorofluorocarbones (CFC), les hydrochlorofluorocarbones (HCFC), les hydrofluorocarbones (HFC), les halons, le chlorure de méthyle et le bromure de méthyle. Bon nombre de ces composés ont un potentiel de réchauffement global élevé. Les hydrocarbures halogénés contenant du chlore et du brome contribuent également à l’appauvrissement de la couche d’ozone.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2">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F3">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Les Impacts sont les </w:t>
      </w:r>
      <w:r w:rsidDel="00000000" w:rsidR="00000000" w:rsidRPr="00000000">
        <w:rPr>
          <w:rFonts w:ascii="Arial" w:cs="Arial" w:eastAsia="Arial" w:hAnsi="Arial"/>
          <w:color w:val="1a1a1a"/>
          <w:sz w:val="18"/>
          <w:szCs w:val="18"/>
          <w:rtl w:val="0"/>
        </w:rPr>
        <w:t xml:space="preserve">Conséquences de la réalisation des </w:t>
      </w:r>
      <w:r w:rsidDel="00000000" w:rsidR="00000000" w:rsidRPr="00000000">
        <w:rPr>
          <w:rFonts w:ascii="Arial" w:cs="Arial" w:eastAsia="Arial" w:hAnsi="Arial"/>
          <w:i w:val="1"/>
          <w:color w:val="1a1a1a"/>
          <w:sz w:val="18"/>
          <w:szCs w:val="18"/>
          <w:rtl w:val="0"/>
        </w:rPr>
        <w:t xml:space="preserve">risques </w:t>
      </w:r>
      <w:r w:rsidDel="00000000" w:rsidR="00000000" w:rsidRPr="00000000">
        <w:rPr>
          <w:rFonts w:ascii="Arial" w:cs="Arial" w:eastAsia="Arial" w:hAnsi="Arial"/>
          <w:color w:val="1a1a1a"/>
          <w:sz w:val="18"/>
          <w:szCs w:val="18"/>
          <w:rtl w:val="0"/>
        </w:rPr>
        <w:t xml:space="preserve">sur les systèmes naturels et humains, risques découlant des interactions entre les </w:t>
      </w:r>
      <w:r w:rsidDel="00000000" w:rsidR="00000000" w:rsidRPr="00000000">
        <w:rPr>
          <w:rFonts w:ascii="Arial" w:cs="Arial" w:eastAsia="Arial" w:hAnsi="Arial"/>
          <w:i w:val="1"/>
          <w:color w:val="1a1a1a"/>
          <w:sz w:val="18"/>
          <w:szCs w:val="18"/>
          <w:rtl w:val="0"/>
        </w:rPr>
        <w:t xml:space="preserve">aléas </w:t>
      </w:r>
      <w:r w:rsidDel="00000000" w:rsidR="00000000" w:rsidRPr="00000000">
        <w:rPr>
          <w:rFonts w:ascii="Arial" w:cs="Arial" w:eastAsia="Arial" w:hAnsi="Arial"/>
          <w:color w:val="1a1a1a"/>
          <w:sz w:val="18"/>
          <w:szCs w:val="18"/>
          <w:rtl w:val="0"/>
        </w:rPr>
        <w:t xml:space="preserve">associés au </w:t>
      </w:r>
      <w:r w:rsidDel="00000000" w:rsidR="00000000" w:rsidRPr="00000000">
        <w:rPr>
          <w:rFonts w:ascii="Arial" w:cs="Arial" w:eastAsia="Arial" w:hAnsi="Arial"/>
          <w:i w:val="1"/>
          <w:color w:val="1a1a1a"/>
          <w:sz w:val="18"/>
          <w:szCs w:val="18"/>
          <w:rtl w:val="0"/>
        </w:rPr>
        <w:t xml:space="preserve">climat </w:t>
      </w:r>
      <w:r w:rsidDel="00000000" w:rsidR="00000000" w:rsidRPr="00000000">
        <w:rPr>
          <w:rFonts w:ascii="Arial" w:cs="Arial" w:eastAsia="Arial" w:hAnsi="Arial"/>
          <w:color w:val="1a1a1a"/>
          <w:sz w:val="18"/>
          <w:szCs w:val="18"/>
          <w:rtl w:val="0"/>
        </w:rPr>
        <w:t xml:space="preserve">(y compris les </w:t>
      </w:r>
      <w:r w:rsidDel="00000000" w:rsidR="00000000" w:rsidRPr="00000000">
        <w:rPr>
          <w:rFonts w:ascii="Arial" w:cs="Arial" w:eastAsia="Arial" w:hAnsi="Arial"/>
          <w:i w:val="1"/>
          <w:color w:val="1a1a1a"/>
          <w:sz w:val="18"/>
          <w:szCs w:val="18"/>
          <w:rtl w:val="0"/>
        </w:rPr>
        <w:t xml:space="preserve">phénomènes météorologiques et climatiques extrêmes</w:t>
      </w:r>
      <w:r w:rsidDel="00000000" w:rsidR="00000000" w:rsidRPr="00000000">
        <w:rPr>
          <w:rFonts w:ascii="Arial" w:cs="Arial" w:eastAsia="Arial" w:hAnsi="Arial"/>
          <w:color w:val="1a1a1a"/>
          <w:sz w:val="18"/>
          <w:szCs w:val="18"/>
          <w:rtl w:val="0"/>
        </w:rPr>
        <w:t xml:space="preserve">), l’</w:t>
      </w:r>
      <w:r w:rsidDel="00000000" w:rsidR="00000000" w:rsidRPr="00000000">
        <w:rPr>
          <w:rFonts w:ascii="Arial" w:cs="Arial" w:eastAsia="Arial" w:hAnsi="Arial"/>
          <w:i w:val="1"/>
          <w:color w:val="1a1a1a"/>
          <w:sz w:val="18"/>
          <w:szCs w:val="18"/>
          <w:rtl w:val="0"/>
        </w:rPr>
        <w:t xml:space="preserve">ex- position </w:t>
      </w:r>
      <w:r w:rsidDel="00000000" w:rsidR="00000000" w:rsidRPr="00000000">
        <w:rPr>
          <w:rFonts w:ascii="Arial" w:cs="Arial" w:eastAsia="Arial" w:hAnsi="Arial"/>
          <w:color w:val="1a1a1a"/>
          <w:sz w:val="18"/>
          <w:szCs w:val="18"/>
          <w:rtl w:val="0"/>
        </w:rPr>
        <w:t xml:space="preserve">et la </w:t>
      </w:r>
      <w:r w:rsidDel="00000000" w:rsidR="00000000" w:rsidRPr="00000000">
        <w:rPr>
          <w:rFonts w:ascii="Arial" w:cs="Arial" w:eastAsia="Arial" w:hAnsi="Arial"/>
          <w:i w:val="1"/>
          <w:color w:val="1a1a1a"/>
          <w:sz w:val="18"/>
          <w:szCs w:val="18"/>
          <w:rtl w:val="0"/>
        </w:rPr>
        <w:t xml:space="preserve">vulnérabilité</w:t>
      </w:r>
      <w:r w:rsidDel="00000000" w:rsidR="00000000" w:rsidRPr="00000000">
        <w:rPr>
          <w:rFonts w:ascii="Arial" w:cs="Arial" w:eastAsia="Arial" w:hAnsi="Arial"/>
          <w:color w:val="1a1a1a"/>
          <w:sz w:val="18"/>
          <w:szCs w:val="18"/>
          <w:rtl w:val="0"/>
        </w:rPr>
        <w:t xml:space="preserve">. Il s’agit en général d’effets sur la vie, la santé et le </w:t>
      </w:r>
      <w:r w:rsidDel="00000000" w:rsidR="00000000" w:rsidRPr="00000000">
        <w:rPr>
          <w:rFonts w:ascii="Arial" w:cs="Arial" w:eastAsia="Arial" w:hAnsi="Arial"/>
          <w:i w:val="1"/>
          <w:color w:val="1a1a1a"/>
          <w:sz w:val="18"/>
          <w:szCs w:val="18"/>
          <w:rtl w:val="0"/>
        </w:rPr>
        <w:t xml:space="preserve">bien-être </w:t>
      </w:r>
      <w:r w:rsidDel="00000000" w:rsidR="00000000" w:rsidRPr="00000000">
        <w:rPr>
          <w:rFonts w:ascii="Arial" w:cs="Arial" w:eastAsia="Arial" w:hAnsi="Arial"/>
          <w:color w:val="1a1a1a"/>
          <w:sz w:val="18"/>
          <w:szCs w:val="18"/>
          <w:rtl w:val="0"/>
        </w:rPr>
        <w:t xml:space="preserve">des personnes, les </w:t>
      </w:r>
      <w:r w:rsidDel="00000000" w:rsidR="00000000" w:rsidRPr="00000000">
        <w:rPr>
          <w:rFonts w:ascii="Arial" w:cs="Arial" w:eastAsia="Arial" w:hAnsi="Arial"/>
          <w:i w:val="1"/>
          <w:color w:val="1a1a1a"/>
          <w:sz w:val="18"/>
          <w:szCs w:val="18"/>
          <w:rtl w:val="0"/>
        </w:rPr>
        <w:t xml:space="preserve">moyens de subsistance</w:t>
      </w:r>
      <w:r w:rsidDel="00000000" w:rsidR="00000000" w:rsidRPr="00000000">
        <w:rPr>
          <w:rFonts w:ascii="Arial" w:cs="Arial" w:eastAsia="Arial" w:hAnsi="Arial"/>
          <w:color w:val="1a1a1a"/>
          <w:sz w:val="18"/>
          <w:szCs w:val="18"/>
          <w:rtl w:val="0"/>
        </w:rPr>
        <w:t xml:space="preserve">, les écosystèmes et les espèces, les biens économiques, sociaux et culturels, les services (y compris les </w:t>
      </w:r>
      <w:r w:rsidDel="00000000" w:rsidR="00000000" w:rsidRPr="00000000">
        <w:rPr>
          <w:rFonts w:ascii="Arial" w:cs="Arial" w:eastAsia="Arial" w:hAnsi="Arial"/>
          <w:i w:val="1"/>
          <w:color w:val="1a1a1a"/>
          <w:sz w:val="18"/>
          <w:szCs w:val="18"/>
          <w:rtl w:val="0"/>
        </w:rPr>
        <w:t xml:space="preserve">services écosystémiques</w:t>
      </w:r>
      <w:r w:rsidDel="00000000" w:rsidR="00000000" w:rsidRPr="00000000">
        <w:rPr>
          <w:rFonts w:ascii="Arial" w:cs="Arial" w:eastAsia="Arial" w:hAnsi="Arial"/>
          <w:color w:val="1a1a1a"/>
          <w:sz w:val="18"/>
          <w:szCs w:val="18"/>
          <w:rtl w:val="0"/>
        </w:rPr>
        <w:t xml:space="preserve">) et les éléments d’infrastructure. Les impacts, également appelés conséquences, peuvent être préjudiciables ou bénéfiques.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4">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L’Impartialité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Traitement juste, absent de favoritisme ou de discrimination, conférant à chaque personne une valeur et des chances égales.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6">
      <w:pPr>
        <w:numPr>
          <w:ilvl w:val="0"/>
          <w:numId w:val="1"/>
        </w:numPr>
        <w:spacing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F7">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L’Incertitude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État de connaissance incomplète pouvant découler d’un manque d’information ou d’un désaccord à propos de ce que l’on sait ou même de ce qu’il est possible de savoir. L’incertitude peut avoir des origines diverses : elle peut notamment être due à des données imprécises, à une ambiguïté dans la définition des concepts ou dans la terminologie, à une compréhension partielle de processus fondamentaux ou encore à des </w:t>
      </w:r>
      <w:r w:rsidDel="00000000" w:rsidR="00000000" w:rsidRPr="00000000">
        <w:rPr>
          <w:rFonts w:ascii="Arial" w:cs="Arial" w:eastAsia="Arial" w:hAnsi="Arial"/>
          <w:i w:val="1"/>
          <w:color w:val="1a1a1a"/>
          <w:sz w:val="18"/>
          <w:szCs w:val="18"/>
          <w:rtl w:val="0"/>
        </w:rPr>
        <w:t xml:space="preserve">projections </w:t>
      </w:r>
      <w:r w:rsidDel="00000000" w:rsidR="00000000" w:rsidRPr="00000000">
        <w:rPr>
          <w:rFonts w:ascii="Arial" w:cs="Arial" w:eastAsia="Arial" w:hAnsi="Arial"/>
          <w:color w:val="1a1a1a"/>
          <w:sz w:val="18"/>
          <w:szCs w:val="18"/>
          <w:rtl w:val="0"/>
        </w:rPr>
        <w:t xml:space="preserve">incertaines concernant le </w:t>
      </w:r>
      <w:r w:rsidDel="00000000" w:rsidR="00000000" w:rsidRPr="00000000">
        <w:rPr>
          <w:rFonts w:ascii="Arial" w:cs="Arial" w:eastAsia="Arial" w:hAnsi="Arial"/>
          <w:i w:val="1"/>
          <w:color w:val="1a1a1a"/>
          <w:sz w:val="18"/>
          <w:szCs w:val="18"/>
          <w:rtl w:val="0"/>
        </w:rPr>
        <w:t xml:space="preserve">comportement humain</w:t>
      </w:r>
      <w:r w:rsidDel="00000000" w:rsidR="00000000" w:rsidRPr="00000000">
        <w:rPr>
          <w:rFonts w:ascii="Arial" w:cs="Arial" w:eastAsia="Arial" w:hAnsi="Arial"/>
          <w:color w:val="1a1a1a"/>
          <w:sz w:val="18"/>
          <w:szCs w:val="18"/>
          <w:rtl w:val="0"/>
        </w:rPr>
        <w:t xml:space="preserve">. L’incertitude peut donc être exprimée par des mesures quantitatives (fonction de densité de probabilité, etc.) ou par des évaluations qualitatives (reflétant par exemple l’opinion d’une équipe d’experts).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8">
      <w:pPr>
        <w:numPr>
          <w:ilvl w:val="0"/>
          <w:numId w:val="1"/>
        </w:numPr>
        <w:spacing w:after="180" w:line="276" w:lineRule="auto"/>
        <w:ind w:left="720" w:hanging="360"/>
        <w:rPr>
          <w:rFonts w:ascii="Arial" w:cs="Arial" w:eastAsia="Arial" w:hAnsi="Arial"/>
          <w:color w:val="1a1a1a"/>
          <w:sz w:val="17"/>
          <w:szCs w:val="17"/>
        </w:rPr>
      </w:pPr>
      <w:r w:rsidDel="00000000" w:rsidR="00000000" w:rsidRPr="00000000">
        <w:rPr>
          <w:rtl w:val="0"/>
        </w:rPr>
      </w:r>
    </w:p>
    <w:p w:rsidR="00000000" w:rsidDel="00000000" w:rsidP="00000000" w:rsidRDefault="00000000" w:rsidRPr="00000000" w14:paraId="000000F9">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L’Inclusion sociale est un </w:t>
      </w:r>
      <w:r w:rsidDel="00000000" w:rsidR="00000000" w:rsidRPr="00000000">
        <w:rPr>
          <w:rFonts w:ascii="Arial" w:cs="Arial" w:eastAsia="Arial" w:hAnsi="Arial"/>
          <w:color w:val="1a1a1a"/>
          <w:sz w:val="18"/>
          <w:szCs w:val="18"/>
          <w:rtl w:val="0"/>
        </w:rPr>
        <w:t xml:space="preserve">Processus visant à améliorer les conditions de participation à la société, en particulier pour les personnes défavorisées, grâce à l’augmentation des débouchés, à un meilleur accès aux ressources et au renforcement du respect des droits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A">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FB">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Inertie du changement climatique est l’</w:t>
      </w:r>
      <w:r w:rsidDel="00000000" w:rsidR="00000000" w:rsidRPr="00000000">
        <w:rPr>
          <w:rFonts w:ascii="Arial" w:cs="Arial" w:eastAsia="Arial" w:hAnsi="Arial"/>
          <w:color w:val="1a1a1a"/>
          <w:sz w:val="18"/>
          <w:szCs w:val="18"/>
          <w:rtl w:val="0"/>
        </w:rPr>
        <w:t xml:space="preserve">Évolution du climat qui s’avère inévitable du fait de l’inertie propre aux systèmes géophysiques et socio-économiques. On en distingue différentes formes (voir les entrées secondaires). L’inertie du changement climatique est généralement exprimée en termes de variation future de la température, même si d’autres changements seront inévitables, notamment dans le </w:t>
      </w:r>
      <w:r w:rsidDel="00000000" w:rsidR="00000000" w:rsidRPr="00000000">
        <w:rPr>
          <w:rFonts w:ascii="Arial" w:cs="Arial" w:eastAsia="Arial" w:hAnsi="Arial"/>
          <w:i w:val="1"/>
          <w:color w:val="1a1a1a"/>
          <w:sz w:val="18"/>
          <w:szCs w:val="18"/>
          <w:rtl w:val="0"/>
        </w:rPr>
        <w:t xml:space="preserve">cycle hydrologique</w:t>
      </w:r>
      <w:r w:rsidDel="00000000" w:rsidR="00000000" w:rsidRPr="00000000">
        <w:rPr>
          <w:rFonts w:ascii="Arial" w:cs="Arial" w:eastAsia="Arial" w:hAnsi="Arial"/>
          <w:color w:val="1a1a1a"/>
          <w:sz w:val="18"/>
          <w:szCs w:val="18"/>
          <w:rtl w:val="0"/>
        </w:rPr>
        <w:t xml:space="preserve">, les </w:t>
      </w:r>
      <w:r w:rsidDel="00000000" w:rsidR="00000000" w:rsidRPr="00000000">
        <w:rPr>
          <w:rFonts w:ascii="Arial" w:cs="Arial" w:eastAsia="Arial" w:hAnsi="Arial"/>
          <w:i w:val="1"/>
          <w:color w:val="1a1a1a"/>
          <w:sz w:val="18"/>
          <w:szCs w:val="18"/>
          <w:rtl w:val="0"/>
        </w:rPr>
        <w:t xml:space="preserve">phénomènes météorologiques extrêmes</w:t>
      </w:r>
      <w:r w:rsidDel="00000000" w:rsidR="00000000" w:rsidRPr="00000000">
        <w:rPr>
          <w:rFonts w:ascii="Arial" w:cs="Arial" w:eastAsia="Arial" w:hAnsi="Arial"/>
          <w:color w:val="1a1a1a"/>
          <w:sz w:val="18"/>
          <w:szCs w:val="18"/>
          <w:rtl w:val="0"/>
        </w:rPr>
        <w:t xml:space="preserve">, les phénomènes climatiques extrêmes et le niveau de la mer.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C">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FD">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i w:val="1"/>
          <w:color w:val="1a1a1a"/>
          <w:sz w:val="18"/>
          <w:szCs w:val="18"/>
          <w:rtl w:val="0"/>
        </w:rPr>
        <w:t xml:space="preserve">L’Inertie pour une composition constante </w:t>
      </w:r>
      <w:r w:rsidDel="00000000" w:rsidR="00000000" w:rsidRPr="00000000">
        <w:rPr>
          <w:rFonts w:ascii="Arial" w:cs="Arial" w:eastAsia="Arial" w:hAnsi="Arial"/>
          <w:color w:val="1a1a1a"/>
          <w:sz w:val="18"/>
          <w:szCs w:val="18"/>
          <w:rtl w:val="0"/>
        </w:rPr>
        <w:t xml:space="preserve"> est le </w:t>
      </w:r>
      <w:r w:rsidDel="00000000" w:rsidR="00000000" w:rsidRPr="00000000">
        <w:rPr>
          <w:rFonts w:ascii="Arial" w:cs="Arial" w:eastAsia="Arial" w:hAnsi="Arial"/>
          <w:i w:val="1"/>
          <w:color w:val="1a1a1a"/>
          <w:sz w:val="18"/>
          <w:szCs w:val="18"/>
          <w:rtl w:val="0"/>
        </w:rPr>
        <w:t xml:space="preserve">Changement climatique </w:t>
      </w:r>
      <w:r w:rsidDel="00000000" w:rsidR="00000000" w:rsidRPr="00000000">
        <w:rPr>
          <w:rFonts w:ascii="Arial" w:cs="Arial" w:eastAsia="Arial" w:hAnsi="Arial"/>
          <w:color w:val="1a1a1a"/>
          <w:sz w:val="18"/>
          <w:szCs w:val="18"/>
          <w:rtl w:val="0"/>
        </w:rPr>
        <w:t xml:space="preserve">qui surviendrait si la composition de l’atmosphère, et donc le </w:t>
      </w:r>
      <w:r w:rsidDel="00000000" w:rsidR="00000000" w:rsidRPr="00000000">
        <w:rPr>
          <w:rFonts w:ascii="Arial" w:cs="Arial" w:eastAsia="Arial" w:hAnsi="Arial"/>
          <w:i w:val="1"/>
          <w:color w:val="1a1a1a"/>
          <w:sz w:val="18"/>
          <w:szCs w:val="18"/>
          <w:rtl w:val="0"/>
        </w:rPr>
        <w:t xml:space="preserve">forçage radiatif</w:t>
      </w:r>
      <w:r w:rsidDel="00000000" w:rsidR="00000000" w:rsidRPr="00000000">
        <w:rPr>
          <w:rFonts w:ascii="Arial" w:cs="Arial" w:eastAsia="Arial" w:hAnsi="Arial"/>
          <w:color w:val="1a1a1a"/>
          <w:sz w:val="18"/>
          <w:szCs w:val="18"/>
          <w:rtl w:val="0"/>
        </w:rPr>
        <w:t xml:space="preserve">, se maintenait à une valeur donnée. Elle s’explique par l’inertie thermique des océans et la lenteur des processus propres à la cryosphère et aux terres émergées. </w:t>
      </w:r>
      <w:r w:rsidDel="00000000" w:rsidR="00000000" w:rsidRPr="00000000">
        <w:rPr>
          <w:rFonts w:ascii="Arial" w:cs="Arial" w:eastAsia="Arial" w:hAnsi="Arial"/>
          <w:i w:val="1"/>
          <w:color w:val="1a1a1a"/>
          <w:sz w:val="18"/>
          <w:szCs w:val="18"/>
          <w:rtl w:val="0"/>
        </w:rPr>
        <w:t xml:space="preserve">L’Inertie pour des émissions constantes  est le Changement climatique </w:t>
      </w:r>
      <w:r w:rsidDel="00000000" w:rsidR="00000000" w:rsidRPr="00000000">
        <w:rPr>
          <w:rFonts w:ascii="Arial" w:cs="Arial" w:eastAsia="Arial" w:hAnsi="Arial"/>
          <w:color w:val="1a1a1a"/>
          <w:sz w:val="18"/>
          <w:szCs w:val="18"/>
          <w:rtl w:val="0"/>
        </w:rPr>
        <w:t xml:space="preserve">qui surviendrait à la suite d’une stabilisation des émissions anthropiques. </w:t>
      </w:r>
      <w:r w:rsidDel="00000000" w:rsidR="00000000" w:rsidRPr="00000000">
        <w:rPr>
          <w:rFonts w:ascii="Arial" w:cs="Arial" w:eastAsia="Arial" w:hAnsi="Arial"/>
          <w:i w:val="1"/>
          <w:color w:val="1a1a1a"/>
          <w:sz w:val="18"/>
          <w:szCs w:val="18"/>
          <w:rtl w:val="0"/>
        </w:rPr>
        <w:t xml:space="preserve">L’Inertie pour des émissions nulles est le Changement climatique </w:t>
      </w:r>
      <w:r w:rsidDel="00000000" w:rsidR="00000000" w:rsidRPr="00000000">
        <w:rPr>
          <w:rFonts w:ascii="Arial" w:cs="Arial" w:eastAsia="Arial" w:hAnsi="Arial"/>
          <w:color w:val="1a1a1a"/>
          <w:sz w:val="18"/>
          <w:szCs w:val="18"/>
          <w:rtl w:val="0"/>
        </w:rPr>
        <w:t xml:space="preserve">qui surviendrait dans le cas d’un arrêt des émis- sions anthropiques. Elle est déterminée par l’inertie propre aux composants physiques du </w:t>
      </w:r>
      <w:r w:rsidDel="00000000" w:rsidR="00000000" w:rsidRPr="00000000">
        <w:rPr>
          <w:rFonts w:ascii="Arial" w:cs="Arial" w:eastAsia="Arial" w:hAnsi="Arial"/>
          <w:i w:val="1"/>
          <w:color w:val="1a1a1a"/>
          <w:sz w:val="18"/>
          <w:szCs w:val="18"/>
          <w:rtl w:val="0"/>
        </w:rPr>
        <w:t xml:space="preserve">système climatique </w:t>
      </w:r>
      <w:r w:rsidDel="00000000" w:rsidR="00000000" w:rsidRPr="00000000">
        <w:rPr>
          <w:rFonts w:ascii="Arial" w:cs="Arial" w:eastAsia="Arial" w:hAnsi="Arial"/>
          <w:color w:val="1a1a1a"/>
          <w:sz w:val="18"/>
          <w:szCs w:val="18"/>
          <w:rtl w:val="0"/>
        </w:rPr>
        <w:t xml:space="preserve">(océan, cryosphère, terres émergées) et à l’inertie propre au </w:t>
      </w:r>
      <w:r w:rsidDel="00000000" w:rsidR="00000000" w:rsidRPr="00000000">
        <w:rPr>
          <w:rFonts w:ascii="Arial" w:cs="Arial" w:eastAsia="Arial" w:hAnsi="Arial"/>
          <w:i w:val="1"/>
          <w:color w:val="1a1a1a"/>
          <w:sz w:val="18"/>
          <w:szCs w:val="18"/>
          <w:rtl w:val="0"/>
        </w:rPr>
        <w:t xml:space="preserve">cycle du carbone</w:t>
      </w:r>
      <w:r w:rsidDel="00000000" w:rsidR="00000000" w:rsidRPr="00000000">
        <w:rPr>
          <w:rFonts w:ascii="Arial" w:cs="Arial" w:eastAsia="Arial" w:hAnsi="Arial"/>
          <w:color w:val="1a1a1a"/>
          <w:sz w:val="18"/>
          <w:szCs w:val="18"/>
          <w:rtl w:val="0"/>
        </w:rPr>
        <w:t xml:space="preserve">. </w:t>
      </w:r>
      <w:r w:rsidDel="00000000" w:rsidR="00000000" w:rsidRPr="00000000">
        <w:rPr>
          <w:rFonts w:ascii="Arial" w:cs="Arial" w:eastAsia="Arial" w:hAnsi="Arial"/>
          <w:i w:val="1"/>
          <w:color w:val="1a1a1a"/>
          <w:sz w:val="18"/>
          <w:szCs w:val="18"/>
          <w:rtl w:val="0"/>
        </w:rPr>
        <w:t xml:space="preserve">l’Inertie pour le scénario réalisable est le Changement climatique </w:t>
      </w:r>
      <w:r w:rsidDel="00000000" w:rsidR="00000000" w:rsidRPr="00000000">
        <w:rPr>
          <w:rFonts w:ascii="Arial" w:cs="Arial" w:eastAsia="Arial" w:hAnsi="Arial"/>
          <w:color w:val="1a1a1a"/>
          <w:sz w:val="18"/>
          <w:szCs w:val="18"/>
          <w:rtl w:val="0"/>
        </w:rPr>
        <w:t xml:space="preserve">correspondant au </w:t>
      </w:r>
      <w:r w:rsidDel="00000000" w:rsidR="00000000" w:rsidRPr="00000000">
        <w:rPr>
          <w:rFonts w:ascii="Arial" w:cs="Arial" w:eastAsia="Arial" w:hAnsi="Arial"/>
          <w:i w:val="1"/>
          <w:color w:val="1a1a1a"/>
          <w:sz w:val="18"/>
          <w:szCs w:val="18"/>
          <w:rtl w:val="0"/>
        </w:rPr>
        <w:t xml:space="preserve">scénario des émissions </w:t>
      </w:r>
      <w:r w:rsidDel="00000000" w:rsidR="00000000" w:rsidRPr="00000000">
        <w:rPr>
          <w:rFonts w:ascii="Arial" w:cs="Arial" w:eastAsia="Arial" w:hAnsi="Arial"/>
          <w:color w:val="1a1a1a"/>
          <w:sz w:val="18"/>
          <w:szCs w:val="18"/>
          <w:rtl w:val="0"/>
        </w:rPr>
        <w:t xml:space="preserve">les plus basses que l’on juge possible d’atteindre. </w:t>
      </w:r>
      <w:r w:rsidDel="00000000" w:rsidR="00000000" w:rsidRPr="00000000">
        <w:rPr>
          <w:rFonts w:ascii="Arial" w:cs="Arial" w:eastAsia="Arial" w:hAnsi="Arial"/>
          <w:i w:val="1"/>
          <w:color w:val="1a1a1a"/>
          <w:sz w:val="18"/>
          <w:szCs w:val="18"/>
          <w:rtl w:val="0"/>
        </w:rPr>
        <w:t xml:space="preserve">L’Inertie pour l’infrastructure  est le Changement climatique </w:t>
      </w:r>
      <w:r w:rsidDel="00000000" w:rsidR="00000000" w:rsidRPr="00000000">
        <w:rPr>
          <w:rFonts w:ascii="Arial" w:cs="Arial" w:eastAsia="Arial" w:hAnsi="Arial"/>
          <w:color w:val="1a1a1a"/>
          <w:sz w:val="18"/>
          <w:szCs w:val="18"/>
          <w:rtl w:val="0"/>
        </w:rPr>
        <w:t xml:space="preserve">qui surviendrait si l’infrastructure qui rejette actuel- lement des </w:t>
      </w:r>
      <w:r w:rsidDel="00000000" w:rsidR="00000000" w:rsidRPr="00000000">
        <w:rPr>
          <w:rFonts w:ascii="Arial" w:cs="Arial" w:eastAsia="Arial" w:hAnsi="Arial"/>
          <w:i w:val="1"/>
          <w:color w:val="1a1a1a"/>
          <w:sz w:val="18"/>
          <w:szCs w:val="18"/>
          <w:rtl w:val="0"/>
        </w:rPr>
        <w:t xml:space="preserve">gazze à effet de serre </w:t>
      </w:r>
      <w:r w:rsidDel="00000000" w:rsidR="00000000" w:rsidRPr="00000000">
        <w:rPr>
          <w:rFonts w:ascii="Arial" w:cs="Arial" w:eastAsia="Arial" w:hAnsi="Arial"/>
          <w:color w:val="1a1a1a"/>
          <w:sz w:val="18"/>
          <w:szCs w:val="18"/>
          <w:rtl w:val="0"/>
        </w:rPr>
        <w:t xml:space="preserve">et des </w:t>
      </w:r>
      <w:r w:rsidDel="00000000" w:rsidR="00000000" w:rsidRPr="00000000">
        <w:rPr>
          <w:rFonts w:ascii="Arial" w:cs="Arial" w:eastAsia="Arial" w:hAnsi="Arial"/>
          <w:i w:val="1"/>
          <w:color w:val="1a1a1a"/>
          <w:sz w:val="18"/>
          <w:szCs w:val="18"/>
          <w:rtl w:val="0"/>
        </w:rPr>
        <w:t xml:space="preserve">aérosols </w:t>
      </w:r>
      <w:r w:rsidDel="00000000" w:rsidR="00000000" w:rsidRPr="00000000">
        <w:rPr>
          <w:rFonts w:ascii="Arial" w:cs="Arial" w:eastAsia="Arial" w:hAnsi="Arial"/>
          <w:color w:val="1a1a1a"/>
          <w:sz w:val="18"/>
          <w:szCs w:val="18"/>
          <w:rtl w:val="0"/>
        </w:rPr>
        <w:t xml:space="preserve">était exploitée jusqu’à la fin de sa durée de vie.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E">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0FF">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L’Infrastructure verte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Ensemble interrelié de systèmes écologiques naturels et artificiels, d’espaces verts et d’autres éléments du paysage: arbres indigènes et plantés, zones humides, parcs, prés, prairies et boisés naturels. Le terme inclut parfois l’aménagement de rues et de bâtiments comportant une végétalisation. L’infrastructure verte procure des services et assure des fonctions comme le fait l’infrastructure classique. </w:t>
      </w:r>
    </w:p>
    <w:p w:rsidR="00000000" w:rsidDel="00000000" w:rsidP="00000000" w:rsidRDefault="00000000" w:rsidRPr="00000000" w14:paraId="00000100">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L’Intelligence artificielle </w:t>
      </w:r>
      <w:r w:rsidDel="00000000" w:rsidR="00000000" w:rsidRPr="00000000">
        <w:rPr>
          <w:rFonts w:ascii="Arial" w:cs="Arial" w:eastAsia="Arial" w:hAnsi="Arial"/>
          <w:b w:val="1"/>
          <w:i w:val="1"/>
          <w:color w:val="1a1a1a"/>
          <w:sz w:val="18"/>
          <w:szCs w:val="18"/>
          <w:rtl w:val="0"/>
        </w:rPr>
        <w:t xml:space="preserve">regroupe les </w:t>
      </w:r>
      <w:r w:rsidDel="00000000" w:rsidR="00000000" w:rsidRPr="00000000">
        <w:rPr>
          <w:rFonts w:ascii="Arial" w:cs="Arial" w:eastAsia="Arial" w:hAnsi="Arial"/>
          <w:color w:val="1a1a1a"/>
          <w:sz w:val="18"/>
          <w:szCs w:val="18"/>
          <w:rtl w:val="0"/>
        </w:rPr>
        <w:t xml:space="preserve">Systèmes informatiques capables d’exécuter des tâches requérant normalement une intelligence humaine, telles la perception visuelle ou la reconnaissance de la parole.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1">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102">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L’Intensité carbone </w:t>
      </w:r>
      <w:r w:rsidDel="00000000" w:rsidR="00000000" w:rsidRPr="00000000">
        <w:rPr>
          <w:rFonts w:ascii="Arial" w:cs="Arial" w:eastAsia="Arial" w:hAnsi="Arial"/>
          <w:b w:val="1"/>
          <w:i w:val="1"/>
          <w:color w:val="1a1a1a"/>
          <w:sz w:val="18"/>
          <w:szCs w:val="18"/>
          <w:rtl w:val="0"/>
        </w:rPr>
        <w:t xml:space="preserve">est  la </w:t>
      </w:r>
      <w:r w:rsidDel="00000000" w:rsidR="00000000" w:rsidRPr="00000000">
        <w:rPr>
          <w:rFonts w:ascii="Arial" w:cs="Arial" w:eastAsia="Arial" w:hAnsi="Arial"/>
          <w:color w:val="1a1a1a"/>
          <w:sz w:val="18"/>
          <w:szCs w:val="18"/>
          <w:rtl w:val="0"/>
        </w:rPr>
        <w:t xml:space="preserve">Quantité de </w:t>
      </w:r>
      <w:r w:rsidDel="00000000" w:rsidR="00000000" w:rsidRPr="00000000">
        <w:rPr>
          <w:rFonts w:ascii="Arial" w:cs="Arial" w:eastAsia="Arial" w:hAnsi="Arial"/>
          <w:i w:val="1"/>
          <w:color w:val="1a1a1a"/>
          <w:sz w:val="18"/>
          <w:szCs w:val="18"/>
          <w:rtl w:val="0"/>
        </w:rPr>
        <w:t xml:space="preserve">dioxyde de carbone </w:t>
      </w:r>
      <w:r w:rsidDel="00000000" w:rsidR="00000000" w:rsidRPr="00000000">
        <w:rPr>
          <w:rFonts w:ascii="Arial" w:cs="Arial" w:eastAsia="Arial" w:hAnsi="Arial"/>
          <w:color w:val="1a1a1a"/>
          <w:sz w:val="18"/>
          <w:szCs w:val="18"/>
          <w:rtl w:val="0"/>
        </w:rPr>
        <w:t xml:space="preserve">émis par unité d’une autre variable tel le </w:t>
      </w:r>
      <w:r w:rsidDel="00000000" w:rsidR="00000000" w:rsidRPr="00000000">
        <w:rPr>
          <w:rFonts w:ascii="Arial" w:cs="Arial" w:eastAsia="Arial" w:hAnsi="Arial"/>
          <w:i w:val="1"/>
          <w:color w:val="1a1a1a"/>
          <w:sz w:val="18"/>
          <w:szCs w:val="18"/>
          <w:rtl w:val="0"/>
        </w:rPr>
        <w:t xml:space="preserve">produit intérieur brut</w:t>
      </w:r>
      <w:r w:rsidDel="00000000" w:rsidR="00000000" w:rsidRPr="00000000">
        <w:rPr>
          <w:rFonts w:ascii="Arial" w:cs="Arial" w:eastAsia="Arial" w:hAnsi="Arial"/>
          <w:color w:val="1a1a1a"/>
          <w:sz w:val="18"/>
          <w:szCs w:val="18"/>
          <w:rtl w:val="0"/>
        </w:rPr>
        <w:t xml:space="preserve">, l’énergie consommée ou le transport.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3">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104">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L’Internet des objets est un </w:t>
      </w:r>
      <w:r w:rsidDel="00000000" w:rsidR="00000000" w:rsidRPr="00000000">
        <w:rPr>
          <w:rFonts w:ascii="Arial" w:cs="Arial" w:eastAsia="Arial" w:hAnsi="Arial"/>
          <w:color w:val="1a1a1a"/>
          <w:sz w:val="18"/>
          <w:szCs w:val="18"/>
          <w:rtl w:val="0"/>
        </w:rPr>
        <w:t xml:space="preserve">Réseau Internet reliant les appareils informatiques intégrés dans des objets de la vie courante, tels les voitures, les téléphones et les ordinateurs, de manière qu’ils puissent recevoir et envoyer des données.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5">
      <w:pPr>
        <w:numPr>
          <w:ilvl w:val="0"/>
          <w:numId w:val="1"/>
        </w:numPr>
        <w:spacing w:line="276" w:lineRule="auto"/>
        <w:ind w:left="720" w:hanging="36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106">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L’Irréversibilité </w:t>
      </w:r>
      <w:r w:rsidDel="00000000" w:rsidR="00000000" w:rsidRPr="00000000">
        <w:rPr>
          <w:rFonts w:ascii="Arial" w:cs="Arial" w:eastAsia="Arial" w:hAnsi="Arial"/>
          <w:b w:val="1"/>
          <w:i w:val="1"/>
          <w:color w:val="1a1a1a"/>
          <w:sz w:val="18"/>
          <w:szCs w:val="18"/>
          <w:rtl w:val="0"/>
        </w:rPr>
        <w:t xml:space="preserve">est un </w:t>
      </w:r>
      <w:r w:rsidDel="00000000" w:rsidR="00000000" w:rsidRPr="00000000">
        <w:rPr>
          <w:rFonts w:ascii="Arial" w:cs="Arial" w:eastAsia="Arial" w:hAnsi="Arial"/>
          <w:color w:val="1a1a1a"/>
          <w:sz w:val="18"/>
          <w:szCs w:val="18"/>
          <w:rtl w:val="0"/>
        </w:rPr>
        <w:t xml:space="preserve">Terme qualifiant l’état perturbé d’un système dynamique à une échelle temporelle donnée, quand le temps nécessaire à la restauration du système par les processus naturels est nettement plus long que le temps nécessaire à l’atteinte de cet état perturbé.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7">
      <w:pPr>
        <w:spacing w:after="180"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108">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Justice </w:t>
      </w:r>
      <w:r w:rsidDel="00000000" w:rsidR="00000000" w:rsidRPr="00000000">
        <w:rPr>
          <w:rFonts w:ascii="Arial" w:cs="Arial" w:eastAsia="Arial" w:hAnsi="Arial"/>
          <w:color w:val="1a1a1a"/>
          <w:sz w:val="18"/>
          <w:szCs w:val="18"/>
          <w:rtl w:val="0"/>
        </w:rPr>
        <w:t xml:space="preserve">est un Principe garantissant que les personnes reçoivent ce à quoi elles ont droit, établissant les règles morales ou juridiques d’</w:t>
      </w:r>
      <w:r w:rsidDel="00000000" w:rsidR="00000000" w:rsidRPr="00000000">
        <w:rPr>
          <w:rFonts w:ascii="Arial" w:cs="Arial" w:eastAsia="Arial" w:hAnsi="Arial"/>
          <w:i w:val="1"/>
          <w:color w:val="1a1a1a"/>
          <w:sz w:val="18"/>
          <w:szCs w:val="18"/>
          <w:rtl w:val="0"/>
        </w:rPr>
        <w:t xml:space="preserve">impartialité </w:t>
      </w:r>
      <w:r w:rsidDel="00000000" w:rsidR="00000000" w:rsidRPr="00000000">
        <w:rPr>
          <w:rFonts w:ascii="Arial" w:cs="Arial" w:eastAsia="Arial" w:hAnsi="Arial"/>
          <w:color w:val="1a1a1a"/>
          <w:sz w:val="18"/>
          <w:szCs w:val="18"/>
          <w:rtl w:val="0"/>
        </w:rPr>
        <w:t xml:space="preserve">et d’équité de traitement et s’appuyant fréquemment sur l’éthique et les valeurs de la société. </w:t>
      </w:r>
      <w:r w:rsidDel="00000000" w:rsidR="00000000" w:rsidRPr="00000000">
        <w:rPr>
          <w:rFonts w:ascii="Arial" w:cs="Arial" w:eastAsia="Arial" w:hAnsi="Arial"/>
          <w:i w:val="1"/>
          <w:color w:val="1a1a1a"/>
          <w:sz w:val="18"/>
          <w:szCs w:val="18"/>
          <w:rtl w:val="0"/>
        </w:rPr>
        <w:t xml:space="preserve">La Justice climatique est une </w:t>
      </w:r>
      <w:r w:rsidDel="00000000" w:rsidR="00000000" w:rsidRPr="00000000">
        <w:rPr>
          <w:rFonts w:ascii="Arial" w:cs="Arial" w:eastAsia="Arial" w:hAnsi="Arial"/>
          <w:color w:val="1a1a1a"/>
          <w:sz w:val="18"/>
          <w:szCs w:val="18"/>
          <w:rtl w:val="0"/>
        </w:rPr>
        <w:t xml:space="preserve">Justice reliant le développement et les </w:t>
      </w:r>
      <w:r w:rsidDel="00000000" w:rsidR="00000000" w:rsidRPr="00000000">
        <w:rPr>
          <w:rFonts w:ascii="Arial" w:cs="Arial" w:eastAsia="Arial" w:hAnsi="Arial"/>
          <w:i w:val="1"/>
          <w:color w:val="1a1a1a"/>
          <w:sz w:val="18"/>
          <w:szCs w:val="18"/>
          <w:rtl w:val="0"/>
        </w:rPr>
        <w:t xml:space="preserve">droits de l’homme </w:t>
      </w:r>
      <w:r w:rsidDel="00000000" w:rsidR="00000000" w:rsidRPr="00000000">
        <w:rPr>
          <w:rFonts w:ascii="Arial" w:cs="Arial" w:eastAsia="Arial" w:hAnsi="Arial"/>
          <w:color w:val="1a1a1a"/>
          <w:sz w:val="18"/>
          <w:szCs w:val="18"/>
          <w:rtl w:val="0"/>
        </w:rPr>
        <w:t xml:space="preserve">de sorte que le </w:t>
      </w:r>
      <w:r w:rsidDel="00000000" w:rsidR="00000000" w:rsidRPr="00000000">
        <w:rPr>
          <w:rFonts w:ascii="Arial" w:cs="Arial" w:eastAsia="Arial" w:hAnsi="Arial"/>
          <w:i w:val="1"/>
          <w:color w:val="1a1a1a"/>
          <w:sz w:val="18"/>
          <w:szCs w:val="18"/>
          <w:rtl w:val="0"/>
        </w:rPr>
        <w:t xml:space="preserve">changement climatique </w:t>
      </w:r>
      <w:r w:rsidDel="00000000" w:rsidR="00000000" w:rsidRPr="00000000">
        <w:rPr>
          <w:rFonts w:ascii="Arial" w:cs="Arial" w:eastAsia="Arial" w:hAnsi="Arial"/>
          <w:color w:val="1a1a1a"/>
          <w:sz w:val="18"/>
          <w:szCs w:val="18"/>
          <w:rtl w:val="0"/>
        </w:rPr>
        <w:t xml:space="preserve">soit abordé dans une optique humaine qui préserve les droits des plus vulnérables et répartisse avec équité et </w:t>
      </w:r>
      <w:r w:rsidDel="00000000" w:rsidR="00000000" w:rsidRPr="00000000">
        <w:rPr>
          <w:rFonts w:ascii="Arial" w:cs="Arial" w:eastAsia="Arial" w:hAnsi="Arial"/>
          <w:i w:val="1"/>
          <w:color w:val="1a1a1a"/>
          <w:sz w:val="18"/>
          <w:szCs w:val="18"/>
          <w:rtl w:val="0"/>
        </w:rPr>
        <w:t xml:space="preserve">impartialité </w:t>
      </w:r>
      <w:r w:rsidDel="00000000" w:rsidR="00000000" w:rsidRPr="00000000">
        <w:rPr>
          <w:rFonts w:ascii="Arial" w:cs="Arial" w:eastAsia="Arial" w:hAnsi="Arial"/>
          <w:color w:val="1a1a1a"/>
          <w:sz w:val="18"/>
          <w:szCs w:val="18"/>
          <w:rtl w:val="0"/>
        </w:rPr>
        <w:t xml:space="preserve">les efforts et les avantages, ainsi que les impacts de l’évolution du climat. </w:t>
      </w:r>
      <w:r w:rsidDel="00000000" w:rsidR="00000000" w:rsidRPr="00000000">
        <w:rPr>
          <w:rFonts w:ascii="Arial" w:cs="Arial" w:eastAsia="Arial" w:hAnsi="Arial"/>
          <w:i w:val="1"/>
          <w:color w:val="1a1a1a"/>
          <w:sz w:val="18"/>
          <w:szCs w:val="18"/>
          <w:rtl w:val="0"/>
        </w:rPr>
        <w:t xml:space="preserve">La Justice distributive est une </w:t>
      </w:r>
      <w:r w:rsidDel="00000000" w:rsidR="00000000" w:rsidRPr="00000000">
        <w:rPr>
          <w:rFonts w:ascii="Arial" w:cs="Arial" w:eastAsia="Arial" w:hAnsi="Arial"/>
          <w:color w:val="1a1a1a"/>
          <w:sz w:val="18"/>
          <w:szCs w:val="18"/>
          <w:rtl w:val="0"/>
        </w:rPr>
        <w:t xml:space="preserve">Justice dans la répartition des coûts et des avantages économiques et autres au sein de la société. </w:t>
      </w:r>
      <w:r w:rsidDel="00000000" w:rsidR="00000000" w:rsidRPr="00000000">
        <w:rPr>
          <w:rFonts w:ascii="Arial" w:cs="Arial" w:eastAsia="Arial" w:hAnsi="Arial"/>
          <w:i w:val="1"/>
          <w:color w:val="1a1a1a"/>
          <w:sz w:val="18"/>
          <w:szCs w:val="18"/>
          <w:rtl w:val="0"/>
        </w:rPr>
        <w:t xml:space="preserve">La Justice inter-générationnelle est une </w:t>
      </w:r>
      <w:r w:rsidDel="00000000" w:rsidR="00000000" w:rsidRPr="00000000">
        <w:rPr>
          <w:rFonts w:ascii="Arial" w:cs="Arial" w:eastAsia="Arial" w:hAnsi="Arial"/>
          <w:color w:val="1a1a1a"/>
          <w:sz w:val="18"/>
          <w:szCs w:val="18"/>
          <w:rtl w:val="0"/>
        </w:rPr>
        <w:t xml:space="preserve">Justice dans la répartition des coûts et des avantages économiques et autres entre les générations. </w:t>
      </w:r>
      <w:r w:rsidDel="00000000" w:rsidR="00000000" w:rsidRPr="00000000">
        <w:rPr>
          <w:rFonts w:ascii="Arial" w:cs="Arial" w:eastAsia="Arial" w:hAnsi="Arial"/>
          <w:i w:val="1"/>
          <w:color w:val="1a1a1a"/>
          <w:sz w:val="18"/>
          <w:szCs w:val="18"/>
          <w:rtl w:val="0"/>
        </w:rPr>
        <w:t xml:space="preserve">La Justice en matière de procédures est une</w:t>
      </w:r>
      <w:r w:rsidDel="00000000" w:rsidR="00000000" w:rsidRPr="00000000">
        <w:rPr>
          <w:rFonts w:ascii="Arial" w:cs="Arial" w:eastAsia="Arial" w:hAnsi="Arial"/>
          <w:color w:val="1a1a1a"/>
          <w:sz w:val="18"/>
          <w:szCs w:val="18"/>
          <w:rtl w:val="0"/>
        </w:rPr>
        <w:t xml:space="preserve"> justice dans la manière d’atteindre les résultats, y compris l’intervention dans le processus décisionnel et l’influence exercée dans ce cadre. </w:t>
      </w:r>
      <w:r w:rsidDel="00000000" w:rsidR="00000000" w:rsidRPr="00000000">
        <w:rPr>
          <w:rFonts w:ascii="Arial" w:cs="Arial" w:eastAsia="Arial" w:hAnsi="Arial"/>
          <w:i w:val="1"/>
          <w:color w:val="1a1a1a"/>
          <w:sz w:val="18"/>
          <w:szCs w:val="18"/>
          <w:rtl w:val="0"/>
        </w:rPr>
        <w:t xml:space="preserve">La Justice sociale regroupe les </w:t>
      </w:r>
      <w:r w:rsidDel="00000000" w:rsidR="00000000" w:rsidRPr="00000000">
        <w:rPr>
          <w:rFonts w:ascii="Arial" w:cs="Arial" w:eastAsia="Arial" w:hAnsi="Arial"/>
          <w:color w:val="1a1a1a"/>
          <w:sz w:val="18"/>
          <w:szCs w:val="18"/>
          <w:rtl w:val="0"/>
        </w:rPr>
        <w:t xml:space="preserve">Relations basées sur les principes de justice et d’</w:t>
      </w:r>
      <w:r w:rsidDel="00000000" w:rsidR="00000000" w:rsidRPr="00000000">
        <w:rPr>
          <w:rFonts w:ascii="Arial" w:cs="Arial" w:eastAsia="Arial" w:hAnsi="Arial"/>
          <w:i w:val="1"/>
          <w:color w:val="1a1a1a"/>
          <w:sz w:val="18"/>
          <w:szCs w:val="18"/>
          <w:rtl w:val="0"/>
        </w:rPr>
        <w:t xml:space="preserve">impartialité </w:t>
      </w:r>
      <w:r w:rsidDel="00000000" w:rsidR="00000000" w:rsidRPr="00000000">
        <w:rPr>
          <w:rFonts w:ascii="Arial" w:cs="Arial" w:eastAsia="Arial" w:hAnsi="Arial"/>
          <w:color w:val="1a1a1a"/>
          <w:sz w:val="18"/>
          <w:szCs w:val="18"/>
          <w:rtl w:val="0"/>
        </w:rPr>
        <w:t xml:space="preserve">dans la répartition des richesses, l’accès aux ressources, les chances offertes et le soutien reçu dans une société.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9">
      <w:pPr>
        <w:spacing w:line="276" w:lineRule="auto"/>
        <w:ind w:left="720" w:firstLine="0"/>
        <w:rPr>
          <w:rFonts w:ascii="Arial" w:cs="Arial" w:eastAsia="Arial" w:hAnsi="Arial"/>
          <w:color w:val="1a1a1a"/>
          <w:sz w:val="18"/>
          <w:szCs w:val="18"/>
        </w:rPr>
      </w:pPr>
      <w:r w:rsidDel="00000000" w:rsidR="00000000" w:rsidRPr="00000000">
        <w:rPr>
          <w:rtl w:val="0"/>
        </w:rPr>
      </w:r>
    </w:p>
    <w:p w:rsidR="00000000" w:rsidDel="00000000" w:rsidP="00000000" w:rsidRDefault="00000000" w:rsidRPr="00000000" w14:paraId="0000010A">
      <w:pPr>
        <w:numPr>
          <w:ilvl w:val="0"/>
          <w:numId w:val="1"/>
        </w:numPr>
        <w:spacing w:line="276" w:lineRule="auto"/>
        <w:ind w:left="720" w:hanging="360"/>
        <w:rPr>
          <w:rFonts w:ascii="Arial" w:cs="Arial" w:eastAsia="Arial" w:hAnsi="Arial"/>
          <w:color w:val="1a1a1a"/>
          <w:sz w:val="17"/>
          <w:szCs w:val="17"/>
        </w:rPr>
      </w:pPr>
      <w:r w:rsidDel="00000000" w:rsidR="00000000" w:rsidRPr="00000000">
        <w:rPr>
          <w:rFonts w:ascii="Arial" w:cs="Arial" w:eastAsia="Arial" w:hAnsi="Arial"/>
          <w:color w:val="1a1a1a"/>
          <w:sz w:val="18"/>
          <w:szCs w:val="18"/>
          <w:rtl w:val="0"/>
        </w:rPr>
        <w:t xml:space="preserve">,,,!,,,!,,,</w:t>
      </w:r>
      <w:r w:rsidDel="00000000" w:rsidR="00000000" w:rsidRPr="00000000">
        <w:rPr>
          <w:rFonts w:ascii="Arial" w:cs="Arial" w:eastAsia="Arial" w:hAnsi="Arial"/>
          <w:b w:val="1"/>
          <w:color w:val="1a1a1a"/>
          <w:sz w:val="18"/>
          <w:szCs w:val="18"/>
          <w:rtl w:val="0"/>
        </w:rPr>
        <w:t xml:space="preserve">La Maladaptation </w:t>
      </w:r>
      <w:r w:rsidDel="00000000" w:rsidR="00000000" w:rsidRPr="00000000">
        <w:rPr>
          <w:rFonts w:ascii="Arial" w:cs="Arial" w:eastAsia="Arial" w:hAnsi="Arial"/>
          <w:b w:val="1"/>
          <w:i w:val="1"/>
          <w:color w:val="1a1a1a"/>
          <w:sz w:val="18"/>
          <w:szCs w:val="18"/>
          <w:rtl w:val="0"/>
        </w:rPr>
        <w:t xml:space="preserve">représente les </w:t>
      </w:r>
      <w:r w:rsidDel="00000000" w:rsidR="00000000" w:rsidRPr="00000000">
        <w:rPr>
          <w:rFonts w:ascii="Arial" w:cs="Arial" w:eastAsia="Arial" w:hAnsi="Arial"/>
          <w:color w:val="1a1a1a"/>
          <w:sz w:val="18"/>
          <w:szCs w:val="18"/>
          <w:rtl w:val="0"/>
        </w:rPr>
        <w:t xml:space="preserve">Mesures susceptibles d’aggraver le </w:t>
      </w:r>
      <w:r w:rsidDel="00000000" w:rsidR="00000000" w:rsidRPr="00000000">
        <w:rPr>
          <w:rFonts w:ascii="Arial" w:cs="Arial" w:eastAsia="Arial" w:hAnsi="Arial"/>
          <w:i w:val="1"/>
          <w:color w:val="1a1a1a"/>
          <w:sz w:val="18"/>
          <w:szCs w:val="18"/>
          <w:rtl w:val="0"/>
        </w:rPr>
        <w:t xml:space="preserve">risque </w:t>
      </w:r>
      <w:r w:rsidDel="00000000" w:rsidR="00000000" w:rsidRPr="00000000">
        <w:rPr>
          <w:rFonts w:ascii="Arial" w:cs="Arial" w:eastAsia="Arial" w:hAnsi="Arial"/>
          <w:color w:val="1a1a1a"/>
          <w:sz w:val="18"/>
          <w:szCs w:val="18"/>
          <w:rtl w:val="0"/>
        </w:rPr>
        <w:t xml:space="preserve">de conséquences néfastes associées au </w:t>
      </w:r>
      <w:r w:rsidDel="00000000" w:rsidR="00000000" w:rsidRPr="00000000">
        <w:rPr>
          <w:rFonts w:ascii="Arial" w:cs="Arial" w:eastAsia="Arial" w:hAnsi="Arial"/>
          <w:i w:val="1"/>
          <w:color w:val="1a1a1a"/>
          <w:sz w:val="18"/>
          <w:szCs w:val="18"/>
          <w:rtl w:val="0"/>
        </w:rPr>
        <w:t xml:space="preserve">climat </w:t>
      </w:r>
      <w:r w:rsidDel="00000000" w:rsidR="00000000" w:rsidRPr="00000000">
        <w:rPr>
          <w:rFonts w:ascii="Arial" w:cs="Arial" w:eastAsia="Arial" w:hAnsi="Arial"/>
          <w:color w:val="1a1a1a"/>
          <w:sz w:val="18"/>
          <w:szCs w:val="18"/>
          <w:rtl w:val="0"/>
        </w:rPr>
        <w:t xml:space="preserve">(y compris par une hausse des émissions de </w:t>
      </w:r>
      <w:r w:rsidDel="00000000" w:rsidR="00000000" w:rsidRPr="00000000">
        <w:rPr>
          <w:rFonts w:ascii="Arial" w:cs="Arial" w:eastAsia="Arial" w:hAnsi="Arial"/>
          <w:i w:val="1"/>
          <w:color w:val="1a1a1a"/>
          <w:sz w:val="18"/>
          <w:szCs w:val="18"/>
          <w:rtl w:val="0"/>
        </w:rPr>
        <w:t xml:space="preserve">gazze  à effet de serre</w:t>
      </w:r>
      <w:r w:rsidDel="00000000" w:rsidR="00000000" w:rsidRPr="00000000">
        <w:rPr>
          <w:rFonts w:ascii="Arial" w:cs="Arial" w:eastAsia="Arial" w:hAnsi="Arial"/>
          <w:color w:val="1a1a1a"/>
          <w:sz w:val="18"/>
          <w:szCs w:val="18"/>
          <w:rtl w:val="0"/>
        </w:rPr>
        <w:t xml:space="preserve">), d’accentuer la </w:t>
      </w:r>
      <w:r w:rsidDel="00000000" w:rsidR="00000000" w:rsidRPr="00000000">
        <w:rPr>
          <w:rFonts w:ascii="Arial" w:cs="Arial" w:eastAsia="Arial" w:hAnsi="Arial"/>
          <w:i w:val="1"/>
          <w:color w:val="1a1a1a"/>
          <w:sz w:val="18"/>
          <w:szCs w:val="18"/>
          <w:rtl w:val="0"/>
        </w:rPr>
        <w:t xml:space="preserve">vulnérabilité </w:t>
      </w:r>
      <w:r w:rsidDel="00000000" w:rsidR="00000000" w:rsidRPr="00000000">
        <w:rPr>
          <w:rFonts w:ascii="Arial" w:cs="Arial" w:eastAsia="Arial" w:hAnsi="Arial"/>
          <w:color w:val="1a1a1a"/>
          <w:sz w:val="18"/>
          <w:szCs w:val="18"/>
          <w:rtl w:val="0"/>
        </w:rPr>
        <w:t xml:space="preserve">face aux </w:t>
      </w:r>
      <w:r w:rsidDel="00000000" w:rsidR="00000000" w:rsidRPr="00000000">
        <w:rPr>
          <w:rFonts w:ascii="Arial" w:cs="Arial" w:eastAsia="Arial" w:hAnsi="Arial"/>
          <w:i w:val="1"/>
          <w:color w:val="1a1a1a"/>
          <w:sz w:val="18"/>
          <w:szCs w:val="18"/>
          <w:rtl w:val="0"/>
        </w:rPr>
        <w:t xml:space="preserve">changements climatiques </w:t>
      </w:r>
      <w:r w:rsidDel="00000000" w:rsidR="00000000" w:rsidRPr="00000000">
        <w:rPr>
          <w:rFonts w:ascii="Arial" w:cs="Arial" w:eastAsia="Arial" w:hAnsi="Arial"/>
          <w:color w:val="1a1a1a"/>
          <w:sz w:val="18"/>
          <w:szCs w:val="18"/>
          <w:rtl w:val="0"/>
        </w:rPr>
        <w:t xml:space="preserve">ou de dégrader les conditions de vie actuelles ou futures. Ce résultat est rarement intentionnel.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B">
      <w:pPr>
        <w:numPr>
          <w:ilvl w:val="0"/>
          <w:numId w:val="1"/>
        </w:numPr>
        <w:shd w:fill="ffffff" w:val="clear"/>
        <w:spacing w:line="276" w:lineRule="auto"/>
        <w:ind w:left="720" w:hanging="360"/>
        <w:rPr>
          <w:color w:val="1a1a1a"/>
        </w:rPr>
      </w:pPr>
      <w:r w:rsidDel="00000000" w:rsidR="00000000" w:rsidRPr="00000000">
        <w:rPr>
          <w:color w:val="1a1a1a"/>
          <w:rtl w:val="0"/>
        </w:rPr>
        <w:t xml:space="preserve">la doctrine chrétienne de “la Découverte”, formulée à l’occasion de la bulle papale de 1455 stipule que “tout monarque chrétien qui découvre des terres non chrétiennes a le droit de les proclamer siennes car elles n’appartiennent à personne.  </w:t>
      </w:r>
      <w:r w:rsidDel="00000000" w:rsidR="00000000" w:rsidRPr="00000000">
        <w:rPr>
          <w:rFonts w:ascii="Arial" w:cs="Arial" w:eastAsia="Arial" w:hAnsi="Arial"/>
          <w:color w:val="ff0000"/>
          <w:sz w:val="20"/>
          <w:szCs w:val="20"/>
          <w:rtl w:val="0"/>
        </w:rPr>
        <w:t xml:space="preserve">#Optimist #Pessimist  #Complice+ #Complice- #Empatic #Colère</w:t>
      </w:r>
    </w:p>
    <w:p w:rsidR="00000000" w:rsidDel="00000000" w:rsidP="00000000" w:rsidRDefault="00000000" w:rsidRPr="00000000" w14:paraId="0000010C">
      <w:pPr>
        <w:numPr>
          <w:ilvl w:val="0"/>
          <w:numId w:val="1"/>
        </w:numPr>
        <w:shd w:fill="ffffff" w:val="clear"/>
        <w:spacing w:line="276" w:lineRule="auto"/>
        <w:ind w:left="720" w:hanging="360"/>
        <w:rPr>
          <w:color w:val="1a1a1a"/>
          <w:highlight w:val="red"/>
        </w:rPr>
      </w:pPr>
      <w:r w:rsidDel="00000000" w:rsidR="00000000" w:rsidRPr="00000000">
        <w:rPr>
          <w:rFonts w:ascii="Arial" w:cs="Arial" w:eastAsia="Arial" w:hAnsi="Arial"/>
          <w:sz w:val="22"/>
          <w:szCs w:val="22"/>
          <w:rtl w:val="0"/>
        </w:rPr>
        <w:t xml:space="preserve">,,!,,,!,,,Nous sommes en train de nous perdre. et pour ne rien gagner en échange. Pourtant la résistance est là. Sourde mais grandissante. Individuelle et collective. Personne ne se satisfait de cette situation. Fondamentalement, nous sommes restés les mêmes, et au milieu de notre molle acceptation de ce changement climatique tout en superficialité déconnectée, notre malaise bourgeonne. Il semble de plus en plus clair que le vent, un vent aussi spectral qu’indétectable, a tourné. Tels des enfants récalcitrants, nous nous tortillons sur nos chaises hautes et refusons d’un mouvement de la tête la becquée. il est assez réconfortant de constater qu’il est impossible pour nos esprits de continuer d'engloutir à l’infini ces biscuits, gateaux et sodas truffés aux toxines édulcorées sans un magistral et retentissant haut le coeur. Tant mieux pour nous !!</w:t>
      </w:r>
      <w:r w:rsidDel="00000000" w:rsidR="00000000" w:rsidRPr="00000000">
        <w:rPr>
          <w:rtl w:val="0"/>
        </w:rPr>
      </w:r>
    </w:p>
    <w:p w:rsidR="00000000" w:rsidDel="00000000" w:rsidP="00000000" w:rsidRDefault="00000000" w:rsidRPr="00000000" w14:paraId="0000010D">
      <w:pPr>
        <w:shd w:fill="ffffff" w:val="clear"/>
        <w:spacing w:line="276" w:lineRule="auto"/>
        <w:ind w:left="720" w:firstLine="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a-croix.com/environnement/rechauffement-climatique-changement-temperature-planete-niveau-mer" TargetMode="External"/><Relationship Id="rId9" Type="http://schemas.openxmlformats.org/officeDocument/2006/relationships/hyperlink" Target="https://wedocs.unep.org/xmlui/bitstream/handle/20.500.11822/34426/EGR20.pdf?sequence=1&amp;isAllowe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SUOVOC2Kd50" TargetMode="External"/><Relationship Id="rId8" Type="http://schemas.openxmlformats.org/officeDocument/2006/relationships/hyperlink" Target="https://www.unfpa.org/fr/8billi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oNGAMXItWz+fPQM1rxqooT3Kg==">AMUW2mWbMv6ic2NhywBZUWAYPl7P1ctse1+0ZMGICd6bY4VP0p9jbEMGj7x6s0QStgAMbWo7GPel6VWI4S8V8WGIfnm0+BZHWfGaO9OoAOyz5eS+wtUJYYr9DO7/qpSPAyYUXAdiHSRBELvvRHGCUo2PHFis7j3E1w==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