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03">
      <w:pPr>
        <w:rPr>
          <w:sz w:val="24"/>
          <w:szCs w:val="24"/>
        </w:rPr>
      </w:pPr>
      <w:r w:rsidDel="00000000" w:rsidR="00000000" w:rsidRPr="00000000">
        <w:rPr>
          <w:sz w:val="24"/>
          <w:szCs w:val="24"/>
          <w:rtl w:val="0"/>
        </w:rPr>
        <w:t xml:space="preserve">,!,,,!,,l’esclavage est toujours assignée aux Noirs. Au lieu de faire partie de l’héritage éthique et intellectuel de l’Occident dans son ensemble, l’esclavage devient la propriété exclusive des Noirs.,!,,,!,,**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,!,,,!,,Si la question noire est une construction imposée à travers l’histoire de l’esclavage et dela colonisation, quelles sont donc les futurs possibles ?  Le passé est encore devant nous, il est notre futur.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color w:val="fb0207"/>
          <w:sz w:val="24"/>
          <w:szCs w:val="24"/>
        </w:rPr>
      </w:pPr>
      <w:r w:rsidDel="00000000" w:rsidR="00000000" w:rsidRPr="00000000">
        <w:rPr>
          <w:color w:val="fb0207"/>
          <w:sz w:val="24"/>
          <w:szCs w:val="24"/>
          <w:rtl w:val="0"/>
        </w:rPr>
        <w:t xml:space="preserve">Whisper</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sz w:val="24"/>
          <w:szCs w:val="24"/>
          <w:rtl w:val="0"/>
        </w:rPr>
        <w:t xml:space="preserve">,,,!,,,!,,, ma voix n'est pas la mienne c'est l'écho des peuples qui crient à travers les âges,,,!,,,!,,, je ne suis  pas censée être dirigée** ,,,!,,,!,,, ma voix noire est toujours présente dans l'obscurité de la nuit et dans la lumière du jour Elle est toujours là pour me rappeler qui je suis et ce que je dois faire pour survivre dans ce monde,,,!,,,!,,, je suis là pour rester je montre la voie</w:t>
      </w:r>
    </w:p>
    <w:p w:rsidR="00000000" w:rsidDel="00000000" w:rsidP="00000000" w:rsidRDefault="00000000" w:rsidRPr="00000000" w14:paraId="0000000A">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0B">
      <w:pPr>
        <w:rPr>
          <w:sz w:val="24"/>
          <w:szCs w:val="24"/>
        </w:rPr>
      </w:pPr>
      <w:r w:rsidDel="00000000" w:rsidR="00000000" w:rsidRPr="00000000">
        <w:rPr>
          <w:sz w:val="24"/>
          <w:szCs w:val="24"/>
          <w:rtl w:val="0"/>
        </w:rPr>
        <w:t xml:space="preserve">,!,,,!,,Dans « La communauté imaginée », * Bénédicte Andersonne écrit que l’imprimerie et le musée sont essentiels pour forger et raconter le récit national, et construire l’identité de la nation. ** Quelle est alors la fonction du musée dans le contexte actuel,* ou, comment sertil le récit national et l’identité nationale, dans le contexte répété d’exigence d’adhésion à une identité nationale,* et du refus de considérer le racisme structurel dans la république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fb0207"/>
          <w:sz w:val="24"/>
          <w:szCs w:val="24"/>
        </w:rPr>
      </w:pPr>
      <w:r w:rsidDel="00000000" w:rsidR="00000000" w:rsidRPr="00000000">
        <w:rPr>
          <w:color w:val="fb0207"/>
          <w:sz w:val="24"/>
          <w:szCs w:val="24"/>
          <w:rtl w:val="0"/>
        </w:rPr>
        <w:t xml:space="preserve">Whisper</w:t>
      </w:r>
    </w:p>
    <w:p w:rsidR="00000000" w:rsidDel="00000000" w:rsidP="00000000" w:rsidRDefault="00000000" w:rsidRPr="00000000" w14:paraId="0000000E">
      <w:pPr>
        <w:rPr>
          <w:sz w:val="24"/>
          <w:szCs w:val="24"/>
        </w:rPr>
      </w:pPr>
      <w:r w:rsidDel="00000000" w:rsidR="00000000" w:rsidRPr="00000000">
        <w:rPr>
          <w:sz w:val="24"/>
          <w:szCs w:val="24"/>
          <w:rtl w:val="0"/>
        </w:rPr>
        <w:t xml:space="preserve">,!,,,!,,Les institutions françaises préfèrent remettre le débat sur la politique des identités, à des institutions de secteur,  comme le musée du Quai Branli, …. Ou dans le musée des Autres, comme je l’appelle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11">
      <w:pPr>
        <w:rPr>
          <w:sz w:val="24"/>
          <w:szCs w:val="24"/>
        </w:rPr>
      </w:pPr>
      <w:r w:rsidDel="00000000" w:rsidR="00000000" w:rsidRPr="00000000">
        <w:rPr>
          <w:sz w:val="24"/>
          <w:szCs w:val="24"/>
          <w:rtl w:val="0"/>
        </w:rPr>
        <w:t xml:space="preserve">,!,,,!,,,!,,,!,,,!,,,!,,,!,,,!,,Dans ce contexte, la rivalité entre les Etats unis et la France, dans la manière dont chacun engage ses institutions sur ces questions post-coloniales, renforce, dans chacun des pays, une identité nationale autour de qui sera le « meilleur blanc », le plus universel, le plus intégrationniste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ff0000"/>
          <w:sz w:val="24"/>
          <w:szCs w:val="24"/>
        </w:rPr>
      </w:pPr>
      <w:r w:rsidDel="00000000" w:rsidR="00000000" w:rsidRPr="00000000">
        <w:rPr>
          <w:color w:val="ff0000"/>
          <w:sz w:val="24"/>
          <w:szCs w:val="24"/>
          <w:rtl w:val="0"/>
        </w:rPr>
        <w:t xml:space="preserve">EMO</w:t>
      </w:r>
    </w:p>
    <w:p w:rsidR="00000000" w:rsidDel="00000000" w:rsidP="00000000" w:rsidRDefault="00000000" w:rsidRPr="00000000" w14:paraId="00000014">
      <w:pPr>
        <w:rPr>
          <w:sz w:val="24"/>
          <w:szCs w:val="24"/>
        </w:rPr>
      </w:pPr>
      <w:r w:rsidDel="00000000" w:rsidR="00000000" w:rsidRPr="00000000">
        <w:rPr>
          <w:sz w:val="24"/>
          <w:szCs w:val="24"/>
          <w:rtl w:val="0"/>
        </w:rPr>
        <w:t xml:space="preserve">,,,!,,,!,,,genre !,,!,,,!,,,genre ! Non mais genre !! ,,,,!,,,!,,, !tu crois que quelqu’un voit quelque chose? Une exploitation? tu crois que quelqu’un voit quelque chose?**</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 je suis  le silence de l'histoire qui agace, Une transformation,,,!,,,!,,,C’est bien, non?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