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b0207"/>
          <w:sz w:val="23"/>
          <w:szCs w:val="23"/>
        </w:rPr>
      </w:pPr>
      <w:r w:rsidDel="00000000" w:rsidR="00000000" w:rsidRPr="00000000">
        <w:rPr>
          <w:color w:val="fb0207"/>
          <w:sz w:val="23"/>
          <w:szCs w:val="23"/>
          <w:rtl w:val="0"/>
        </w:rPr>
        <w:t xml:space="preserve">Natural</w:t>
      </w:r>
    </w:p>
    <w:p w:rsidR="00000000" w:rsidDel="00000000" w:rsidP="00000000" w:rsidRDefault="00000000" w:rsidRPr="00000000" w14:paraId="00000002">
      <w:pPr>
        <w:rPr>
          <w:sz w:val="23"/>
          <w:szCs w:val="23"/>
        </w:rPr>
      </w:pPr>
      <w:r w:rsidDel="00000000" w:rsidR="00000000" w:rsidRPr="00000000">
        <w:rPr>
          <w:sz w:val="23"/>
          <w:szCs w:val="23"/>
          <w:rtl w:val="0"/>
        </w:rPr>
        <w:t xml:space="preserve">,,!,,,!,,, Je vois le sol glisser sous mes pieds……** D’anciennes leçons apprises éclatent** D’anciens génies* tel Gauguin* explosent sous les balles de leurs jugements** Ils tuent tout* ils n’ont aucun respect…..</w:t>
      </w:r>
    </w:p>
    <w:p w:rsidR="00000000" w:rsidDel="00000000" w:rsidP="00000000" w:rsidRDefault="00000000" w:rsidRPr="00000000" w14:paraId="00000003">
      <w:pPr>
        <w:rPr>
          <w:sz w:val="23"/>
          <w:szCs w:val="23"/>
        </w:rPr>
      </w:pPr>
      <w:r w:rsidDel="00000000" w:rsidR="00000000" w:rsidRPr="00000000">
        <w:rPr>
          <w:sz w:val="23"/>
          <w:szCs w:val="23"/>
          <w:rtl w:val="0"/>
        </w:rPr>
        <w:t xml:space="preserve">**</w:t>
      </w:r>
    </w:p>
    <w:p w:rsidR="00000000" w:rsidDel="00000000" w:rsidP="00000000" w:rsidRDefault="00000000" w:rsidRPr="00000000" w14:paraId="00000004">
      <w:pPr>
        <w:rPr>
          <w:sz w:val="23"/>
          <w:szCs w:val="23"/>
        </w:rPr>
      </w:pPr>
      <w:r w:rsidDel="00000000" w:rsidR="00000000" w:rsidRPr="00000000">
        <w:rPr>
          <w:sz w:val="23"/>
          <w:szCs w:val="23"/>
          <w:rtl w:val="0"/>
        </w:rPr>
        <w:t xml:space="preserve">,,,!,,,!,,,Tout est construction sociale ; Tout doit être  déconstruit ; Tout doit être décolonisé;  Toutes les sociétés blanches sont racistes et tous les Blancs bénéficient du privilège blanc. Le racisme, qui est systémique, est l'héritage de la traite atlantique du colonialisme, du capitalisme et de l'impérialisme du monde dit occidental ou blanc, il s'ensuit que par définition le racisme anti-Blancs, ne peut exister.</w:t>
      </w:r>
    </w:p>
    <w:p w:rsidR="00000000" w:rsidDel="00000000" w:rsidP="00000000" w:rsidRDefault="00000000" w:rsidRPr="00000000" w14:paraId="00000005">
      <w:pPr>
        <w:rPr>
          <w:color w:val="fb0207"/>
          <w:sz w:val="23"/>
          <w:szCs w:val="23"/>
        </w:rPr>
      </w:pPr>
      <w:r w:rsidDel="00000000" w:rsidR="00000000" w:rsidRPr="00000000">
        <w:rPr>
          <w:color w:val="fb0207"/>
          <w:sz w:val="23"/>
          <w:szCs w:val="23"/>
          <w:rtl w:val="0"/>
        </w:rPr>
        <w:t xml:space="preserve">Whisper</w:t>
      </w:r>
    </w:p>
    <w:p w:rsidR="00000000" w:rsidDel="00000000" w:rsidP="00000000" w:rsidRDefault="00000000" w:rsidRPr="00000000" w14:paraId="00000006">
      <w:pPr>
        <w:rPr>
          <w:sz w:val="23"/>
          <w:szCs w:val="23"/>
        </w:rPr>
      </w:pPr>
      <w:r w:rsidDel="00000000" w:rsidR="00000000" w:rsidRPr="00000000">
        <w:rPr>
          <w:sz w:val="23"/>
          <w:szCs w:val="23"/>
          <w:rtl w:val="0"/>
        </w:rPr>
        <w:t xml:space="preserve">,,!,,,!,,,Ben oui, mais non.</w:t>
      </w:r>
    </w:p>
    <w:p w:rsidR="00000000" w:rsidDel="00000000" w:rsidP="00000000" w:rsidRDefault="00000000" w:rsidRPr="00000000" w14:paraId="00000007">
      <w:pPr>
        <w:rPr>
          <w:color w:val="fb0207"/>
          <w:sz w:val="23"/>
          <w:szCs w:val="23"/>
        </w:rPr>
      </w:pPr>
      <w:r w:rsidDel="00000000" w:rsidR="00000000" w:rsidRPr="00000000">
        <w:rPr>
          <w:color w:val="fb0207"/>
          <w:sz w:val="23"/>
          <w:szCs w:val="23"/>
          <w:rtl w:val="0"/>
        </w:rPr>
        <w:t xml:space="preserve">Natural</w:t>
      </w:r>
    </w:p>
    <w:p w:rsidR="00000000" w:rsidDel="00000000" w:rsidP="00000000" w:rsidRDefault="00000000" w:rsidRPr="00000000" w14:paraId="00000008">
      <w:pPr>
        <w:rPr>
          <w:sz w:val="23"/>
          <w:szCs w:val="23"/>
        </w:rPr>
      </w:pPr>
      <w:r w:rsidDel="00000000" w:rsidR="00000000" w:rsidRPr="00000000">
        <w:rPr>
          <w:sz w:val="23"/>
          <w:szCs w:val="23"/>
          <w:rtl w:val="0"/>
        </w:rPr>
        <w:t xml:space="preserve">,,,!,,,!,…Convoquer un discours sur l’universel exige toujours qu’on se demande  : “qui parle ?” Sous la question de l’universel* se loge toujours celle de l’identité* c’est à dire celle de l’identification du sujet qui raconte * qui prend l’initiative de commencer le récit et de configurer le monde** En ce sens* l’universalisme bute toujours sur une difficulté constitutive et insurmontable : l’universel étant toujours limité par la situation de celui qui l’énonce** Prendre la mesure de cette difficulté* c’est comprendre que la question politique de notre temps ne peut pas être : “ faut-il réhabiliter l’universalisme moderne contre l’assaut des identités  ?”* mais plus simplement : “dans quel monde voulons nous habiter ?”**</w:t>
      </w:r>
    </w:p>
    <w:p w:rsidR="00000000" w:rsidDel="00000000" w:rsidP="00000000" w:rsidRDefault="00000000" w:rsidRPr="00000000" w14:paraId="00000009">
      <w:pPr>
        <w:rPr>
          <w:sz w:val="23"/>
          <w:szCs w:val="23"/>
        </w:rPr>
      </w:pPr>
      <w:r w:rsidDel="00000000" w:rsidR="00000000" w:rsidRPr="00000000">
        <w:rPr>
          <w:sz w:val="23"/>
          <w:szCs w:val="23"/>
          <w:rtl w:val="0"/>
        </w:rPr>
        <w:t xml:space="preserve">*****</w:t>
      </w:r>
    </w:p>
    <w:p w:rsidR="00000000" w:rsidDel="00000000" w:rsidP="00000000" w:rsidRDefault="00000000" w:rsidRPr="00000000" w14:paraId="0000000A">
      <w:pPr>
        <w:rPr>
          <w:sz w:val="23"/>
          <w:szCs w:val="23"/>
        </w:rPr>
      </w:pPr>
      <w:r w:rsidDel="00000000" w:rsidR="00000000" w:rsidRPr="00000000">
        <w:rPr>
          <w:sz w:val="23"/>
          <w:szCs w:val="23"/>
          <w:rtl w:val="0"/>
        </w:rPr>
        <w:t xml:space="preserve">,,!,,,!,,,,,!,,,!,,,,,!,,,!,,,,,!,,,!,,,,,!,,,!,,,en effet Il faut reconnaître que……,,!,,,!,,,,,!,,,!,,,,,!,,,!,,,,,!,,,!,,,………..,,,!,,,!,,les mythes se pensent dans les hommes, et à leur insu.****</w:t>
      </w:r>
    </w:p>
    <w:p w:rsidR="00000000" w:rsidDel="00000000" w:rsidP="00000000" w:rsidRDefault="00000000" w:rsidRPr="00000000" w14:paraId="0000000B">
      <w:pPr>
        <w:rPr>
          <w:sz w:val="23"/>
          <w:szCs w:val="23"/>
        </w:rPr>
      </w:pPr>
      <w:r w:rsidDel="00000000" w:rsidR="00000000" w:rsidRPr="00000000">
        <w:rPr>
          <w:rtl w:val="0"/>
        </w:rPr>
      </w:r>
    </w:p>
    <w:p w:rsidR="00000000" w:rsidDel="00000000" w:rsidP="00000000" w:rsidRDefault="00000000" w:rsidRPr="00000000" w14:paraId="0000000C">
      <w:pPr>
        <w:rPr>
          <w:color w:val="fb0207"/>
          <w:sz w:val="23"/>
          <w:szCs w:val="23"/>
        </w:rPr>
      </w:pPr>
      <w:r w:rsidDel="00000000" w:rsidR="00000000" w:rsidRPr="00000000">
        <w:rPr>
          <w:color w:val="fb0207"/>
          <w:sz w:val="23"/>
          <w:szCs w:val="23"/>
          <w:rtl w:val="0"/>
        </w:rPr>
        <w:t xml:space="preserve">Whisper</w:t>
      </w:r>
    </w:p>
    <w:p w:rsidR="00000000" w:rsidDel="00000000" w:rsidP="00000000" w:rsidRDefault="00000000" w:rsidRPr="00000000" w14:paraId="0000000D">
      <w:pPr>
        <w:rPr>
          <w:sz w:val="23"/>
          <w:szCs w:val="23"/>
        </w:rPr>
      </w:pPr>
      <w:r w:rsidDel="00000000" w:rsidR="00000000" w:rsidRPr="00000000">
        <w:rPr>
          <w:sz w:val="23"/>
          <w:szCs w:val="23"/>
          <w:rtl w:val="0"/>
        </w:rPr>
        <w:t xml:space="preserve">Je continue mon histoire , j’en ferai mon profit</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