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825"/>
        <w:gridCol w:w="521"/>
        <w:gridCol w:w="735"/>
        <w:gridCol w:w="381"/>
        <w:gridCol w:w="1865"/>
        <w:gridCol w:w="500"/>
        <w:gridCol w:w="991"/>
        <w:gridCol w:w="285"/>
        <w:gridCol w:w="1224"/>
        <w:tblGridChange w:id="0">
          <w:tblGrid>
            <w:gridCol w:w="1689"/>
            <w:gridCol w:w="825"/>
            <w:gridCol w:w="521"/>
            <w:gridCol w:w="735"/>
            <w:gridCol w:w="381"/>
            <w:gridCol w:w="1865"/>
            <w:gridCol w:w="500"/>
            <w:gridCol w:w="991"/>
            <w:gridCol w:w="285"/>
            <w:gridCol w:w="12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 nhóm: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đề tài: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BÁN VÉ RẠP CHIẾU PHIM</w:t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Danh sách 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MSSV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Họ và tên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Lớp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Nhóm trưởng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0204966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ĐỨC THẮNG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66IT3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0207866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MẠNH TUẤN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66IT3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000266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MINH QUÂN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66IT3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0204466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LÊ QUANG THÀNH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66IT3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0201966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PHAN LƯƠNG QUÝ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66IT3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Tiến độ thực hiện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Buổi thông số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Ngày/ tháng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Sinh viên vắng: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sinh viên vắng: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Lý do vắng: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chú: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 tài liệu còn thiếu: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 vấn đề cần bổ sung, chỉnh sửa: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Ký xác nhận buổi thông: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</w:t>
              <w:br w:type="textWrapping"/>
              <w:t xml:space="preserve">                                                                                        GVHD: </w:t>
            </w:r>
          </w:p>
        </w:tc>
      </w:tr>
    </w:tbl>
    <w:p w:rsidR="00000000" w:rsidDel="00000000" w:rsidP="00000000" w:rsidRDefault="00000000" w:rsidRPr="00000000" w14:paraId="000000AE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6AA8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A6AA8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Djwqyfg1X+56bWVqKOcuY+PQA==">AMUW2mWMFgec8sjowEdbogwf9ONPzbmkAr7LtodCGBTmeRZ5qteCh+PiNLdTT8J9swWaLHeRuMu04aKvl3baCvtUAUtmU3gIVMU4Qm4jjrgHMHP+5sLsgXL7gplgk56PLvOLSbd8K4fd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2022-11-07T15:00:00Z</dcterms:created>
  <dc:creator>Phong Nguyễn Hồng</dc:creator>
</cp:coreProperties>
</file>