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/>
        <w:jc w:val="center"/>
      </w:pPr>
      <w:r>
        <w:drawing>
          <wp:inline distT="0" distB="0" distL="0" distR="0">
            <wp:extent cx="3429000" cy="914400"/>
            <wp:effectExtent t="0" r="0" b="0" l="0"/>
            <wp:docPr id="1" name="logo" descr="Logo Le Roy et Lead Le Roy Concept" title="Logo Le Ro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b/>
          <w:bCs/>
          <w:color w:val="666A6F"/>
          <w:sz w:val="28"/>
          <w:szCs w:val="28"/>
        </w:rPr>
        <w:t xml:space="preserve">PROJETS LE ROY</w:t>
      </w:r>
    </w:p>
    <w:p>
      <w:pPr>
        <w:pBdr>
          <w:bottom w:val="single" w:color="C4122F" w:sz="18" w:space="12"/>
        </w:pBdr>
        <w:spacing w:after="240"/>
        <w:jc w:val="center"/>
      </w:pPr>
      <w:r>
        <w:rPr>
          <w:b/>
          <w:bCs/>
          <w:color w:val="3D3A39"/>
          <w:sz w:val="60"/>
          <w:szCs w:val="60"/>
        </w:rPr>
        <w:t xml:space="preserve">Guide d'installation</w:t>
      </w:r>
    </w:p>
    <w:p>
      <w:pPr>
        <w:spacing w:after="120" w:before="240"/>
        <w:jc w:val="center"/>
      </w:pPr>
      <w:r>
        <w:rPr>
          <w:color w:val="3D3A39"/>
          <w:sz w:val="28"/>
          <w:szCs w:val="28"/>
        </w:rPr>
        <w:t xml:space="preserve">Installer et mettre à jour l'application sur l'hébergement OVHcloud</w:t>
      </w:r>
    </w:p>
    <w:p>
      <w:pPr>
        <w:spacing w:after="2400"/>
        <w:jc w:val="center"/>
      </w:pPr>
      <w:r>
        <w:rPr>
          <w:i/>
          <w:iCs/>
          <w:color w:val="666A6F"/>
          <w:sz w:val="22"/>
          <w:szCs w:val="22"/>
        </w:rPr>
        <w:t xml:space="preserve">Pour la personne qui installe l'application — aucune connaissance informatique nécessaire</w:t>
      </w:r>
    </w:p>
    <w:p>
      <w:pPr>
        <w:jc w:val="center"/>
      </w:pPr>
      <w:r>
        <w:rPr>
          <w:color w:val="666A6F"/>
          <w:sz w:val="18"/>
          <w:szCs w:val="18"/>
        </w:rPr>
        <w:t xml:space="preserve">Le Roy · Lead Le Roy Concept — version d'octobre 2026</w:t>
      </w:r>
    </w:p>
    <w:p>
      <w:pPr>
        <w:pageBreakBefore/>
        <w:spacing w:after="240"/>
      </w:pPr>
      <w:r>
        <w:rPr>
          <w:b/>
          <w:bCs/>
          <w:color w:val="C4122F"/>
          <w:sz w:val="36"/>
          <w:szCs w:val="36"/>
        </w:rPr>
        <w:t xml:space="preserve">Sommaire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1. Avant de commencer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2. Étape 1 — Régler l'hébergement OVHcloud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3. Étape 2 — Créer la base de données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4. Étape 3 — Préparer les fichiers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5. Étape 4 — Envoyer les fichiers sur l'hébergement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6. Étape 5 — Terminer l'installation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7. Étape 6 — Première connexion et réglages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8. Étape 7 — Donner l'accès aux collègues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9. Étape 8 (facultative) — Lier à Claude ou ChatGPT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10. Reprendre les données de l'ancienne version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11. Mettre à jour l'application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12. Sauvegardes et restauration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13. Sécurité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14. Dépannage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15. Fiche mémo à remplir</w:t>
      </w:r>
    </w:p>
    <w:p>
      <w:pPr>
        <w:pStyle w:val="Heading1"/>
        <w:keepNext/>
        <w:pageBreakBefore/>
      </w:pPr>
      <w:r>
        <w:t xml:space="preserve">1. Avant de commencer</w:t>
      </w:r>
    </w:p>
    <w:p>
      <w:pPr>
        <w:pStyle w:val="Heading2"/>
      </w:pPr>
      <w:r>
        <w:t xml:space="preserve">Comment ça marche</w:t>
      </w:r>
    </w:p>
    <w:p>
      <w:pPr>
        <w:spacing w:after="120"/>
      </w:pPr>
      <w:r>
        <w:t xml:space="preserve">L'application </w:t>
      </w:r>
      <w:r>
        <w:rPr>
          <w:b/>
          <w:bCs/>
        </w:rPr>
        <w:t xml:space="preserve">Projets Le Roy</w:t>
      </w:r>
      <w:r>
        <w:t xml:space="preserve"> est hébergée chez </w:t>
      </w:r>
      <w:r>
        <w:rPr>
          <w:b/>
          <w:bCs/>
        </w:rPr>
        <w:t xml:space="preserve">OVHcloud</w:t>
      </w:r>
      <w:r>
        <w:t xml:space="preserve"> (offre </w:t>
      </w:r>
      <w:r>
        <w:rPr>
          <w:b/>
          <w:bCs/>
        </w:rPr>
        <w:t xml:space="preserve">Web PRO</w:t>
      </w:r>
      <w:r>
        <w:t xml:space="preserve">). Elle se compose de fichiers (le site, en PHP) et d'une </w:t>
      </w:r>
      <w:r>
        <w:rPr>
          <w:b/>
          <w:bCs/>
        </w:rPr>
        <w:t xml:space="preserve">base de données MySQL</w:t>
      </w:r>
      <w:r>
        <w:t xml:space="preserve"> où sont rangées toutes les données : tâches, groupes, comptes.</w:t>
      </w:r>
    </w:p>
    <w:p>
      <w:pPr>
        <w:spacing w:after="120"/>
      </w:pPr>
      <w:r>
        <w:t xml:space="preserve">Les collègues n'installent rien : ils ouvrent l'adresse du site dans leur navigateur (Chrome, Edge, Brave, Safari…), sur ordinateur, tablette ou téléphone, et se connectent avec leur nom et leur mot de passe.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En résumé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Hébergement OVHcloud</w:t>
            </w:r>
            <w:r>
              <w:t xml:space="preserve"> : on y envoie les fichiers du dossier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www</w:t>
            </w:r>
            <w:r>
              <w:t xml:space="preserve"> et on y crée une base de données (ce guide, une seule fois).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Postes des collègues</w:t>
            </w:r>
            <w:r>
              <w:t xml:space="preserve"> : rien à installer, juste une icône à créer dans le navigateur (chapitre 8).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Mises à jour</w:t>
            </w:r>
            <w:r>
              <w:t xml:space="preserve"> : on renvoie les nouveaux fichiers par-dessus les anciens ; les données ne sont jamais touchées (chapitre 11).</w:t>
            </w:r>
          </w:p>
        </w:tc>
      </w:tr>
    </w:tbl>
    <w:p>
      <w:pPr>
        <w:pStyle w:val="Heading2"/>
      </w:pPr>
      <w:r>
        <w:t xml:space="preserve">Ce qu'il vous faut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hébergement OVHcloud Web PRO</w:t>
      </w:r>
      <w:r>
        <w:t xml:space="preserve"> et son </w:t>
      </w:r>
      <w:r>
        <w:rPr>
          <w:b/>
          <w:bCs/>
        </w:rPr>
        <w:t xml:space="preserve">nom de domaine</w:t>
      </w:r>
      <w:r>
        <w:t xml:space="preserve"> (ou sous-domaine) : l'adresse du site, par exemple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https://projets.le-roy.fr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Vos identifiants </w:t>
      </w:r>
      <w:r>
        <w:rPr>
          <w:b/>
          <w:bCs/>
        </w:rPr>
        <w:t xml:space="preserve">OVHcloud</w:t>
      </w:r>
      <w:r>
        <w:t xml:space="preserve"> (le « Manager » : &lt;https://www.ovh.com/manager/&gt;).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Internet et </w:t>
      </w:r>
      <w:r>
        <w:rPr>
          <w:b/>
          <w:bCs/>
        </w:rPr>
        <w:t xml:space="preserve">FileZilla</w:t>
      </w:r>
      <w:r>
        <w:t xml:space="preserve"> (gratuit, filezilla-project.org) pour envoyer les fichiers.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Environ </w:t>
      </w:r>
      <w:r>
        <w:rPr>
          <w:b/>
          <w:bCs/>
        </w:rPr>
        <w:t xml:space="preserve">30 minutes</w:t>
      </w:r>
      <w:r>
        <w:t xml:space="preserve">.</w:t>
      </w:r>
    </w:p>
    <w:p>
      <w:pPr>
        <w:pStyle w:val="Heading2"/>
      </w:pPr>
      <w:r>
        <w:t xml:space="preserve">Les étapes en un coup d'œil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538"/>
        <w:gridCol w:w="2200"/>
      </w:tblGrid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Étape</w:t>
            </w:r>
          </w:p>
        </w:tc>
        <w:tc>
          <w:tcPr>
            <w:tcW w:type="dxa" w:w="65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Ce qu'on fait</w:t>
            </w:r>
          </w:p>
        </w:tc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Où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65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PHP 8.1 ou plus et certificat SSL (cadenas https)</w:t>
            </w:r>
          </w:p>
        </w:tc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Manager OVH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65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Créer la base de données MySQL</w:t>
            </w:r>
          </w:p>
        </w:tc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Manager OVH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65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Télécharger l'application, remplir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config.php</w:t>
            </w:r>
          </w:p>
        </w:tc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Votre ordinateur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65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Envoyer le contenu du dossier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www</w:t>
            </w:r>
          </w:p>
        </w:tc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FileZilla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65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Lancer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installer.php</w:t>
            </w:r>
            <w:r>
              <w:t xml:space="preserve">, créer l'administrateur</w:t>
            </w:r>
          </w:p>
        </w:tc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Navigateur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65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Ajouter l'équipe, les groupes, les catégories</w:t>
            </w:r>
          </w:p>
        </w:tc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L'application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65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Donner l'adresse (ou le QR code) aux collègues</w:t>
            </w:r>
          </w:p>
        </w:tc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L'application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65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(Facultatif) Relier l'application à Claude ou ChatGPT</w:t>
            </w:r>
          </w:p>
        </w:tc>
        <w:tc>
          <w:tcPr>
            <w:tcW w:type="dxa" w:w="2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L'application</w:t>
            </w:r>
          </w:p>
        </w:tc>
      </w:tr>
    </w:tbl>
    <w:p>
      <w:pPr>
        <w:pStyle w:val="Heading1"/>
        <w:keepNext/>
        <w:pageBreakBefore/>
      </w:pPr>
      <w:r>
        <w:t xml:space="preserve">2. Étape 1 — Régler l'hébergement OVHcloud</w:t>
      </w:r>
    </w:p>
    <w:p>
      <w:pPr>
        <w:spacing w:after="120"/>
      </w:pPr>
      <w:r>
        <w:t xml:space="preserve">Connectez-vous au </w:t>
      </w:r>
      <w:r>
        <w:rPr>
          <w:b/>
          <w:bCs/>
        </w:rPr>
        <w:t xml:space="preserve">Manager OVHcloud</w:t>
      </w:r>
      <w:r>
        <w:t xml:space="preserve">, puis ouvrez </w:t>
      </w:r>
      <w:r>
        <w:rPr>
          <w:b/>
          <w:bCs/>
        </w:rPr>
        <w:t xml:space="preserve">Web Cloud → Hébergements</w:t>
      </w:r>
      <w:r>
        <w:t xml:space="preserve"> et cliquez sur votre hébergement.</w:t>
      </w:r>
    </w:p>
    <w:p>
      <w:pPr>
        <w:pStyle w:val="Heading2"/>
      </w:pPr>
      <w:r>
        <w:t xml:space="preserve">Choisir la version de PHP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Onglet </w:t>
      </w:r>
      <w:r>
        <w:rPr>
          <w:b/>
          <w:bCs/>
        </w:rPr>
        <w:t xml:space="preserve">Configuration générale</w:t>
      </w:r>
      <w:r>
        <w:t xml:space="preserve"> (ou </w:t>
      </w:r>
      <w:r>
        <w:rPr>
          <w:b/>
          <w:bCs/>
        </w:rPr>
        <w:t xml:space="preserve">Configuration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Repérez </w:t>
      </w:r>
      <w:r>
        <w:rPr>
          <w:b/>
          <w:bCs/>
        </w:rPr>
        <w:t xml:space="preserve">Version de PHP</w:t>
      </w:r>
      <w:r>
        <w:t xml:space="preserve"> (ou « Moteur PHP ») et choisissez </w:t>
      </w:r>
      <w:r>
        <w:rPr>
          <w:b/>
          <w:bCs/>
        </w:rPr>
        <w:t xml:space="preserve">PHP 8.1 ou plus récent</w:t>
      </w:r>
      <w:r>
        <w:t xml:space="preserve">. </w:t>
      </w:r>
      <w:r>
        <w:rPr>
          <w:b/>
          <w:bCs/>
        </w:rPr>
        <w:t xml:space="preserve">8.3</w:t>
      </w:r>
      <w:r>
        <w:t xml:space="preserve"> est conseillé.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Validez. OVH applique le changement en quelques minutes.</w:t>
      </w:r>
    </w:p>
    <w:p>
      <w:pPr>
        <w:pStyle w:val="Heading2"/>
      </w:pPr>
      <w:r>
        <w:t xml:space="preserve">Activer le certificat SSL (le cadenas)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Onglet </w:t>
      </w:r>
      <w:r>
        <w:rPr>
          <w:b/>
          <w:bCs/>
        </w:rPr>
        <w:t xml:space="preserve">Multisite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À droite de votre domaine, cliquez sur </w:t>
      </w:r>
      <w:r>
        <w:rPr>
          <w:b/>
          <w:bCs/>
        </w:rPr>
        <w:t xml:space="preserve">⋯</w:t>
      </w:r>
      <w:r>
        <w:t xml:space="preserve"> puis </w:t>
      </w:r>
      <w:r>
        <w:rPr>
          <w:b/>
          <w:bCs/>
        </w:rPr>
        <w:t xml:space="preserve">Modifier le domaine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Cochez </w:t>
      </w:r>
      <w:r>
        <w:rPr>
          <w:b/>
          <w:bCs/>
        </w:rPr>
        <w:t xml:space="preserve">SSL</w:t>
      </w:r>
      <w:r>
        <w:t xml:space="preserve"> (certificat gratuit) puis validez.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4122F" w:sz="24"/>
              <w:bottom w:val="none" w:color="FFFFFF" w:sz="0"/>
              <w:right w:val="none" w:color="FFFFFF" w:sz="0"/>
            </w:tcBorders>
            <w:shd w:fill="FBE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4122F"/>
              </w:rPr>
              <w:t xml:space="preserve">❗  Le cadenas est indispensable</w:t>
            </w:r>
          </w:p>
          <w:p>
            <w:pPr>
              <w:spacing w:after="40"/>
            </w:pPr>
            <w:r>
              <w:t xml:space="preserve">Le site est sur Internet : sans https, les mots de passe circuleraient en clair. L'application redirige automatiquement vers https, mais il faut que le certificat soit activé. Comptez parfois une à deux heures avant qu'il fonctionne.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Notez le « dossier racine »</w:t>
            </w:r>
          </w:p>
          <w:p>
            <w:pPr>
              <w:spacing w:after="40"/>
            </w:pPr>
            <w:r>
              <w:t xml:space="preserve">Toujours dans l'onglet Multisite, la colonne </w:t>
            </w:r>
            <w:r>
              <w:rPr>
                <w:b/>
                <w:bCs/>
              </w:rPr>
              <w:t xml:space="preserve">Dossier racine</w:t>
            </w:r>
            <w:r>
              <w:t xml:space="preserve"> indique le dossier de l'hébergement où le site doit être envoyé (souvent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www</w:t>
            </w:r>
            <w:r>
              <w:t xml:space="preserve">). Vous en aurez besoin à l'étape 4.</w:t>
            </w:r>
          </w:p>
        </w:tc>
      </w:tr>
    </w:tbl>
    <w:p>
      <w:pPr>
        <w:pStyle w:val="Heading1"/>
        <w:keepNext/>
        <w:pageBreakBefore/>
      </w:pPr>
      <w:r>
        <w:t xml:space="preserve">3. Étape 2 — Créer la base de données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Dans votre hébergement, onglet </w:t>
      </w:r>
      <w:r>
        <w:rPr>
          <w:b/>
          <w:bCs/>
        </w:rPr>
        <w:t xml:space="preserve">Bases de données</w:t>
      </w:r>
      <w:r>
        <w:t xml:space="preserve"> → </w:t>
      </w:r>
      <w:r>
        <w:rPr>
          <w:b/>
          <w:bCs/>
        </w:rPr>
        <w:t xml:space="preserve">Créer une base de données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Choisissez </w:t>
      </w:r>
      <w:r>
        <w:rPr>
          <w:b/>
          <w:bCs/>
        </w:rPr>
        <w:t xml:space="preserve">MySQL</w:t>
      </w:r>
      <w:r>
        <w:t xml:space="preserve"> (version la plus récente proposée).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Donnez un nom d'utilisateur et choisissez un </w:t>
      </w:r>
      <w:r>
        <w:rPr>
          <w:b/>
          <w:bCs/>
        </w:rPr>
        <w:t xml:space="preserve">mot de passe solide</w:t>
      </w:r>
      <w:r>
        <w:t xml:space="preserve"> (lettres, chiffres, 12 caractères ou plus).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Validez et attendez que la base soit « Prête » (quelques minutes ; actualisez la page).</w:t>
      </w:r>
    </w:p>
    <w:p>
      <w:pPr>
        <w:spacing w:after="120"/>
      </w:pPr>
      <w:r>
        <w:t xml:space="preserve">Notez maintenant les </w:t>
      </w:r>
      <w:r>
        <w:rPr>
          <w:b/>
          <w:bCs/>
        </w:rPr>
        <w:t xml:space="preserve">4 informations</w:t>
      </w:r>
      <w:r>
        <w:t xml:space="preserve"> de votre base, affichées dans la liste (vous les recopierez à l'étape 3)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38"/>
        <w:gridCol w:w="3400"/>
      </w:tblGrid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Information</w:t>
            </w:r>
          </w:p>
        </w:tc>
        <w:tc>
          <w:tcPr>
            <w:tcW w:type="dxa" w:w="3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Exemple</w:t>
            </w:r>
          </w:p>
        </w:tc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Votre 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Serveur</w:t>
            </w:r>
          </w:p>
        </w:tc>
        <w:tc>
          <w:tcPr>
            <w:tcW w:type="dxa" w:w="3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leroy1234.mysql.db</w:t>
            </w:r>
          </w:p>
        </w:tc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Nom de la base</w:t>
            </w:r>
          </w:p>
        </w:tc>
        <w:tc>
          <w:tcPr>
            <w:tcW w:type="dxa" w:w="3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leroy1234</w:t>
            </w:r>
          </w:p>
        </w:tc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Utilisateur</w:t>
            </w:r>
          </w:p>
        </w:tc>
        <w:tc>
          <w:tcPr>
            <w:tcW w:type="dxa" w:w="3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leroy1234</w:t>
            </w:r>
          </w:p>
        </w:tc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Mot de passe</w:t>
            </w:r>
          </w:p>
        </w:tc>
        <w:tc>
          <w:tcPr>
            <w:tcW w:type="dxa" w:w="3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(celui choisi ci-dessus)</w:t>
            </w:r>
          </w:p>
        </w:tc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Et le FTP ?</w:t>
            </w:r>
          </w:p>
          <w:p>
            <w:pPr>
              <w:spacing w:after="40"/>
            </w:pPr>
            <w:r>
              <w:t xml:space="preserve">Onglet </w:t>
            </w:r>
            <w:r>
              <w:rPr>
                <w:b/>
                <w:bCs/>
              </w:rPr>
              <w:t xml:space="preserve">FTP - SSH</w:t>
            </w:r>
            <w:r>
              <w:t xml:space="preserve"> : notez l'</w:t>
            </w:r>
            <w:r>
              <w:rPr>
                <w:b/>
                <w:bCs/>
              </w:rPr>
              <w:t xml:space="preserve">identifiant</w:t>
            </w:r>
            <w:r>
              <w:t xml:space="preserve">, le </w:t>
            </w:r>
            <w:r>
              <w:rPr>
                <w:b/>
                <w:bCs/>
              </w:rPr>
              <w:t xml:space="preserve">serveur FTP</w:t>
            </w:r>
            <w:r>
              <w:t xml:space="preserve"> et définissez un mot de passe si besoin. Ce sont ces informations que FileZilla utilisera à l'étape 4.</w:t>
            </w:r>
          </w:p>
        </w:tc>
      </w:tr>
    </w:tbl>
    <w:p>
      <w:pPr>
        <w:pStyle w:val="Heading1"/>
        <w:keepNext/>
        <w:pageBreakBefore/>
      </w:pPr>
      <w:r>
        <w:t xml:space="preserve">4. Étape 3 — Préparer les fichiers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Sur votre ordinateur, ouvrez &lt;https://github.com/LeRoyCoding/projets-le-roy&gt;.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Bouton vert </w:t>
      </w:r>
      <w:r>
        <w:rPr>
          <w:b/>
          <w:bCs/>
        </w:rPr>
        <w:t xml:space="preserve">Code</w:t>
      </w:r>
      <w:r>
        <w:t xml:space="preserve"> → </w:t>
      </w:r>
      <w:r>
        <w:rPr>
          <w:b/>
          <w:bCs/>
        </w:rPr>
        <w:t xml:space="preserve">Download ZIP</w:t>
      </w:r>
      <w:r>
        <w:t xml:space="preserve">. Décompressez le fichier téléchargé (clic droit → </w:t>
      </w:r>
      <w:r>
        <w:rPr>
          <w:b/>
          <w:bCs/>
        </w:rPr>
        <w:t xml:space="preserve">Extraire tout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Ouvrez le dossier décompressé, puis le dossier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www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Faites un </w:t>
      </w:r>
      <w:r>
        <w:rPr>
          <w:b/>
          <w:bCs/>
        </w:rPr>
        <w:t xml:space="preserve">clic droit</w:t>
      </w:r>
      <w:r>
        <w:t xml:space="preserve">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config.exemple.php</w:t>
      </w:r>
      <w:r>
        <w:t xml:space="preserve"> → </w:t>
      </w:r>
      <w:r>
        <w:rPr>
          <w:b/>
          <w:bCs/>
        </w:rPr>
        <w:t xml:space="preserve">Copier</w:t>
      </w:r>
      <w:r>
        <w:t xml:space="preserve">, puis </w:t>
      </w:r>
      <w:r>
        <w:rPr>
          <w:b/>
          <w:bCs/>
        </w:rPr>
        <w:t xml:space="preserve">Coller</w:t>
      </w:r>
      <w:r>
        <w:t xml:space="preserve"> : renommez la copie en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config.php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Ouvrez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config.php</w:t>
      </w:r>
      <w:r>
        <w:t xml:space="preserve"> avec le </w:t>
      </w:r>
      <w:r>
        <w:rPr>
          <w:b/>
          <w:bCs/>
        </w:rPr>
        <w:t xml:space="preserve">Bloc-notes</w:t>
      </w:r>
      <w:r>
        <w:t xml:space="preserve"> et remplacez les 4 valeurs par celles notées à l'étape 2. Enregistrez.</w:t>
      </w:r>
    </w:p>
    <w:p>
      <w:pPr>
        <w:spacing w:after="120"/>
      </w:pPr>
      <w:r>
        <w:t xml:space="preserve">Le fichier ressemble à ceci (gardez bien les guillemets et les virgules) :</w:t>
      </w:r>
    </w:p>
    <w:p>
      <w:pPr>
        <w:spacing w:after="120"/>
      </w:pP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'db_host' =&gt; 'leroy1234.mysql.db',</w:t>
      </w:r>
    </w:p>
    <w:p>
      <w:pPr>
        <w:spacing w:after="120"/>
      </w:pP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'db_name' =&gt; 'leroy1234',</w:t>
      </w:r>
    </w:p>
    <w:p>
      <w:pPr>
        <w:spacing w:after="120"/>
      </w:pP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'db_user' =&gt; 'leroy1234',</w:t>
      </w:r>
    </w:p>
    <w:p>
      <w:pPr>
        <w:spacing w:after="120"/>
      </w:pP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'db_pass' =&gt; 'le-mot-de-passe-de-la-base',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A5B00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9A5B00"/>
              </w:rPr>
              <w:t xml:space="preserve">⚠️  À ne jamais faire</w:t>
            </w:r>
          </w:p>
          <w:p>
            <w:pPr>
              <w:spacing w:after="40"/>
            </w:pPr>
            <w:r>
              <w:t xml:space="preserve">Ne mettez </w:t>
            </w:r>
            <w:r>
              <w:rPr>
                <w:b/>
                <w:bCs/>
              </w:rPr>
              <w:t xml:space="preserve">jamais</w:t>
            </w:r>
            <w:r>
              <w:t xml:space="preserve"> le fichier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config.php</w:t>
            </w:r>
            <w:r>
              <w:t xml:space="preserve"> sur GitHub ni dans un e-mail : il contient le mot de passe de la base. Il reste uniquement sur l'hébergement (et sur votre ordinateur).</w:t>
            </w:r>
          </w:p>
        </w:tc>
      </w:tr>
    </w:tbl>
    <w:p>
      <w:pPr>
        <w:pStyle w:val="Heading1"/>
        <w:keepNext/>
        <w:pageBreakBefore/>
      </w:pPr>
      <w:r>
        <w:t xml:space="preserve">5. Étape 4 — Envoyer les fichiers sur l'hébergement</w:t>
      </w:r>
    </w:p>
    <w:p>
      <w:pPr>
        <w:pStyle w:val="Heading2"/>
      </w:pPr>
      <w:r>
        <w:t xml:space="preserve">Avec FileZilla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Ouvrez FileZilla. En haut, renseignez </w:t>
      </w:r>
      <w:r>
        <w:rPr>
          <w:b/>
          <w:bCs/>
        </w:rPr>
        <w:t xml:space="preserve">Hôte</w:t>
      </w:r>
      <w:r>
        <w:t xml:space="preserve"> (serveur FTP), </w:t>
      </w:r>
      <w:r>
        <w:rPr>
          <w:b/>
          <w:bCs/>
        </w:rPr>
        <w:t xml:space="preserve">Identifiant</w:t>
      </w:r>
      <w:r>
        <w:t xml:space="preserve">, </w:t>
      </w:r>
      <w:r>
        <w:rPr>
          <w:b/>
          <w:bCs/>
        </w:rPr>
        <w:t xml:space="preserve">Mot de passe</w:t>
      </w:r>
      <w:r>
        <w:t xml:space="preserve">, puis </w:t>
      </w:r>
      <w:r>
        <w:rPr>
          <w:b/>
          <w:bCs/>
        </w:rPr>
        <w:t xml:space="preserve">Connexion rapide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À droite (« Site distant »), ouvrez le </w:t>
      </w:r>
      <w:r>
        <w:rPr>
          <w:b/>
          <w:bCs/>
        </w:rPr>
        <w:t xml:space="preserve">dossier racine</w:t>
      </w:r>
      <w:r>
        <w:t xml:space="preserve"> noté à l'étape 1 (souvent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www</w:t>
      </w:r>
      <w:r>
        <w:t xml:space="preserve">).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À gauche (« Site local »), ouvrez le dossier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www</w:t>
      </w:r>
      <w:r>
        <w:t xml:space="preserve"> de l'application.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Sélectionnez </w:t>
      </w:r>
      <w:r>
        <w:rPr>
          <w:b/>
          <w:bCs/>
        </w:rPr>
        <w:t xml:space="preserve">tout son contenu</w:t>
      </w:r>
      <w:r>
        <w:t xml:space="preserve"> (Ctrl + A) et faites-le glisser vers la partie droite. Attendez la fin du transfert.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4122F" w:sz="24"/>
              <w:bottom w:val="none" w:color="FFFFFF" w:sz="0"/>
              <w:right w:val="none" w:color="FFFFFF" w:sz="0"/>
            </w:tcBorders>
            <w:shd w:fill="FBE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4122F"/>
              </w:rPr>
              <w:t xml:space="preserve">❗  Fichiers cachés</w:t>
            </w:r>
          </w:p>
          <w:p>
            <w:pPr>
              <w:spacing w:after="40"/>
            </w:pPr>
            <w:r>
              <w:t xml:space="preserve">Le fichier </w:t>
            </w:r>
            <w:r>
              <w:rPr>
                <w:rFonts w:ascii="Consolas" w:cs="Consolas" w:eastAsia="Consolas" w:hAnsi="Consolas"/>
                <w:b/>
                <w:bCs/>
                <w:color w:val="3D3A39"/>
                <w:sz w:val="20"/>
                <w:szCs w:val="20"/>
                <w:shd w:fill="EDEAE8" w:color="auto" w:val="clear"/>
              </w:rPr>
              <w:t xml:space="preserve">.htaccess</w:t>
            </w:r>
            <w:r>
              <w:t xml:space="preserve"> (il commence par un point) est indispensable : il force le https et protège les fichiers de configuration. Dans FileZilla, menu </w:t>
            </w:r>
            <w:r>
              <w:rPr>
                <w:b/>
                <w:bCs/>
              </w:rPr>
              <w:t xml:space="preserve">Serveur → Forcer l'affichage des fichiers cachés</w:t>
            </w:r>
            <w:r>
              <w:t xml:space="preserve">, et vérifiez qu'il est bien présent à droite après l'envoi.</w:t>
            </w:r>
          </w:p>
        </w:tc>
      </w:tr>
    </w:tbl>
    <w:p>
      <w:pPr>
        <w:pStyle w:val="Heading2"/>
      </w:pPr>
      <w:r>
        <w:t xml:space="preserve">Résultat attendu</w:t>
      </w:r>
    </w:p>
    <w:p>
      <w:pPr>
        <w:spacing w:after="120"/>
      </w:pPr>
      <w:r>
        <w:t xml:space="preserve">Dans le dossier racine de l'hébergement, vous devez voir :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.htaccess</w:t>
      </w:r>
      <w:r>
        <w:t xml:space="preserve">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index.html</w:t>
      </w:r>
      <w:r>
        <w:t xml:space="preserve">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installer.php</w:t>
      </w:r>
      <w:r>
        <w:t xml:space="preserve">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config.php</w:t>
      </w:r>
      <w:r>
        <w:t xml:space="preserve">, et les dossiers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api</w:t>
      </w:r>
      <w:r>
        <w:t xml:space="preserve">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js</w:t>
      </w:r>
      <w:r>
        <w:t xml:space="preserve">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img</w:t>
      </w:r>
      <w:r>
        <w:t xml:space="preserve">,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fonts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Sans FileZilla</w:t>
            </w:r>
          </w:p>
          <w:p>
            <w:pPr>
              <w:spacing w:after="40"/>
            </w:pPr>
            <w:r>
              <w:t xml:space="preserve">Le Manager OVH propose aussi un </w:t>
            </w:r>
            <w:r>
              <w:rPr>
                <w:b/>
                <w:bCs/>
              </w:rPr>
              <w:t xml:space="preserve">gestionnaire de fichiers FTP</w:t>
            </w:r>
            <w:r>
              <w:t xml:space="preserve"> (onglet </w:t>
            </w:r>
            <w:r>
              <w:rPr>
                <w:b/>
                <w:bCs/>
              </w:rPr>
              <w:t xml:space="preserve">FTP - SSH</w:t>
            </w:r>
            <w:r>
              <w:t xml:space="preserve"> → </w:t>
            </w:r>
            <w:r>
              <w:rPr>
                <w:b/>
                <w:bCs/>
              </w:rPr>
              <w:t xml:space="preserve">FTP Explorer</w:t>
            </w:r>
            <w:r>
              <w:t xml:space="preserve">) : on y glisse les fichiers de la même façon.</w:t>
            </w:r>
          </w:p>
        </w:tc>
      </w:tr>
    </w:tbl>
    <w:p>
      <w:pPr>
        <w:pStyle w:val="Heading1"/>
        <w:keepNext/>
        <w:pageBreakBefore/>
      </w:pPr>
      <w:r>
        <w:t xml:space="preserve">6. Étape 5 — Terminer l'installation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Dans le navigateur, ouvrez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https://votre-domaine/installer.php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La page vérifie l'hébergement : chaque ligne doit être précédée d'une coche verte ✅. Si une ligne est en ❌, lisez-la (voir le dépannage, chapitre 14).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Renseignez le </w:t>
      </w:r>
      <w:r>
        <w:rPr>
          <w:b/>
          <w:bCs/>
        </w:rPr>
        <w:t xml:space="preserve">nom</w:t>
      </w:r>
      <w:r>
        <w:t xml:space="preserve"> et le </w:t>
      </w:r>
      <w:r>
        <w:rPr>
          <w:b/>
          <w:bCs/>
        </w:rPr>
        <w:t xml:space="preserve">mot de passe de l'administrateur</w:t>
      </w:r>
      <w:r>
        <w:t xml:space="preserve"> (8 caractères minimum, deux fois), puis </w:t>
      </w:r>
      <w:r>
        <w:rPr>
          <w:b/>
          <w:bCs/>
        </w:rPr>
        <w:t xml:space="preserve">Créer le compte et terminer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Quand « Installation terminée » s'affiche, </w:t>
      </w:r>
      <w:r>
        <w:rPr>
          <w:b/>
          <w:bCs/>
        </w:rPr>
        <w:t xml:space="preserve">supprimez le fichier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installer.php</w:t>
      </w:r>
      <w:r>
        <w:t xml:space="preserve"> de l'hébergement (avec FileZilla : clic droit → </w:t>
      </w:r>
      <w:r>
        <w:rPr>
          <w:b/>
          <w:bCs/>
        </w:rPr>
        <w:t xml:space="preserve">Supprimer</w:t>
      </w:r>
      <w:r>
        <w:t xml:space="preserve">).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810000" cy="3876675"/>
            <wp:effectExtent t="0" r="0" b="0" l="0"/>
            <wp:docPr id="1" name="20-installer.png" descr="La page d'installation : vérifications, puis création du compte administrateur." title="La page d'installation : vérifications, puis création du compte administra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La page d'installation : vérifications, puis création du compte administrateur.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810000" cy="2590800"/>
            <wp:effectExtent t="0" r="0" b="0" l="0"/>
            <wp:docPr id="1" name="21-installer-ok.png" descr="Installation terminée : dernière étape, supprimer installer.php." title="Installation terminée : dernière étape, supprimer installer.ph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Installation terminée : dernière étape, supprimer installer.php.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4122F" w:sz="24"/>
              <w:bottom w:val="none" w:color="FFFFFF" w:sz="0"/>
              <w:right w:val="none" w:color="FFFFFF" w:sz="0"/>
            </w:tcBorders>
            <w:shd w:fill="FBE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4122F"/>
              </w:rPr>
              <w:t xml:space="preserve">❗  Pensez à supprimer installer.php</w:t>
            </w:r>
          </w:p>
          <w:p>
            <w:pPr>
              <w:spacing w:after="40"/>
            </w:pPr>
            <w:r>
              <w:t xml:space="preserve">Cette page ne permet plus de rien créer une fois l'administrateur existant, mais il est préférable de la retirer.</w:t>
            </w:r>
          </w:p>
        </w:tc>
      </w:tr>
    </w:tbl>
    <w:p>
      <w:pPr>
        <w:pStyle w:val="Heading1"/>
        <w:keepNext/>
        <w:pageBreakBefore/>
      </w:pPr>
      <w:r>
        <w:t xml:space="preserve">7. Étape 6 — Première connexion et réglages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Ouvrez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https://votre-domaine/</w:t>
      </w:r>
      <w:r>
        <w:t xml:space="preserve">. Cliquez sur la tuile de l'administrateur et tapez son mot de passe.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Onglet </w:t>
      </w:r>
      <w:r>
        <w:rPr>
          <w:b/>
          <w:bCs/>
        </w:rPr>
        <w:t xml:space="preserve">Compte</w:t>
      </w:r>
      <w:r>
        <w:t xml:space="preserve"> → </w:t>
      </w:r>
      <w:r>
        <w:rPr>
          <w:b/>
          <w:bCs/>
        </w:rPr>
        <w:t xml:space="preserve">Équipe</w:t>
      </w:r>
      <w:r>
        <w:t xml:space="preserve"> : ajoutez chaque membre (nom, mot de passe provisoire d'au moins 6 caractères, rôle). Chacun reçoit automatiquement son groupe « Perso ».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Onglet </w:t>
      </w:r>
      <w:r>
        <w:rPr>
          <w:b/>
          <w:bCs/>
        </w:rPr>
        <w:t xml:space="preserve">+ Groupe</w:t>
      </w:r>
      <w:r>
        <w:t xml:space="preserve"> : créez les groupes communs (« Le Roy », « LLC »…) et cochez leurs membres.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Onglet </w:t>
      </w:r>
      <w:r>
        <w:rPr>
          <w:b/>
          <w:bCs/>
        </w:rPr>
        <w:t xml:space="preserve">Catégories</w:t>
      </w:r>
      <w:r>
        <w:t xml:space="preserve"> : ajustez la liste (Devis, Chantier… sont déjà là).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Sur l'</w:t>
      </w:r>
      <w:r>
        <w:rPr>
          <w:b/>
          <w:bCs/>
        </w:rPr>
        <w:t xml:space="preserve">accueil</w:t>
      </w:r>
      <w:r>
        <w:t xml:space="preserve">, réglez l'ordre des groupes avec les flèches </w:t>
      </w:r>
      <w:r>
        <w:rPr>
          <w:b/>
          <w:bCs/>
        </w:rPr>
        <w:t xml:space="preserve">←</w:t>
      </w:r>
      <w:r>
        <w:t xml:space="preserve"> </w:t>
      </w:r>
      <w:r>
        <w:rPr>
          <w:b/>
          <w:bCs/>
        </w:rPr>
        <w:t xml:space="preserve">→</w:t>
      </w:r>
      <w:r>
        <w:t xml:space="preserve"> de chaque carte.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01-connexion.png" descr="L'écran de connexion de l'application." title="L'écran de connexion de l'applic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L'écran de connexion de l'application.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Mots de passe provisoires</w:t>
            </w:r>
          </w:p>
          <w:p>
            <w:pPr>
              <w:spacing w:after="40"/>
            </w:pPr>
            <w:r>
              <w:t xml:space="preserve">Donnez à chacun un mot de passe provisoire et demandez-lui de le changer dès sa première connexion (page </w:t>
            </w:r>
            <w:r>
              <w:rPr>
                <w:b/>
                <w:bCs/>
              </w:rPr>
              <w:t xml:space="preserve">Compte</w:t>
            </w:r>
            <w:r>
              <w:t xml:space="preserve">).</w:t>
            </w:r>
          </w:p>
        </w:tc>
      </w:tr>
    </w:tbl>
    <w:p>
      <w:pPr>
        <w:pStyle w:val="Heading1"/>
        <w:keepNext/>
        <w:pageBreakBefore/>
      </w:pPr>
      <w:r>
        <w:t xml:space="preserve">8. Étape 7 — Donner l'accès aux collègues</w:t>
      </w:r>
    </w:p>
    <w:p>
      <w:pPr>
        <w:spacing w:after="120"/>
      </w:pPr>
      <w:r>
        <w:t xml:space="preserve">Aucune installation sur les postes : il suffit de leur donner l'adresse du site.</w:t>
      </w:r>
    </w:p>
    <w:p>
      <w:pPr>
        <w:pStyle w:val="Heading2"/>
      </w:pPr>
      <w:r>
        <w:t xml:space="preserve">Le QR code</w:t>
      </w:r>
    </w:p>
    <w:p>
      <w:pPr>
        <w:spacing w:after="120"/>
      </w:pPr>
      <w:r>
        <w:t xml:space="preserve">Dans l'application, page </w:t>
      </w:r>
      <w:r>
        <w:rPr>
          <w:b/>
          <w:bCs/>
        </w:rPr>
        <w:t xml:space="preserve">Compte</w:t>
      </w:r>
      <w:r>
        <w:t xml:space="preserve">, le bloc </w:t>
      </w:r>
      <w:r>
        <w:rPr>
          <w:b/>
          <w:bCs/>
        </w:rPr>
        <w:t xml:space="preserve">Se connecter depuis un autre appareil</w:t>
      </w:r>
      <w:r>
        <w:t xml:space="preserve"> affiche l'adresse et un </w:t>
      </w:r>
      <w:r>
        <w:rPr>
          <w:b/>
          <w:bCs/>
        </w:rPr>
        <w:t xml:space="preserve">QR code</w:t>
      </w:r>
      <w:r>
        <w:t xml:space="preserve">. Sur un téléphone ou une tablette, on ouvre l'appareil photo, on vise le QR code, et le site s'ouvre. </w:t>
      </w:r>
      <w:r>
        <w:rPr>
          <w:b/>
          <w:bCs/>
        </w:rPr>
        <w:t xml:space="preserve">Fiche à imprimer</w:t>
      </w:r>
      <w:r>
        <w:t xml:space="preserve"> ouvre une page avec le QR code en grand, à imprimer (Ctrl + P) et à afficher au bureau.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4762500" cy="1438275"/>
            <wp:effectExtent t="0" r="0" b="0" l="0"/>
            <wp:docPr id="1" name="19-acces.png" descr="Compte → l'adresse du site et son QR code." title="Compte → l'adresse du site et son QR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Compte → l'adresse du site et son QR code.</w:t>
      </w:r>
    </w:p>
    <w:p>
      <w:pPr>
        <w:pStyle w:val="Heading2"/>
      </w:pPr>
      <w:r>
        <w:t xml:space="preserve">L'icône sur le poste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Chrome / Brave</w:t>
      </w:r>
      <w:r>
        <w:t xml:space="preserve"> : menu </w:t>
      </w:r>
      <w:r>
        <w:rPr>
          <w:b/>
          <w:bCs/>
        </w:rPr>
        <w:t xml:space="preserve">⋮</w:t>
      </w:r>
      <w:r>
        <w:t xml:space="preserve"> (ou </w:t>
      </w:r>
      <w:r>
        <w:rPr>
          <w:b/>
          <w:bCs/>
        </w:rPr>
        <w:t xml:space="preserve">≡</w:t>
      </w:r>
      <w:r>
        <w:t xml:space="preserve">) → </w:t>
      </w:r>
      <w:r>
        <w:rPr>
          <w:b/>
          <w:bCs/>
        </w:rPr>
        <w:t xml:space="preserve">Enregistrer et partager</w:t>
      </w:r>
      <w:r>
        <w:t xml:space="preserve"> → </w:t>
      </w:r>
      <w:r>
        <w:rPr>
          <w:b/>
          <w:bCs/>
        </w:rPr>
        <w:t xml:space="preserve">Créer un raccourci…</w:t>
      </w:r>
      <w:r>
        <w:t xml:space="preserve"> → cochez </w:t>
      </w:r>
      <w:r>
        <w:rPr>
          <w:b/>
          <w:bCs/>
        </w:rPr>
        <w:t xml:space="preserve">Ouvrir dans une fenêtre</w:t>
      </w:r>
      <w:r>
        <w:t xml:space="preserve"> → </w:t>
      </w:r>
      <w:r>
        <w:rPr>
          <w:b/>
          <w:bCs/>
        </w:rPr>
        <w:t xml:space="preserve">Créer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Edge</w:t>
      </w:r>
      <w:r>
        <w:t xml:space="preserve"> : menu </w:t>
      </w:r>
      <w:r>
        <w:rPr>
          <w:b/>
          <w:bCs/>
        </w:rPr>
        <w:t xml:space="preserve">…</w:t>
      </w:r>
      <w:r>
        <w:t xml:space="preserve"> → </w:t>
      </w:r>
      <w:r>
        <w:rPr>
          <w:b/>
          <w:bCs/>
        </w:rPr>
        <w:t xml:space="preserve">Applications</w:t>
      </w:r>
      <w:r>
        <w:t xml:space="preserve"> → </w:t>
      </w:r>
      <w:r>
        <w:rPr>
          <w:b/>
          <w:bCs/>
        </w:rPr>
        <w:t xml:space="preserve">Installer ce site en tant qu'application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Téléphone / tablette</w:t>
      </w:r>
      <w:r>
        <w:t xml:space="preserve"> : menu du navigateur → </w:t>
      </w:r>
      <w:r>
        <w:rPr>
          <w:b/>
          <w:bCs/>
        </w:rPr>
        <w:t xml:space="preserve">Ajouter à l'écran d'accueil</w:t>
      </w:r>
      <w:r>
        <w:t xml:space="preserve"> (iPad : </w:t>
      </w:r>
      <w:r>
        <w:rPr>
          <w:b/>
          <w:bCs/>
        </w:rPr>
        <w:t xml:space="preserve">Partager</w:t>
      </w:r>
      <w:r>
        <w:t xml:space="preserve"> → </w:t>
      </w:r>
      <w:r>
        <w:rPr>
          <w:b/>
          <w:bCs/>
        </w:rPr>
        <w:t xml:space="preserve">Sur l'écran d'accueil</w:t>
      </w:r>
      <w:r>
        <w:t xml:space="preserve">).</w:t>
      </w:r>
    </w:p>
    <w:p>
      <w:pPr>
        <w:spacing w:after="120"/>
      </w:pPr>
      <w:r>
        <w:t xml:space="preserve">L'icône Le Roy apparaît, et l'application s'ouvre comme un vrai logiciel.</w:t>
      </w:r>
    </w:p>
    <w:p>
      <w:pPr>
        <w:pStyle w:val="Heading1"/>
        <w:keepNext/>
        <w:pageBreakBefore/>
      </w:pPr>
      <w:r>
        <w:t xml:space="preserve">9. Étape 8 (facultative) — Lier à Claude ou ChatGPT</w:t>
      </w:r>
    </w:p>
    <w:p>
      <w:pPr>
        <w:spacing w:after="120"/>
      </w:pPr>
      <w:r>
        <w:t xml:space="preserve">Une fois reliés, Claude ou ChatGPT peuvent lire et faire avancer </w:t>
      </w:r>
      <w:r>
        <w:rPr>
          <w:b/>
          <w:bCs/>
        </w:rPr>
        <w:t xml:space="preserve">vos</w:t>
      </w:r>
      <w:r>
        <w:t xml:space="preserve"> tâches : « Quelles sont mes tâches en retard ? », « Crée un devis urgent pour l'élevage Martin… ». Ils agissent avec les droits de la personne et ne peuvent </w:t>
      </w:r>
      <w:r>
        <w:rPr>
          <w:b/>
          <w:bCs/>
        </w:rPr>
        <w:t xml:space="preserve">rien supprimer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L'administrateur</w:t>
      </w:r>
      <w:r>
        <w:t xml:space="preserve"> active le connecteur : page </w:t>
      </w:r>
      <w:r>
        <w:rPr>
          <w:b/>
          <w:bCs/>
        </w:rPr>
        <w:t xml:space="preserve">Compte</w:t>
      </w:r>
      <w:r>
        <w:t xml:space="preserve"> → bas de la section </w:t>
      </w:r>
      <w:r>
        <w:rPr>
          <w:b/>
          <w:bCs/>
        </w:rPr>
        <w:t xml:space="preserve">Lier à Claude ou ChatGPT</w:t>
      </w:r>
      <w:r>
        <w:t xml:space="preserve"> → </w:t>
      </w:r>
      <w:r>
        <w:rPr>
          <w:b/>
          <w:bCs/>
        </w:rPr>
        <w:t xml:space="preserve">Activer le connecteur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Chaque personne crée sa clé : </w:t>
      </w:r>
      <w:r>
        <w:rPr>
          <w:b/>
          <w:bCs/>
        </w:rPr>
        <w:t xml:space="preserve">Compte</w:t>
      </w:r>
      <w:r>
        <w:t xml:space="preserve"> → </w:t>
      </w:r>
      <w:r>
        <w:rPr>
          <w:b/>
          <w:bCs/>
        </w:rPr>
        <w:t xml:space="preserve">Créer une clé d'accès</w:t>
      </w:r>
      <w:r>
        <w:t xml:space="preserve">. Un </w:t>
      </w:r>
      <w:r>
        <w:rPr>
          <w:b/>
          <w:bCs/>
        </w:rPr>
        <w:t xml:space="preserve">lien personnel</w:t>
      </w:r>
      <w:r>
        <w:t xml:space="preserve"> s'affiche : </w:t>
      </w:r>
      <w:r>
        <w:rPr>
          <w:b/>
          <w:bCs/>
        </w:rPr>
        <w:t xml:space="preserve">copiez-le</w:t>
      </w:r>
      <w:r>
        <w:t xml:space="preserve"> (il ne sera plus affiché).</w:t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Claude</w:t>
      </w:r>
      <w:r>
        <w:t xml:space="preserve"> : « Paramètres → Connecteurs → Ajouter un connecteur personnalisé » → collez le lien.</w:t>
      </w:r>
    </w:p>
    <w:p>
      <w:pPr>
        <w:pStyle w:val="ListParagraph"/>
        <w:numPr>
          <w:ilvl w:val="0"/>
          <w:numId w:val="10"/>
        </w:numPr>
        <w:spacing w:after="100"/>
      </w:pPr>
      <w:r>
        <w:rPr>
          <w:b/>
          <w:bCs/>
        </w:rPr>
        <w:t xml:space="preserve">ChatGPT</w:t>
      </w:r>
      <w:r>
        <w:t xml:space="preserve"> : « Paramètres → Applications et connecteurs → mode développeur → Créer » → collez le lien, authentification « Aucune ».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4191000" cy="3686175"/>
            <wp:effectExtent t="0" r="0" b="0" l="0"/>
            <wp:docPr id="1" name="16-chatgpt.png" descr="Compte → Lier à Claude ou ChatGPT : le lien personnel, et l'interrupteur de l'administrateur." title="Compte → Lier à Claude ou ChatGPT : le lien personnel, et l'interrupteur de l'administra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Compte → Lier à Claude ou ChatGPT : le lien personnel, et l'interrupteur de l'administrateur.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A5B00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9A5B00"/>
              </w:rPr>
              <w:t xml:space="preserve">⚠️  Le lien est un mot de passe</w:t>
            </w:r>
          </w:p>
          <w:p>
            <w:pPr>
              <w:spacing w:after="40"/>
            </w:pPr>
            <w:r>
              <w:t xml:space="preserve">Il contient la clé personnelle : ne le partagez pas. En cas de doute, supprimez la clé (corbeille) et créez-en une autre. L'administrateur peut tout couper en désactivant le connecteur.</w:t>
            </w:r>
          </w:p>
        </w:tc>
      </w:tr>
    </w:tbl>
    <w:p>
      <w:pPr>
        <w:spacing w:after="120"/>
      </w:pPr>
      <w:r>
        <w:t xml:space="preserve">Détails et dépannage :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docs/lier-a-claude.md</w:t>
      </w:r>
      <w:r>
        <w:t xml:space="preserve"> et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docs/lier-a-chatgpt.md</w:t>
      </w:r>
      <w:r>
        <w:t xml:space="preserve"> dans le dépôt GitHub.</w:t>
      </w:r>
    </w:p>
    <w:p>
      <w:pPr>
        <w:pStyle w:val="Heading1"/>
        <w:keepNext/>
        <w:pageBreakBefore/>
      </w:pPr>
      <w:r>
        <w:t xml:space="preserve">10. Reprendre les données de l'ancienne version</w:t>
      </w:r>
    </w:p>
    <w:p>
      <w:pPr>
        <w:spacing w:after="120"/>
      </w:pPr>
      <w:r>
        <w:t xml:space="preserve">Si vous utilisiez l'ancienne version (application sur un PC du bureau), vous pouvez </w:t>
      </w:r>
      <w:r>
        <w:rPr>
          <w:b/>
          <w:bCs/>
        </w:rPr>
        <w:t xml:space="preserve">reprendre toutes vos données</w:t>
      </w:r>
      <w:r>
        <w:t xml:space="preserve"> : comptes et mots de passe, groupes, tâches, étapes, commentaires, historique. </w:t>
      </w:r>
      <w:r>
        <w:rPr>
          <w:b/>
          <w:bCs/>
        </w:rPr>
        <w:t xml:space="preserve">À faire avant que l'équipe n'utilise le nouveau site</w:t>
      </w:r>
      <w:r>
        <w:t xml:space="preserve"> (l'import remplace le contenu de la base).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Sur le PC du bureau, ouvrez le dossier de l'ancienne application (par exemple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C:\ProjetsLeRoy</w:t>
      </w:r>
      <w:r>
        <w:t xml:space="preserve">) et copiez-y le dossier téléchargé à l'étape 3 </w:t>
      </w:r>
      <w:r>
        <w:rPr>
          <w:b/>
          <w:bCs/>
        </w:rPr>
        <w:t xml:space="preserve">ou</w:t>
      </w:r>
      <w:r>
        <w:t xml:space="preserve"> utilisez ce dossier directement.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Double-cliquez sur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exporter-vers-ovh.bat</w:t>
      </w:r>
      <w:r>
        <w:t xml:space="preserve">. Il crée le fichier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export-ovh.sql</w:t>
      </w:r>
      <w:r>
        <w:t xml:space="preserve"> et affiche le nombre de lignes exportées. Vos données actuelles ne sont </w:t>
      </w:r>
      <w:r>
        <w:rPr>
          <w:b/>
          <w:bCs/>
        </w:rPr>
        <w:t xml:space="preserve">pas modifiées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Si la base de l'ancien PC n'est pas dans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donnees\projets.sqlite</w:t>
      </w:r>
      <w:r>
        <w:t xml:space="preserve"> du même dossier : faites glisser son fichier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projets.sqlite</w:t>
      </w:r>
      <w:r>
        <w:t xml:space="preserve"> sur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exporter-vers-ovh.bat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Manager OVH → </w:t>
      </w:r>
      <w:r>
        <w:rPr>
          <w:b/>
          <w:bCs/>
        </w:rPr>
        <w:t xml:space="preserve">Bases de données</w:t>
      </w:r>
      <w:r>
        <w:t xml:space="preserve"> → </w:t>
      </w:r>
      <w:r>
        <w:rPr>
          <w:b/>
          <w:bCs/>
        </w:rPr>
        <w:t xml:space="preserve">⋯</w:t>
      </w:r>
      <w:r>
        <w:t xml:space="preserve"> → </w:t>
      </w:r>
      <w:r>
        <w:rPr>
          <w:b/>
          <w:bCs/>
        </w:rPr>
        <w:t xml:space="preserve">Accéder à phpMyAdmin</w:t>
      </w:r>
      <w:r>
        <w:t xml:space="preserve"> → connectez-vous avec l'utilisateur et le mot de passe de la base.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Cliquez sur le </w:t>
      </w:r>
      <w:r>
        <w:rPr>
          <w:b/>
          <w:bCs/>
        </w:rPr>
        <w:t xml:space="preserve">nom de votre base</w:t>
      </w:r>
      <w:r>
        <w:t xml:space="preserve"> (colonne de gauche), onglet </w:t>
      </w:r>
      <w:r>
        <w:rPr>
          <w:b/>
          <w:bCs/>
        </w:rPr>
        <w:t xml:space="preserve">Importer</w:t>
      </w:r>
      <w:r>
        <w:t xml:space="preserve">, </w:t>
      </w:r>
      <w:r>
        <w:rPr>
          <w:b/>
          <w:bCs/>
        </w:rPr>
        <w:t xml:space="preserve">Choisir un fichier</w:t>
      </w:r>
      <w:r>
        <w:t xml:space="preserve"> →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export-ovh.sql</w:t>
      </w:r>
      <w:r>
        <w:t xml:space="preserve"> → </w:t>
      </w:r>
      <w:r>
        <w:rPr>
          <w:b/>
          <w:bCs/>
        </w:rPr>
        <w:t xml:space="preserve">Importer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Ouvrez le site et connectez-vous avec </w:t>
      </w:r>
      <w:r>
        <w:rPr>
          <w:b/>
          <w:bCs/>
        </w:rPr>
        <w:t xml:space="preserve">vos anciens comptes et mots de passe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4122F" w:sz="24"/>
              <w:bottom w:val="none" w:color="FFFFFF" w:sz="0"/>
              <w:right w:val="none" w:color="FFFFFF" w:sz="0"/>
            </w:tcBorders>
            <w:shd w:fill="FBE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4122F"/>
              </w:rPr>
              <w:t xml:space="preserve">❗  Mot de passe « admin »</w:t>
            </w:r>
          </w:p>
          <w:p>
            <w:pPr>
              <w:spacing w:after="40"/>
            </w:pPr>
            <w:r>
              <w:t xml:space="preserve">Si le mot de passe de l'administrateur était resté « </w:t>
            </w:r>
            <w:r>
              <w:rPr>
                <w:b/>
                <w:bCs/>
              </w:rPr>
              <w:t xml:space="preserve">admin</w:t>
            </w:r>
            <w:r>
              <w:t xml:space="preserve"> » dans l'ancienne version, </w:t>
            </w:r>
            <w:r>
              <w:rPr>
                <w:b/>
                <w:bCs/>
              </w:rPr>
              <w:t xml:space="preserve">changez-le immédiatement</w:t>
            </w:r>
            <w:r>
              <w:t xml:space="preserve"> (page Compte) : le site est maintenant sur Internet.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Gardez l'ancien PC</w:t>
            </w:r>
          </w:p>
          <w:p>
            <w:pPr>
              <w:spacing w:after="40"/>
            </w:pPr>
            <w:r>
              <w:t xml:space="preserve">Conservez le fichier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donnees\projets.sqlite</w:t>
            </w:r>
            <w:r>
              <w:t xml:space="preserve"> de l'ancien PC pendant quelques semaines, par précaution.</w:t>
            </w:r>
          </w:p>
        </w:tc>
      </w:tr>
    </w:tbl>
    <w:p>
      <w:pPr>
        <w:pStyle w:val="Heading1"/>
        <w:keepNext/>
      </w:pPr>
      <w:r>
        <w:t xml:space="preserve">11. Mettre à jour l'application</w:t>
      </w:r>
    </w:p>
    <w:p>
      <w:pPr>
        <w:pStyle w:val="ListParagraph"/>
        <w:numPr>
          <w:ilvl w:val="0"/>
          <w:numId w:val="12"/>
        </w:numPr>
        <w:spacing w:after="100"/>
      </w:pPr>
      <w:r>
        <w:t xml:space="preserve">Téléchargez le nouveau ZIP sur GitHub (</w:t>
      </w:r>
      <w:r>
        <w:rPr>
          <w:b/>
          <w:bCs/>
        </w:rPr>
        <w:t xml:space="preserve">Code → Download ZIP</w:t>
      </w:r>
      <w:r>
        <w:t xml:space="preserve">) et décompressez-le.</w:t>
      </w:r>
    </w:p>
    <w:p>
      <w:pPr>
        <w:pStyle w:val="ListParagraph"/>
        <w:numPr>
          <w:ilvl w:val="0"/>
          <w:numId w:val="12"/>
        </w:numPr>
        <w:spacing w:after="100"/>
      </w:pPr>
      <w:r>
        <w:t xml:space="preserve">Avec FileZilla, envoyez le contenu du dossier </w:t>
      </w:r>
      <w:r>
        <w:rPr>
          <w:rFonts w:ascii="Consolas" w:cs="Consolas" w:eastAsia="Consolas" w:hAnsi="Consolas"/>
          <w:b/>
          <w:bCs/>
          <w:color w:val="3D3A39"/>
          <w:sz w:val="20"/>
          <w:szCs w:val="20"/>
          <w:shd w:fill="EDEAE8" w:color="auto" w:val="clear"/>
        </w:rPr>
        <w:t xml:space="preserve">www</w:t>
      </w:r>
      <w:r>
        <w:t xml:space="preserve"> par-dessus l'ancien (répondez « Écraser »).</w:t>
      </w:r>
    </w:p>
    <w:p>
      <w:pPr>
        <w:pStyle w:val="ListParagraph"/>
        <w:numPr>
          <w:ilvl w:val="0"/>
          <w:numId w:val="12"/>
        </w:numPr>
        <w:spacing w:after="100"/>
      </w:pPr>
      <w:r>
        <w:t xml:space="preserve">C'est tout : la base de données se met à jour toute seule à la première visite. Les données ne sont jamais effacées.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Et config.php ?</w:t>
            </w:r>
          </w:p>
          <w:p>
            <w:pPr>
              <w:spacing w:after="40"/>
            </w:pPr>
            <w:r>
              <w:t xml:space="preserve">Le fichier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config.php</w:t>
            </w:r>
            <w:r>
              <w:t xml:space="preserve"> n'est pas dans le ZIP : il n'est donc pas écrasé, et l'application garde sa connexion à la base.</w:t>
            </w:r>
          </w:p>
        </w:tc>
      </w:tr>
    </w:tbl>
    <w:p>
      <w:pPr>
        <w:pStyle w:val="Heading1"/>
        <w:keepNext/>
      </w:pPr>
      <w:r>
        <w:t xml:space="preserve">12. Sauvegardes et restauration</w:t>
      </w:r>
    </w:p>
    <w:p>
      <w:pPr>
        <w:pStyle w:val="Heading2"/>
      </w:pPr>
      <w:r>
        <w:t xml:space="preserve">Les sauvegardes automatiques d'OVHcloud</w:t>
      </w:r>
    </w:p>
    <w:p>
      <w:pPr>
        <w:spacing w:after="120"/>
      </w:pPr>
      <w:r>
        <w:t xml:space="preserve">OVHcloud sauvegarde régulièrement les bases de données (selon l'offre : quotidiennement, sur plusieurs jours). Pour restaurer : Manager → </w:t>
      </w:r>
      <w:r>
        <w:rPr>
          <w:b/>
          <w:bCs/>
        </w:rPr>
        <w:t xml:space="preserve">Bases de données</w:t>
      </w:r>
      <w:r>
        <w:t xml:space="preserve"> → </w:t>
      </w:r>
      <w:r>
        <w:rPr>
          <w:b/>
          <w:bCs/>
        </w:rPr>
        <w:t xml:space="preserve">⋯</w:t>
      </w:r>
      <w:r>
        <w:t xml:space="preserve"> → </w:t>
      </w:r>
      <w:r>
        <w:rPr>
          <w:b/>
          <w:bCs/>
        </w:rPr>
        <w:t xml:space="preserve">Restaurer une sauvegarde</w:t>
      </w:r>
      <w:r>
        <w:t xml:space="preserve">.</w:t>
      </w:r>
    </w:p>
    <w:p>
      <w:pPr>
        <w:pStyle w:val="Heading2"/>
      </w:pPr>
      <w:r>
        <w:t xml:space="preserve">La sauvegarde que vous téléchargez</w:t>
      </w:r>
    </w:p>
    <w:p>
      <w:pPr>
        <w:spacing w:after="120"/>
      </w:pPr>
      <w:r>
        <w:t xml:space="preserve">L'administrateur peut télécharger un fichier de sauvegarde : page </w:t>
      </w:r>
      <w:r>
        <w:rPr>
          <w:b/>
          <w:bCs/>
        </w:rPr>
        <w:t xml:space="preserve">Compte</w:t>
      </w:r>
      <w:r>
        <w:t xml:space="preserve"> → </w:t>
      </w:r>
      <w:r>
        <w:rPr>
          <w:b/>
          <w:bCs/>
        </w:rPr>
        <w:t xml:space="preserve">Télécharger une sauvegarde complète</w:t>
      </w:r>
      <w:r>
        <w:t xml:space="preserve"> (fichier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.sql</w:t>
      </w:r>
      <w:r>
        <w:t xml:space="preserve">). Rangez-le sur une clé USB ou un disque : par exemple une fois par mois, et avant toute opération importante.</w:t>
      </w:r>
    </w:p>
    <w:p>
      <w:pPr>
        <w:spacing w:after="120"/>
      </w:pPr>
      <w:r>
        <w:t xml:space="preserve">Pour le restaurer : phpMyAdmin → votre base → onglet </w:t>
      </w:r>
      <w:r>
        <w:rPr>
          <w:b/>
          <w:bCs/>
        </w:rPr>
        <w:t xml:space="preserve">Importer</w:t>
      </w:r>
      <w:r>
        <w:t xml:space="preserve"> → ce fichier → </w:t>
      </w:r>
      <w:r>
        <w:rPr>
          <w:b/>
          <w:bCs/>
        </w:rPr>
        <w:t xml:space="preserve">Importer</w:t>
      </w:r>
      <w:r>
        <w:t xml:space="preserve">.</w:t>
      </w:r>
    </w:p>
    <w:p>
      <w:pPr>
        <w:pStyle w:val="Heading1"/>
        <w:keepNext/>
      </w:pPr>
      <w:r>
        <w:t xml:space="preserve">13.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https obligatoire</w:t>
      </w:r>
      <w:r>
        <w:t xml:space="preserve"> : toutes les pages passent par le cadenas, les mots de passe sont chiffrés dans la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Mots de passe</w:t>
      </w:r>
      <w:r>
        <w:t xml:space="preserve"> : 6 caractères minimum (8 pour l'administrateur à l'installation). Choisissez-en que personne ne devine.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Essais limités</w:t>
      </w:r>
      <w:r>
        <w:t xml:space="preserve"> : 5 erreurs de suite sur un compte = 1 minute de blocage ; au-delà de 30 erreurs depuis un appareil, blocage de quelques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Fichiers protégés</w:t>
      </w:r>
      <w:r>
        <w:t xml:space="preserve"> :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config.php</w:t>
      </w:r>
      <w:r>
        <w:t xml:space="preserve"> et les fichiers internes ne sont pas téléchargeables.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Départ d'un collègue</w:t>
      </w:r>
      <w:r>
        <w:t xml:space="preserve"> : Compte → Équipe → crayon → décochez « Compte actif ». Il ne peut plus se connecter ; ses tâches restent.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Connecteur Claude / ChatGPT</w:t>
      </w:r>
      <w:r>
        <w:t xml:space="preserve"> : désactivé par défaut ; activé seulement par l'administrateur.</w:t>
      </w:r>
    </w:p>
    <w:p>
      <w:pPr>
        <w:pStyle w:val="Heading1"/>
        <w:keepNext/>
        <w:pageBreakBefore/>
      </w:pPr>
      <w:r>
        <w:t xml:space="preserve">14. Dépannage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</w:trPr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Problème</w:t>
            </w:r>
          </w:p>
        </w:tc>
        <w:tc>
          <w:tcPr>
            <w:tcW w:type="dxa" w:w="6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Solution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installer.php</w:t>
            </w:r>
            <w:r>
              <w:t xml:space="preserve"> affiche « Connexion impossible »</w:t>
            </w:r>
          </w:p>
        </w:tc>
        <w:tc>
          <w:tcPr>
            <w:tcW w:type="dxa" w:w="6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Les 4 valeurs de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config.php</w:t>
            </w:r>
            <w:r>
              <w:t xml:space="preserve"> sont fausses (serveur, nom de la base, utilisateur, mot de passe). Corrigez le fichier, renvoyez-le, rechargez la page.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Page blanche ou « Erreur 500 »</w:t>
            </w:r>
          </w:p>
        </w:tc>
        <w:tc>
          <w:tcPr>
            <w:tcW w:type="dxa" w:w="6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Vérifiez la version de PHP (8.1 minimum) et que </w:t>
            </w: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.htaccess</w:t>
            </w:r>
            <w:r>
              <w:t xml:space="preserve"> a bien été envoyé. Le Manager donne le détail dans </w:t>
            </w:r>
            <w:r>
              <w:rPr>
                <w:b/>
                <w:bCs/>
              </w:rPr>
              <w:t xml:space="preserve">Logs</w:t>
            </w:r>
            <w:r>
              <w:t xml:space="preserve"> (ou « Statistiques et logs »).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Aucun compte pour l'instant »</w:t>
            </w:r>
          </w:p>
        </w:tc>
        <w:tc>
          <w:tcPr>
            <w:tcW w:type="dxa" w:w="6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3D3A39"/>
                <w:sz w:val="20"/>
                <w:szCs w:val="20"/>
                <w:shd w:fill="EDEAE8" w:color="auto" w:val="clear"/>
              </w:rPr>
              <w:t xml:space="preserve">installer.php</w:t>
            </w:r>
            <w:r>
              <w:t xml:space="preserve"> n'a pas été fait, ou l'import SQL a échoué.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 site s'ouvre sans cadenas ou affiche une alerte</w:t>
            </w:r>
          </w:p>
        </w:tc>
        <w:tc>
          <w:tcPr>
            <w:tcW w:type="dxa" w:w="6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 certificat SSL n'est pas encore actif (étape 1) : patientez, puis réessayez.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Session expirée » en boucle</w:t>
            </w:r>
          </w:p>
        </w:tc>
        <w:tc>
          <w:tcPr>
            <w:tcW w:type="dxa" w:w="6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Ouvrez le site en </w:t>
            </w:r>
            <w:r>
              <w:rPr>
                <w:b/>
                <w:bCs/>
              </w:rPr>
              <w:t xml:space="preserve">https</w:t>
            </w:r>
            <w:r>
              <w:t xml:space="preserve"> (avec le cadenas) et videz les cookies du navigateur.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Un collègue a oublié son mot de passe</w:t>
            </w:r>
          </w:p>
        </w:tc>
        <w:tc>
          <w:tcPr>
            <w:tcW w:type="dxa" w:w="6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Administrateur : </w:t>
            </w:r>
            <w:r>
              <w:rPr>
                <w:b/>
                <w:bCs/>
              </w:rPr>
              <w:t xml:space="preserve">Compte → Équipe → crayon → Nouveau mot de passe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L'administrateur a oublié son mot de passe</w:t>
            </w:r>
          </w:p>
        </w:tc>
        <w:tc>
          <w:tcPr>
            <w:tcW w:type="dxa" w:w="6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phpMyAdmin → votre base → onglet </w:t>
            </w:r>
            <w:r>
              <w:rPr>
                <w:b/>
                <w:bCs/>
              </w:rPr>
              <w:t xml:space="preserve">SQL</w:t>
            </w:r>
            <w:r>
              <w:t xml:space="preserve"> → coller la commande indiquée dans le README du dépôt (rubrique Dépannage) → </w:t>
            </w:r>
            <w:r>
              <w:rPr>
                <w:b/>
                <w:bCs/>
              </w:rPr>
              <w:t xml:space="preserve">Exécuter</w:t>
            </w:r>
            <w:r>
              <w:t xml:space="preserve">. Connectez-vous avec le mot de passe provisoire indiqué, puis changez-le tout de suite.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Les modifications des collègues n'apparaissent pas</w:t>
            </w:r>
          </w:p>
        </w:tc>
        <w:tc>
          <w:tcPr>
            <w:tcW w:type="dxa" w:w="6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L'écran se rafraîchit seul toutes les 5 secondes. Un bandeau rouge « Connexion au serveur perdue » signale une coupure Internet.</w:t>
            </w:r>
          </w:p>
        </w:tc>
      </w:tr>
    </w:tbl>
    <w:p>
      <w:pPr>
        <w:pStyle w:val="Heading1"/>
        <w:keepNext/>
        <w:pageBreakBefore/>
      </w:pPr>
      <w:r>
        <w:t xml:space="preserve">15. Fiche mémo à remplir</w:t>
      </w:r>
    </w:p>
    <w:p>
      <w:pPr>
        <w:spacing w:after="120"/>
      </w:pPr>
      <w:r>
        <w:t xml:space="preserve">À imprimer et à ranger en lieu sûr (ne la laissez pas à la vue de tous : elle contient des mots de passe).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À noter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Adresse du site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Compte OVHcloud (e-mail)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Base de données — serveur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Base de données — nom / utilisateur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Base de données — mot de passe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FTP — serveur / identifiant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FTP — mot de passe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Administrateur de l'application — nom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Date de l'installation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  <w:tr>
        <w:trPr>
          <w:cantSplit/>
        </w:trPr>
        <w:tc>
          <w:tcPr>
            <w:tcW w:type="dxa" w:w="42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Date de la dernière sauvegarde téléchargée</w:t>
            </w:r>
          </w:p>
        </w:tc>
        <w:tc>
          <w:tcPr>
            <w:tcW w:type="dxa" w:w="54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500" w:right="1134" w:bottom="1134" w:left="1134" w:header="6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A6F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122F" w:sz="6" w:space="4"/>
      </w:pBdr>
      <w:tabs>
        <w:tab w:val="right" w:pos="9638"/>
      </w:tabs>
    </w:pPr>
    <w:r>
      <w:rPr>
        <w:b/>
        <w:bCs/>
        <w:color w:val="C4122F"/>
        <w:sz w:val="18"/>
        <w:szCs w:val="18"/>
      </w:rPr>
      <w:t xml:space="preserve">Projets Le Roy</w:t>
    </w:r>
    <w:r>
      <w:rPr>
        <w:color w:val="666A6F"/>
        <w:sz w:val="18"/>
        <w:szCs w:val="18"/>
      </w:rPr>
      <w:t xml:space="preserve">	Guide d'installation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  <w:rPr>
        <w:color w:val="C4122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32120"/>
        <w:sz w:val="21"/>
        <w:szCs w:val="21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4D1" w:sz="6" w:space="6"/>
      </w:pBdr>
      <w:spacing w:after="200" w:before="480"/>
      <w:outlineLvl w:val="0"/>
    </w:pPr>
    <w:rPr>
      <w:rFonts w:ascii="Segoe UI" w:cs="Segoe UI" w:eastAsia="Segoe UI" w:hAnsi="Segoe UI"/>
      <w:b/>
      <w:bCs/>
      <w:color w:val="C4122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Segoe UI" w:cs="Segoe UI" w:eastAsia="Segoe UI" w:hAnsi="Segoe UI"/>
      <w:b/>
      <w:bCs/>
      <w:color w:val="3D3A39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Segoe UI" w:cs="Segoe UI" w:eastAsia="Segoe UI" w:hAnsi="Segoe UI"/>
      <w:b/>
      <w:bCs/>
      <w:color w:val="666A6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8639c35c9230060f2295d13c48e6b5516512416.png"/><Relationship Id="rId12" Type="http://schemas.openxmlformats.org/officeDocument/2006/relationships/image" Target="media/26a7320eb5a648761ee87674bc634aab5e3a28b6.png"/><Relationship Id="rId13" Type="http://schemas.openxmlformats.org/officeDocument/2006/relationships/image" Target="media/7a40faebf8c4b30408cdb68424b1ab306c7a76b5.png"/><Relationship Id="rId14" Type="http://schemas.openxmlformats.org/officeDocument/2006/relationships/image" Target="media/b8b6a2e3c0e6ab01288b848e37f3f01348ab3191.png"/><Relationship Id="rId15" Type="http://schemas.openxmlformats.org/officeDocument/2006/relationships/image" Target="media/21b4426897b1cc1c0e4778a1bda5beaedc0638e7.png"/><Relationship Id="rId16" Type="http://schemas.openxmlformats.org/officeDocument/2006/relationships/image" Target="media/066873e6d8beab43fb98db43ba490d868ac4c8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d'installation</dc:title>
  <dc:creator>Le Roy</dc:creator>
  <dc:description>Guide d'installation</dc:description>
  <cp:lastModifiedBy>Un-named</cp:lastModifiedBy>
  <cp:revision>1</cp:revision>
  <dcterms:created xsi:type="dcterms:W3CDTF">2026-10-25T16:34:29.717Z</dcterms:created>
  <dcterms:modified xsi:type="dcterms:W3CDTF">2026-10-25T16:34:29.718Z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