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3C97" w14:textId="67DAE1C5" w:rsidR="00E74496" w:rsidRDefault="00904C5E" w:rsidP="00F746EF">
      <w:pPr>
        <w:spacing w:line="360" w:lineRule="auto"/>
        <w:jc w:val="center"/>
        <w:rPr>
          <w:sz w:val="24"/>
          <w:szCs w:val="24"/>
        </w:rPr>
      </w:pPr>
      <w:r>
        <w:rPr>
          <w:sz w:val="24"/>
          <w:szCs w:val="24"/>
        </w:rPr>
        <w:t>BRAD Station Tracking Software Instructions</w:t>
      </w:r>
    </w:p>
    <w:p w14:paraId="5314228C" w14:textId="379E9571" w:rsidR="00AD3C7E" w:rsidRDefault="00AD3C7E" w:rsidP="00F746EF">
      <w:pPr>
        <w:spacing w:line="360" w:lineRule="auto"/>
        <w:jc w:val="center"/>
        <w:rPr>
          <w:sz w:val="24"/>
          <w:szCs w:val="24"/>
        </w:rPr>
      </w:pPr>
      <w:r>
        <w:rPr>
          <w:sz w:val="24"/>
          <w:szCs w:val="24"/>
        </w:rPr>
        <w:t>Written by: Mathew Clutter</w:t>
      </w:r>
    </w:p>
    <w:p w14:paraId="55F851ED" w14:textId="326BD5F4" w:rsidR="00904C5E" w:rsidRDefault="00904C5E" w:rsidP="00F746EF">
      <w:pPr>
        <w:spacing w:line="360" w:lineRule="auto"/>
        <w:jc w:val="center"/>
        <w:rPr>
          <w:sz w:val="24"/>
          <w:szCs w:val="24"/>
        </w:rPr>
      </w:pPr>
    </w:p>
    <w:p w14:paraId="6DFBC34F" w14:textId="17EBAA8B" w:rsidR="00904C5E" w:rsidRDefault="00904C5E" w:rsidP="00F746EF">
      <w:pPr>
        <w:spacing w:line="360" w:lineRule="auto"/>
        <w:rPr>
          <w:sz w:val="24"/>
          <w:szCs w:val="24"/>
        </w:rPr>
      </w:pPr>
      <w:r>
        <w:rPr>
          <w:sz w:val="24"/>
          <w:szCs w:val="24"/>
        </w:rPr>
        <w:tab/>
        <w:t>If you are reading this, you likely want to track a balloon using the Montana Space Grant’s BOREALIS program</w:t>
      </w:r>
      <w:r w:rsidR="00B11655">
        <w:rPr>
          <w:sz w:val="24"/>
          <w:szCs w:val="24"/>
        </w:rPr>
        <w:t>’</w:t>
      </w:r>
      <w:r>
        <w:rPr>
          <w:sz w:val="24"/>
          <w:szCs w:val="24"/>
        </w:rPr>
        <w:t>s ground station. This document will lay out the steps to use the software associated with the ground station</w:t>
      </w:r>
      <w:r w:rsidR="00742ED8">
        <w:rPr>
          <w:sz w:val="24"/>
          <w:szCs w:val="24"/>
        </w:rPr>
        <w:t xml:space="preserve"> </w:t>
      </w:r>
      <w:r>
        <w:rPr>
          <w:sz w:val="24"/>
          <w:szCs w:val="24"/>
        </w:rPr>
        <w:t xml:space="preserve">to track a balloon. </w:t>
      </w:r>
    </w:p>
    <w:p w14:paraId="302087F6" w14:textId="3D84F2E5" w:rsidR="006C3F9E" w:rsidRDefault="006C3F9E" w:rsidP="008E4A8A">
      <w:pPr>
        <w:spacing w:line="360" w:lineRule="auto"/>
        <w:rPr>
          <w:sz w:val="24"/>
          <w:szCs w:val="24"/>
        </w:rPr>
      </w:pPr>
    </w:p>
    <w:p w14:paraId="3066FF4D" w14:textId="48E80944" w:rsidR="008E4A8A" w:rsidRDefault="008E4A8A" w:rsidP="008E4A8A">
      <w:pPr>
        <w:spacing w:line="360" w:lineRule="auto"/>
        <w:rPr>
          <w:sz w:val="24"/>
          <w:szCs w:val="24"/>
        </w:rPr>
      </w:pPr>
      <w:r>
        <w:rPr>
          <w:sz w:val="24"/>
          <w:szCs w:val="24"/>
        </w:rPr>
        <w:t>To launc</w:t>
      </w:r>
      <w:r w:rsidR="00937B14">
        <w:rPr>
          <w:sz w:val="24"/>
          <w:szCs w:val="24"/>
        </w:rPr>
        <w:t>h the GUI, double click on the file called main.exe</w:t>
      </w:r>
      <w:r w:rsidR="00AA2ED2">
        <w:rPr>
          <w:sz w:val="24"/>
          <w:szCs w:val="24"/>
        </w:rPr>
        <w:t xml:space="preserve">. This will launch the tracking software. </w:t>
      </w:r>
    </w:p>
    <w:p w14:paraId="5E7F03DC" w14:textId="77777777" w:rsidR="008E4A8A" w:rsidRPr="008E4A8A" w:rsidRDefault="008E4A8A" w:rsidP="008E4A8A">
      <w:pPr>
        <w:spacing w:line="360" w:lineRule="auto"/>
        <w:rPr>
          <w:sz w:val="24"/>
          <w:szCs w:val="24"/>
        </w:rPr>
      </w:pPr>
    </w:p>
    <w:p w14:paraId="037ED5FF" w14:textId="64FB94B9" w:rsidR="004D4237" w:rsidRDefault="004D4237" w:rsidP="005430DE">
      <w:pPr>
        <w:pStyle w:val="ListParagraph"/>
        <w:numPr>
          <w:ilvl w:val="0"/>
          <w:numId w:val="2"/>
        </w:numPr>
        <w:spacing w:line="360" w:lineRule="auto"/>
        <w:rPr>
          <w:sz w:val="24"/>
          <w:szCs w:val="24"/>
        </w:rPr>
      </w:pPr>
      <w:r>
        <w:rPr>
          <w:sz w:val="24"/>
          <w:szCs w:val="24"/>
        </w:rPr>
        <w:t>Select</w:t>
      </w:r>
      <w:r w:rsidR="005313E0">
        <w:rPr>
          <w:sz w:val="24"/>
          <w:szCs w:val="24"/>
        </w:rPr>
        <w:t xml:space="preserve"> or enter</w:t>
      </w:r>
      <w:r>
        <w:rPr>
          <w:sz w:val="24"/>
          <w:szCs w:val="24"/>
        </w:rPr>
        <w:t xml:space="preserve"> your Balloon IMEI in the top left corner</w:t>
      </w:r>
    </w:p>
    <w:p w14:paraId="5700F567" w14:textId="4B45FE18" w:rsidR="005430DE" w:rsidRDefault="00476170" w:rsidP="005430DE">
      <w:pPr>
        <w:pStyle w:val="ListParagraph"/>
        <w:numPr>
          <w:ilvl w:val="1"/>
          <w:numId w:val="2"/>
        </w:numPr>
        <w:spacing w:line="360" w:lineRule="auto"/>
        <w:rPr>
          <w:sz w:val="24"/>
          <w:szCs w:val="24"/>
        </w:rPr>
      </w:pPr>
      <w:r>
        <w:rPr>
          <w:noProof/>
        </w:rPr>
        <mc:AlternateContent>
          <mc:Choice Requires="wps">
            <w:drawing>
              <wp:anchor distT="0" distB="0" distL="114300" distR="114300" simplePos="0" relativeHeight="251661312" behindDoc="0" locked="0" layoutInCell="1" allowOverlap="1" wp14:anchorId="5731BE1A" wp14:editId="7D0BC5BF">
                <wp:simplePos x="0" y="0"/>
                <wp:positionH relativeFrom="column">
                  <wp:posOffset>1892410</wp:posOffset>
                </wp:positionH>
                <wp:positionV relativeFrom="paragraph">
                  <wp:posOffset>449304</wp:posOffset>
                </wp:positionV>
                <wp:extent cx="1105232" cy="659958"/>
                <wp:effectExtent l="38100" t="38100" r="19050" b="26035"/>
                <wp:wrapNone/>
                <wp:docPr id="15" name="Straight Arrow Connector 15"/>
                <wp:cNvGraphicFramePr/>
                <a:graphic xmlns:a="http://schemas.openxmlformats.org/drawingml/2006/main">
                  <a:graphicData uri="http://schemas.microsoft.com/office/word/2010/wordprocessingShape">
                    <wps:wsp>
                      <wps:cNvCnPr/>
                      <wps:spPr>
                        <a:xfrm flipH="1" flipV="1">
                          <a:off x="0" y="0"/>
                          <a:ext cx="1105232" cy="659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25E258" id="_x0000_t32" coordsize="21600,21600" o:spt="32" o:oned="t" path="m,l21600,21600e" filled="f">
                <v:path arrowok="t" fillok="f" o:connecttype="none"/>
                <o:lock v:ext="edit" shapetype="t"/>
              </v:shapetype>
              <v:shape id="Straight Arrow Connector 15" o:spid="_x0000_s1026" type="#_x0000_t32" style="position:absolute;margin-left:149pt;margin-top:35.4pt;width:87.05pt;height:51.9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" strokecolor="#4472c4 [3204]" strokeweight=".5pt">
                <v:stroke endarrow="block" joinstyle="miter"/>
              </v:shape>
            </w:pict>
          </mc:Fallback>
        </mc:AlternateContent>
      </w:r>
      <w:r>
        <w:rPr>
          <w:noProof/>
        </w:rPr>
        <w:drawing>
          <wp:inline distT="0" distB="0" distL="0" distR="0" wp14:anchorId="452A5D65" wp14:editId="575820C5">
            <wp:extent cx="5649402" cy="30148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8555" cy="3019710"/>
                    </a:xfrm>
                    <a:prstGeom prst="rect">
                      <a:avLst/>
                    </a:prstGeom>
                  </pic:spPr>
                </pic:pic>
              </a:graphicData>
            </a:graphic>
          </wp:inline>
        </w:drawing>
      </w:r>
    </w:p>
    <w:p w14:paraId="55A3AD40" w14:textId="1FAF13D7" w:rsidR="003670F2" w:rsidRDefault="003670F2" w:rsidP="005430DE">
      <w:pPr>
        <w:pStyle w:val="ListParagraph"/>
        <w:numPr>
          <w:ilvl w:val="1"/>
          <w:numId w:val="2"/>
        </w:numPr>
        <w:spacing w:line="360" w:lineRule="auto"/>
        <w:rPr>
          <w:sz w:val="24"/>
          <w:szCs w:val="24"/>
        </w:rPr>
      </w:pPr>
      <w:r>
        <w:rPr>
          <w:sz w:val="24"/>
          <w:szCs w:val="24"/>
        </w:rPr>
        <w:t>After selecting your balloon’s IMEI, hit the confirm IMEI button</w:t>
      </w:r>
      <w:r w:rsidR="006270E5">
        <w:rPr>
          <w:sz w:val="24"/>
          <w:szCs w:val="24"/>
        </w:rPr>
        <w:t>.</w:t>
      </w:r>
    </w:p>
    <w:p w14:paraId="1A98DA4D" w14:textId="488ABBB3" w:rsidR="006270E5" w:rsidRDefault="006270E5" w:rsidP="006270E5">
      <w:pPr>
        <w:pStyle w:val="ListParagraph"/>
        <w:numPr>
          <w:ilvl w:val="2"/>
          <w:numId w:val="2"/>
        </w:numPr>
        <w:spacing w:line="360" w:lineRule="auto"/>
        <w:rPr>
          <w:sz w:val="24"/>
          <w:szCs w:val="24"/>
        </w:rPr>
      </w:pPr>
      <w:r>
        <w:rPr>
          <w:sz w:val="24"/>
          <w:szCs w:val="24"/>
        </w:rPr>
        <w:t xml:space="preserve">Ensure that the date in the status box in the bottom </w:t>
      </w:r>
      <w:r w:rsidR="00D86202">
        <w:rPr>
          <w:sz w:val="24"/>
          <w:szCs w:val="24"/>
        </w:rPr>
        <w:t>right</w:t>
      </w:r>
      <w:r>
        <w:rPr>
          <w:sz w:val="24"/>
          <w:szCs w:val="24"/>
        </w:rPr>
        <w:t xml:space="preserve"> corner is the correct date. If not, the balloon will not be tracked properly. </w:t>
      </w:r>
    </w:p>
    <w:p w14:paraId="1EBDABD4" w14:textId="256C6CE8" w:rsidR="006270E5" w:rsidRDefault="00685857" w:rsidP="00685857">
      <w:pPr>
        <w:pStyle w:val="ListParagraph"/>
        <w:numPr>
          <w:ilvl w:val="0"/>
          <w:numId w:val="2"/>
        </w:numPr>
        <w:spacing w:line="360" w:lineRule="auto"/>
        <w:rPr>
          <w:sz w:val="24"/>
          <w:szCs w:val="24"/>
        </w:rPr>
      </w:pPr>
      <w:r>
        <w:rPr>
          <w:sz w:val="24"/>
          <w:szCs w:val="24"/>
        </w:rPr>
        <w:t>Select and connect the Arduino in the box below the IMEI selection</w:t>
      </w:r>
    </w:p>
    <w:p w14:paraId="4B9AC5AA" w14:textId="18525F3E" w:rsidR="00685857" w:rsidRDefault="009654B6" w:rsidP="00685857">
      <w:pPr>
        <w:pStyle w:val="ListParagraph"/>
        <w:numPr>
          <w:ilvl w:val="1"/>
          <w:numId w:val="2"/>
        </w:numPr>
        <w:spacing w:line="360" w:lineRule="auto"/>
        <w:rPr>
          <w:sz w:val="24"/>
          <w:szCs w:val="24"/>
        </w:rPr>
      </w:pPr>
      <w:r>
        <w:rPr>
          <w:noProof/>
        </w:rPr>
        <w:lastRenderedPageBreak/>
        <mc:AlternateContent>
          <mc:Choice Requires="wps">
            <w:drawing>
              <wp:anchor distT="0" distB="0" distL="114300" distR="114300" simplePos="0" relativeHeight="251660288" behindDoc="0" locked="0" layoutInCell="1" allowOverlap="1" wp14:anchorId="402FE7B5" wp14:editId="192BDE1C">
                <wp:simplePos x="0" y="0"/>
                <wp:positionH relativeFrom="column">
                  <wp:posOffset>1924216</wp:posOffset>
                </wp:positionH>
                <wp:positionV relativeFrom="paragraph">
                  <wp:posOffset>636104</wp:posOffset>
                </wp:positionV>
                <wp:extent cx="182880" cy="461176"/>
                <wp:effectExtent l="38100" t="38100" r="26670" b="15240"/>
                <wp:wrapNone/>
                <wp:docPr id="14" name="Straight Arrow Connector 14"/>
                <wp:cNvGraphicFramePr/>
                <a:graphic xmlns:a="http://schemas.openxmlformats.org/drawingml/2006/main">
                  <a:graphicData uri="http://schemas.microsoft.com/office/word/2010/wordprocessingShape">
                    <wps:wsp>
                      <wps:cNvCnPr/>
                      <wps:spPr>
                        <a:xfrm flipH="1" flipV="1">
                          <a:off x="0" y="0"/>
                          <a:ext cx="182880" cy="461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333C3" id="Straight Arrow Connector 14" o:spid="_x0000_s1026" type="#_x0000_t32" style="position:absolute;margin-left:151.5pt;margin-top:50.1pt;width:14.4pt;height:36.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" strokecolor="#4472c4 [3204]" strokeweight=".5pt">
                <v:stroke endarrow="block" joinstyle="miter"/>
              </v:shape>
            </w:pict>
          </mc:Fallback>
        </mc:AlternateContent>
      </w:r>
      <w:r w:rsidR="00F31659">
        <w:rPr>
          <w:noProof/>
        </w:rPr>
        <w:drawing>
          <wp:inline distT="0" distB="0" distL="0" distR="0" wp14:anchorId="2B1C8A38" wp14:editId="19C825B3">
            <wp:extent cx="5943600" cy="31629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2935"/>
                    </a:xfrm>
                    <a:prstGeom prst="rect">
                      <a:avLst/>
                    </a:prstGeom>
                  </pic:spPr>
                </pic:pic>
              </a:graphicData>
            </a:graphic>
          </wp:inline>
        </w:drawing>
      </w:r>
    </w:p>
    <w:p w14:paraId="3D35DE0E" w14:textId="7C3D142E" w:rsidR="00C7515C" w:rsidRDefault="00B153E0" w:rsidP="00685857">
      <w:pPr>
        <w:pStyle w:val="ListParagraph"/>
        <w:numPr>
          <w:ilvl w:val="1"/>
          <w:numId w:val="2"/>
        </w:numPr>
        <w:spacing w:line="360" w:lineRule="auto"/>
        <w:rPr>
          <w:sz w:val="24"/>
          <w:szCs w:val="24"/>
        </w:rPr>
      </w:pPr>
      <w:r>
        <w:rPr>
          <w:sz w:val="24"/>
          <w:szCs w:val="24"/>
        </w:rPr>
        <w:t xml:space="preserve">Ensure that the Arduino connected to the ground station is </w:t>
      </w:r>
      <w:r w:rsidR="00CF7E7B">
        <w:rPr>
          <w:sz w:val="24"/>
          <w:szCs w:val="24"/>
        </w:rPr>
        <w:t>selected and</w:t>
      </w:r>
      <w:r>
        <w:rPr>
          <w:sz w:val="24"/>
          <w:szCs w:val="24"/>
        </w:rPr>
        <w:t xml:space="preserve"> press the “</w:t>
      </w:r>
      <w:r w:rsidR="00CF7E7B">
        <w:rPr>
          <w:sz w:val="24"/>
          <w:szCs w:val="24"/>
        </w:rPr>
        <w:t>C</w:t>
      </w:r>
      <w:r>
        <w:rPr>
          <w:sz w:val="24"/>
          <w:szCs w:val="24"/>
        </w:rPr>
        <w:t xml:space="preserve">onnect to Arduino” button. </w:t>
      </w:r>
    </w:p>
    <w:p w14:paraId="4E3C27B7" w14:textId="605CD9C7" w:rsidR="00790A74" w:rsidRDefault="00790A74" w:rsidP="00790A74">
      <w:pPr>
        <w:pStyle w:val="ListParagraph"/>
        <w:numPr>
          <w:ilvl w:val="2"/>
          <w:numId w:val="2"/>
        </w:numPr>
        <w:spacing w:line="360" w:lineRule="auto"/>
        <w:rPr>
          <w:sz w:val="24"/>
          <w:szCs w:val="24"/>
        </w:rPr>
      </w:pPr>
      <w:r>
        <w:rPr>
          <w:sz w:val="24"/>
          <w:szCs w:val="24"/>
        </w:rPr>
        <w:t xml:space="preserve">If </w:t>
      </w:r>
      <w:r w:rsidR="00CD761F">
        <w:rPr>
          <w:sz w:val="24"/>
          <w:szCs w:val="24"/>
        </w:rPr>
        <w:t xml:space="preserve">you haven’t yet connected the Arduino on the ground station, plug in the Arduino and then git the Refresh button. This will find the Arduino. </w:t>
      </w:r>
    </w:p>
    <w:p w14:paraId="134B6CCC" w14:textId="2B1E5B91" w:rsidR="00BC7C40" w:rsidRDefault="00D35713" w:rsidP="00BC7C40">
      <w:pPr>
        <w:pStyle w:val="ListParagraph"/>
        <w:numPr>
          <w:ilvl w:val="0"/>
          <w:numId w:val="2"/>
        </w:numPr>
        <w:spacing w:line="360" w:lineRule="auto"/>
        <w:rPr>
          <w:sz w:val="24"/>
          <w:szCs w:val="24"/>
        </w:rPr>
      </w:pPr>
      <w:r>
        <w:rPr>
          <w:sz w:val="24"/>
          <w:szCs w:val="24"/>
        </w:rPr>
        <w:t>Obtain the GPS location of the Ground Station setup</w:t>
      </w:r>
    </w:p>
    <w:p w14:paraId="46AB94AE" w14:textId="52E01D72" w:rsidR="00D35713" w:rsidRDefault="00D35713" w:rsidP="00D35713">
      <w:pPr>
        <w:pStyle w:val="ListParagraph"/>
        <w:numPr>
          <w:ilvl w:val="1"/>
          <w:numId w:val="2"/>
        </w:numPr>
        <w:spacing w:line="360" w:lineRule="auto"/>
        <w:rPr>
          <w:sz w:val="24"/>
          <w:szCs w:val="24"/>
        </w:rPr>
      </w:pPr>
      <w:r>
        <w:rPr>
          <w:sz w:val="24"/>
          <w:szCs w:val="24"/>
        </w:rPr>
        <w:t>Click the “Request Ground Station Location”</w:t>
      </w:r>
      <w:r w:rsidR="00265D76">
        <w:rPr>
          <w:sz w:val="24"/>
          <w:szCs w:val="24"/>
        </w:rPr>
        <w:t xml:space="preserve"> button</w:t>
      </w:r>
      <w:r>
        <w:rPr>
          <w:sz w:val="24"/>
          <w:szCs w:val="24"/>
        </w:rPr>
        <w:t xml:space="preserve"> in the top </w:t>
      </w:r>
      <w:r w:rsidR="00CD761F">
        <w:rPr>
          <w:sz w:val="24"/>
          <w:szCs w:val="24"/>
        </w:rPr>
        <w:t>right</w:t>
      </w:r>
      <w:r>
        <w:rPr>
          <w:sz w:val="24"/>
          <w:szCs w:val="24"/>
        </w:rPr>
        <w:t xml:space="preserve"> or manually enter the location of the </w:t>
      </w:r>
      <w:r w:rsidR="00265D76">
        <w:rPr>
          <w:sz w:val="24"/>
          <w:szCs w:val="24"/>
        </w:rPr>
        <w:t xml:space="preserve">ground station </w:t>
      </w:r>
      <w:r w:rsidR="00B02665">
        <w:rPr>
          <w:sz w:val="24"/>
          <w:szCs w:val="24"/>
        </w:rPr>
        <w:t xml:space="preserve">in the </w:t>
      </w:r>
      <w:r w:rsidR="00993C7E">
        <w:rPr>
          <w:sz w:val="24"/>
          <w:szCs w:val="24"/>
        </w:rPr>
        <w:t xml:space="preserve">boxes in the top right corner. </w:t>
      </w:r>
    </w:p>
    <w:p w14:paraId="019FD72C" w14:textId="712CC9E8" w:rsidR="00B02665" w:rsidRDefault="00EE33A9" w:rsidP="00B02665">
      <w:pPr>
        <w:pStyle w:val="ListParagraph"/>
        <w:numPr>
          <w:ilvl w:val="2"/>
          <w:numId w:val="2"/>
        </w:numPr>
        <w:spacing w:line="360" w:lineRule="auto"/>
        <w:rPr>
          <w:sz w:val="24"/>
          <w:szCs w:val="24"/>
        </w:rPr>
      </w:pPr>
      <w:r>
        <w:rPr>
          <w:noProof/>
        </w:rPr>
        <mc:AlternateContent>
          <mc:Choice Requires="wps">
            <w:drawing>
              <wp:anchor distT="0" distB="0" distL="114300" distR="114300" simplePos="0" relativeHeight="251662336" behindDoc="0" locked="0" layoutInCell="1" allowOverlap="1" wp14:anchorId="5E4AAB5C" wp14:editId="3BBC37D2">
                <wp:simplePos x="0" y="0"/>
                <wp:positionH relativeFrom="column">
                  <wp:posOffset>3657599</wp:posOffset>
                </wp:positionH>
                <wp:positionV relativeFrom="paragraph">
                  <wp:posOffset>738339</wp:posOffset>
                </wp:positionV>
                <wp:extent cx="1995777" cy="368632"/>
                <wp:effectExtent l="0" t="57150" r="5080" b="31750"/>
                <wp:wrapNone/>
                <wp:docPr id="18" name="Straight Arrow Connector 18"/>
                <wp:cNvGraphicFramePr/>
                <a:graphic xmlns:a="http://schemas.openxmlformats.org/drawingml/2006/main">
                  <a:graphicData uri="http://schemas.microsoft.com/office/word/2010/wordprocessingShape">
                    <wps:wsp>
                      <wps:cNvCnPr/>
                      <wps:spPr>
                        <a:xfrm flipV="1">
                          <a:off x="0" y="0"/>
                          <a:ext cx="1995777" cy="368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31A37F" id="Straight Arrow Connector 18" o:spid="_x0000_s1026" type="#_x0000_t32" style="position:absolute;margin-left:4in;margin-top:58.15pt;width:157.15pt;height:29.0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" strokecolor="#4472c4 [3204]" strokeweight=".5pt">
                <v:stroke endarrow="block" joinstyle="miter"/>
              </v:shape>
            </w:pict>
          </mc:Fallback>
        </mc:AlternateContent>
      </w:r>
      <w:r>
        <w:rPr>
          <w:noProof/>
        </w:rPr>
        <w:drawing>
          <wp:inline distT="0" distB="0" distL="0" distR="0" wp14:anchorId="69E66A64" wp14:editId="56721AB6">
            <wp:extent cx="5322763" cy="2832551"/>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9124" cy="2841257"/>
                    </a:xfrm>
                    <a:prstGeom prst="rect">
                      <a:avLst/>
                    </a:prstGeom>
                  </pic:spPr>
                </pic:pic>
              </a:graphicData>
            </a:graphic>
          </wp:inline>
        </w:drawing>
      </w:r>
    </w:p>
    <w:p w14:paraId="368EC668" w14:textId="1C3C1B67" w:rsidR="00C82CEE" w:rsidRDefault="00C82CEE" w:rsidP="00C82CEE">
      <w:pPr>
        <w:pStyle w:val="ListParagraph"/>
        <w:numPr>
          <w:ilvl w:val="3"/>
          <w:numId w:val="2"/>
        </w:numPr>
        <w:spacing w:line="360" w:lineRule="auto"/>
        <w:rPr>
          <w:sz w:val="24"/>
          <w:szCs w:val="24"/>
        </w:rPr>
      </w:pPr>
      <w:r>
        <w:rPr>
          <w:sz w:val="24"/>
          <w:szCs w:val="24"/>
        </w:rPr>
        <w:lastRenderedPageBreak/>
        <w:t>After obtaining</w:t>
      </w:r>
      <w:r w:rsidR="00D44B86">
        <w:rPr>
          <w:sz w:val="24"/>
          <w:szCs w:val="24"/>
        </w:rPr>
        <w:t>/entering</w:t>
      </w:r>
      <w:r>
        <w:rPr>
          <w:sz w:val="24"/>
          <w:szCs w:val="24"/>
        </w:rPr>
        <w:t xml:space="preserve"> the location of the ground station, hit the “Set Ground Station Location” button.</w:t>
      </w:r>
    </w:p>
    <w:p w14:paraId="598C3290" w14:textId="32CA4E13" w:rsidR="00B153E0" w:rsidRDefault="00E93373" w:rsidP="00E93373">
      <w:pPr>
        <w:pStyle w:val="ListParagraph"/>
        <w:numPr>
          <w:ilvl w:val="0"/>
          <w:numId w:val="2"/>
        </w:numPr>
        <w:spacing w:line="360" w:lineRule="auto"/>
        <w:rPr>
          <w:sz w:val="24"/>
          <w:szCs w:val="24"/>
        </w:rPr>
      </w:pPr>
      <w:r>
        <w:rPr>
          <w:sz w:val="24"/>
          <w:szCs w:val="24"/>
        </w:rPr>
        <w:t>Use the adjustment buttons to point the solar sight at the sun</w:t>
      </w:r>
    </w:p>
    <w:p w14:paraId="16220B24" w14:textId="48E99E4F" w:rsidR="00617A28" w:rsidRDefault="001F32AA" w:rsidP="00FB7631">
      <w:pPr>
        <w:pStyle w:val="ListParagraph"/>
        <w:numPr>
          <w:ilvl w:val="1"/>
          <w:numId w:val="2"/>
        </w:numPr>
        <w:spacing w:line="360" w:lineRule="auto"/>
        <w:rPr>
          <w:sz w:val="24"/>
          <w:szCs w:val="24"/>
        </w:rPr>
      </w:pPr>
      <w:r>
        <w:rPr>
          <w:noProof/>
        </w:rPr>
        <mc:AlternateContent>
          <mc:Choice Requires="wps">
            <w:drawing>
              <wp:anchor distT="0" distB="0" distL="114300" distR="114300" simplePos="0" relativeHeight="251664384" behindDoc="0" locked="0" layoutInCell="1" allowOverlap="1" wp14:anchorId="456B16D7" wp14:editId="43723677">
                <wp:simplePos x="0" y="0"/>
                <wp:positionH relativeFrom="column">
                  <wp:posOffset>2775005</wp:posOffset>
                </wp:positionH>
                <wp:positionV relativeFrom="paragraph">
                  <wp:posOffset>1460997</wp:posOffset>
                </wp:positionV>
                <wp:extent cx="723569" cy="516835"/>
                <wp:effectExtent l="38100" t="38100" r="19685" b="36195"/>
                <wp:wrapNone/>
                <wp:docPr id="21" name="Straight Arrow Connector 21"/>
                <wp:cNvGraphicFramePr/>
                <a:graphic xmlns:a="http://schemas.openxmlformats.org/drawingml/2006/main">
                  <a:graphicData uri="http://schemas.microsoft.com/office/word/2010/wordprocessingShape">
                    <wps:wsp>
                      <wps:cNvCnPr/>
                      <wps:spPr>
                        <a:xfrm flipH="1" flipV="1">
                          <a:off x="0" y="0"/>
                          <a:ext cx="723569" cy="516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A2090" id="Straight Arrow Connector 21" o:spid="_x0000_s1026" type="#_x0000_t32" style="position:absolute;margin-left:218.5pt;margin-top:115.05pt;width:56.95pt;height:40.7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03850D2" wp14:editId="229CC8CA">
                <wp:simplePos x="0" y="0"/>
                <wp:positionH relativeFrom="column">
                  <wp:posOffset>1637969</wp:posOffset>
                </wp:positionH>
                <wp:positionV relativeFrom="paragraph">
                  <wp:posOffset>999821</wp:posOffset>
                </wp:positionV>
                <wp:extent cx="341906" cy="182880"/>
                <wp:effectExtent l="38100" t="0" r="20320" b="64770"/>
                <wp:wrapNone/>
                <wp:docPr id="20" name="Straight Arrow Connector 20"/>
                <wp:cNvGraphicFramePr/>
                <a:graphic xmlns:a="http://schemas.openxmlformats.org/drawingml/2006/main">
                  <a:graphicData uri="http://schemas.microsoft.com/office/word/2010/wordprocessingShape">
                    <wps:wsp>
                      <wps:cNvCnPr/>
                      <wps:spPr>
                        <a:xfrm flipH="1">
                          <a:off x="0" y="0"/>
                          <a:ext cx="341906"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217F2" id="Straight Arrow Connector 20" o:spid="_x0000_s1026" type="#_x0000_t32" style="position:absolute;margin-left:128.95pt;margin-top:78.75pt;width:26.9pt;height:14.4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" strokecolor="#4472c4 [3204]" strokeweight=".5pt">
                <v:stroke endarrow="block" joinstyle="miter"/>
              </v:shape>
            </w:pict>
          </mc:Fallback>
        </mc:AlternateContent>
      </w:r>
      <w:r>
        <w:rPr>
          <w:noProof/>
        </w:rPr>
        <w:drawing>
          <wp:inline distT="0" distB="0" distL="0" distR="0" wp14:anchorId="4A84439A" wp14:editId="157A221B">
            <wp:extent cx="5672924" cy="3023135"/>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1415" cy="3027660"/>
                    </a:xfrm>
                    <a:prstGeom prst="rect">
                      <a:avLst/>
                    </a:prstGeom>
                  </pic:spPr>
                </pic:pic>
              </a:graphicData>
            </a:graphic>
          </wp:inline>
        </w:drawing>
      </w:r>
    </w:p>
    <w:p w14:paraId="64139458" w14:textId="18B296D9" w:rsidR="00FB7631" w:rsidRDefault="00FB7631" w:rsidP="00FB7631">
      <w:pPr>
        <w:pStyle w:val="ListParagraph"/>
        <w:numPr>
          <w:ilvl w:val="1"/>
          <w:numId w:val="2"/>
        </w:numPr>
        <w:spacing w:line="360" w:lineRule="auto"/>
        <w:rPr>
          <w:sz w:val="24"/>
          <w:szCs w:val="24"/>
        </w:rPr>
      </w:pPr>
      <w:r>
        <w:rPr>
          <w:sz w:val="24"/>
          <w:szCs w:val="24"/>
        </w:rPr>
        <w:t xml:space="preserve">Adjust the size of the motor movement </w:t>
      </w:r>
      <w:r w:rsidR="00C16C99">
        <w:rPr>
          <w:sz w:val="24"/>
          <w:szCs w:val="24"/>
        </w:rPr>
        <w:t xml:space="preserve">using the “Degrees Per Click” box. </w:t>
      </w:r>
    </w:p>
    <w:p w14:paraId="1651B8DC" w14:textId="7D9A7B75" w:rsidR="00D26915" w:rsidRDefault="00D26915" w:rsidP="00D26915">
      <w:pPr>
        <w:pStyle w:val="ListParagraph"/>
        <w:numPr>
          <w:ilvl w:val="2"/>
          <w:numId w:val="2"/>
        </w:numPr>
        <w:spacing w:line="360" w:lineRule="auto"/>
        <w:rPr>
          <w:sz w:val="24"/>
          <w:szCs w:val="24"/>
        </w:rPr>
      </w:pPr>
      <w:r>
        <w:rPr>
          <w:sz w:val="24"/>
          <w:szCs w:val="24"/>
        </w:rPr>
        <w:t xml:space="preserve">Ensure that the sun is centered in the </w:t>
      </w:r>
      <w:r w:rsidR="00C01355">
        <w:rPr>
          <w:sz w:val="24"/>
          <w:szCs w:val="24"/>
        </w:rPr>
        <w:t>solar sight.</w:t>
      </w:r>
    </w:p>
    <w:p w14:paraId="2A7F3F33" w14:textId="7E256F5B" w:rsidR="00C01355" w:rsidRDefault="00C01355" w:rsidP="00C01355">
      <w:pPr>
        <w:pStyle w:val="ListParagraph"/>
        <w:numPr>
          <w:ilvl w:val="0"/>
          <w:numId w:val="2"/>
        </w:numPr>
        <w:spacing w:line="360" w:lineRule="auto"/>
        <w:rPr>
          <w:sz w:val="24"/>
          <w:szCs w:val="24"/>
        </w:rPr>
      </w:pPr>
      <w:r>
        <w:rPr>
          <w:sz w:val="24"/>
          <w:szCs w:val="24"/>
        </w:rPr>
        <w:t xml:space="preserve">Set the starting position that the antenna </w:t>
      </w:r>
      <w:r w:rsidR="00E20F37">
        <w:rPr>
          <w:sz w:val="24"/>
          <w:szCs w:val="24"/>
        </w:rPr>
        <w:t>is</w:t>
      </w:r>
      <w:r>
        <w:rPr>
          <w:sz w:val="24"/>
          <w:szCs w:val="24"/>
        </w:rPr>
        <w:t xml:space="preserve"> pointing at.</w:t>
      </w:r>
    </w:p>
    <w:p w14:paraId="6A32BFEE" w14:textId="33F8DE36" w:rsidR="00C01355" w:rsidRDefault="00C01355" w:rsidP="00C01355">
      <w:pPr>
        <w:pStyle w:val="ListParagraph"/>
        <w:numPr>
          <w:ilvl w:val="1"/>
          <w:numId w:val="2"/>
        </w:numPr>
        <w:spacing w:line="360" w:lineRule="auto"/>
        <w:rPr>
          <w:sz w:val="24"/>
          <w:szCs w:val="24"/>
        </w:rPr>
      </w:pPr>
      <w:r>
        <w:rPr>
          <w:sz w:val="24"/>
          <w:szCs w:val="24"/>
        </w:rPr>
        <w:t xml:space="preserve">Ensure that the ground station location is set and the solar sight is pointing at the sun. </w:t>
      </w:r>
    </w:p>
    <w:p w14:paraId="6D719D26" w14:textId="64DA7A4C" w:rsidR="00B62773" w:rsidRDefault="00B62773" w:rsidP="00C01355">
      <w:pPr>
        <w:pStyle w:val="ListParagraph"/>
        <w:numPr>
          <w:ilvl w:val="1"/>
          <w:numId w:val="2"/>
        </w:numPr>
        <w:spacing w:line="360" w:lineRule="auto"/>
        <w:rPr>
          <w:sz w:val="24"/>
          <w:szCs w:val="24"/>
        </w:rPr>
      </w:pPr>
      <w:r>
        <w:rPr>
          <w:sz w:val="24"/>
          <w:szCs w:val="24"/>
        </w:rPr>
        <w:t xml:space="preserve">Click the “Calculate Starting Position” button on the right side of the screen. </w:t>
      </w:r>
    </w:p>
    <w:p w14:paraId="2C92ACD2" w14:textId="1101AE73" w:rsidR="005B6C38" w:rsidRDefault="00215847" w:rsidP="005B6C38">
      <w:pPr>
        <w:pStyle w:val="ListParagraph"/>
        <w:numPr>
          <w:ilvl w:val="2"/>
          <w:numId w:val="2"/>
        </w:numPr>
        <w:spacing w:line="360" w:lineRule="auto"/>
        <w:rPr>
          <w:sz w:val="24"/>
          <w:szCs w:val="24"/>
        </w:rPr>
      </w:pPr>
      <w:r>
        <w:rPr>
          <w:noProof/>
        </w:rPr>
        <w:lastRenderedPageBreak/>
        <mc:AlternateContent>
          <mc:Choice Requires="wps">
            <w:drawing>
              <wp:anchor distT="0" distB="0" distL="114300" distR="114300" simplePos="0" relativeHeight="251665408" behindDoc="0" locked="0" layoutInCell="1" allowOverlap="1" wp14:anchorId="088E24BB" wp14:editId="66608119">
                <wp:simplePos x="0" y="0"/>
                <wp:positionH relativeFrom="margin">
                  <wp:align>right</wp:align>
                </wp:positionH>
                <wp:positionV relativeFrom="paragraph">
                  <wp:posOffset>1311964</wp:posOffset>
                </wp:positionV>
                <wp:extent cx="2043485" cy="344916"/>
                <wp:effectExtent l="0" t="57150" r="13970" b="36195"/>
                <wp:wrapNone/>
                <wp:docPr id="23" name="Straight Arrow Connector 23"/>
                <wp:cNvGraphicFramePr/>
                <a:graphic xmlns:a="http://schemas.openxmlformats.org/drawingml/2006/main">
                  <a:graphicData uri="http://schemas.microsoft.com/office/word/2010/wordprocessingShape">
                    <wps:wsp>
                      <wps:cNvCnPr/>
                      <wps:spPr>
                        <a:xfrm flipV="1">
                          <a:off x="0" y="0"/>
                          <a:ext cx="2043485" cy="3449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22643" id="Straight Arrow Connector 23" o:spid="_x0000_s1026" type="#_x0000_t32" style="position:absolute;margin-left:109.7pt;margin-top:103.3pt;width:160.9pt;height:27.15pt;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" strokecolor="#4472c4 [3204]" strokeweight=".5pt">
                <v:stroke endarrow="block" joinstyle="miter"/>
                <w10:wrap anchorx="margin"/>
              </v:shape>
            </w:pict>
          </mc:Fallback>
        </mc:AlternateContent>
      </w:r>
      <w:r>
        <w:rPr>
          <w:noProof/>
        </w:rPr>
        <w:drawing>
          <wp:inline distT="0" distB="0" distL="0" distR="0" wp14:anchorId="374509FF" wp14:editId="13A93E5E">
            <wp:extent cx="5323399" cy="28215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0520" cy="2825289"/>
                    </a:xfrm>
                    <a:prstGeom prst="rect">
                      <a:avLst/>
                    </a:prstGeom>
                  </pic:spPr>
                </pic:pic>
              </a:graphicData>
            </a:graphic>
          </wp:inline>
        </w:drawing>
      </w:r>
    </w:p>
    <w:p w14:paraId="038A9EF1" w14:textId="6EA9593D" w:rsidR="00BE11DC" w:rsidRDefault="00BE11DC" w:rsidP="005B6C38">
      <w:pPr>
        <w:pStyle w:val="ListParagraph"/>
        <w:numPr>
          <w:ilvl w:val="2"/>
          <w:numId w:val="2"/>
        </w:numPr>
        <w:spacing w:line="360" w:lineRule="auto"/>
        <w:rPr>
          <w:sz w:val="24"/>
          <w:szCs w:val="24"/>
        </w:rPr>
      </w:pPr>
      <w:r>
        <w:rPr>
          <w:sz w:val="24"/>
          <w:szCs w:val="24"/>
        </w:rPr>
        <w:t xml:space="preserve">Once the starting position is calculated, hit the “Set Starting Position” button. </w:t>
      </w:r>
    </w:p>
    <w:p w14:paraId="71D15FF6" w14:textId="1F458FD9" w:rsidR="00A84B40" w:rsidRDefault="00A84B40" w:rsidP="00A84B40">
      <w:pPr>
        <w:pStyle w:val="ListParagraph"/>
        <w:numPr>
          <w:ilvl w:val="0"/>
          <w:numId w:val="2"/>
        </w:numPr>
        <w:spacing w:line="360" w:lineRule="auto"/>
        <w:rPr>
          <w:sz w:val="24"/>
          <w:szCs w:val="24"/>
        </w:rPr>
      </w:pPr>
      <w:r>
        <w:rPr>
          <w:sz w:val="24"/>
          <w:szCs w:val="24"/>
        </w:rPr>
        <w:t>Hit the “Start Tracking” button in the bottom left to begin tracking the balloon!</w:t>
      </w:r>
    </w:p>
    <w:p w14:paraId="4AAC43A9" w14:textId="146C9254" w:rsidR="00215847" w:rsidRDefault="00215847" w:rsidP="00215847">
      <w:pPr>
        <w:pStyle w:val="ListParagraph"/>
        <w:numPr>
          <w:ilvl w:val="1"/>
          <w:numId w:val="2"/>
        </w:numPr>
        <w:spacing w:line="360" w:lineRule="auto"/>
        <w:rPr>
          <w:sz w:val="24"/>
          <w:szCs w:val="24"/>
        </w:rPr>
      </w:pPr>
      <w:r>
        <w:rPr>
          <w:sz w:val="24"/>
          <w:szCs w:val="24"/>
        </w:rPr>
        <w:t xml:space="preserve">Basic tracking will </w:t>
      </w:r>
      <w:r w:rsidR="00A4180E">
        <w:rPr>
          <w:sz w:val="24"/>
          <w:szCs w:val="24"/>
        </w:rPr>
        <w:t>simply point the antenna at the last position reported by the Iridium. Tracking with prediction will attempt a more precise tracking by extrapolating the change in position between previous Iridium pings</w:t>
      </w:r>
      <w:r w:rsidR="001F32BB">
        <w:rPr>
          <w:sz w:val="24"/>
          <w:szCs w:val="24"/>
        </w:rPr>
        <w:t xml:space="preserve">, to continue adjusting the pointing of the antenna between pings of the Iridium. </w:t>
      </w:r>
    </w:p>
    <w:p w14:paraId="2321C4B2" w14:textId="458AFA6E" w:rsidR="00693373" w:rsidRDefault="00693373" w:rsidP="00693373">
      <w:pPr>
        <w:pStyle w:val="ListParagraph"/>
        <w:numPr>
          <w:ilvl w:val="1"/>
          <w:numId w:val="2"/>
        </w:numPr>
        <w:spacing w:line="360" w:lineRule="auto"/>
        <w:rPr>
          <w:sz w:val="24"/>
          <w:szCs w:val="24"/>
        </w:rPr>
      </w:pPr>
      <w:r>
        <w:rPr>
          <w:sz w:val="24"/>
          <w:szCs w:val="24"/>
        </w:rPr>
        <w:t xml:space="preserve">The “Stop Tracking” button will end the </w:t>
      </w:r>
      <w:r w:rsidR="001164BC">
        <w:rPr>
          <w:sz w:val="24"/>
          <w:szCs w:val="24"/>
        </w:rPr>
        <w:t>tracking</w:t>
      </w:r>
    </w:p>
    <w:p w14:paraId="1A09B227" w14:textId="117D82E8" w:rsidR="00A84B40" w:rsidRDefault="00D21094" w:rsidP="00D21094">
      <w:pPr>
        <w:pStyle w:val="ListParagraph"/>
        <w:numPr>
          <w:ilvl w:val="2"/>
          <w:numId w:val="2"/>
        </w:numPr>
        <w:spacing w:line="360" w:lineRule="auto"/>
        <w:rPr>
          <w:sz w:val="24"/>
          <w:szCs w:val="24"/>
        </w:rPr>
      </w:pPr>
      <w:r>
        <w:rPr>
          <w:noProof/>
        </w:rPr>
        <mc:AlternateContent>
          <mc:Choice Requires="wps">
            <w:drawing>
              <wp:anchor distT="0" distB="0" distL="114300" distR="114300" simplePos="0" relativeHeight="251666432" behindDoc="0" locked="0" layoutInCell="1" allowOverlap="1" wp14:anchorId="44FB1723" wp14:editId="1B9984A3">
                <wp:simplePos x="0" y="0"/>
                <wp:positionH relativeFrom="column">
                  <wp:posOffset>2003729</wp:posOffset>
                </wp:positionH>
                <wp:positionV relativeFrom="paragraph">
                  <wp:posOffset>1881947</wp:posOffset>
                </wp:positionV>
                <wp:extent cx="747422" cy="652007"/>
                <wp:effectExtent l="0" t="0" r="52705" b="53340"/>
                <wp:wrapNone/>
                <wp:docPr id="25" name="Straight Arrow Connector 25"/>
                <wp:cNvGraphicFramePr/>
                <a:graphic xmlns:a="http://schemas.openxmlformats.org/drawingml/2006/main">
                  <a:graphicData uri="http://schemas.microsoft.com/office/word/2010/wordprocessingShape">
                    <wps:wsp>
                      <wps:cNvCnPr/>
                      <wps:spPr>
                        <a:xfrm>
                          <a:off x="0" y="0"/>
                          <a:ext cx="747422" cy="652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49691" id="Straight Arrow Connector 25" o:spid="_x0000_s1026" type="#_x0000_t32" style="position:absolute;margin-left:157.75pt;margin-top:148.2pt;width:58.85pt;height:51.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" strokecolor="#4472c4 [3204]" strokeweight=".5pt">
                <v:stroke endarrow="block" joinstyle="miter"/>
              </v:shape>
            </w:pict>
          </mc:Fallback>
        </mc:AlternateContent>
      </w:r>
      <w:r>
        <w:rPr>
          <w:noProof/>
        </w:rPr>
        <w:drawing>
          <wp:inline distT="0" distB="0" distL="0" distR="0" wp14:anchorId="34781E1C" wp14:editId="5FA17BC9">
            <wp:extent cx="5283642" cy="28258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1905" cy="2830264"/>
                    </a:xfrm>
                    <a:prstGeom prst="rect">
                      <a:avLst/>
                    </a:prstGeom>
                  </pic:spPr>
                </pic:pic>
              </a:graphicData>
            </a:graphic>
          </wp:inline>
        </w:drawing>
      </w:r>
    </w:p>
    <w:p w14:paraId="1713A8B2" w14:textId="77777777" w:rsidR="00D21094" w:rsidRPr="00D21094" w:rsidRDefault="00D21094" w:rsidP="00D21094">
      <w:pPr>
        <w:spacing w:line="360" w:lineRule="auto"/>
        <w:rPr>
          <w:sz w:val="24"/>
          <w:szCs w:val="24"/>
        </w:rPr>
      </w:pPr>
    </w:p>
    <w:p w14:paraId="43AB2F87" w14:textId="0D11D29A" w:rsidR="00BD2BDC" w:rsidRDefault="005D0D23" w:rsidP="00BD2BDC">
      <w:pPr>
        <w:pStyle w:val="ListParagraph"/>
        <w:spacing w:line="360" w:lineRule="auto"/>
        <w:ind w:left="0"/>
        <w:rPr>
          <w:sz w:val="24"/>
          <w:szCs w:val="24"/>
        </w:rPr>
      </w:pPr>
      <w:r>
        <w:rPr>
          <w:sz w:val="24"/>
          <w:szCs w:val="24"/>
        </w:rPr>
        <w:t>Other items to note:</w:t>
      </w:r>
    </w:p>
    <w:p w14:paraId="7FC91B4F" w14:textId="007A941B" w:rsidR="005D0D23" w:rsidRDefault="005D0D23" w:rsidP="005D0D23">
      <w:pPr>
        <w:pStyle w:val="ListParagraph"/>
        <w:numPr>
          <w:ilvl w:val="0"/>
          <w:numId w:val="3"/>
        </w:numPr>
        <w:spacing w:line="360" w:lineRule="auto"/>
        <w:rPr>
          <w:sz w:val="24"/>
          <w:szCs w:val="24"/>
        </w:rPr>
      </w:pPr>
      <w:r>
        <w:rPr>
          <w:sz w:val="24"/>
          <w:szCs w:val="24"/>
        </w:rPr>
        <w:t xml:space="preserve">Internet connection is required to run the ground station tracker. </w:t>
      </w:r>
    </w:p>
    <w:p w14:paraId="79908681" w14:textId="0ACC2CC3" w:rsidR="00B144F8" w:rsidRDefault="00B144F8" w:rsidP="00B144F8">
      <w:pPr>
        <w:pStyle w:val="ListParagraph"/>
        <w:numPr>
          <w:ilvl w:val="1"/>
          <w:numId w:val="3"/>
        </w:numPr>
        <w:spacing w:line="360" w:lineRule="auto"/>
        <w:rPr>
          <w:sz w:val="24"/>
          <w:szCs w:val="24"/>
        </w:rPr>
      </w:pPr>
      <w:r>
        <w:rPr>
          <w:sz w:val="24"/>
          <w:szCs w:val="24"/>
        </w:rPr>
        <w:t xml:space="preserve">This is due to the balloon position coming from the web server. </w:t>
      </w:r>
    </w:p>
    <w:p w14:paraId="4E6DD2C5" w14:textId="20A36280" w:rsidR="005D0D23" w:rsidRDefault="005D0D23" w:rsidP="005D0D23">
      <w:pPr>
        <w:pStyle w:val="ListParagraph"/>
        <w:numPr>
          <w:ilvl w:val="0"/>
          <w:numId w:val="3"/>
        </w:numPr>
        <w:spacing w:line="360" w:lineRule="auto"/>
        <w:rPr>
          <w:sz w:val="24"/>
          <w:szCs w:val="24"/>
        </w:rPr>
      </w:pPr>
      <w:r>
        <w:rPr>
          <w:sz w:val="24"/>
          <w:szCs w:val="24"/>
        </w:rPr>
        <w:t xml:space="preserve">Ensure that your Iridium is on and actively pinging the server before starting tracking. </w:t>
      </w:r>
    </w:p>
    <w:p w14:paraId="3706862B" w14:textId="6C7E9FE3" w:rsidR="000107D5" w:rsidRDefault="00A14CE7" w:rsidP="000107D5">
      <w:pPr>
        <w:pStyle w:val="ListParagraph"/>
        <w:numPr>
          <w:ilvl w:val="1"/>
          <w:numId w:val="3"/>
        </w:numPr>
        <w:spacing w:line="360" w:lineRule="auto"/>
        <w:rPr>
          <w:sz w:val="24"/>
          <w:szCs w:val="24"/>
        </w:rPr>
      </w:pPr>
      <w:hyperlink r:id="rId11" w:history="1">
        <w:r w:rsidR="000107D5" w:rsidRPr="00176823">
          <w:rPr>
            <w:rStyle w:val="Hyperlink"/>
            <w:sz w:val="24"/>
            <w:szCs w:val="24"/>
          </w:rPr>
          <w:t>https://borealis.rci.montana.edu/tracking</w:t>
        </w:r>
      </w:hyperlink>
    </w:p>
    <w:p w14:paraId="0F1C484D" w14:textId="736B75C4" w:rsidR="000107D5" w:rsidRDefault="00EF36BC" w:rsidP="000107D5">
      <w:pPr>
        <w:pStyle w:val="ListParagraph"/>
        <w:numPr>
          <w:ilvl w:val="0"/>
          <w:numId w:val="3"/>
        </w:numPr>
        <w:spacing w:line="360" w:lineRule="auto"/>
        <w:rPr>
          <w:sz w:val="24"/>
          <w:szCs w:val="24"/>
        </w:rPr>
      </w:pPr>
      <w:r>
        <w:rPr>
          <w:sz w:val="24"/>
          <w:szCs w:val="24"/>
        </w:rPr>
        <w:t xml:space="preserve">Additional information and error messages will appear in the bottom right corner in the status box. If something is not working, this may help you to debug what the issue is. </w:t>
      </w:r>
    </w:p>
    <w:p w14:paraId="5F0F353C" w14:textId="46A3394D" w:rsidR="00E01964" w:rsidRDefault="00E01964" w:rsidP="000107D5">
      <w:pPr>
        <w:pStyle w:val="ListParagraph"/>
        <w:numPr>
          <w:ilvl w:val="0"/>
          <w:numId w:val="3"/>
        </w:numPr>
        <w:spacing w:line="360" w:lineRule="auto"/>
        <w:rPr>
          <w:sz w:val="24"/>
          <w:szCs w:val="24"/>
        </w:rPr>
      </w:pPr>
      <w:r>
        <w:rPr>
          <w:sz w:val="24"/>
          <w:szCs w:val="24"/>
        </w:rPr>
        <w:t xml:space="preserve">The tracker is designed to work with </w:t>
      </w:r>
      <w:r w:rsidR="00427605">
        <w:rPr>
          <w:sz w:val="24"/>
          <w:szCs w:val="24"/>
        </w:rPr>
        <w:t>Windows</w:t>
      </w:r>
      <w:r w:rsidR="001F32BB">
        <w:rPr>
          <w:sz w:val="24"/>
          <w:szCs w:val="24"/>
        </w:rPr>
        <w:t>. If you have the desire to play with serial ports, and potentially other issues, it shouldn’t be too hard to port to OSX or Linux if you so desire.</w:t>
      </w:r>
    </w:p>
    <w:p w14:paraId="7EDA21A6" w14:textId="03DEDDC4" w:rsidR="00DF5E38" w:rsidRDefault="00DF5E38" w:rsidP="00DF5E38">
      <w:pPr>
        <w:pStyle w:val="ListParagraph"/>
        <w:numPr>
          <w:ilvl w:val="1"/>
          <w:numId w:val="3"/>
        </w:numPr>
        <w:spacing w:line="360" w:lineRule="auto"/>
        <w:rPr>
          <w:sz w:val="24"/>
          <w:szCs w:val="24"/>
        </w:rPr>
      </w:pPr>
      <w:r>
        <w:rPr>
          <w:sz w:val="24"/>
          <w:szCs w:val="24"/>
        </w:rPr>
        <w:t>The python source code is provided, and will function</w:t>
      </w:r>
      <w:r w:rsidR="00A14CE7">
        <w:rPr>
          <w:sz w:val="24"/>
          <w:szCs w:val="24"/>
        </w:rPr>
        <w:t xml:space="preserve"> (on Windows)</w:t>
      </w:r>
      <w:r>
        <w:rPr>
          <w:sz w:val="24"/>
          <w:szCs w:val="24"/>
        </w:rPr>
        <w:t>, assuming you install all of the dependencies needed.</w:t>
      </w:r>
    </w:p>
    <w:p w14:paraId="427CE406" w14:textId="64CD2659" w:rsidR="008657DF" w:rsidRDefault="008657DF" w:rsidP="000107D5">
      <w:pPr>
        <w:pStyle w:val="ListParagraph"/>
        <w:numPr>
          <w:ilvl w:val="0"/>
          <w:numId w:val="3"/>
        </w:numPr>
        <w:spacing w:line="360" w:lineRule="auto"/>
        <w:rPr>
          <w:sz w:val="24"/>
          <w:szCs w:val="24"/>
        </w:rPr>
      </w:pPr>
      <w:r>
        <w:rPr>
          <w:sz w:val="24"/>
          <w:szCs w:val="24"/>
        </w:rPr>
        <w:t>If you have two monitors connected when running the tracker, you may need to resize the window to get it to scale correctly.</w:t>
      </w:r>
    </w:p>
    <w:p w14:paraId="2D450883" w14:textId="61F34B84" w:rsidR="00EA68CE" w:rsidRDefault="00EA68CE" w:rsidP="000107D5">
      <w:pPr>
        <w:pStyle w:val="ListParagraph"/>
        <w:numPr>
          <w:ilvl w:val="0"/>
          <w:numId w:val="3"/>
        </w:numPr>
        <w:spacing w:line="360" w:lineRule="auto"/>
        <w:rPr>
          <w:sz w:val="24"/>
          <w:szCs w:val="24"/>
        </w:rPr>
      </w:pPr>
      <w:r>
        <w:rPr>
          <w:sz w:val="24"/>
          <w:szCs w:val="24"/>
        </w:rPr>
        <w:t>This software is still being developed, so it is very likely that there are bugs that have not yet been found. Please inform me if you have any problems using this software!</w:t>
      </w:r>
    </w:p>
    <w:p w14:paraId="5DBCFF55" w14:textId="25B73FB3" w:rsidR="003A4D89" w:rsidRDefault="003A4D89" w:rsidP="00EA68CE">
      <w:pPr>
        <w:pStyle w:val="ListParagraph"/>
        <w:numPr>
          <w:ilvl w:val="1"/>
          <w:numId w:val="3"/>
        </w:numPr>
        <w:spacing w:line="360" w:lineRule="auto"/>
        <w:rPr>
          <w:sz w:val="24"/>
          <w:szCs w:val="24"/>
        </w:rPr>
      </w:pPr>
      <w:r>
        <w:rPr>
          <w:sz w:val="24"/>
          <w:szCs w:val="24"/>
        </w:rPr>
        <w:t xml:space="preserve">If you have any other questions or concerns, contact me at: </w:t>
      </w:r>
      <w:hyperlink r:id="rId12" w:history="1">
        <w:r w:rsidRPr="00176823">
          <w:rPr>
            <w:rStyle w:val="Hyperlink"/>
            <w:sz w:val="24"/>
            <w:szCs w:val="24"/>
          </w:rPr>
          <w:t>mathewclutter@gmail.com</w:t>
        </w:r>
      </w:hyperlink>
    </w:p>
    <w:sectPr w:rsidR="003A4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51E3B"/>
    <w:multiLevelType w:val="hybridMultilevel"/>
    <w:tmpl w:val="7082B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50A71"/>
    <w:multiLevelType w:val="hybridMultilevel"/>
    <w:tmpl w:val="7F0EB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81472"/>
    <w:multiLevelType w:val="hybridMultilevel"/>
    <w:tmpl w:val="14324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5E"/>
    <w:rsid w:val="000107D5"/>
    <w:rsid w:val="00062278"/>
    <w:rsid w:val="000C7C30"/>
    <w:rsid w:val="001164BC"/>
    <w:rsid w:val="00151A9F"/>
    <w:rsid w:val="00151CCE"/>
    <w:rsid w:val="001B0879"/>
    <w:rsid w:val="001F32AA"/>
    <w:rsid w:val="001F32BB"/>
    <w:rsid w:val="00215847"/>
    <w:rsid w:val="00241C67"/>
    <w:rsid w:val="002570B6"/>
    <w:rsid w:val="00265D76"/>
    <w:rsid w:val="0030295D"/>
    <w:rsid w:val="003670F2"/>
    <w:rsid w:val="003775FF"/>
    <w:rsid w:val="00382B88"/>
    <w:rsid w:val="003A4D89"/>
    <w:rsid w:val="003C29CF"/>
    <w:rsid w:val="003D05E4"/>
    <w:rsid w:val="003E0FCF"/>
    <w:rsid w:val="00427605"/>
    <w:rsid w:val="00476170"/>
    <w:rsid w:val="004D4237"/>
    <w:rsid w:val="005313E0"/>
    <w:rsid w:val="005430DE"/>
    <w:rsid w:val="005B6C38"/>
    <w:rsid w:val="005D0D23"/>
    <w:rsid w:val="00605FDF"/>
    <w:rsid w:val="00617A28"/>
    <w:rsid w:val="006270E5"/>
    <w:rsid w:val="00640D9D"/>
    <w:rsid w:val="00685857"/>
    <w:rsid w:val="00686613"/>
    <w:rsid w:val="00693373"/>
    <w:rsid w:val="006C3F9E"/>
    <w:rsid w:val="00701BED"/>
    <w:rsid w:val="00742ED8"/>
    <w:rsid w:val="007571A8"/>
    <w:rsid w:val="00790A74"/>
    <w:rsid w:val="00791DF7"/>
    <w:rsid w:val="007B3CDD"/>
    <w:rsid w:val="00801181"/>
    <w:rsid w:val="00811B57"/>
    <w:rsid w:val="00815D77"/>
    <w:rsid w:val="008165CD"/>
    <w:rsid w:val="008657DF"/>
    <w:rsid w:val="008764BF"/>
    <w:rsid w:val="008E4A8A"/>
    <w:rsid w:val="008E7C8B"/>
    <w:rsid w:val="008F51F2"/>
    <w:rsid w:val="00904C5E"/>
    <w:rsid w:val="00937B14"/>
    <w:rsid w:val="009654B6"/>
    <w:rsid w:val="00993C7E"/>
    <w:rsid w:val="00A06E59"/>
    <w:rsid w:val="00A14CE7"/>
    <w:rsid w:val="00A4180E"/>
    <w:rsid w:val="00A84B40"/>
    <w:rsid w:val="00AA2ED2"/>
    <w:rsid w:val="00AD3C7E"/>
    <w:rsid w:val="00AF2926"/>
    <w:rsid w:val="00B02665"/>
    <w:rsid w:val="00B11655"/>
    <w:rsid w:val="00B144F8"/>
    <w:rsid w:val="00B153E0"/>
    <w:rsid w:val="00B5241B"/>
    <w:rsid w:val="00B62773"/>
    <w:rsid w:val="00B76E84"/>
    <w:rsid w:val="00B94280"/>
    <w:rsid w:val="00BC7C40"/>
    <w:rsid w:val="00BD2BDC"/>
    <w:rsid w:val="00BE027C"/>
    <w:rsid w:val="00BE11DC"/>
    <w:rsid w:val="00C01355"/>
    <w:rsid w:val="00C16C99"/>
    <w:rsid w:val="00C216C6"/>
    <w:rsid w:val="00C7515C"/>
    <w:rsid w:val="00C82CEE"/>
    <w:rsid w:val="00CD6A15"/>
    <w:rsid w:val="00CD761F"/>
    <w:rsid w:val="00CF7E7B"/>
    <w:rsid w:val="00D21094"/>
    <w:rsid w:val="00D26915"/>
    <w:rsid w:val="00D35713"/>
    <w:rsid w:val="00D44B86"/>
    <w:rsid w:val="00D86202"/>
    <w:rsid w:val="00DF5E38"/>
    <w:rsid w:val="00E01964"/>
    <w:rsid w:val="00E20F37"/>
    <w:rsid w:val="00E74496"/>
    <w:rsid w:val="00E93373"/>
    <w:rsid w:val="00E97F30"/>
    <w:rsid w:val="00EA68CE"/>
    <w:rsid w:val="00EC3483"/>
    <w:rsid w:val="00EE33A9"/>
    <w:rsid w:val="00EF2C0C"/>
    <w:rsid w:val="00EF36BC"/>
    <w:rsid w:val="00F31659"/>
    <w:rsid w:val="00F746EF"/>
    <w:rsid w:val="00FB7631"/>
    <w:rsid w:val="00FE5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DAA3"/>
  <w15:chartTrackingRefBased/>
  <w15:docId w15:val="{FEC8A227-51C3-48D6-9277-14A6ECBE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C5E"/>
    <w:pPr>
      <w:ind w:left="720"/>
      <w:contextualSpacing/>
    </w:pPr>
  </w:style>
  <w:style w:type="character" w:styleId="Hyperlink">
    <w:name w:val="Hyperlink"/>
    <w:basedOn w:val="DefaultParagraphFont"/>
    <w:uiPriority w:val="99"/>
    <w:unhideWhenUsed/>
    <w:rsid w:val="00E97F30"/>
    <w:rPr>
      <w:color w:val="0563C1" w:themeColor="hyperlink"/>
      <w:u w:val="single"/>
    </w:rPr>
  </w:style>
  <w:style w:type="character" w:styleId="UnresolvedMention">
    <w:name w:val="Unresolved Mention"/>
    <w:basedOn w:val="DefaultParagraphFont"/>
    <w:uiPriority w:val="99"/>
    <w:semiHidden/>
    <w:unhideWhenUsed/>
    <w:rsid w:val="00E97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mathewclutt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realis.rci.montana.edu/trackin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Clutter, Mathew M. - SDSMT Student</dc:creator>
  <cp:keywords/>
  <dc:description/>
  <cp:lastModifiedBy>Clutter, Mathew M. - SDSMT Student</cp:lastModifiedBy>
  <cp:revision>118</cp:revision>
  <dcterms:created xsi:type="dcterms:W3CDTF">2021-07-14T16:27:00Z</dcterms:created>
  <dcterms:modified xsi:type="dcterms:W3CDTF">2021-09-28T04:32:00Z</dcterms:modified>
</cp:coreProperties>
</file>