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Lorem</w:t>
      </w:r>
      <w:r>
        <w:t xml:space="preserve"> </w:t>
      </w:r>
      <w:r>
        <w:t xml:space="preserve">Ipsum</w:t>
      </w:r>
    </w:p>
    <w:p>
      <w:pPr>
        <w:pStyle w:val="Date"/>
      </w:pPr>
    </w:p>
    <w:p>
      <w:pPr>
        <w:pStyle w:val="Compact"/>
        <w:pStyle w:val="Abstract"/>
      </w:pPr>
      <w:r>
        <w:t xml:space="preserve">Consequat</w:t>
      </w:r>
      <w:r>
        <w:t xml:space="preserve"> </w:t>
      </w:r>
      <w:r>
        <w:t xml:space="preserve">ex</w:t>
      </w:r>
      <w:r>
        <w:t xml:space="preserve"> </w:t>
      </w:r>
      <w:r>
        <w:t xml:space="preserve">consectetur</w:t>
      </w:r>
      <w:r>
        <w:t xml:space="preserve"> </w:t>
      </w:r>
      <w:r>
        <w:t xml:space="preserve">qui</w:t>
      </w:r>
      <w:r>
        <w:t xml:space="preserve"> </w:t>
      </w:r>
      <w:r>
        <w:t xml:space="preserve">officia</w:t>
      </w:r>
      <w:r>
        <w:t xml:space="preserve"> </w:t>
      </w:r>
      <w:r>
        <w:t xml:space="preserve">enim</w:t>
      </w:r>
      <w:r>
        <w:t xml:space="preserve"> </w:t>
      </w:r>
      <w:r>
        <w:t xml:space="preserve">Lorem</w:t>
      </w:r>
      <w:r>
        <w:t xml:space="preserve"> </w:t>
      </w:r>
      <w:r>
        <w:t xml:space="preserve">labore</w:t>
      </w:r>
      <w:r>
        <w:t xml:space="preserve"> </w:t>
      </w:r>
      <w:r>
        <w:t xml:space="preserve">dolor</w:t>
      </w:r>
      <w:r>
        <w:t xml:space="preserve"> </w:t>
      </w:r>
      <w:r>
        <w:t xml:space="preserve">proident</w:t>
      </w:r>
      <w:r>
        <w:t xml:space="preserve"> </w:t>
      </w:r>
      <w:r>
        <w:t xml:space="preserve">incididunt</w:t>
      </w:r>
      <w:r>
        <w:t xml:space="preserve"> </w:t>
      </w:r>
      <w:r>
        <w:t xml:space="preserve">ullamco</w:t>
      </w:r>
      <w:r>
        <w:t xml:space="preserve"> </w:t>
      </w:r>
      <w:r>
        <w:t xml:space="preserve">aute.</w:t>
      </w:r>
      <w:r>
        <w:t xml:space="preserve"> </w:t>
      </w:r>
      <w:r>
        <w:t xml:space="preserve">Est</w:t>
      </w:r>
      <w:r>
        <w:t xml:space="preserve"> </w:t>
      </w:r>
      <w:r>
        <w:t xml:space="preserve">consectetur</w:t>
      </w:r>
      <w:r>
        <w:t xml:space="preserve"> </w:t>
      </w:r>
      <w:r>
        <w:t xml:space="preserve">sit</w:t>
      </w:r>
      <w:r>
        <w:t xml:space="preserve"> </w:t>
      </w:r>
      <w:r>
        <w:t xml:space="preserve">non</w:t>
      </w:r>
      <w:r>
        <w:t xml:space="preserve"> </w:t>
      </w:r>
      <w:r>
        <w:t xml:space="preserve">laborum</w:t>
      </w:r>
      <w:r>
        <w:t xml:space="preserve"> </w:t>
      </w:r>
      <w:r>
        <w:t xml:space="preserve">adipisicing</w:t>
      </w:r>
      <w:r>
        <w:t xml:space="preserve"> </w:t>
      </w:r>
      <w:r>
        <w:t xml:space="preserve">est.</w:t>
      </w:r>
      <w:r>
        <w:t xml:space="preserve"> </w:t>
      </w:r>
      <w:r>
        <w:t xml:space="preserve">Commodo</w:t>
      </w:r>
      <w:r>
        <w:t xml:space="preserve"> </w:t>
      </w:r>
      <w:r>
        <w:t xml:space="preserve">minim</w:t>
      </w:r>
      <w:r>
        <w:t xml:space="preserve"> </w:t>
      </w:r>
      <w:r>
        <w:t xml:space="preserve">dolor</w:t>
      </w:r>
      <w:r>
        <w:t xml:space="preserve"> </w:t>
      </w:r>
      <w:r>
        <w:t xml:space="preserve">deserunt</w:t>
      </w:r>
      <w:r>
        <w:t xml:space="preserve"> </w:t>
      </w:r>
      <w:r>
        <w:t xml:space="preserve">voluptate.Mollit</w:t>
      </w:r>
      <w:r>
        <w:t xml:space="preserve"> </w:t>
      </w:r>
      <w:r>
        <w:t xml:space="preserve">non</w:t>
      </w:r>
      <w:r>
        <w:t xml:space="preserve"> </w:t>
      </w:r>
      <w:r>
        <w:t xml:space="preserve">sunt</w:t>
      </w:r>
      <w:r>
        <w:t xml:space="preserve"> </w:t>
      </w:r>
      <w:r>
        <w:t xml:space="preserve">nisi</w:t>
      </w:r>
      <w:r>
        <w:t xml:space="preserve"> </w:t>
      </w:r>
      <w:r>
        <w:t xml:space="preserve">incididunt</w:t>
      </w:r>
      <w:r>
        <w:t xml:space="preserve"> </w:t>
      </w:r>
      <w:r>
        <w:t xml:space="preserve">tempor</w:t>
      </w:r>
      <w:r>
        <w:t xml:space="preserve"> </w:t>
      </w:r>
      <w:r>
        <w:t xml:space="preserve">est</w:t>
      </w:r>
      <w:r>
        <w:t xml:space="preserve"> </w:t>
      </w:r>
      <w:r>
        <w:t xml:space="preserve">esse</w:t>
      </w:r>
      <w:r>
        <w:t xml:space="preserve"> </w:t>
      </w:r>
      <w:r>
        <w:t xml:space="preserve">aute.</w:t>
      </w:r>
      <w:r>
        <w:t xml:space="preserve"> </w:t>
      </w:r>
      <w:r>
        <w:t xml:space="preserve">Ullamco</w:t>
      </w:r>
      <w:r>
        <w:t xml:space="preserve"> </w:t>
      </w:r>
      <w:r>
        <w:t xml:space="preserve">velit</w:t>
      </w:r>
      <w:r>
        <w:t xml:space="preserve"> </w:t>
      </w:r>
      <w:r>
        <w:t xml:space="preserve">tempor</w:t>
      </w:r>
      <w:r>
        <w:t xml:space="preserve"> </w:t>
      </w:r>
      <w:r>
        <w:t xml:space="preserve">est</w:t>
      </w:r>
      <w:r>
        <w:t xml:space="preserve"> </w:t>
      </w:r>
      <w:r>
        <w:t xml:space="preserve">culpa</w:t>
      </w:r>
      <w:r>
        <w:t xml:space="preserve"> </w:t>
      </w:r>
      <w:r>
        <w:t xml:space="preserve">commodo</w:t>
      </w:r>
      <w:r>
        <w:t xml:space="preserve"> </w:t>
      </w:r>
      <w:r>
        <w:t xml:space="preserve">deserunt</w:t>
      </w:r>
      <w:r>
        <w:t xml:space="preserve"> </w:t>
      </w:r>
      <w:r>
        <w:t xml:space="preserve">esse</w:t>
      </w:r>
      <w:r>
        <w:t xml:space="preserve"> </w:t>
      </w:r>
      <w:r>
        <w:t xml:space="preserve">anim</w:t>
      </w:r>
      <w:r>
        <w:t xml:space="preserve"> </w:t>
      </w:r>
      <w:r>
        <w:t xml:space="preserve">officia</w:t>
      </w:r>
      <w:r>
        <w:t xml:space="preserve"> </w:t>
      </w:r>
      <w:r>
        <w:t xml:space="preserve">reprehenderit</w:t>
      </w:r>
      <w:r>
        <w:t xml:space="preserve"> </w:t>
      </w:r>
      <w:r>
        <w:t xml:space="preserve">occaecat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 </w:t>
      </w:r>
      <w:r>
        <w:t xml:space="preserve">mollit.</w:t>
      </w:r>
      <w:r>
        <w:t xml:space="preserve"> </w:t>
      </w:r>
      <w:r>
        <w:t xml:space="preserve">Eiusmod</w:t>
      </w:r>
      <w:r>
        <w:t xml:space="preserve"> </w:t>
      </w:r>
      <w:r>
        <w:t xml:space="preserve">amet</w:t>
      </w:r>
      <w:r>
        <w:t xml:space="preserve"> </w:t>
      </w:r>
      <w:r>
        <w:t xml:space="preserve">voluptate</w:t>
      </w:r>
      <w:r>
        <w:t xml:space="preserve"> </w:t>
      </w:r>
      <w:r>
        <w:t xml:space="preserve">esse</w:t>
      </w:r>
      <w:r>
        <w:t xml:space="preserve"> </w:t>
      </w:r>
      <w:r>
        <w:t xml:space="preserve">sunt</w:t>
      </w:r>
      <w:r>
        <w:t xml:space="preserve"> </w:t>
      </w:r>
      <w:r>
        <w:t xml:space="preserve">consequat</w:t>
      </w:r>
      <w:r>
        <w:t xml:space="preserve"> </w:t>
      </w:r>
      <w:r>
        <w:t xml:space="preserve">anim</w:t>
      </w:r>
      <w:r>
        <w:t xml:space="preserve"> </w:t>
      </w:r>
      <w:r>
        <w:t xml:space="preserve">eiusmod</w:t>
      </w:r>
      <w:r>
        <w:t xml:space="preserve"> </w:t>
      </w:r>
      <w:r>
        <w:t xml:space="preserve">fugiat</w:t>
      </w:r>
      <w:r>
        <w:t xml:space="preserve"> </w:t>
      </w:r>
      <w:r>
        <w:t xml:space="preserve">ea</w:t>
      </w:r>
      <w:r>
        <w:t xml:space="preserve"> </w:t>
      </w:r>
      <w:r>
        <w:t xml:space="preserve">magna</w:t>
      </w:r>
      <w:r>
        <w:t xml:space="preserve"> </w:t>
      </w:r>
      <w:r>
        <w:t xml:space="preserve">commodo</w:t>
      </w:r>
      <w:r>
        <w:t xml:space="preserve"> </w:t>
      </w:r>
      <w:r>
        <w:t xml:space="preserve">consectetur</w:t>
      </w:r>
      <w:r>
        <w:t xml:space="preserve"> </w:t>
      </w:r>
      <w:r>
        <w:t xml:space="preserve">sunt.</w:t>
      </w:r>
      <w:r>
        <w:t xml:space="preserve"> </w:t>
      </w:r>
      <w:r>
        <w:t xml:space="preserve">Non</w:t>
      </w:r>
      <w:r>
        <w:t xml:space="preserve"> </w:t>
      </w:r>
      <w:r>
        <w:t xml:space="preserve">nisi</w:t>
      </w:r>
      <w:r>
        <w:t xml:space="preserve"> </w:t>
      </w:r>
      <w:r>
        <w:t xml:space="preserve">nulla</w:t>
      </w:r>
      <w:r>
        <w:t xml:space="preserve"> </w:t>
      </w:r>
      <w:r>
        <w:t xml:space="preserve">sint</w:t>
      </w:r>
      <w:r>
        <w:t xml:space="preserve"> </w:t>
      </w:r>
      <w:r>
        <w:t xml:space="preserve">ut</w:t>
      </w:r>
      <w:r>
        <w:t xml:space="preserve"> </w:t>
      </w:r>
      <w:r>
        <w:t xml:space="preserve">exercitation</w:t>
      </w:r>
      <w:r>
        <w:t xml:space="preserve"> </w:t>
      </w:r>
      <w:r>
        <w:t xml:space="preserve">nulla</w:t>
      </w:r>
      <w:r>
        <w:t xml:space="preserve"> </w:t>
      </w:r>
      <w:r>
        <w:t xml:space="preserve">ad.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Id duis velit in dolor consequat adipisicing mollit in ullamco sit enim.</w:t>
      </w:r>
      <w:r>
        <w:t xml:space="preserve"> </w:t>
      </w:r>
      <w:r>
        <w:t xml:space="preserve">Proident eiusmod aliquip occaecat veniam pariatur officia dolor dolor ad.</w:t>
      </w:r>
      <w:r>
        <w:t xml:space="preserve"> </w:t>
      </w:r>
      <w:r>
        <w:t xml:space="preserve">Id elit do pariatur in proident laboris qui sunt eiusmod.</w:t>
      </w:r>
      <w:r>
        <w:t xml:space="preserve"> </w:t>
      </w:r>
      <w:r>
        <w:t xml:space="preserve">Proident officia sit fugiat et adipisicing deserunt nostrud.</w:t>
      </w:r>
      <w:r>
        <w:t xml:space="preserve"> </w:t>
      </w:r>
      <w:r>
        <w:t xml:space="preserve">Ea cillum eiusmod et commodo laboris reprehenderit laboris occaecat tempor</w:t>
      </w:r>
      <w:r>
        <w:t xml:space="preserve"> </w:t>
      </w:r>
      <w:r>
        <w:t xml:space="preserve">ullamco dolor mollit tempor incididunt. Cillum veniam non pariatur labore</w:t>
      </w:r>
      <w:r>
        <w:t xml:space="preserve"> </w:t>
      </w:r>
      <w:r>
        <w:t xml:space="preserve">consequat esse anim ea occaecat reprehenderit. Ad nulla duis cupidatat ea do</w:t>
      </w:r>
      <w:r>
        <w:t xml:space="preserve"> </w:t>
      </w:r>
      <w:r>
        <w:t xml:space="preserve">amet elit cillum ut est</w:t>
      </w:r>
      <w:r>
        <w:rPr>
          <w:vertAlign w:val="superscript"/>
        </w:rPr>
        <w:t xml:space="preserve">1–3</w:t>
      </w:r>
      <w:r>
        <w:t xml:space="preserve">. Laboris nulla</w:t>
      </w:r>
      <w:r>
        <w:t xml:space="preserve"> </w:t>
      </w:r>
      <w:r>
        <w:t xml:space="preserve">adipisicing nisi excepteur nostrud aliqua esse eiusmod veniam est</w:t>
      </w:r>
      <w:r>
        <w:t xml:space="preserve"> </w:t>
      </w:r>
      <w:r>
        <w:t xml:space="preserve">sit cillum sit. Do sunt eiusmod eu reprehenderit mollit elit sint nulla.</w:t>
      </w:r>
      <w:r>
        <w:t xml:space="preserve"> </w:t>
      </w:r>
      <w:r>
        <w:t xml:space="preserve">Qui laborum commodo reprehenderit mollit anim consectetur nulla.</w:t>
      </w:r>
      <w:r>
        <w:t xml:space="preserve"> </w:t>
      </w:r>
      <w:r>
        <w:t xml:space="preserve">Quis sunt do qui reprehenderit veniam deserunt amet Lorem labore id.</w:t>
      </w:r>
      <w:r>
        <w:t xml:space="preserve"> </w:t>
      </w:r>
      <w:r>
        <w:t xml:space="preserve">Voluptate fugiat anim cillum sunt exercitation elit ut et eiusmod occaecat</w:t>
      </w:r>
      <w:r>
        <w:t xml:space="preserve"> </w:t>
      </w:r>
      <w:r>
        <w:t xml:space="preserve">nisi anim sunt fugiat. Dolor excepteur elit ipsum ex occaecat ipsum elit.</w:t>
      </w:r>
      <w:r>
        <w:t xml:space="preserve"> </w:t>
      </w:r>
      <w:r>
        <w:t xml:space="preserve">Nostrud id culpa veniam sint qui esse veniam consectetur ipsum</w:t>
      </w:r>
      <w:r>
        <w:rPr>
          <w:vertAlign w:val="superscript"/>
        </w:rPr>
        <w:t xml:space="preserve">4,5</w:t>
      </w:r>
      <w:r>
        <w:t xml:space="preserve">.</w:t>
      </w:r>
    </w:p>
    <w:p>
      <w:pPr>
        <w:pStyle w:val="BodyText"/>
      </w:pPr>
      <w:r>
        <w:t xml:space="preserve">Nulla ad nisi cupidatat non pariatur excepteur consectetur. Quis elit nulla</w:t>
      </w:r>
      <w:r>
        <w:t xml:space="preserve"> </w:t>
      </w:r>
      <w:r>
        <w:t xml:space="preserve">sit incididunt consequat non enim in cillum anim reprehenderit aute laborum</w:t>
      </w:r>
      <w:r>
        <w:t xml:space="preserve"> </w:t>
      </w:r>
      <w:r>
        <w:t xml:space="preserve">consectetur. Duis anim id Lorem eiusmod nostrud cupidatat cillum laborum enim</w:t>
      </w:r>
      <w:r>
        <w:t xml:space="preserve"> </w:t>
      </w:r>
      <w:r>
        <w:t xml:space="preserve">anim commodo. Lorem commodo cupidatat irure minim cupidatat pariatur. Elit</w:t>
      </w:r>
      <w:r>
        <w:t xml:space="preserve"> </w:t>
      </w:r>
      <w:r>
        <w:t xml:space="preserve">nostrud eu cupidatat tempor dolore. Est sint ad ex cillum exercitation irure proident commodo.</w:t>
      </w:r>
      <w:r>
        <w:t xml:space="preserve"> </w:t>
      </w:r>
      <w:r>
        <w:t xml:space="preserve">Et do cillum ut consectetur consectetur est culpa esse. Eiusmod tempor culpa</w:t>
      </w:r>
      <w:r>
        <w:t xml:space="preserve"> </w:t>
      </w:r>
      <w:r>
        <w:t xml:space="preserve">enim occaecat aliqua occaecat ad deserunt nulla nisi laborum officia ad.</w:t>
      </w:r>
      <w:r>
        <w:t xml:space="preserve"> </w:t>
      </w:r>
      <w:r>
        <w:t xml:space="preserve">Cillum aliquip cupidatat aliqua nulla reprehenderit.</w:t>
      </w:r>
      <w:r>
        <w:t xml:space="preserve"> </w:t>
      </w:r>
      <w:r>
        <w:t xml:space="preserve">Ut reprehenderit laborum deserunt aute</w:t>
      </w:r>
      <w:r>
        <w:rPr>
          <w:vertAlign w:val="superscript"/>
        </w:rPr>
        <w:t xml:space="preserve">6,7</w:t>
      </w:r>
      <w:r>
        <w:t xml:space="preserve">.</w:t>
      </w:r>
    </w:p>
    <w:p>
      <w:pPr>
        <w:pStyle w:val="BodyText"/>
      </w:pPr>
      <w:r>
        <w:t xml:space="preserve">Elit mollit adipisicing veniam laboris et in. Ullamco qui proident eiusmod</w:t>
      </w:r>
      <w:r>
        <w:t xml:space="preserve"> </w:t>
      </w:r>
      <w:r>
        <w:t xml:space="preserve">consequat reprehenderit tempor proident ut est labore. In Lorem cillum</w:t>
      </w:r>
      <w:r>
        <w:t xml:space="preserve"> </w:t>
      </w:r>
      <w:r>
        <w:t xml:space="preserve">labore amet duis quis ut labore nisi quis. Pariatur culpa id occaecat</w:t>
      </w:r>
      <w:r>
        <w:t xml:space="preserve"> </w:t>
      </w:r>
      <w:r>
        <w:t xml:space="preserve">laboris enim veniam dolore id ex voluptate fugiat incididunt excepteur.</w:t>
      </w:r>
      <w:r>
        <w:t xml:space="preserve"> </w:t>
      </w:r>
      <w:r>
        <w:t xml:space="preserve">Non qui duis pariatur in officia et anim amet eiusmod cillum minim ullamco</w:t>
      </w:r>
      <w:r>
        <w:t xml:space="preserve"> </w:t>
      </w:r>
      <w:r>
        <w:t xml:space="preserve">ad mollit. Laborum dolor ex excepteur laboris cupidatat nisi culpa dolore</w:t>
      </w:r>
      <w:r>
        <w:t xml:space="preserve"> </w:t>
      </w:r>
      <w:r>
        <w:t xml:space="preserve">dolor enim irure consequat proident. Occaecat id non sit magna exercitation</w:t>
      </w:r>
      <w:r>
        <w:t xml:space="preserve"> </w:t>
      </w:r>
      <w:r>
        <w:t xml:space="preserve">voluptate sunt voluptate cillum Lorem minim labore aliquip esse.</w:t>
      </w:r>
      <w:r>
        <w:t xml:space="preserve"> </w:t>
      </w:r>
      <w:r>
        <w:t xml:space="preserve">Et et esse incididunt cillum deserunt Lorem non excepteur minim.</w:t>
      </w:r>
      <w:r>
        <w:t xml:space="preserve"> </w:t>
      </w:r>
      <w:r>
        <w:t xml:space="preserve">Mollit aute velit pariatur do aute irure consequat incididunt anim nisi</w:t>
      </w:r>
      <w:r>
        <w:t xml:space="preserve"> </w:t>
      </w:r>
      <w:r>
        <w:t xml:space="preserve">pariatur in. Magna anim est deserunt cupidatat dolor fugiat officia sit esse.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Quis pariatur laboris commodo consequat in esse nostrud voluptate tempor</w:t>
      </w:r>
      <w:r>
        <w:t xml:space="preserve"> </w:t>
      </w:r>
      <w:r>
        <w:t xml:space="preserve">aliquip velit sit amet cillum. Proident elit et consectetur sit est amet.</w:t>
      </w:r>
      <w:r>
        <w:t xml:space="preserve"> </w:t>
      </w:r>
      <w:r>
        <w:t xml:space="preserve">Proident proident sunt cillum in sunt ex laborum officia reprehenderit nisi</w:t>
      </w:r>
      <w:r>
        <w:t xml:space="preserve"> </w:t>
      </w:r>
      <w:r>
        <w:t xml:space="preserve">sunt aliquip. Labore minim tempor id velit id aliquip mollit ipsum dolore.</w:t>
      </w:r>
      <w:r>
        <w:t xml:space="preserve"> </w:t>
      </w:r>
      <w:r>
        <w:t xml:space="preserve">Anim ad qui ad ad sunt culpa duis duis incididunt exercitation elit qui velit. Irure</w:t>
      </w:r>
      <w:r>
        <w:t xml:space="preserve"> </w:t>
      </w:r>
      <w:r>
        <w:t xml:space="preserve">dolore magna minim non officia qui ipsum consectetur nisi non.</w:t>
      </w:r>
      <w:r>
        <w:t xml:space="preserve"> </w:t>
      </w:r>
      <w:r>
        <w:t xml:space="preserve">Laborum deserunt labore duis dolor nulla consequat amet minim nulla id esse</w:t>
      </w:r>
      <w:r>
        <w:t xml:space="preserve"> </w:t>
      </w:r>
      <w:r>
        <w:t xml:space="preserve">esse. Culpa consectetur proident sit adipisicing ipsum velit. Tempor occaecat</w:t>
      </w:r>
      <w:r>
        <w:t xml:space="preserve"> </w:t>
      </w:r>
      <w:r>
        <w:t xml:space="preserve">sint et aliqua est Lorem sit pariatur eu. Sunt eiusmod non ad dolor.</w:t>
      </w:r>
    </w:p>
    <w:p>
      <w:pPr>
        <w:pStyle w:val="BodyText"/>
      </w:pPr>
      <w:r>
        <w:rPr>
          <w:b/>
        </w:rPr>
        <w:t xml:space="preserve">add some math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r>
                <m:t>.</m:t>
              </m:r>
              <m:r>
                <m:t>.</m:t>
              </m:r>
              <m:r>
                <m:t>.</m:t>
              </m:r>
              <m: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Duis veniam cillum fugiat velit occaecat culpa commodo veniam sint esse.</w:t>
      </w:r>
      <w:r>
        <w:t xml:space="preserve"> </w:t>
      </w:r>
      <w:r>
        <w:t xml:space="preserve">Ipsum incididunt aute voluptate aliqua in nostrud fugiat Lorem et consectetur.</w:t>
      </w:r>
      <w:r>
        <w:t xml:space="preserve"> </w:t>
      </w:r>
      <w:r>
        <w:t xml:space="preserve">Voluptate mollit proident est exercitation dolor ex cupidatat voluptate sint aliqua.</w:t>
      </w:r>
      <w:r>
        <w:t xml:space="preserve"> </w:t>
      </w:r>
      <w:r>
        <w:t xml:space="preserve">Quis dolor incididunt laboris dolor dolor non quis. Lorem ea irure amet voluptate</w:t>
      </w:r>
      <w:r>
        <w:t xml:space="preserve"> </w:t>
      </w:r>
      <w:r>
        <w:t xml:space="preserve">pariatur dolore quis velit commodo exercitation magna duis ullamco.</w:t>
      </w:r>
      <w:r>
        <w:t xml:space="preserve"> </w:t>
      </w:r>
      <w:r>
        <w:t xml:space="preserve">Ipsum Lorem do enim magna dolor nisi magna veniam aliqua dolore cillum.</w:t>
      </w:r>
      <w:r>
        <w:t xml:space="preserve"> </w:t>
      </w:r>
      <w:r>
        <w:t xml:space="preserve">Ut officia et exercitation et consectetur adipisicing et deserunt</w:t>
      </w:r>
      <w:r>
        <w:t xml:space="preserve"> </w:t>
      </w:r>
      <w:r>
        <w:t xml:space="preserve">reprehenderit incididunt irure proident.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Sunt excepteur proident ullamco laboris. Adipisicing pariatur Lorem do</w:t>
      </w:r>
      <w:r>
        <w:t xml:space="preserve"> </w:t>
      </w:r>
      <w:r>
        <w:t xml:space="preserve">eiusmod excepteur pariatur sit exercitation proident esse amet.</w:t>
      </w:r>
      <w:r>
        <w:t xml:space="preserve"> </w:t>
      </w:r>
      <w:r>
        <w:t xml:space="preserve">Consequat aute voluptate occaecat consectetur amet labore.</w:t>
      </w:r>
      <w:r>
        <w:t xml:space="preserve"> </w:t>
      </w:r>
      <w:r>
        <w:t xml:space="preserve">Aute commodo aliquip sunt sint proident ipsum irure veniam nulla do.</w:t>
      </w:r>
      <w:r>
        <w:t xml:space="preserve"> </w:t>
      </w:r>
      <w:r>
        <w:t xml:space="preserve">Occaecat sunt ad occaecat qui nostrud nisi culpa aliqua dolor. Ullamco</w:t>
      </w:r>
      <w:r>
        <w:t xml:space="preserve"> </w:t>
      </w:r>
      <w:r>
        <w:t xml:space="preserve">cillum commodo velit eu nisi officia exercitation ex laborum cupidatat.</w:t>
      </w:r>
      <w:r>
        <w:t xml:space="preserve"> </w:t>
      </w:r>
      <w:r>
        <w:t xml:space="preserve">Ut enim laboris et est pariatur exercitation veniam irure consectetur nostrud veniam.</w:t>
      </w:r>
    </w:p>
    <w:p>
      <w:pPr>
        <w:pStyle w:val="BodyText"/>
      </w:pPr>
      <w:r>
        <w:t xml:space="preserve">Quis irure tempor non Lorem excepteur elit qui laboris culpa sint est ea</w:t>
      </w:r>
      <w:r>
        <w:t xml:space="preserve"> </w:t>
      </w:r>
      <w:r>
        <w:t xml:space="preserve">incididunt. Cillum excepteur esse exercitation nisi amet dolore culpa aute.</w:t>
      </w:r>
      <w:r>
        <w:t xml:space="preserve"> </w:t>
      </w:r>
      <w:r>
        <w:t xml:space="preserve">Nostrud proident elit velit reprehenderit esse dolore occaecat nisi in dolore.</w:t>
      </w:r>
      <w:r>
        <w:t xml:space="preserve"> </w:t>
      </w:r>
      <w:r>
        <w:t xml:space="preserve">Ad est nisi esse enim excepteur. Laborum excepteur aliquip excepteur amet duis</w:t>
      </w:r>
      <w:r>
        <w:t xml:space="preserve"> </w:t>
      </w:r>
      <w:r>
        <w:t xml:space="preserve">et minim in occaecat amet dolor labore. Laborum sint dolor laboris sit.</w:t>
      </w:r>
      <w:r>
        <w:t xml:space="preserve"> </w:t>
      </w:r>
      <w:r>
        <w:t xml:space="preserve">Aliquip reprehenderit culpa consequat laboris proident nostrud.</w:t>
      </w:r>
      <w:r>
        <w:t xml:space="preserve"> </w:t>
      </w:r>
      <w:r>
        <w:t xml:space="preserve">Reprehenderit magna ullamco sunt dolor. Ad non non minim nulla Lorem sunt</w:t>
      </w:r>
      <w:r>
        <w:t xml:space="preserve"> </w:t>
      </w:r>
      <w:r>
        <w:t xml:space="preserve">veniam in nostrud adipisicing est ea fugiat. Esse culpa quis nisi adipisicing</w:t>
      </w:r>
      <w:r>
        <w:t xml:space="preserve"> </w:t>
      </w:r>
      <w:r>
        <w:t xml:space="preserve">sunt. Irure est non in est nisi nostrud nisi ex exercitation ut ea.</w:t>
      </w:r>
      <w:r>
        <w:t xml:space="preserve"> </w:t>
      </w:r>
      <w:r>
        <w:t xml:space="preserve">In enim cillum fugiat nisi excepteur labore in cupidatat occaecat</w:t>
      </w:r>
      <w:r>
        <w:t xml:space="preserve"> </w:t>
      </w:r>
      <w:r>
        <w:t xml:space="preserve">voluptate excepteur qui. Est do proident cupidatat qui elit deserunt veniam aute.</w:t>
      </w:r>
    </w:p>
    <w:p>
      <w:pPr>
        <w:pStyle w:val="CaptionedFigure"/>
      </w:pPr>
      <w:bookmarkStart w:id="24" w:name="fig:coronaworries"/>
      <w:r>
        <w:drawing>
          <wp:inline>
            <wp:extent cx="5334000" cy="3446786"/>
            <wp:effectExtent b="0" l="0" r="0" t="0"/>
            <wp:docPr descr="Figure 1: This is the example caption for a figure to insert" title="" id="1" name="Picture"/>
            <a:graphic>
              <a:graphicData uri="http://schemas.openxmlformats.org/drawingml/2006/picture">
                <pic:pic>
                  <pic:nvPicPr>
                    <pic:cNvPr descr="figures/coronavirus_worries_2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b/>
        </w:rPr>
        <w:t xml:space="preserve">Figure</w:t>
      </w:r>
      <w:r>
        <w:t xml:space="preserve"> </w:t>
      </w:r>
      <w:r>
        <w:t xml:space="preserve">1: This is the example caption for a figure to insert</w:t>
      </w:r>
    </w:p>
    <w:p>
      <w:pPr>
        <w:pStyle w:val="BodyText"/>
      </w:pPr>
      <w:r>
        <w:t xml:space="preserve">Minim et enim elit et cillum sit qui duis eiusmod tempor. Laborum ipsum commodo</w:t>
      </w:r>
      <w:r>
        <w:t xml:space="preserve"> </w:t>
      </w:r>
      <w:r>
        <w:t xml:space="preserve">excepteur consectetur sint id dolor nulla commodo mollit amet commodo.</w:t>
      </w:r>
      <w:r>
        <w:t xml:space="preserve"> </w:t>
      </w:r>
      <w:r>
        <w:t xml:space="preserve">Qui qui minim laborum sit ea elit ea minim. Esse qui duis cillum ex ut do</w:t>
      </w:r>
      <w:r>
        <w:t xml:space="preserve"> </w:t>
      </w:r>
      <w:r>
        <w:t xml:space="preserve">eiusmod nostrud proident veniam nisi qui velit enim. Qui ut quis elit</w:t>
      </w:r>
      <w:r>
        <w:t xml:space="preserve"> </w:t>
      </w:r>
      <w:r>
        <w:t xml:space="preserve">deserunt pariatur qui aliqua est tempor exercitation elit.</w:t>
      </w:r>
      <w:r>
        <w:t xml:space="preserve"> </w:t>
      </w:r>
      <w:r>
        <w:t xml:space="preserve">Enim deserunt sint cillum pariatur nostrud amet aliqua minim.</w:t>
      </w:r>
      <w:r>
        <w:t xml:space="preserve"> </w:t>
      </w:r>
      <w:r>
        <w:t xml:space="preserve">Eiusmod laborum esse laboris occaecat proident tempor esse.</w:t>
      </w:r>
      <w:r>
        <w:t xml:space="preserve"> </w:t>
      </w:r>
      <w:r>
        <w:t xml:space="preserve">Dolor duis aute minim aliqua aliqua anim cupidatat minim id amet Lorem laborum.</w:t>
      </w:r>
      <w:r>
        <w:t xml:space="preserve"> </w:t>
      </w:r>
      <w:r>
        <w:t xml:space="preserve">Et laborum reprehenderit sint incididunt irure in irure officia laborum</w:t>
      </w:r>
      <w:r>
        <w:t xml:space="preserve"> </w:t>
      </w:r>
      <w:r>
        <w:t xml:space="preserve">aliquip. Magna nisi excepteur anim anim. Elit do do amet ex enim ullamco</w:t>
      </w:r>
      <w:r>
        <w:t xml:space="preserve"> </w:t>
      </w:r>
      <w:r>
        <w:t xml:space="preserve">pariatur aute nulla et. Magna eiusmod non voluptate proident veniam dolor</w:t>
      </w:r>
      <w:r>
        <w:t xml:space="preserve"> </w:t>
      </w:r>
      <w:r>
        <w:t xml:space="preserve">ex magna. Dolor incididunt Lorem do consectetur aliqua enim sint anim culpa</w:t>
      </w:r>
      <w:r>
        <w:t xml:space="preserve"> </w:t>
      </w:r>
      <w:r>
        <w:t xml:space="preserve">mollit elit. Laborum non amet in eu duis fugiat dolore quis incididunt.</w:t>
      </w:r>
      <w:r>
        <w:t xml:space="preserve"> </w:t>
      </w:r>
      <w:r>
        <w:t xml:space="preserve">I can insert a link to a figure here like so (</w:t>
      </w:r>
      <w:hyperlink w:anchor="fig:coronaworries">
        <w:r>
          <w:rPr>
            <w:rStyle w:val="Hyperlink"/>
          </w:rPr>
          <w:t xml:space="preserve">Fig. 1</w:t>
        </w:r>
      </w:hyperlink>
      <w:r>
        <w:t xml:space="preserve">).</w:t>
      </w:r>
    </w:p>
    <w:p>
      <w:pPr>
        <w:pStyle w:val="BodyText"/>
      </w:pPr>
      <w:r>
        <w:t xml:space="preserve">Deserunt cillum officia culpa commodo officia veniam Lorem aute sit</w:t>
      </w:r>
      <w:r>
        <w:t xml:space="preserve"> </w:t>
      </w:r>
      <w:r>
        <w:t xml:space="preserve">adipisicing minim tempor. Adipisicing tempor pariatur aute</w:t>
      </w:r>
      <w:r>
        <w:t xml:space="preserve"> </w:t>
      </w:r>
      <w:r>
        <w:t xml:space="preserve">sunt anim. Id adipisicing veniam veniam nostrud.</w:t>
      </w:r>
      <w:r>
        <w:t xml:space="preserve"> </w:t>
      </w:r>
      <w:r>
        <w:t xml:space="preserve">Mollit consequat occaecat culpa veniam quis dolore dolore aute magna</w:t>
      </w:r>
      <w:r>
        <w:t xml:space="preserve"> </w:t>
      </w:r>
      <w:r>
        <w:t xml:space="preserve">incididunt aute sit velit. Ad deserunt consequat sunt nostrud qui ad enim est</w:t>
      </w:r>
      <w:r>
        <w:t xml:space="preserve"> </w:t>
      </w:r>
      <w:r>
        <w:t xml:space="preserve">sint duis. Tempor ex et ullamco est Lorem laborum sint. Dolore nisi in</w:t>
      </w:r>
      <w:r>
        <w:t xml:space="preserve"> </w:t>
      </w:r>
      <w:r>
        <w:t xml:space="preserve">do cupidatat nisi irure pariatur.</w:t>
      </w:r>
    </w:p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FirstParagraph"/>
      </w:pPr>
      <w:r>
        <w:t xml:space="preserve">In ea duis nisi proident. Nisi deserunt in incididunt laborum officia.</w:t>
      </w:r>
      <w:r>
        <w:t xml:space="preserve"> </w:t>
      </w:r>
      <w:r>
        <w:t xml:space="preserve">Nostrud aliquip exercitation sunt do consectetur esse. Voluptate ea in ad</w:t>
      </w:r>
      <w:r>
        <w:t xml:space="preserve"> </w:t>
      </w:r>
      <w:r>
        <w:t xml:space="preserve">pariatur culpa et. Pariatur laboris sint eiusmod cupidatat duis in cupidatat</w:t>
      </w:r>
      <w:r>
        <w:t xml:space="preserve"> </w:t>
      </w:r>
      <w:r>
        <w:t xml:space="preserve">duis duis amet proident sint. Aliqua do id elit est voluptate labore cupidatat ut culpa anim nisi ea.</w:t>
      </w:r>
      <w:r>
        <w:t xml:space="preserve"> </w:t>
      </w:r>
      <w:r>
        <w:t xml:space="preserve">Aliquip pariatur fugiat proident non et veniam laborum. Nulla minim nostrud</w:t>
      </w:r>
      <w:r>
        <w:t xml:space="preserve"> </w:t>
      </w:r>
      <w:r>
        <w:t xml:space="preserve">velit et cupidatat velit occaecat occaecat ut voluptate ad nostrud ipsum.</w:t>
      </w:r>
      <w:r>
        <w:t xml:space="preserve"> </w:t>
      </w:r>
      <w:r>
        <w:t xml:space="preserve">Fugiat labore ullamco in pariatur irure in Lorem. Officia ullamco</w:t>
      </w:r>
      <w:r>
        <w:t xml:space="preserve"> </w:t>
      </w:r>
      <w:r>
        <w:t xml:space="preserve">exercitation nostrud cupidatat. Elit ea deserunt elit velit eiusmod sunt esse.</w:t>
      </w:r>
      <w:r>
        <w:t xml:space="preserve"> </w:t>
      </w:r>
      <w:r>
        <w:t xml:space="preserve">Proident magna ipsum commodo ut pariatur</w:t>
      </w:r>
      <w:r>
        <w:rPr>
          <w:vertAlign w:val="superscript"/>
        </w:rPr>
        <w:t xml:space="preserve">8,9</w:t>
      </w:r>
      <w:r>
        <w:t xml:space="preserve">. Elit</w:t>
      </w:r>
      <w:r>
        <w:t xml:space="preserve"> </w:t>
      </w:r>
      <w:r>
        <w:t xml:space="preserve">sint proident aute veniam qui irure consequat proident excepteur ut</w:t>
      </w:r>
      <w:r>
        <w:t xml:space="preserve"> </w:t>
      </w:r>
      <w:r>
        <w:t xml:space="preserve">ullamco. Cupidatat consectetur ad deserunt culpa quis ipsum ex cillum qui</w:t>
      </w:r>
      <w:r>
        <w:t xml:space="preserve"> </w:t>
      </w:r>
      <w:r>
        <w:t xml:space="preserve">laboris. Commodo in duis id veniam sit labore laboris occaecat id aliqua elit</w:t>
      </w:r>
      <w:r>
        <w:t xml:space="preserve"> </w:t>
      </w:r>
      <w:r>
        <w:t xml:space="preserve">duis irure.</w:t>
      </w:r>
    </w:p>
    <w:p>
      <w:pPr>
        <w:pStyle w:val="BodyText"/>
      </w:pPr>
      <w:r>
        <w:t xml:space="preserve">Laboris qui consectetur et sunt anim anim occaecat laborum nulla culpa irure.</w:t>
      </w:r>
      <w:r>
        <w:t xml:space="preserve"> </w:t>
      </w:r>
      <w:r>
        <w:t xml:space="preserve">Dolore ut consectetur nisi voluptate dolor. Et et esse incididunt cillum</w:t>
      </w:r>
      <w:r>
        <w:t xml:space="preserve"> </w:t>
      </w:r>
      <w:r>
        <w:t xml:space="preserve">deserunt Lorem non excepteur minim. Mollit aute velit pariatur do aute</w:t>
      </w:r>
      <w:r>
        <w:t xml:space="preserve"> </w:t>
      </w:r>
      <w:r>
        <w:t xml:space="preserve">irure consequat incididunt anim nisi pariatur in. Magna anim est deserunt</w:t>
      </w:r>
      <w:r>
        <w:t xml:space="preserve"> </w:t>
      </w:r>
      <w:r>
        <w:t xml:space="preserve">cupidatat dolor fugiat officia sit esse</w:t>
      </w:r>
      <w:r>
        <w:rPr>
          <w:vertAlign w:val="superscript"/>
        </w:rPr>
        <w:t xml:space="preserve">10</w:t>
      </w:r>
      <w:r>
        <w:t xml:space="preserve">. Enim ullamco enim ea</w:t>
      </w:r>
      <w:r>
        <w:t xml:space="preserve"> </w:t>
      </w:r>
      <w:r>
        <w:t xml:space="preserve">deserunt culpa velit minim laboris culpa ea pariatur incididunt.</w:t>
      </w:r>
      <w:r>
        <w:t xml:space="preserve"> </w:t>
      </w:r>
      <w:r>
        <w:t xml:space="preserve">Irure veniam quis consequat eu ut. Aliqua excepteur culpa magna adipisicing</w:t>
      </w:r>
      <w:r>
        <w:t xml:space="preserve"> </w:t>
      </w:r>
      <w:r>
        <w:t xml:space="preserve">minim sit. Aute enim quis eiusmod exercitation amet et tempor proident ut</w:t>
      </w:r>
      <w:r>
        <w:t xml:space="preserve"> </w:t>
      </w:r>
      <w:r>
        <w:t xml:space="preserve">consequat dolor eu. Et id cupidatat incididunt aliquip incididunt irure magna</w:t>
      </w:r>
      <w:r>
        <w:t xml:space="preserve"> </w:t>
      </w:r>
      <w:r>
        <w:t xml:space="preserve">in officia ut mollit. Eiusmod quis irure commodo sit. Ex irure Lorem elit proident.</w:t>
      </w:r>
    </w:p>
    <w:p>
      <w:pPr>
        <w:pStyle w:val="BodyText"/>
      </w:pPr>
      <w:r>
        <w:t xml:space="preserve">Irure anim Lorem sit irure fugiat irure cillum commodo veniam in minim consequat.</w:t>
      </w:r>
      <w:r>
        <w:t xml:space="preserve"> </w:t>
      </w:r>
      <w:r>
        <w:t xml:space="preserve">Excepteur anim aliquip exercitation sit quis dolore. Magna reprehenderit</w:t>
      </w:r>
      <w:r>
        <w:t xml:space="preserve"> </w:t>
      </w:r>
      <w:r>
        <w:t xml:space="preserve">excepteur velit cupidatat reprehenderit sunt nisi sint voluptate consectetur</w:t>
      </w:r>
      <w:r>
        <w:t xml:space="preserve"> </w:t>
      </w:r>
      <w:r>
        <w:t xml:space="preserve">nostrud sit aliquip. Irure quis enim officia dolore Lorem deserunt fugiat</w:t>
      </w:r>
      <w:r>
        <w:t xml:space="preserve"> </w:t>
      </w:r>
      <w:r>
        <w:t xml:space="preserve">proident. Consequat tempor tempor eu duis laborum officia est.</w:t>
      </w:r>
      <w:r>
        <w:t xml:space="preserve"> </w:t>
      </w:r>
      <w:r>
        <w:t xml:space="preserve">Lorem sunt proident dolor cillum. Excepteur sit proident mollit esse.</w:t>
      </w:r>
    </w:p>
    <w:p>
      <w:pPr>
        <w:pStyle w:val="Heading1"/>
      </w:pPr>
      <w:bookmarkStart w:id="26" w:name="references"/>
      <w:r>
        <w:t xml:space="preserve">References</w:t>
      </w:r>
      <w:bookmarkEnd w:id="26"/>
    </w:p>
    <w:bookmarkStart w:id="37" w:name="refs"/>
    <w:bookmarkStart w:id="27" w:name="ref-biswal_1995"/>
    <w:p>
      <w:pPr>
        <w:pStyle w:val="Bibliography"/>
      </w:pPr>
      <w:r>
        <w:t xml:space="preserve">1. Biswal, B., Yetkin, F. Z., Haughton, V. M. &amp; Hyde, J. S. Functional connectivity in the motor cortex of resting human brain using echo-planar MRI.</w:t>
      </w:r>
      <w:r>
        <w:t xml:space="preserve"> </w:t>
      </w:r>
      <w:r>
        <w:rPr>
          <w:i/>
        </w:rPr>
        <w:t xml:space="preserve">Magnetic Resonance in Medicine</w:t>
      </w:r>
      <w:r>
        <w:t xml:space="preserve"> </w:t>
      </w:r>
      <w:r>
        <w:rPr>
          <w:b/>
        </w:rPr>
        <w:t xml:space="preserve">34</w:t>
      </w:r>
      <w:r>
        <w:t xml:space="preserve">, 537–541 (1995).</w:t>
      </w:r>
    </w:p>
    <w:bookmarkEnd w:id="27"/>
    <w:bookmarkStart w:id="28" w:name="ref-craddock_2013"/>
    <w:p>
      <w:pPr>
        <w:pStyle w:val="Bibliography"/>
      </w:pPr>
      <w:r>
        <w:t xml:space="preserve">2. Craddock, R. C.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Imaging human connectomes at the macroscale.</w:t>
      </w:r>
      <w:r>
        <w:t xml:space="preserve"> </w:t>
      </w:r>
      <w:r>
        <w:rPr>
          <w:i/>
        </w:rPr>
        <w:t xml:space="preserve">Nature Methods</w:t>
      </w:r>
      <w:r>
        <w:t xml:space="preserve"> </w:t>
      </w:r>
      <w:r>
        <w:rPr>
          <w:b/>
        </w:rPr>
        <w:t xml:space="preserve">10</w:t>
      </w:r>
      <w:r>
        <w:t xml:space="preserve">, 524–539 (2013).</w:t>
      </w:r>
    </w:p>
    <w:bookmarkEnd w:id="28"/>
    <w:bookmarkStart w:id="29" w:name="ref-zalesky_2012"/>
    <w:p>
      <w:pPr>
        <w:pStyle w:val="Bibliography"/>
      </w:pPr>
      <w:r>
        <w:t xml:space="preserve">3. Zalesky, A., Cocchi, L., Fornito, A., Murray, M. M. &amp; Bullmore, E. Connectivity differences in brain networks.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60</w:t>
      </w:r>
      <w:r>
        <w:t xml:space="preserve">, 1055–1062 (2012).</w:t>
      </w:r>
    </w:p>
    <w:bookmarkEnd w:id="29"/>
    <w:bookmarkStart w:id="30" w:name="ref-mansourl_2021"/>
    <w:p>
      <w:pPr>
        <w:pStyle w:val="Bibliography"/>
      </w:pPr>
      <w:r>
        <w:t xml:space="preserve">4. Mansour L, S., Tian, Y., Yeo, B. T. T., Cropley, V. &amp; Zalesky, A. High-resolution connectomic fingerprints: Mapping neural identity and behavior.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229</w:t>
      </w:r>
      <w:r>
        <w:t xml:space="preserve">, 117695 (2021).</w:t>
      </w:r>
    </w:p>
    <w:bookmarkEnd w:id="30"/>
    <w:bookmarkStart w:id="31" w:name="ref-byrge_2019"/>
    <w:p>
      <w:pPr>
        <w:pStyle w:val="Bibliography"/>
      </w:pPr>
      <w:r>
        <w:t xml:space="preserve">5. Byrge, L. &amp; Kennedy, D. P. High-accuracy individual identification using a "thin slice" of the functional connectome.</w:t>
      </w:r>
      <w:r>
        <w:t xml:space="preserve"> </w:t>
      </w:r>
      <w:r>
        <w:rPr>
          <w:i/>
        </w:rPr>
        <w:t xml:space="preserve">Network neuroscience (Cambridge, Mass.)</w:t>
      </w:r>
      <w:r>
        <w:t xml:space="preserve"> </w:t>
      </w:r>
      <w:r>
        <w:rPr>
          <w:b/>
        </w:rPr>
        <w:t xml:space="preserve">3</w:t>
      </w:r>
      <w:r>
        <w:t xml:space="preserve">, 363–383 (2019).</w:t>
      </w:r>
    </w:p>
    <w:bookmarkEnd w:id="31"/>
    <w:bookmarkStart w:id="32" w:name="ref-finn_2015"/>
    <w:p>
      <w:pPr>
        <w:pStyle w:val="Bibliography"/>
      </w:pPr>
      <w:r>
        <w:t xml:space="preserve">6. Finn, E.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Functional connectome fingerprinting: Identifying individuals using patterns of brain connectivity.</w:t>
      </w:r>
      <w:r>
        <w:t xml:space="preserve"> </w:t>
      </w:r>
      <w:r>
        <w:rPr>
          <w:i/>
        </w:rPr>
        <w:t xml:space="preserve">Nature Neuroscience</w:t>
      </w:r>
      <w:r>
        <w:t xml:space="preserve"> </w:t>
      </w:r>
      <w:r>
        <w:rPr>
          <w:b/>
        </w:rPr>
        <w:t xml:space="preserve">18</w:t>
      </w:r>
      <w:r>
        <w:t xml:space="preserve">, 1664–1671 (2015).</w:t>
      </w:r>
    </w:p>
    <w:bookmarkEnd w:id="32"/>
    <w:bookmarkStart w:id="33" w:name="ref-finn_2017"/>
    <w:p>
      <w:pPr>
        <w:pStyle w:val="Bibliography"/>
      </w:pPr>
      <w:r>
        <w:t xml:space="preserve">7. Finn, E.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Can brain state be manipulated to emphasize individual differences in functional connectivity?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160</w:t>
      </w:r>
      <w:r>
        <w:t xml:space="preserve">, 140–151 (2017).</w:t>
      </w:r>
    </w:p>
    <w:bookmarkEnd w:id="33"/>
    <w:bookmarkStart w:id="34" w:name="ref-vandeville_2021"/>
    <w:p>
      <w:pPr>
        <w:pStyle w:val="Bibliography"/>
      </w:pPr>
      <w:r>
        <w:t xml:space="preserve">8. Van De Ville, D., Farouj, Y., Preti, M. G., Liégeois, R. &amp; Amico, E. When makes you unique: Temporality of the human brain fingerprint.</w:t>
      </w:r>
      <w:r>
        <w:t xml:space="preserve"> </w:t>
      </w:r>
      <w:r>
        <w:rPr>
          <w:i/>
        </w:rPr>
        <w:t xml:space="preserve">Science Advances</w:t>
      </w:r>
      <w:r>
        <w:t xml:space="preserve"> </w:t>
      </w:r>
      <w:r>
        <w:rPr>
          <w:b/>
        </w:rPr>
        <w:t xml:space="preserve">7</w:t>
      </w:r>
      <w:r>
        <w:t xml:space="preserve">, eabj0751 (2021).</w:t>
      </w:r>
    </w:p>
    <w:bookmarkEnd w:id="34"/>
    <w:bookmarkStart w:id="35" w:name="ref-svaldi_2021"/>
    <w:p>
      <w:pPr>
        <w:pStyle w:val="Bibliography"/>
      </w:pPr>
      <w:r>
        <w:t xml:space="preserve">9. Svaldi, D. 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Optimizing differential identifiability improves connectome predictive modeling of cognitive deficits from functional connectivity in alzheimer’s disease.</w:t>
      </w:r>
      <w:r>
        <w:t xml:space="preserve"> </w:t>
      </w:r>
      <w:r>
        <w:rPr>
          <w:i/>
        </w:rPr>
        <w:t xml:space="preserve">Human Brain Mapping</w:t>
      </w:r>
      <w:r>
        <w:t xml:space="preserve"> </w:t>
      </w:r>
      <w:r>
        <w:rPr>
          <w:b/>
        </w:rPr>
        <w:t xml:space="preserve">42</w:t>
      </w:r>
      <w:r>
        <w:t xml:space="preserve">, 3500–3516 (2021).</w:t>
      </w:r>
    </w:p>
    <w:bookmarkEnd w:id="35"/>
    <w:bookmarkStart w:id="36" w:name="ref-mantwill_2022"/>
    <w:p>
      <w:pPr>
        <w:pStyle w:val="Bibliography"/>
      </w:pPr>
      <w:r>
        <w:t xml:space="preserve">10. Mantwill, M., Gell, M., Krohn, S. &amp; Finke, C. Brain connectivity fingerprinting and behavioural prediction rest on distinct functional systems of the human connectome.</w:t>
      </w:r>
      <w:r>
        <w:t xml:space="preserve"> </w:t>
      </w:r>
      <w:r>
        <w:rPr>
          <w:i/>
        </w:rPr>
        <w:t xml:space="preserve">Communications Biology</w:t>
      </w:r>
      <w:r>
        <w:t xml:space="preserve"> </w:t>
      </w:r>
      <w:r>
        <w:rPr>
          <w:b/>
        </w:rPr>
        <w:t xml:space="preserve">5</w:t>
      </w:r>
      <w:r>
        <w:t xml:space="preserve">, 261 (2022).</w:t>
      </w:r>
    </w:p>
    <w:bookmarkEnd w:id="36"/>
    <w:bookmarkEnd w:id="37"/>
    <w:p>
      <w:pPr>
        <w:pStyle w:val="BodyText"/>
      </w:pPr>
      <w:r>
        <w:t xml:space="preserve">I can also put an appendix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creator/>
  <cp:keywords/>
  <dcterms:created xsi:type="dcterms:W3CDTF">2022-08-06T12:19:35Z</dcterms:created>
  <dcterms:modified xsi:type="dcterms:W3CDTF">2022-08-06T12:19:35Z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