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92" w:right="0" w:firstLine="0"/>
        <w:rPr>
          <w:rFonts w:ascii="Times New Roman"/>
          <w:sz w:val="20"/>
        </w:rPr>
      </w:pPr>
      <w:r>
        <w:rPr>
          <w:rFonts w:ascii="Times New Roman"/>
          <w:sz w:val="20"/>
        </w:rPr>
        <w:drawing>
          <wp:inline distT="0" distB="0" distL="0" distR="0">
            <wp:extent cx="1607730" cy="347472"/>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607730" cy="347472"/>
                    </a:xfrm>
                    <a:prstGeom prst="rect">
                      <a:avLst/>
                    </a:prstGeom>
                  </pic:spPr>
                </pic:pic>
              </a:graphicData>
            </a:graphic>
          </wp:inline>
        </w:drawing>
      </w:r>
      <w:r>
        <w:rPr>
          <w:rFonts w:ascii="Times New Roman"/>
          <w:sz w:val="20"/>
        </w:rPr>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40"/>
        <w:rPr>
          <w:rFonts w:ascii="Times New Roman"/>
        </w:rPr>
      </w:pPr>
    </w:p>
    <w:p>
      <w:pPr>
        <w:pStyle w:val="BodyText"/>
        <w:spacing w:before="1"/>
        <w:ind w:left="141"/>
        <w:rPr>
          <w:rFonts w:ascii="Arial MT" w:hAnsi="Arial MT"/>
        </w:rPr>
      </w:pPr>
      <w:r>
        <w:rPr>
          <w:rFonts w:ascii="Arial MT" w:hAnsi="Arial MT"/>
        </w:rPr>
        <w:t>Master’s</w:t>
      </w:r>
      <w:r>
        <w:rPr>
          <w:rFonts w:ascii="Arial MT" w:hAnsi="Arial MT"/>
          <w:spacing w:val="-7"/>
        </w:rPr>
        <w:t> </w:t>
      </w:r>
      <w:r>
        <w:rPr>
          <w:rFonts w:ascii="Arial MT" w:hAnsi="Arial MT"/>
        </w:rPr>
        <w:t>Programme</w:t>
      </w:r>
      <w:r>
        <w:rPr>
          <w:rFonts w:ascii="Arial MT" w:hAnsi="Arial MT"/>
          <w:spacing w:val="-4"/>
        </w:rPr>
        <w:t> </w:t>
      </w:r>
      <w:r>
        <w:rPr>
          <w:rFonts w:ascii="Arial MT" w:hAnsi="Arial MT"/>
        </w:rPr>
        <w:t>in</w:t>
      </w:r>
      <w:r>
        <w:rPr>
          <w:rFonts w:ascii="Arial MT" w:hAnsi="Arial MT"/>
          <w:spacing w:val="-1"/>
        </w:rPr>
        <w:t> </w:t>
      </w:r>
      <w:r>
        <w:rPr>
          <w:rFonts w:ascii="Arial MT" w:hAnsi="Arial MT"/>
        </w:rPr>
        <w:t>Electrical</w:t>
      </w:r>
      <w:r>
        <w:rPr>
          <w:rFonts w:ascii="Arial MT" w:hAnsi="Arial MT"/>
          <w:spacing w:val="-3"/>
        </w:rPr>
        <w:t> </w:t>
      </w:r>
      <w:r>
        <w:rPr>
          <w:rFonts w:ascii="Arial MT" w:hAnsi="Arial MT"/>
        </w:rPr>
        <w:t>and</w:t>
      </w:r>
      <w:r>
        <w:rPr>
          <w:rFonts w:ascii="Arial MT" w:hAnsi="Arial MT"/>
          <w:spacing w:val="-4"/>
        </w:rPr>
        <w:t> </w:t>
      </w:r>
      <w:r>
        <w:rPr>
          <w:rFonts w:ascii="Arial MT" w:hAnsi="Arial MT"/>
        </w:rPr>
        <w:t>Automation</w:t>
      </w:r>
      <w:r>
        <w:rPr>
          <w:rFonts w:ascii="Arial MT" w:hAnsi="Arial MT"/>
          <w:spacing w:val="-4"/>
        </w:rPr>
        <w:t> </w:t>
      </w:r>
      <w:r>
        <w:rPr>
          <w:rFonts w:ascii="Arial MT" w:hAnsi="Arial MT"/>
          <w:spacing w:val="-2"/>
        </w:rPr>
        <w:t>Engineering</w:t>
      </w:r>
    </w:p>
    <w:p>
      <w:pPr>
        <w:pStyle w:val="BodyText"/>
        <w:spacing w:before="178"/>
        <w:rPr>
          <w:rFonts w:ascii="Arial MT"/>
        </w:rPr>
      </w:pPr>
    </w:p>
    <w:p>
      <w:pPr>
        <w:pStyle w:val="Title"/>
        <w:spacing w:line="256" w:lineRule="auto"/>
      </w:pPr>
      <w:r>
        <w:rPr/>
        <mc:AlternateContent>
          <mc:Choice Requires="wps">
            <w:drawing>
              <wp:anchor distT="0" distB="0" distL="0" distR="0" allowOverlap="1" layoutInCell="1" locked="0" behindDoc="0" simplePos="0" relativeHeight="15728640">
                <wp:simplePos x="0" y="0"/>
                <wp:positionH relativeFrom="page">
                  <wp:posOffset>701344</wp:posOffset>
                </wp:positionH>
                <wp:positionV relativeFrom="paragraph">
                  <wp:posOffset>1078588</wp:posOffset>
                </wp:positionV>
                <wp:extent cx="6159500" cy="1841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59500" cy="18415"/>
                        </a:xfrm>
                        <a:custGeom>
                          <a:avLst/>
                          <a:gdLst/>
                          <a:ahLst/>
                          <a:cxnLst/>
                          <a:rect l="l" t="t" r="r" b="b"/>
                          <a:pathLst>
                            <a:path w="6159500" h="18415">
                              <a:moveTo>
                                <a:pt x="6159373" y="0"/>
                              </a:moveTo>
                              <a:lnTo>
                                <a:pt x="0" y="0"/>
                              </a:lnTo>
                              <a:lnTo>
                                <a:pt x="0" y="18288"/>
                              </a:lnTo>
                              <a:lnTo>
                                <a:pt x="6159373" y="18288"/>
                              </a:lnTo>
                              <a:lnTo>
                                <a:pt x="61593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23999pt;margin-top:84.9282pt;width:484.99pt;height:1.44pt;mso-position-horizontal-relative:page;mso-position-vertical-relative:paragraph;z-index:15728640" id="docshape1" filled="true" fillcolor="#000000" stroked="false">
                <v:fill type="solid"/>
                <w10:wrap type="none"/>
              </v:rect>
            </w:pict>
          </mc:Fallback>
        </mc:AlternateContent>
      </w:r>
      <w:r>
        <w:rPr/>
        <w:t>Automated</w:t>
      </w:r>
      <w:r>
        <w:rPr>
          <w:spacing w:val="-15"/>
        </w:rPr>
        <w:t> </w:t>
      </w:r>
      <w:r>
        <w:rPr/>
        <w:t>web-based</w:t>
      </w:r>
      <w:r>
        <w:rPr>
          <w:spacing w:val="-15"/>
        </w:rPr>
        <w:t> </w:t>
      </w:r>
      <w:r>
        <w:rPr/>
        <w:t>testing</w:t>
      </w:r>
      <w:r>
        <w:rPr>
          <w:spacing w:val="-15"/>
        </w:rPr>
        <w:t> </w:t>
      </w:r>
      <w:r>
        <w:rPr/>
        <w:t>framework for the interface of a power plant control</w:t>
      </w:r>
    </w:p>
    <w:p>
      <w:pPr>
        <w:pStyle w:val="BodyText"/>
        <w:rPr>
          <w:rFonts w:ascii="Arial MT"/>
        </w:rPr>
      </w:pPr>
    </w:p>
    <w:p>
      <w:pPr>
        <w:pStyle w:val="BodyText"/>
        <w:rPr>
          <w:rFonts w:ascii="Arial MT"/>
        </w:rPr>
      </w:pPr>
    </w:p>
    <w:p>
      <w:pPr>
        <w:pStyle w:val="BodyText"/>
        <w:spacing w:before="210"/>
        <w:rPr>
          <w:rFonts w:ascii="Arial MT"/>
        </w:rPr>
      </w:pPr>
    </w:p>
    <w:p>
      <w:pPr>
        <w:spacing w:before="0"/>
        <w:ind w:left="141" w:right="0" w:firstLine="0"/>
        <w:jc w:val="left"/>
        <w:rPr>
          <w:rFonts w:ascii="Arial"/>
          <w:b/>
          <w:sz w:val="24"/>
        </w:rPr>
      </w:pPr>
      <w:r>
        <w:rPr>
          <w:rFonts w:ascii="Arial"/>
          <w:b/>
          <w:sz w:val="24"/>
        </w:rPr>
        <w:t>Duong</w:t>
      </w:r>
      <w:r>
        <w:rPr>
          <w:rFonts w:ascii="Arial"/>
          <w:b/>
          <w:spacing w:val="1"/>
          <w:sz w:val="24"/>
        </w:rPr>
        <w:t> </w:t>
      </w:r>
      <w:r>
        <w:rPr>
          <w:rFonts w:ascii="Arial"/>
          <w:b/>
          <w:spacing w:val="-2"/>
          <w:sz w:val="24"/>
        </w:rPr>
        <w:t>Truong</w:t>
      </w: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spacing w:before="95"/>
        <w:rPr>
          <w:rFonts w:ascii="Arial"/>
          <w:b/>
          <w:sz w:val="22"/>
        </w:rPr>
      </w:pPr>
    </w:p>
    <w:p>
      <w:pPr>
        <w:spacing w:line="237" w:lineRule="auto" w:before="0"/>
        <w:ind w:left="6921" w:right="715" w:firstLine="0"/>
        <w:jc w:val="left"/>
        <w:rPr>
          <w:rFonts w:ascii="Arial" w:hAnsi="Arial"/>
          <w:b/>
          <w:sz w:val="22"/>
        </w:rPr>
      </w:pPr>
      <w:r>
        <w:rPr>
          <w:rFonts w:ascii="Arial" w:hAnsi="Arial"/>
          <w:b/>
          <w:sz w:val="22"/>
        </w:rPr>
        <mc:AlternateContent>
          <mc:Choice Requires="wps">
            <w:drawing>
              <wp:anchor distT="0" distB="0" distL="0" distR="0" allowOverlap="1" layoutInCell="1" locked="0" behindDoc="0" simplePos="0" relativeHeight="15729152">
                <wp:simplePos x="0" y="0"/>
                <wp:positionH relativeFrom="page">
                  <wp:posOffset>4954778</wp:posOffset>
                </wp:positionH>
                <wp:positionV relativeFrom="paragraph">
                  <wp:posOffset>-174834</wp:posOffset>
                </wp:positionV>
                <wp:extent cx="6350" cy="65532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350" cy="655320"/>
                        </a:xfrm>
                        <a:custGeom>
                          <a:avLst/>
                          <a:gdLst/>
                          <a:ahLst/>
                          <a:cxnLst/>
                          <a:rect l="l" t="t" r="r" b="b"/>
                          <a:pathLst>
                            <a:path w="6350" h="655320">
                              <a:moveTo>
                                <a:pt x="6096" y="0"/>
                              </a:moveTo>
                              <a:lnTo>
                                <a:pt x="0" y="0"/>
                              </a:lnTo>
                              <a:lnTo>
                                <a:pt x="0" y="655319"/>
                              </a:lnTo>
                              <a:lnTo>
                                <a:pt x="6096" y="655319"/>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0.140015pt;margin-top:-13.766523pt;width:.48pt;height:51.6pt;mso-position-horizontal-relative:page;mso-position-vertical-relative:paragraph;z-index:15729152" id="docshape2" filled="true" fillcolor="#000000" stroked="false">
                <v:fill type="solid"/>
                <w10:wrap type="none"/>
              </v:rect>
            </w:pict>
          </mc:Fallback>
        </mc:AlternateContent>
      </w:r>
      <w:r>
        <w:rPr>
          <w:rFonts w:ascii="Arial" w:hAnsi="Arial"/>
          <w:b/>
          <w:sz w:val="22"/>
        </w:rPr>
        <w:t>Master’s</w:t>
      </w:r>
      <w:r>
        <w:rPr>
          <w:rFonts w:ascii="Arial" w:hAnsi="Arial"/>
          <w:b/>
          <w:spacing w:val="-16"/>
          <w:sz w:val="22"/>
        </w:rPr>
        <w:t> </w:t>
      </w:r>
      <w:r>
        <w:rPr>
          <w:rFonts w:ascii="Arial" w:hAnsi="Arial"/>
          <w:b/>
          <w:sz w:val="22"/>
        </w:rPr>
        <w:t>thesis </w:t>
      </w:r>
      <w:r>
        <w:rPr>
          <w:rFonts w:ascii="Arial" w:hAnsi="Arial"/>
          <w:b/>
          <w:spacing w:val="-4"/>
          <w:sz w:val="22"/>
        </w:rPr>
        <w:t>2025</w:t>
      </w:r>
    </w:p>
    <w:p>
      <w:pPr>
        <w:spacing w:after="0" w:line="237" w:lineRule="auto"/>
        <w:jc w:val="left"/>
        <w:rPr>
          <w:rFonts w:ascii="Arial" w:hAnsi="Arial"/>
          <w:b/>
          <w:sz w:val="22"/>
        </w:rPr>
        <w:sectPr>
          <w:type w:val="continuous"/>
          <w:pgSz w:w="11910" w:h="16840"/>
          <w:pgMar w:top="800" w:bottom="280" w:left="992" w:right="1275"/>
        </w:sectPr>
      </w:pPr>
    </w:p>
    <w:p>
      <w:pPr>
        <w:pStyle w:val="BodyText"/>
        <w:rPr>
          <w:rFonts w:ascii="Arial"/>
          <w:b/>
        </w:rPr>
      </w:pPr>
    </w:p>
    <w:p>
      <w:pPr>
        <w:pStyle w:val="BodyText"/>
        <w:rPr>
          <w:rFonts w:ascii="Arial"/>
          <w:b/>
        </w:rPr>
      </w:pPr>
    </w:p>
    <w:p>
      <w:pPr>
        <w:pStyle w:val="BodyText"/>
        <w:spacing w:before="249"/>
        <w:rPr>
          <w:rFonts w:ascii="Arial"/>
          <w:b/>
        </w:rPr>
      </w:pPr>
    </w:p>
    <w:p>
      <w:pPr>
        <w:pStyle w:val="BodyText"/>
        <w:ind w:left="141"/>
      </w:pPr>
      <w:r>
        <w:rPr/>
        <w:t>Copyright</w:t>
      </w:r>
      <w:r>
        <w:rPr>
          <w:spacing w:val="-6"/>
        </w:rPr>
        <w:t> </w:t>
      </w:r>
      <w:r>
        <w:rPr/>
        <w:t>©2025</w:t>
      </w:r>
      <w:r>
        <w:rPr>
          <w:spacing w:val="-5"/>
        </w:rPr>
        <w:t> </w:t>
      </w:r>
      <w:r>
        <w:rPr/>
        <w:t>Duong</w:t>
      </w:r>
      <w:r>
        <w:rPr>
          <w:spacing w:val="1"/>
        </w:rPr>
        <w:t> </w:t>
      </w:r>
      <w:r>
        <w:rPr>
          <w:spacing w:val="-2"/>
        </w:rPr>
        <w:t>Truong</w:t>
      </w:r>
    </w:p>
    <w:p>
      <w:pPr>
        <w:pStyle w:val="BodyText"/>
        <w:spacing w:after="0"/>
        <w:sectPr>
          <w:pgSz w:w="11910" w:h="16840"/>
          <w:pgMar w:top="1920" w:bottom="280" w:left="992" w:right="1275"/>
        </w:sectPr>
      </w:pPr>
    </w:p>
    <w:p>
      <w:pPr>
        <w:spacing w:line="240" w:lineRule="auto"/>
        <w:ind w:left="192" w:right="0" w:firstLine="0"/>
        <w:rPr>
          <w:sz w:val="20"/>
        </w:rPr>
      </w:pPr>
      <w:r>
        <w:rPr>
          <w:sz w:val="20"/>
        </w:rPr>
        <w:drawing>
          <wp:inline distT="0" distB="0" distL="0" distR="0">
            <wp:extent cx="1607730" cy="347472"/>
            <wp:effectExtent l="0" t="0" r="0" b="0"/>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1607730" cy="347472"/>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0"/>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7"/>
        <w:gridCol w:w="3055"/>
        <w:gridCol w:w="3056"/>
      </w:tblGrid>
      <w:tr>
        <w:trPr>
          <w:trHeight w:val="330" w:hRule="atLeast"/>
        </w:trPr>
        <w:tc>
          <w:tcPr>
            <w:tcW w:w="8068" w:type="dxa"/>
            <w:gridSpan w:val="3"/>
            <w:tcBorders>
              <w:left w:val="nil"/>
              <w:right w:val="nil"/>
            </w:tcBorders>
          </w:tcPr>
          <w:p>
            <w:pPr>
              <w:pStyle w:val="TableParagraph"/>
              <w:spacing w:before="28"/>
              <w:ind w:left="14"/>
              <w:rPr>
                <w:sz w:val="22"/>
              </w:rPr>
            </w:pPr>
            <w:r>
              <w:rPr>
                <w:rFonts w:ascii="Arial"/>
                <w:b/>
                <w:sz w:val="22"/>
              </w:rPr>
              <w:t>Author</w:t>
            </w:r>
            <w:r>
              <w:rPr>
                <w:rFonts w:ascii="Arial"/>
                <w:b/>
                <w:spacing w:val="45"/>
                <w:sz w:val="22"/>
              </w:rPr>
              <w:t> </w:t>
            </w:r>
            <w:r>
              <w:rPr>
                <w:sz w:val="22"/>
              </w:rPr>
              <w:t>Duong</w:t>
            </w:r>
            <w:r>
              <w:rPr>
                <w:spacing w:val="-5"/>
                <w:sz w:val="22"/>
              </w:rPr>
              <w:t> </w:t>
            </w:r>
            <w:r>
              <w:rPr>
                <w:spacing w:val="-2"/>
                <w:sz w:val="22"/>
              </w:rPr>
              <w:t>Truong</w:t>
            </w:r>
          </w:p>
        </w:tc>
      </w:tr>
      <w:tr>
        <w:trPr>
          <w:trHeight w:val="599" w:hRule="atLeast"/>
        </w:trPr>
        <w:tc>
          <w:tcPr>
            <w:tcW w:w="8068" w:type="dxa"/>
            <w:gridSpan w:val="3"/>
            <w:tcBorders>
              <w:left w:val="nil"/>
              <w:right w:val="nil"/>
            </w:tcBorders>
          </w:tcPr>
          <w:p>
            <w:pPr>
              <w:pStyle w:val="TableParagraph"/>
              <w:spacing w:line="256" w:lineRule="auto" w:before="28"/>
              <w:ind w:left="14"/>
              <w:rPr>
                <w:sz w:val="22"/>
              </w:rPr>
            </w:pPr>
            <w:r>
              <w:rPr>
                <w:rFonts w:ascii="Arial"/>
                <w:b/>
                <w:sz w:val="22"/>
              </w:rPr>
              <w:t>Title</w:t>
            </w:r>
            <w:r>
              <w:rPr>
                <w:rFonts w:ascii="Arial"/>
                <w:b/>
                <w:spacing w:val="-1"/>
                <w:sz w:val="22"/>
              </w:rPr>
              <w:t> </w:t>
            </w:r>
            <w:r>
              <w:rPr>
                <w:rFonts w:ascii="Arial"/>
                <w:b/>
                <w:sz w:val="22"/>
              </w:rPr>
              <w:t>of</w:t>
            </w:r>
            <w:r>
              <w:rPr>
                <w:rFonts w:ascii="Arial"/>
                <w:b/>
                <w:spacing w:val="-4"/>
                <w:sz w:val="22"/>
              </w:rPr>
              <w:t> </w:t>
            </w:r>
            <w:r>
              <w:rPr>
                <w:rFonts w:ascii="Arial"/>
                <w:b/>
                <w:sz w:val="22"/>
              </w:rPr>
              <w:t>thesis</w:t>
            </w:r>
            <w:r>
              <w:rPr>
                <w:rFonts w:ascii="Arial"/>
                <w:b/>
                <w:spacing w:val="40"/>
                <w:sz w:val="22"/>
              </w:rPr>
              <w:t> </w:t>
            </w:r>
            <w:r>
              <w:rPr>
                <w:sz w:val="22"/>
              </w:rPr>
              <w:t>Automated</w:t>
            </w:r>
            <w:r>
              <w:rPr>
                <w:spacing w:val="-5"/>
                <w:sz w:val="22"/>
              </w:rPr>
              <w:t> </w:t>
            </w:r>
            <w:r>
              <w:rPr>
                <w:sz w:val="22"/>
              </w:rPr>
              <w:t>web-based</w:t>
            </w:r>
            <w:r>
              <w:rPr>
                <w:spacing w:val="-5"/>
                <w:sz w:val="22"/>
              </w:rPr>
              <w:t> </w:t>
            </w:r>
            <w:r>
              <w:rPr>
                <w:sz w:val="22"/>
              </w:rPr>
              <w:t>testing</w:t>
            </w:r>
            <w:r>
              <w:rPr>
                <w:spacing w:val="-4"/>
                <w:sz w:val="22"/>
              </w:rPr>
              <w:t> </w:t>
            </w:r>
            <w:r>
              <w:rPr>
                <w:sz w:val="22"/>
              </w:rPr>
              <w:t>framework for</w:t>
            </w:r>
            <w:r>
              <w:rPr>
                <w:spacing w:val="-2"/>
                <w:sz w:val="22"/>
              </w:rPr>
              <w:t> </w:t>
            </w:r>
            <w:r>
              <w:rPr>
                <w:sz w:val="22"/>
              </w:rPr>
              <w:t>the</w:t>
            </w:r>
            <w:r>
              <w:rPr>
                <w:spacing w:val="-4"/>
                <w:sz w:val="22"/>
              </w:rPr>
              <w:t> </w:t>
            </w:r>
            <w:r>
              <w:rPr>
                <w:sz w:val="22"/>
              </w:rPr>
              <w:t>interface</w:t>
            </w:r>
            <w:r>
              <w:rPr>
                <w:spacing w:val="-9"/>
                <w:sz w:val="22"/>
              </w:rPr>
              <w:t> </w:t>
            </w:r>
            <w:r>
              <w:rPr>
                <w:sz w:val="22"/>
              </w:rPr>
              <w:t>of</w:t>
            </w:r>
            <w:r>
              <w:rPr>
                <w:spacing w:val="-2"/>
                <w:sz w:val="22"/>
              </w:rPr>
              <w:t> </w:t>
            </w:r>
            <w:r>
              <w:rPr>
                <w:sz w:val="22"/>
              </w:rPr>
              <w:t>a power plant control</w:t>
            </w:r>
          </w:p>
        </w:tc>
      </w:tr>
      <w:tr>
        <w:trPr>
          <w:trHeight w:val="330" w:hRule="atLeast"/>
        </w:trPr>
        <w:tc>
          <w:tcPr>
            <w:tcW w:w="8068" w:type="dxa"/>
            <w:gridSpan w:val="3"/>
            <w:tcBorders>
              <w:left w:val="nil"/>
              <w:right w:val="nil"/>
            </w:tcBorders>
          </w:tcPr>
          <w:p>
            <w:pPr>
              <w:pStyle w:val="TableParagraph"/>
              <w:spacing w:before="28"/>
              <w:ind w:left="14"/>
              <w:rPr>
                <w:sz w:val="22"/>
              </w:rPr>
            </w:pPr>
            <w:r>
              <w:rPr>
                <w:rFonts w:ascii="Arial"/>
                <w:b/>
                <w:sz w:val="22"/>
              </w:rPr>
              <w:t>Programme</w:t>
            </w:r>
            <w:r>
              <w:rPr>
                <w:rFonts w:ascii="Arial"/>
                <w:b/>
                <w:spacing w:val="49"/>
                <w:sz w:val="22"/>
              </w:rPr>
              <w:t> </w:t>
            </w:r>
            <w:r>
              <w:rPr>
                <w:sz w:val="22"/>
              </w:rPr>
              <w:t>Electrical</w:t>
            </w:r>
            <w:r>
              <w:rPr>
                <w:spacing w:val="-6"/>
                <w:sz w:val="22"/>
              </w:rPr>
              <w:t> </w:t>
            </w:r>
            <w:r>
              <w:rPr>
                <w:sz w:val="22"/>
              </w:rPr>
              <w:t>and</w:t>
            </w:r>
            <w:r>
              <w:rPr>
                <w:spacing w:val="-6"/>
                <w:sz w:val="22"/>
              </w:rPr>
              <w:t> </w:t>
            </w:r>
            <w:r>
              <w:rPr>
                <w:sz w:val="22"/>
              </w:rPr>
              <w:t>Automation</w:t>
            </w:r>
            <w:r>
              <w:rPr>
                <w:spacing w:val="-3"/>
                <w:sz w:val="22"/>
              </w:rPr>
              <w:t> </w:t>
            </w:r>
            <w:r>
              <w:rPr>
                <w:spacing w:val="-2"/>
                <w:sz w:val="22"/>
              </w:rPr>
              <w:t>Engineering</w:t>
            </w:r>
          </w:p>
        </w:tc>
      </w:tr>
      <w:tr>
        <w:trPr>
          <w:trHeight w:val="330" w:hRule="atLeast"/>
        </w:trPr>
        <w:tc>
          <w:tcPr>
            <w:tcW w:w="8068" w:type="dxa"/>
            <w:gridSpan w:val="3"/>
            <w:tcBorders>
              <w:left w:val="nil"/>
              <w:right w:val="nil"/>
            </w:tcBorders>
          </w:tcPr>
          <w:p>
            <w:pPr>
              <w:pStyle w:val="TableParagraph"/>
              <w:spacing w:before="28"/>
              <w:ind w:left="14"/>
              <w:rPr>
                <w:sz w:val="22"/>
              </w:rPr>
            </w:pPr>
            <w:r>
              <w:rPr>
                <w:rFonts w:ascii="Arial"/>
                <w:b/>
                <w:sz w:val="22"/>
              </w:rPr>
              <w:t>Major</w:t>
            </w:r>
            <w:r>
              <w:rPr>
                <w:rFonts w:ascii="Arial"/>
                <w:b/>
                <w:spacing w:val="-8"/>
                <w:sz w:val="22"/>
              </w:rPr>
              <w:t> </w:t>
            </w:r>
            <w:r>
              <w:rPr>
                <w:rFonts w:ascii="Arial"/>
                <w:b/>
                <w:sz w:val="22"/>
              </w:rPr>
              <w:t>Name</w:t>
            </w:r>
            <w:r>
              <w:rPr>
                <w:rFonts w:ascii="Arial"/>
                <w:b/>
                <w:spacing w:val="-15"/>
                <w:sz w:val="22"/>
              </w:rPr>
              <w:t> </w:t>
            </w:r>
            <w:r>
              <w:rPr>
                <w:sz w:val="22"/>
              </w:rPr>
              <w:t>Control,</w:t>
            </w:r>
            <w:r>
              <w:rPr>
                <w:spacing w:val="-7"/>
                <w:sz w:val="22"/>
              </w:rPr>
              <w:t> </w:t>
            </w:r>
            <w:r>
              <w:rPr>
                <w:sz w:val="22"/>
              </w:rPr>
              <w:t>Robotics</w:t>
            </w:r>
            <w:r>
              <w:rPr>
                <w:spacing w:val="-4"/>
                <w:sz w:val="22"/>
              </w:rPr>
              <w:t> </w:t>
            </w:r>
            <w:r>
              <w:rPr>
                <w:sz w:val="22"/>
              </w:rPr>
              <w:t>and</w:t>
            </w:r>
            <w:r>
              <w:rPr>
                <w:spacing w:val="-7"/>
                <w:sz w:val="22"/>
              </w:rPr>
              <w:t> </w:t>
            </w:r>
            <w:r>
              <w:rPr>
                <w:sz w:val="22"/>
              </w:rPr>
              <w:t>Autonomous</w:t>
            </w:r>
            <w:r>
              <w:rPr>
                <w:spacing w:val="-5"/>
                <w:sz w:val="22"/>
              </w:rPr>
              <w:t> </w:t>
            </w:r>
            <w:r>
              <w:rPr>
                <w:spacing w:val="-2"/>
                <w:sz w:val="22"/>
              </w:rPr>
              <w:t>Systems</w:t>
            </w:r>
          </w:p>
        </w:tc>
      </w:tr>
      <w:tr>
        <w:trPr>
          <w:trHeight w:val="331" w:hRule="atLeast"/>
        </w:trPr>
        <w:tc>
          <w:tcPr>
            <w:tcW w:w="8068" w:type="dxa"/>
            <w:gridSpan w:val="3"/>
            <w:tcBorders>
              <w:left w:val="nil"/>
              <w:right w:val="nil"/>
            </w:tcBorders>
          </w:tcPr>
          <w:p>
            <w:pPr>
              <w:pStyle w:val="TableParagraph"/>
              <w:spacing w:before="29"/>
              <w:ind w:left="14"/>
              <w:rPr>
                <w:sz w:val="22"/>
              </w:rPr>
            </w:pPr>
            <w:r>
              <w:rPr>
                <w:rFonts w:ascii="Arial"/>
                <w:b/>
                <w:sz w:val="22"/>
              </w:rPr>
              <w:t>Thesis</w:t>
            </w:r>
            <w:r>
              <w:rPr>
                <w:rFonts w:ascii="Arial"/>
                <w:b/>
                <w:spacing w:val="-8"/>
                <w:sz w:val="22"/>
              </w:rPr>
              <w:t> </w:t>
            </w:r>
            <w:r>
              <w:rPr>
                <w:rFonts w:ascii="Arial"/>
                <w:b/>
                <w:sz w:val="22"/>
              </w:rPr>
              <w:t>supervisor</w:t>
            </w:r>
            <w:r>
              <w:rPr>
                <w:rFonts w:ascii="Arial"/>
                <w:b/>
                <w:spacing w:val="55"/>
                <w:sz w:val="22"/>
              </w:rPr>
              <w:t> </w:t>
            </w:r>
            <w:r>
              <w:rPr>
                <w:sz w:val="22"/>
              </w:rPr>
              <w:t>Belahcen</w:t>
            </w:r>
            <w:r>
              <w:rPr>
                <w:spacing w:val="-6"/>
                <w:sz w:val="22"/>
              </w:rPr>
              <w:t> </w:t>
            </w:r>
            <w:r>
              <w:rPr>
                <w:spacing w:val="-2"/>
                <w:sz w:val="22"/>
              </w:rPr>
              <w:t>Anouar</w:t>
            </w:r>
          </w:p>
        </w:tc>
      </w:tr>
      <w:tr>
        <w:trPr>
          <w:trHeight w:val="330" w:hRule="atLeast"/>
        </w:trPr>
        <w:tc>
          <w:tcPr>
            <w:tcW w:w="8068" w:type="dxa"/>
            <w:gridSpan w:val="3"/>
            <w:tcBorders>
              <w:left w:val="nil"/>
              <w:right w:val="nil"/>
            </w:tcBorders>
          </w:tcPr>
          <w:p>
            <w:pPr>
              <w:pStyle w:val="TableParagraph"/>
              <w:spacing w:before="28"/>
              <w:ind w:left="14"/>
              <w:rPr>
                <w:sz w:val="22"/>
              </w:rPr>
            </w:pPr>
            <w:r>
              <w:rPr>
                <w:rFonts w:ascii="Arial" w:hAnsi="Arial"/>
                <w:b/>
                <w:sz w:val="22"/>
              </w:rPr>
              <w:t>Thesis</w:t>
            </w:r>
            <w:r>
              <w:rPr>
                <w:rFonts w:ascii="Arial" w:hAnsi="Arial"/>
                <w:b/>
                <w:spacing w:val="-5"/>
                <w:sz w:val="22"/>
              </w:rPr>
              <w:t> </w:t>
            </w:r>
            <w:r>
              <w:rPr>
                <w:rFonts w:ascii="Arial" w:hAnsi="Arial"/>
                <w:b/>
                <w:sz w:val="22"/>
              </w:rPr>
              <w:t>advisor(s)</w:t>
            </w:r>
            <w:r>
              <w:rPr>
                <w:rFonts w:ascii="Arial" w:hAnsi="Arial"/>
                <w:b/>
                <w:spacing w:val="59"/>
                <w:w w:val="150"/>
                <w:sz w:val="22"/>
              </w:rPr>
              <w:t> </w:t>
            </w:r>
            <w:r>
              <w:rPr>
                <w:sz w:val="22"/>
              </w:rPr>
              <w:t>Jonatan</w:t>
            </w:r>
            <w:r>
              <w:rPr>
                <w:spacing w:val="-3"/>
                <w:sz w:val="22"/>
              </w:rPr>
              <w:t> </w:t>
            </w:r>
            <w:r>
              <w:rPr>
                <w:spacing w:val="-2"/>
                <w:sz w:val="22"/>
              </w:rPr>
              <w:t>Rösgren</w:t>
            </w:r>
          </w:p>
        </w:tc>
      </w:tr>
      <w:tr>
        <w:trPr>
          <w:trHeight w:val="354" w:hRule="atLeast"/>
        </w:trPr>
        <w:tc>
          <w:tcPr>
            <w:tcW w:w="1957" w:type="dxa"/>
            <w:tcBorders>
              <w:left w:val="nil"/>
              <w:right w:val="nil"/>
            </w:tcBorders>
          </w:tcPr>
          <w:p>
            <w:pPr>
              <w:pStyle w:val="TableParagraph"/>
              <w:spacing w:before="33"/>
              <w:ind w:left="14"/>
              <w:rPr>
                <w:rFonts w:ascii="Times New Roman"/>
                <w:sz w:val="22"/>
              </w:rPr>
            </w:pPr>
            <w:r>
              <w:rPr>
                <w:rFonts w:ascii="Arial"/>
                <w:b/>
                <w:sz w:val="22"/>
              </w:rPr>
              <w:t>Date</w:t>
            </w:r>
            <w:r>
              <w:rPr>
                <w:rFonts w:ascii="Arial"/>
                <w:b/>
                <w:spacing w:val="72"/>
                <w:sz w:val="22"/>
              </w:rPr>
              <w:t> </w:t>
            </w:r>
            <w:r>
              <w:rPr>
                <w:rFonts w:ascii="Times New Roman"/>
                <w:spacing w:val="-2"/>
                <w:sz w:val="22"/>
              </w:rPr>
              <w:t>30</w:t>
            </w:r>
            <w:r>
              <w:rPr>
                <w:spacing w:val="-2"/>
                <w:sz w:val="22"/>
              </w:rPr>
              <w:t>.</w:t>
            </w:r>
            <w:r>
              <w:rPr>
                <w:rFonts w:ascii="Times New Roman"/>
                <w:spacing w:val="-2"/>
                <w:sz w:val="22"/>
              </w:rPr>
              <w:t>04</w:t>
            </w:r>
            <w:r>
              <w:rPr>
                <w:spacing w:val="-2"/>
                <w:sz w:val="22"/>
              </w:rPr>
              <w:t>.</w:t>
            </w:r>
            <w:r>
              <w:rPr>
                <w:rFonts w:ascii="Times New Roman"/>
                <w:spacing w:val="-2"/>
                <w:sz w:val="22"/>
              </w:rPr>
              <w:t>2025</w:t>
            </w:r>
          </w:p>
        </w:tc>
        <w:tc>
          <w:tcPr>
            <w:tcW w:w="3055" w:type="dxa"/>
            <w:tcBorders>
              <w:left w:val="nil"/>
              <w:right w:val="nil"/>
            </w:tcBorders>
          </w:tcPr>
          <w:p>
            <w:pPr>
              <w:pStyle w:val="TableParagraph"/>
              <w:spacing w:before="29"/>
              <w:ind w:left="328"/>
              <w:rPr>
                <w:sz w:val="24"/>
              </w:rPr>
            </w:pPr>
            <w:r>
              <w:rPr>
                <w:rFonts w:ascii="Arial"/>
                <w:b/>
                <w:sz w:val="22"/>
              </w:rPr>
              <w:t>Number</w:t>
            </w:r>
            <w:r>
              <w:rPr>
                <w:rFonts w:ascii="Arial"/>
                <w:b/>
                <w:spacing w:val="-4"/>
                <w:sz w:val="22"/>
              </w:rPr>
              <w:t> </w:t>
            </w:r>
            <w:r>
              <w:rPr>
                <w:rFonts w:ascii="Arial"/>
                <w:b/>
                <w:sz w:val="22"/>
              </w:rPr>
              <w:t>of</w:t>
            </w:r>
            <w:r>
              <w:rPr>
                <w:rFonts w:ascii="Arial"/>
                <w:b/>
                <w:spacing w:val="-6"/>
                <w:sz w:val="22"/>
              </w:rPr>
              <w:t> </w:t>
            </w:r>
            <w:r>
              <w:rPr>
                <w:rFonts w:ascii="Arial"/>
                <w:b/>
                <w:sz w:val="22"/>
              </w:rPr>
              <w:t>pages</w:t>
            </w:r>
            <w:r>
              <w:rPr>
                <w:rFonts w:ascii="Arial"/>
                <w:b/>
                <w:spacing w:val="1"/>
                <w:sz w:val="22"/>
              </w:rPr>
              <w:t> </w:t>
            </w:r>
            <w:r>
              <w:rPr>
                <w:spacing w:val="-5"/>
                <w:sz w:val="24"/>
              </w:rPr>
              <w:t>54</w:t>
            </w:r>
          </w:p>
        </w:tc>
        <w:tc>
          <w:tcPr>
            <w:tcW w:w="3056" w:type="dxa"/>
            <w:tcBorders>
              <w:left w:val="nil"/>
              <w:right w:val="nil"/>
            </w:tcBorders>
          </w:tcPr>
          <w:p>
            <w:pPr>
              <w:pStyle w:val="TableParagraph"/>
              <w:spacing w:before="28"/>
              <w:ind w:left="601"/>
              <w:rPr>
                <w:sz w:val="22"/>
              </w:rPr>
            </w:pPr>
            <w:r>
              <w:rPr>
                <w:rFonts w:ascii="Arial"/>
                <w:b/>
                <w:sz w:val="22"/>
              </w:rPr>
              <w:t>Language</w:t>
            </w:r>
            <w:r>
              <w:rPr>
                <w:rFonts w:ascii="Arial"/>
                <w:b/>
                <w:spacing w:val="48"/>
                <w:sz w:val="22"/>
              </w:rPr>
              <w:t> </w:t>
            </w:r>
            <w:r>
              <w:rPr>
                <w:spacing w:val="-2"/>
                <w:sz w:val="22"/>
              </w:rPr>
              <w:t>English</w:t>
            </w:r>
          </w:p>
        </w:tc>
      </w:tr>
      <w:tr>
        <w:trPr>
          <w:trHeight w:val="8061" w:hRule="atLeast"/>
        </w:trPr>
        <w:tc>
          <w:tcPr>
            <w:tcW w:w="8068" w:type="dxa"/>
            <w:gridSpan w:val="3"/>
            <w:tcBorders>
              <w:left w:val="nil"/>
              <w:right w:val="nil"/>
            </w:tcBorders>
          </w:tcPr>
          <w:p>
            <w:pPr>
              <w:pStyle w:val="TableParagraph"/>
              <w:spacing w:before="42"/>
              <w:rPr>
                <w:sz w:val="22"/>
              </w:rPr>
            </w:pPr>
          </w:p>
          <w:p>
            <w:pPr>
              <w:pStyle w:val="TableParagraph"/>
              <w:ind w:left="14"/>
              <w:rPr>
                <w:rFonts w:ascii="Arial"/>
                <w:b/>
                <w:sz w:val="22"/>
              </w:rPr>
            </w:pPr>
            <w:r>
              <w:rPr>
                <w:rFonts w:ascii="Arial"/>
                <w:b/>
                <w:spacing w:val="-2"/>
                <w:sz w:val="22"/>
              </w:rPr>
              <w:t>Abstract</w:t>
            </w:r>
          </w:p>
          <w:p>
            <w:pPr>
              <w:pStyle w:val="TableParagraph"/>
              <w:spacing w:line="256" w:lineRule="auto" w:before="41"/>
              <w:ind w:left="14" w:right="85"/>
              <w:rPr>
                <w:sz w:val="24"/>
              </w:rPr>
            </w:pPr>
            <w:r>
              <w:rPr>
                <w:sz w:val="24"/>
              </w:rPr>
              <w:t>Human–Machine Interfaces (HMIs) in factory control rooms demand the highest levels of reliability and safety. Traditional manual testing of web-based HMIs is labour-intensive, prone to human mistake, and unable to keep pace with modern agile workflows. This thesis presents the design, implementation,</w:t>
            </w:r>
            <w:r>
              <w:rPr>
                <w:spacing w:val="-4"/>
                <w:sz w:val="24"/>
              </w:rPr>
              <w:t> </w:t>
            </w:r>
            <w:r>
              <w:rPr>
                <w:sz w:val="24"/>
              </w:rPr>
              <w:t>and</w:t>
            </w:r>
            <w:r>
              <w:rPr>
                <w:spacing w:val="-5"/>
                <w:sz w:val="24"/>
              </w:rPr>
              <w:t> </w:t>
            </w:r>
            <w:r>
              <w:rPr>
                <w:sz w:val="24"/>
              </w:rPr>
              <w:t>evaluation</w:t>
            </w:r>
            <w:r>
              <w:rPr>
                <w:spacing w:val="-4"/>
                <w:sz w:val="24"/>
              </w:rPr>
              <w:t> </w:t>
            </w:r>
            <w:r>
              <w:rPr>
                <w:sz w:val="24"/>
              </w:rPr>
              <w:t>of</w:t>
            </w:r>
            <w:r>
              <w:rPr>
                <w:spacing w:val="-8"/>
                <w:sz w:val="24"/>
              </w:rPr>
              <w:t> </w:t>
            </w:r>
            <w:r>
              <w:rPr>
                <w:sz w:val="24"/>
              </w:rPr>
              <w:t>an</w:t>
            </w:r>
            <w:r>
              <w:rPr>
                <w:spacing w:val="-5"/>
                <w:sz w:val="24"/>
              </w:rPr>
              <w:t> </w:t>
            </w:r>
            <w:r>
              <w:rPr>
                <w:sz w:val="24"/>
              </w:rPr>
              <w:t>end-to-end</w:t>
            </w:r>
            <w:r>
              <w:rPr>
                <w:spacing w:val="-5"/>
                <w:sz w:val="24"/>
              </w:rPr>
              <w:t> </w:t>
            </w:r>
            <w:r>
              <w:rPr>
                <w:sz w:val="24"/>
              </w:rPr>
              <w:t>automated</w:t>
            </w:r>
            <w:r>
              <w:rPr>
                <w:spacing w:val="-5"/>
                <w:sz w:val="24"/>
              </w:rPr>
              <w:t> </w:t>
            </w:r>
            <w:r>
              <w:rPr>
                <w:sz w:val="24"/>
              </w:rPr>
              <w:t>testing</w:t>
            </w:r>
            <w:r>
              <w:rPr>
                <w:spacing w:val="-4"/>
                <w:sz w:val="24"/>
              </w:rPr>
              <w:t> </w:t>
            </w:r>
            <w:r>
              <w:rPr>
                <w:sz w:val="24"/>
              </w:rPr>
              <w:t>frame-work for web-based HMI. Leveraging</w:t>
            </w:r>
            <w:r>
              <w:rPr>
                <w:spacing w:val="-1"/>
                <w:sz w:val="24"/>
              </w:rPr>
              <w:t> </w:t>
            </w:r>
            <w:r>
              <w:rPr>
                <w:sz w:val="24"/>
              </w:rPr>
              <w:t>Playwright for reliable browser auto-mation, Docker for environment consistency, and Bamboo/Bitbucket for continuous integration and continuous development, the framework em-beds automated tests directly into</w:t>
            </w:r>
            <w:r>
              <w:rPr>
                <w:spacing w:val="-2"/>
                <w:sz w:val="24"/>
              </w:rPr>
              <w:t> </w:t>
            </w:r>
            <w:r>
              <w:rPr>
                <w:sz w:val="24"/>
              </w:rPr>
              <w:t>the</w:t>
            </w:r>
            <w:r>
              <w:rPr>
                <w:spacing w:val="-3"/>
                <w:sz w:val="24"/>
              </w:rPr>
              <w:t> </w:t>
            </w:r>
            <w:r>
              <w:rPr>
                <w:sz w:val="24"/>
              </w:rPr>
              <w:t>pull-request</w:t>
            </w:r>
            <w:r>
              <w:rPr>
                <w:spacing w:val="-3"/>
                <w:sz w:val="24"/>
              </w:rPr>
              <w:t> </w:t>
            </w:r>
            <w:r>
              <w:rPr>
                <w:sz w:val="24"/>
              </w:rPr>
              <w:t>workflow</w:t>
            </w:r>
            <w:r>
              <w:rPr>
                <w:spacing w:val="-1"/>
                <w:sz w:val="24"/>
              </w:rPr>
              <w:t> </w:t>
            </w:r>
            <w:r>
              <w:rPr>
                <w:sz w:val="24"/>
              </w:rPr>
              <w:t>to</w:t>
            </w:r>
            <w:r>
              <w:rPr>
                <w:spacing w:val="-2"/>
                <w:sz w:val="24"/>
              </w:rPr>
              <w:t> </w:t>
            </w:r>
            <w:r>
              <w:rPr>
                <w:sz w:val="24"/>
              </w:rPr>
              <w:t>provide</w:t>
            </w:r>
            <w:r>
              <w:rPr>
                <w:spacing w:val="-2"/>
                <w:sz w:val="24"/>
              </w:rPr>
              <w:t> </w:t>
            </w:r>
            <w:r>
              <w:rPr>
                <w:sz w:val="24"/>
              </w:rPr>
              <w:t>im-mediate feedback on every commit.</w:t>
            </w:r>
          </w:p>
          <w:p>
            <w:pPr>
              <w:pStyle w:val="TableParagraph"/>
              <w:spacing w:line="256" w:lineRule="auto" w:before="155"/>
              <w:ind w:left="14" w:right="121"/>
              <w:rPr>
                <w:sz w:val="24"/>
              </w:rPr>
            </w:pPr>
            <w:r>
              <w:rPr>
                <w:sz w:val="24"/>
              </w:rPr>
              <w:t>A comparative analysis of leading test frameworks (Selenium, Cypress, Puppeteer, Nightwatch, Playwright) against project-specific criteria, demonstrated</w:t>
            </w:r>
            <w:r>
              <w:rPr>
                <w:spacing w:val="-6"/>
                <w:sz w:val="24"/>
              </w:rPr>
              <w:t> </w:t>
            </w:r>
            <w:r>
              <w:rPr>
                <w:sz w:val="24"/>
              </w:rPr>
              <w:t>Playwright’s</w:t>
            </w:r>
            <w:r>
              <w:rPr>
                <w:spacing w:val="-6"/>
                <w:sz w:val="24"/>
              </w:rPr>
              <w:t> </w:t>
            </w:r>
            <w:r>
              <w:rPr>
                <w:sz w:val="24"/>
              </w:rPr>
              <w:t>superiority</w:t>
            </w:r>
            <w:r>
              <w:rPr>
                <w:spacing w:val="-10"/>
                <w:sz w:val="24"/>
              </w:rPr>
              <w:t> </w:t>
            </w:r>
            <w:r>
              <w:rPr>
                <w:sz w:val="24"/>
              </w:rPr>
              <w:t>in</w:t>
            </w:r>
            <w:r>
              <w:rPr>
                <w:spacing w:val="-6"/>
                <w:sz w:val="24"/>
              </w:rPr>
              <w:t> </w:t>
            </w:r>
            <w:r>
              <w:rPr>
                <w:sz w:val="24"/>
              </w:rPr>
              <w:t>minimizing</w:t>
            </w:r>
            <w:r>
              <w:rPr>
                <w:spacing w:val="-5"/>
                <w:sz w:val="24"/>
              </w:rPr>
              <w:t> </w:t>
            </w:r>
            <w:r>
              <w:rPr>
                <w:sz w:val="24"/>
              </w:rPr>
              <w:t>flakiness</w:t>
            </w:r>
            <w:r>
              <w:rPr>
                <w:spacing w:val="-6"/>
                <w:sz w:val="24"/>
              </w:rPr>
              <w:t> </w:t>
            </w:r>
            <w:r>
              <w:rPr>
                <w:sz w:val="24"/>
              </w:rPr>
              <w:t>and</w:t>
            </w:r>
            <w:r>
              <w:rPr>
                <w:spacing w:val="-6"/>
                <w:sz w:val="24"/>
              </w:rPr>
              <w:t> </w:t>
            </w:r>
            <w:r>
              <w:rPr>
                <w:sz w:val="24"/>
              </w:rPr>
              <w:t>maxim-izing maintainability. The</w:t>
            </w:r>
            <w:r>
              <w:rPr>
                <w:spacing w:val="-2"/>
                <w:sz w:val="24"/>
              </w:rPr>
              <w:t> </w:t>
            </w:r>
            <w:r>
              <w:rPr>
                <w:sz w:val="24"/>
              </w:rPr>
              <w:t>implemented solution executes modular end-to-end</w:t>
            </w:r>
            <w:r>
              <w:rPr>
                <w:spacing w:val="-4"/>
                <w:sz w:val="24"/>
              </w:rPr>
              <w:t> </w:t>
            </w:r>
            <w:r>
              <w:rPr>
                <w:sz w:val="24"/>
              </w:rPr>
              <w:t>scenarios</w:t>
            </w:r>
            <w:r>
              <w:rPr>
                <w:spacing w:val="-4"/>
                <w:sz w:val="24"/>
              </w:rPr>
              <w:t> </w:t>
            </w:r>
            <w:r>
              <w:rPr>
                <w:sz w:val="24"/>
              </w:rPr>
              <w:t>within</w:t>
            </w:r>
            <w:r>
              <w:rPr>
                <w:spacing w:val="-4"/>
                <w:sz w:val="24"/>
              </w:rPr>
              <w:t> </w:t>
            </w:r>
            <w:r>
              <w:rPr>
                <w:sz w:val="24"/>
              </w:rPr>
              <w:t>containerized</w:t>
            </w:r>
            <w:r>
              <w:rPr>
                <w:spacing w:val="-4"/>
                <w:sz w:val="24"/>
              </w:rPr>
              <w:t> </w:t>
            </w:r>
            <w:r>
              <w:rPr>
                <w:sz w:val="24"/>
              </w:rPr>
              <w:t>environment,</w:t>
            </w:r>
            <w:r>
              <w:rPr>
                <w:spacing w:val="-3"/>
                <w:sz w:val="24"/>
              </w:rPr>
              <w:t> </w:t>
            </w:r>
            <w:r>
              <w:rPr>
                <w:sz w:val="24"/>
              </w:rPr>
              <w:t>generating</w:t>
            </w:r>
            <w:r>
              <w:rPr>
                <w:spacing w:val="-3"/>
                <w:sz w:val="24"/>
              </w:rPr>
              <w:t> </w:t>
            </w:r>
            <w:r>
              <w:rPr>
                <w:sz w:val="24"/>
              </w:rPr>
              <w:t>interactive</w:t>
            </w:r>
            <w:r>
              <w:rPr>
                <w:spacing w:val="-5"/>
                <w:sz w:val="24"/>
              </w:rPr>
              <w:t> </w:t>
            </w:r>
            <w:r>
              <w:rPr>
                <w:sz w:val="24"/>
              </w:rPr>
              <w:t>re-ports. Over 45 commit-triggered runs, the mean execution time was 275 seconds with a flakiness rate of 4.4 % (eliminated by a single retry), and 100 % pull-request gating effectiveness.</w:t>
            </w:r>
          </w:p>
          <w:p>
            <w:pPr>
              <w:pStyle w:val="TableParagraph"/>
              <w:spacing w:line="254" w:lineRule="auto" w:before="153"/>
              <w:ind w:left="14" w:right="174"/>
              <w:rPr>
                <w:sz w:val="24"/>
              </w:rPr>
            </w:pPr>
            <w:r>
              <w:rPr>
                <w:sz w:val="24"/>
              </w:rPr>
              <w:t>By benchmarking against ISO 9241-210 and ANSI/ISA-101.01-2015, this work establishes a human and safety centred testing baseline. The frame-work replaces manual regression testing with a reproducible, rapid feed-back</w:t>
            </w:r>
            <w:r>
              <w:rPr>
                <w:spacing w:val="-6"/>
                <w:sz w:val="24"/>
              </w:rPr>
              <w:t> </w:t>
            </w:r>
            <w:r>
              <w:rPr>
                <w:sz w:val="24"/>
              </w:rPr>
              <w:t>mechanism,</w:t>
            </w:r>
            <w:r>
              <w:rPr>
                <w:spacing w:val="-4"/>
                <w:sz w:val="24"/>
              </w:rPr>
              <w:t> </w:t>
            </w:r>
            <w:r>
              <w:rPr>
                <w:sz w:val="24"/>
              </w:rPr>
              <w:t>significantly</w:t>
            </w:r>
            <w:r>
              <w:rPr>
                <w:spacing w:val="-5"/>
                <w:sz w:val="24"/>
              </w:rPr>
              <w:t> </w:t>
            </w:r>
            <w:r>
              <w:rPr>
                <w:sz w:val="24"/>
              </w:rPr>
              <w:t>reducing</w:t>
            </w:r>
            <w:r>
              <w:rPr>
                <w:spacing w:val="-4"/>
                <w:sz w:val="24"/>
              </w:rPr>
              <w:t> </w:t>
            </w:r>
            <w:r>
              <w:rPr>
                <w:sz w:val="24"/>
              </w:rPr>
              <w:t>risk</w:t>
            </w:r>
            <w:r>
              <w:rPr>
                <w:spacing w:val="-6"/>
                <w:sz w:val="24"/>
              </w:rPr>
              <w:t> </w:t>
            </w:r>
            <w:r>
              <w:rPr>
                <w:sz w:val="24"/>
              </w:rPr>
              <w:t>and</w:t>
            </w:r>
            <w:r>
              <w:rPr>
                <w:spacing w:val="-5"/>
                <w:sz w:val="24"/>
              </w:rPr>
              <w:t> </w:t>
            </w:r>
            <w:r>
              <w:rPr>
                <w:sz w:val="24"/>
              </w:rPr>
              <w:t>accelerating</w:t>
            </w:r>
            <w:r>
              <w:rPr>
                <w:spacing w:val="-4"/>
                <w:sz w:val="24"/>
              </w:rPr>
              <w:t> </w:t>
            </w:r>
            <w:r>
              <w:rPr>
                <w:sz w:val="24"/>
              </w:rPr>
              <w:t>development </w:t>
            </w:r>
            <w:r>
              <w:rPr>
                <w:spacing w:val="-2"/>
                <w:sz w:val="24"/>
              </w:rPr>
              <w:t>velocity.</w:t>
            </w:r>
          </w:p>
        </w:tc>
      </w:tr>
      <w:tr>
        <w:trPr>
          <w:trHeight w:val="690" w:hRule="atLeast"/>
        </w:trPr>
        <w:tc>
          <w:tcPr>
            <w:tcW w:w="8068" w:type="dxa"/>
            <w:gridSpan w:val="3"/>
            <w:tcBorders>
              <w:left w:val="nil"/>
              <w:right w:val="nil"/>
            </w:tcBorders>
          </w:tcPr>
          <w:p>
            <w:pPr>
              <w:pStyle w:val="TableParagraph"/>
              <w:spacing w:line="278" w:lineRule="auto" w:before="29"/>
              <w:ind w:left="14" w:right="208"/>
              <w:rPr>
                <w:sz w:val="24"/>
              </w:rPr>
            </w:pPr>
            <w:r>
              <w:rPr>
                <w:rFonts w:ascii="Arial" w:hAnsi="Arial"/>
                <w:b/>
                <w:sz w:val="22"/>
              </w:rPr>
              <w:t>Keywords</w:t>
            </w:r>
            <w:r>
              <w:rPr>
                <w:rFonts w:ascii="Arial" w:hAnsi="Arial"/>
                <w:b/>
                <w:spacing w:val="40"/>
                <w:sz w:val="22"/>
              </w:rPr>
              <w:t> </w:t>
            </w:r>
            <w:r>
              <w:rPr>
                <w:sz w:val="24"/>
              </w:rPr>
              <w:t>Automated</w:t>
            </w:r>
            <w:r>
              <w:rPr>
                <w:spacing w:val="-4"/>
                <w:sz w:val="24"/>
              </w:rPr>
              <w:t> </w:t>
            </w:r>
            <w:r>
              <w:rPr>
                <w:sz w:val="24"/>
              </w:rPr>
              <w:t>testing;</w:t>
            </w:r>
            <w:r>
              <w:rPr>
                <w:spacing w:val="-4"/>
                <w:sz w:val="24"/>
              </w:rPr>
              <w:t> </w:t>
            </w:r>
            <w:r>
              <w:rPr>
                <w:sz w:val="24"/>
              </w:rPr>
              <w:t>end-to-end</w:t>
            </w:r>
            <w:r>
              <w:rPr>
                <w:spacing w:val="-4"/>
                <w:sz w:val="24"/>
              </w:rPr>
              <w:t> </w:t>
            </w:r>
            <w:r>
              <w:rPr>
                <w:sz w:val="24"/>
              </w:rPr>
              <w:t>(E2E);</w:t>
            </w:r>
            <w:r>
              <w:rPr>
                <w:spacing w:val="-4"/>
                <w:sz w:val="24"/>
              </w:rPr>
              <w:t> </w:t>
            </w:r>
            <w:r>
              <w:rPr>
                <w:sz w:val="24"/>
              </w:rPr>
              <w:t>Human–Machine</w:t>
            </w:r>
            <w:r>
              <w:rPr>
                <w:spacing w:val="-6"/>
                <w:sz w:val="24"/>
              </w:rPr>
              <w:t> </w:t>
            </w:r>
            <w:r>
              <w:rPr>
                <w:sz w:val="24"/>
              </w:rPr>
              <w:t>Inter-face; Playwright; CI/CD; Docker; safety-critical systems; HMI testing.</w:t>
            </w:r>
          </w:p>
        </w:tc>
      </w:tr>
    </w:tbl>
    <w:p>
      <w:pPr>
        <w:pStyle w:val="TableParagraph"/>
        <w:spacing w:after="0" w:line="278" w:lineRule="auto"/>
        <w:rPr>
          <w:sz w:val="24"/>
        </w:rPr>
        <w:sectPr>
          <w:footerReference w:type="default" r:id="rId6"/>
          <w:pgSz w:w="11910" w:h="16840"/>
          <w:pgMar w:header="0" w:footer="1184" w:top="800" w:bottom="1380" w:left="992" w:right="1275"/>
        </w:sectPr>
      </w:pPr>
    </w:p>
    <w:p>
      <w:pPr>
        <w:spacing w:before="162"/>
        <w:ind w:left="938" w:right="0" w:firstLine="0"/>
        <w:jc w:val="left"/>
        <w:rPr>
          <w:rFonts w:ascii="Arial"/>
          <w:b/>
          <w:sz w:val="32"/>
        </w:rPr>
      </w:pPr>
      <w:r>
        <w:rPr>
          <w:rFonts w:ascii="Arial"/>
          <w:b/>
          <w:sz w:val="32"/>
        </w:rPr>
        <w:t>Table</w:t>
      </w:r>
      <w:r>
        <w:rPr>
          <w:rFonts w:ascii="Arial"/>
          <w:b/>
          <w:spacing w:val="-5"/>
          <w:sz w:val="32"/>
        </w:rPr>
        <w:t> </w:t>
      </w:r>
      <w:r>
        <w:rPr>
          <w:rFonts w:ascii="Arial"/>
          <w:b/>
          <w:sz w:val="32"/>
        </w:rPr>
        <w:t>of</w:t>
      </w:r>
      <w:r>
        <w:rPr>
          <w:rFonts w:ascii="Arial"/>
          <w:b/>
          <w:spacing w:val="-1"/>
          <w:sz w:val="32"/>
        </w:rPr>
        <w:t> </w:t>
      </w:r>
      <w:r>
        <w:rPr>
          <w:rFonts w:ascii="Arial"/>
          <w:b/>
          <w:spacing w:val="-2"/>
          <w:sz w:val="32"/>
        </w:rPr>
        <w:t>contents</w:t>
      </w:r>
    </w:p>
    <w:p>
      <w:pPr>
        <w:spacing w:after="0"/>
        <w:jc w:val="left"/>
        <w:rPr>
          <w:rFonts w:ascii="Arial"/>
          <w:b/>
          <w:sz w:val="32"/>
        </w:rPr>
        <w:sectPr>
          <w:footerReference w:type="default" r:id="rId7"/>
          <w:pgSz w:w="11910" w:h="16840"/>
          <w:pgMar w:header="0" w:footer="1361" w:top="1920" w:bottom="1781" w:left="992" w:right="1275"/>
          <w:pgNumType w:start="4"/>
        </w:sectPr>
      </w:pPr>
    </w:p>
    <w:sdt>
      <w:sdtPr>
        <w:docPartObj>
          <w:docPartGallery w:val="Table of Contents"/>
          <w:docPartUnique/>
        </w:docPartObj>
      </w:sdtPr>
      <w:sdtEndPr/>
      <w:sdtContent>
        <w:p>
          <w:pPr>
            <w:pStyle w:val="TOC1"/>
            <w:numPr>
              <w:ilvl w:val="0"/>
              <w:numId w:val="1"/>
            </w:numPr>
            <w:tabs>
              <w:tab w:pos="1418" w:val="left" w:leader="none"/>
              <w:tab w:pos="8856" w:val="left" w:leader="dot"/>
            </w:tabs>
            <w:spacing w:line="240" w:lineRule="auto" w:before="269" w:after="0"/>
            <w:ind w:left="1418" w:right="0" w:hanging="480"/>
            <w:jc w:val="left"/>
          </w:pPr>
          <w:r>
            <w:fldChar w:fldCharType="begin"/>
          </w:r>
          <w:r>
            <w:instrText>TOC \o "1-3" \h \z \u </w:instrText>
          </w:r>
          <w:r>
            <w:fldChar w:fldCharType="separate"/>
          </w:r>
          <w:hyperlink w:history="true" w:anchor="_bookmark0">
            <w:r>
              <w:rPr>
                <w:spacing w:val="-2"/>
              </w:rPr>
              <w:t>Introduction</w:t>
            </w:r>
            <w:r>
              <w:rPr/>
              <w:tab/>
            </w:r>
            <w:r>
              <w:rPr>
                <w:spacing w:val="-10"/>
              </w:rPr>
              <w:t>6</w:t>
            </w:r>
          </w:hyperlink>
        </w:p>
        <w:p>
          <w:pPr>
            <w:pStyle w:val="TOC1"/>
            <w:numPr>
              <w:ilvl w:val="0"/>
              <w:numId w:val="1"/>
            </w:numPr>
            <w:tabs>
              <w:tab w:pos="1418" w:val="left" w:leader="none"/>
              <w:tab w:pos="8856" w:val="left" w:leader="dot"/>
            </w:tabs>
            <w:spacing w:line="240" w:lineRule="auto" w:before="121" w:after="0"/>
            <w:ind w:left="1418" w:right="0" w:hanging="480"/>
            <w:jc w:val="left"/>
          </w:pPr>
          <w:hyperlink w:history="true" w:anchor="_bookmark1">
            <w:r>
              <w:rPr/>
              <w:t>Literature</w:t>
            </w:r>
            <w:r>
              <w:rPr>
                <w:spacing w:val="-3"/>
              </w:rPr>
              <w:t> </w:t>
            </w:r>
            <w:r>
              <w:rPr>
                <w:spacing w:val="-2"/>
              </w:rPr>
              <w:t>review</w:t>
            </w:r>
            <w:r>
              <w:rPr/>
              <w:tab/>
            </w:r>
            <w:r>
              <w:rPr>
                <w:spacing w:val="-10"/>
              </w:rPr>
              <w:t>9</w:t>
            </w:r>
          </w:hyperlink>
        </w:p>
        <w:p>
          <w:pPr>
            <w:pStyle w:val="TOC2"/>
            <w:numPr>
              <w:ilvl w:val="1"/>
              <w:numId w:val="1"/>
            </w:numPr>
            <w:tabs>
              <w:tab w:pos="1898" w:val="left" w:leader="none"/>
              <w:tab w:pos="8846" w:val="left" w:leader="dot"/>
            </w:tabs>
            <w:spacing w:line="240" w:lineRule="auto" w:before="121" w:after="0"/>
            <w:ind w:left="1898" w:right="0" w:hanging="720"/>
            <w:jc w:val="left"/>
          </w:pPr>
          <w:hyperlink w:history="true" w:anchor="_bookmark2">
            <w:r>
              <w:rPr/>
              <w:t>Software</w:t>
            </w:r>
            <w:r>
              <w:rPr>
                <w:spacing w:val="-6"/>
              </w:rPr>
              <w:t> </w:t>
            </w:r>
            <w:r>
              <w:rPr>
                <w:spacing w:val="-2"/>
              </w:rPr>
              <w:t>testing</w:t>
            </w:r>
            <w:r>
              <w:rPr/>
              <w:tab/>
            </w:r>
            <w:r>
              <w:rPr>
                <w:spacing w:val="-10"/>
              </w:rPr>
              <w:t>9</w:t>
            </w:r>
          </w:hyperlink>
        </w:p>
        <w:p>
          <w:pPr>
            <w:pStyle w:val="TOC3"/>
            <w:numPr>
              <w:ilvl w:val="2"/>
              <w:numId w:val="1"/>
            </w:numPr>
            <w:tabs>
              <w:tab w:pos="2138" w:val="left" w:leader="none"/>
              <w:tab w:pos="8846" w:val="left" w:leader="dot"/>
            </w:tabs>
            <w:spacing w:line="240" w:lineRule="auto" w:before="121" w:after="0"/>
            <w:ind w:left="2138" w:right="0" w:hanging="720"/>
            <w:jc w:val="left"/>
          </w:pPr>
          <w:hyperlink w:history="true" w:anchor="_bookmark3">
            <w:r>
              <w:rPr/>
              <w:t>Automated</w:t>
            </w:r>
            <w:r>
              <w:rPr>
                <w:spacing w:val="-4"/>
              </w:rPr>
              <w:t> </w:t>
            </w:r>
            <w:r>
              <w:rPr>
                <w:spacing w:val="-2"/>
              </w:rPr>
              <w:t>testing</w:t>
            </w:r>
            <w:r>
              <w:rPr/>
              <w:tab/>
            </w:r>
            <w:r>
              <w:rPr>
                <w:spacing w:val="-10"/>
              </w:rPr>
              <w:t>9</w:t>
            </w:r>
          </w:hyperlink>
        </w:p>
        <w:p>
          <w:pPr>
            <w:pStyle w:val="TOC3"/>
            <w:numPr>
              <w:ilvl w:val="2"/>
              <w:numId w:val="1"/>
            </w:numPr>
            <w:tabs>
              <w:tab w:pos="2378" w:val="left" w:leader="none"/>
              <w:tab w:pos="8731" w:val="left" w:leader="dot"/>
            </w:tabs>
            <w:spacing w:line="240" w:lineRule="auto" w:before="121" w:after="0"/>
            <w:ind w:left="2378" w:right="0" w:hanging="960"/>
            <w:jc w:val="left"/>
          </w:pPr>
          <w:hyperlink w:history="true" w:anchor="_bookmark4">
            <w:r>
              <w:rPr/>
              <w:t>Criteria</w:t>
            </w:r>
            <w:r>
              <w:rPr>
                <w:spacing w:val="-3"/>
              </w:rPr>
              <w:t> </w:t>
            </w:r>
            <w:r>
              <w:rPr/>
              <w:t>for</w:t>
            </w:r>
            <w:r>
              <w:rPr>
                <w:spacing w:val="-5"/>
              </w:rPr>
              <w:t> </w:t>
            </w:r>
            <w:r>
              <w:rPr/>
              <w:t>Automated </w:t>
            </w:r>
            <w:r>
              <w:rPr>
                <w:spacing w:val="-2"/>
              </w:rPr>
              <w:t>Testing</w:t>
            </w:r>
            <w:r>
              <w:rPr/>
              <w:tab/>
            </w:r>
            <w:r>
              <w:rPr>
                <w:spacing w:val="-5"/>
              </w:rPr>
              <w:t>10</w:t>
            </w:r>
          </w:hyperlink>
        </w:p>
        <w:p>
          <w:pPr>
            <w:pStyle w:val="TOC3"/>
            <w:numPr>
              <w:ilvl w:val="2"/>
              <w:numId w:val="1"/>
            </w:numPr>
            <w:tabs>
              <w:tab w:pos="2378" w:val="left" w:leader="none"/>
              <w:tab w:pos="8774" w:val="left" w:leader="dot"/>
            </w:tabs>
            <w:spacing w:line="240" w:lineRule="auto" w:before="126" w:after="0"/>
            <w:ind w:left="2378" w:right="0" w:hanging="960"/>
            <w:jc w:val="left"/>
          </w:pPr>
          <w:hyperlink w:history="true" w:anchor="_bookmark5">
            <w:r>
              <w:rPr/>
              <w:t>End-to-end</w:t>
            </w:r>
            <w:r>
              <w:rPr>
                <w:spacing w:val="-1"/>
              </w:rPr>
              <w:t> </w:t>
            </w:r>
            <w:r>
              <w:rPr>
                <w:spacing w:val="-2"/>
              </w:rPr>
              <w:t>testing</w:t>
            </w:r>
            <w:r>
              <w:rPr/>
              <w:tab/>
            </w:r>
            <w:r>
              <w:rPr>
                <w:spacing w:val="-5"/>
              </w:rPr>
              <w:t>11</w:t>
            </w:r>
          </w:hyperlink>
        </w:p>
        <w:p>
          <w:pPr>
            <w:pStyle w:val="TOC3"/>
            <w:numPr>
              <w:ilvl w:val="2"/>
              <w:numId w:val="1"/>
            </w:numPr>
            <w:tabs>
              <w:tab w:pos="2378" w:val="left" w:leader="none"/>
              <w:tab w:pos="8774" w:val="left" w:leader="dot"/>
            </w:tabs>
            <w:spacing w:line="240" w:lineRule="auto" w:before="121" w:after="0"/>
            <w:ind w:left="2378" w:right="0" w:hanging="960"/>
            <w:jc w:val="left"/>
          </w:pPr>
          <w:hyperlink w:history="true" w:anchor="_bookmark6">
            <w:r>
              <w:rPr/>
              <w:t>Best</w:t>
            </w:r>
            <w:r>
              <w:rPr>
                <w:spacing w:val="-5"/>
              </w:rPr>
              <w:t> </w:t>
            </w:r>
            <w:r>
              <w:rPr/>
              <w:t>practices</w:t>
            </w:r>
            <w:r>
              <w:rPr>
                <w:spacing w:val="-1"/>
              </w:rPr>
              <w:t> </w:t>
            </w:r>
            <w:r>
              <w:rPr/>
              <w:t>for E2E</w:t>
            </w:r>
            <w:r>
              <w:rPr>
                <w:spacing w:val="-1"/>
              </w:rPr>
              <w:t> </w:t>
            </w:r>
            <w:r>
              <w:rPr>
                <w:spacing w:val="-2"/>
              </w:rPr>
              <w:t>testing</w:t>
            </w:r>
            <w:r>
              <w:rPr/>
              <w:tab/>
            </w:r>
            <w:r>
              <w:rPr>
                <w:spacing w:val="-5"/>
              </w:rPr>
              <w:t>11</w:t>
            </w:r>
          </w:hyperlink>
        </w:p>
        <w:p>
          <w:pPr>
            <w:pStyle w:val="TOC3"/>
            <w:numPr>
              <w:ilvl w:val="2"/>
              <w:numId w:val="1"/>
            </w:numPr>
            <w:tabs>
              <w:tab w:pos="2378" w:val="left" w:leader="none"/>
              <w:tab w:pos="8746" w:val="left" w:leader="dot"/>
            </w:tabs>
            <w:spacing w:line="240" w:lineRule="auto" w:before="121" w:after="0"/>
            <w:ind w:left="2378" w:right="0" w:hanging="960"/>
            <w:jc w:val="left"/>
          </w:pPr>
          <w:hyperlink w:history="true" w:anchor="_bookmark7">
            <w:r>
              <w:rPr/>
              <w:t>Test</w:t>
            </w:r>
            <w:r>
              <w:rPr>
                <w:spacing w:val="-3"/>
              </w:rPr>
              <w:t> </w:t>
            </w:r>
            <w:r>
              <w:rPr/>
              <w:t>case</w:t>
            </w:r>
            <w:r>
              <w:rPr>
                <w:spacing w:val="-1"/>
              </w:rPr>
              <w:t> </w:t>
            </w:r>
            <w:r>
              <w:rPr>
                <w:spacing w:val="-2"/>
              </w:rPr>
              <w:t>design</w:t>
            </w:r>
            <w:r>
              <w:rPr/>
              <w:tab/>
            </w:r>
            <w:r>
              <w:rPr>
                <w:spacing w:val="-5"/>
              </w:rPr>
              <w:t>12</w:t>
            </w:r>
          </w:hyperlink>
        </w:p>
        <w:p>
          <w:pPr>
            <w:pStyle w:val="TOC3"/>
            <w:numPr>
              <w:ilvl w:val="2"/>
              <w:numId w:val="1"/>
            </w:numPr>
            <w:tabs>
              <w:tab w:pos="2378" w:val="left" w:leader="none"/>
              <w:tab w:pos="8746" w:val="left" w:leader="dot"/>
            </w:tabs>
            <w:spacing w:line="240" w:lineRule="auto" w:before="120" w:after="0"/>
            <w:ind w:left="2378" w:right="0" w:hanging="960"/>
            <w:jc w:val="left"/>
          </w:pPr>
          <w:hyperlink w:history="true" w:anchor="_bookmark8">
            <w:r>
              <w:rPr/>
              <w:t>Human–Machine</w:t>
            </w:r>
            <w:r>
              <w:rPr>
                <w:spacing w:val="-6"/>
              </w:rPr>
              <w:t> </w:t>
            </w:r>
            <w:r>
              <w:rPr/>
              <w:t>Interfaces</w:t>
            </w:r>
            <w:r>
              <w:rPr>
                <w:spacing w:val="-3"/>
              </w:rPr>
              <w:t> </w:t>
            </w:r>
            <w:r>
              <w:rPr/>
              <w:t>in</w:t>
            </w:r>
            <w:r>
              <w:rPr>
                <w:spacing w:val="-3"/>
              </w:rPr>
              <w:t> </w:t>
            </w:r>
            <w:r>
              <w:rPr/>
              <w:t>Safety-Critical</w:t>
            </w:r>
            <w:r>
              <w:rPr>
                <w:spacing w:val="-6"/>
              </w:rPr>
              <w:t> </w:t>
            </w:r>
            <w:r>
              <w:rPr>
                <w:spacing w:val="-2"/>
              </w:rPr>
              <w:t>Systems</w:t>
            </w:r>
            <w:r>
              <w:rPr/>
              <w:tab/>
            </w:r>
            <w:r>
              <w:rPr>
                <w:spacing w:val="-5"/>
              </w:rPr>
              <w:t>13</w:t>
            </w:r>
          </w:hyperlink>
        </w:p>
        <w:p>
          <w:pPr>
            <w:pStyle w:val="TOC2"/>
            <w:numPr>
              <w:ilvl w:val="1"/>
              <w:numId w:val="1"/>
            </w:numPr>
            <w:tabs>
              <w:tab w:pos="1898" w:val="left" w:leader="none"/>
              <w:tab w:pos="8741" w:val="left" w:leader="dot"/>
            </w:tabs>
            <w:spacing w:line="256" w:lineRule="auto" w:before="122" w:after="0"/>
            <w:ind w:left="1178" w:right="650" w:firstLine="0"/>
            <w:jc w:val="left"/>
          </w:pPr>
          <w:hyperlink w:history="true" w:anchor="_bookmark9">
            <w:r>
              <w:rPr/>
              <w:t>Continuous</w:t>
            </w:r>
            <w:r>
              <w:rPr>
                <w:spacing w:val="-10"/>
              </w:rPr>
              <w:t> </w:t>
            </w:r>
            <w:r>
              <w:rPr/>
              <w:t>Integration</w:t>
            </w:r>
            <w:r>
              <w:rPr>
                <w:spacing w:val="-9"/>
              </w:rPr>
              <w:t> </w:t>
            </w:r>
            <w:r>
              <w:rPr/>
              <w:t>and</w:t>
            </w:r>
            <w:r>
              <w:rPr>
                <w:spacing w:val="-6"/>
              </w:rPr>
              <w:t> </w:t>
            </w:r>
            <w:r>
              <w:rPr/>
              <w:t>Continuous</w:t>
            </w:r>
            <w:r>
              <w:rPr>
                <w:spacing w:val="-9"/>
              </w:rPr>
              <w:t> </w:t>
            </w:r>
            <w:r>
              <w:rPr/>
              <w:t>Deployment</w:t>
            </w:r>
            <w:r>
              <w:rPr>
                <w:spacing w:val="-8"/>
              </w:rPr>
              <w:t> </w:t>
            </w:r>
            <w:r>
              <w:rPr/>
              <w:t>in</w:t>
            </w:r>
            <w:r>
              <w:rPr>
                <w:spacing w:val="-6"/>
              </w:rPr>
              <w:t> </w:t>
            </w:r>
            <w:r>
              <w:rPr/>
              <w:t>Automated</w:t>
            </w:r>
          </w:hyperlink>
          <w:r>
            <w:rPr/>
            <w:t> </w:t>
          </w:r>
          <w:hyperlink w:history="true" w:anchor="_bookmark9">
            <w:r>
              <w:rPr>
                <w:spacing w:val="-2"/>
              </w:rPr>
              <w:t>Testing</w:t>
            </w:r>
            <w:r>
              <w:rPr/>
              <w:tab/>
            </w:r>
            <w:r>
              <w:rPr>
                <w:spacing w:val="-6"/>
              </w:rPr>
              <w:t>14</w:t>
            </w:r>
          </w:hyperlink>
        </w:p>
        <w:p>
          <w:pPr>
            <w:pStyle w:val="TOC2"/>
            <w:numPr>
              <w:ilvl w:val="1"/>
              <w:numId w:val="1"/>
            </w:numPr>
            <w:tabs>
              <w:tab w:pos="1898" w:val="left" w:leader="none"/>
              <w:tab w:pos="8750" w:val="left" w:leader="dot"/>
            </w:tabs>
            <w:spacing w:line="240" w:lineRule="auto" w:before="108" w:after="0"/>
            <w:ind w:left="1898" w:right="0" w:hanging="720"/>
            <w:jc w:val="left"/>
          </w:pPr>
          <w:hyperlink w:history="true" w:anchor="_bookmark10">
            <w:r>
              <w:rPr/>
              <w:t>Data</w:t>
            </w:r>
            <w:r>
              <w:rPr>
                <w:spacing w:val="-5"/>
              </w:rPr>
              <w:t> </w:t>
            </w:r>
            <w:r>
              <w:rPr/>
              <w:t>Generation</w:t>
            </w:r>
            <w:r>
              <w:rPr>
                <w:spacing w:val="-2"/>
              </w:rPr>
              <w:t> </w:t>
            </w:r>
            <w:r>
              <w:rPr/>
              <w:t>and</w:t>
            </w:r>
            <w:r>
              <w:rPr>
                <w:spacing w:val="-3"/>
              </w:rPr>
              <w:t> </w:t>
            </w:r>
            <w:r>
              <w:rPr/>
              <w:t>Reporting</w:t>
            </w:r>
            <w:r>
              <w:rPr>
                <w:spacing w:val="-1"/>
              </w:rPr>
              <w:t> </w:t>
            </w:r>
            <w:r>
              <w:rPr/>
              <w:t>in</w:t>
            </w:r>
            <w:r>
              <w:rPr>
                <w:spacing w:val="-3"/>
              </w:rPr>
              <w:t> </w:t>
            </w:r>
            <w:r>
              <w:rPr/>
              <w:t>Automated</w:t>
            </w:r>
            <w:r>
              <w:rPr>
                <w:spacing w:val="-7"/>
              </w:rPr>
              <w:t> </w:t>
            </w:r>
            <w:r>
              <w:rPr>
                <w:spacing w:val="-2"/>
              </w:rPr>
              <w:t>Testing</w:t>
            </w:r>
            <w:r>
              <w:rPr/>
              <w:tab/>
            </w:r>
            <w:r>
              <w:rPr>
                <w:spacing w:val="-5"/>
              </w:rPr>
              <w:t>15</w:t>
            </w:r>
          </w:hyperlink>
        </w:p>
        <w:p>
          <w:pPr>
            <w:pStyle w:val="TOC2"/>
            <w:numPr>
              <w:ilvl w:val="1"/>
              <w:numId w:val="1"/>
            </w:numPr>
            <w:tabs>
              <w:tab w:pos="1898" w:val="left" w:leader="none"/>
              <w:tab w:pos="8750" w:val="left" w:leader="dot"/>
            </w:tabs>
            <w:spacing w:line="256" w:lineRule="auto" w:before="121" w:after="0"/>
            <w:ind w:left="1178" w:right="643" w:firstLine="0"/>
            <w:jc w:val="left"/>
          </w:pPr>
          <w:hyperlink w:history="true" w:anchor="_bookmark11">
            <w:r>
              <w:rPr/>
              <w:t>Comparative Analysis of Manual vs. Automated Testing Effort and</w:t>
            </w:r>
          </w:hyperlink>
          <w:r>
            <w:rPr/>
            <w:t> </w:t>
          </w:r>
          <w:hyperlink w:history="true" w:anchor="_bookmark11">
            <w:r>
              <w:rPr>
                <w:spacing w:val="-2"/>
              </w:rPr>
              <w:t>Effectiveness</w:t>
            </w:r>
            <w:r>
              <w:rPr/>
              <w:tab/>
            </w:r>
            <w:r>
              <w:rPr>
                <w:spacing w:val="-5"/>
              </w:rPr>
              <w:t>15</w:t>
            </w:r>
          </w:hyperlink>
        </w:p>
        <w:p>
          <w:pPr>
            <w:pStyle w:val="TOC1"/>
            <w:numPr>
              <w:ilvl w:val="0"/>
              <w:numId w:val="1"/>
            </w:numPr>
            <w:tabs>
              <w:tab w:pos="1418" w:val="left" w:leader="none"/>
              <w:tab w:pos="8765" w:val="left" w:leader="dot"/>
            </w:tabs>
            <w:spacing w:line="240" w:lineRule="auto" w:before="103" w:after="0"/>
            <w:ind w:left="1418" w:right="0" w:hanging="480"/>
            <w:jc w:val="left"/>
          </w:pPr>
          <w:hyperlink w:history="true" w:anchor="_bookmark12">
            <w:r>
              <w:rPr/>
              <w:t>Case</w:t>
            </w:r>
            <w:r>
              <w:rPr>
                <w:spacing w:val="-4"/>
              </w:rPr>
              <w:t> </w:t>
            </w:r>
            <w:r>
              <w:rPr>
                <w:spacing w:val="-2"/>
              </w:rPr>
              <w:t>Study</w:t>
            </w:r>
            <w:r>
              <w:rPr/>
              <w:tab/>
            </w:r>
            <w:r>
              <w:rPr>
                <w:spacing w:val="-5"/>
              </w:rPr>
              <w:t>17</w:t>
            </w:r>
          </w:hyperlink>
        </w:p>
        <w:p>
          <w:pPr>
            <w:pStyle w:val="TOC2"/>
            <w:numPr>
              <w:ilvl w:val="1"/>
              <w:numId w:val="1"/>
            </w:numPr>
            <w:tabs>
              <w:tab w:pos="1898" w:val="left" w:leader="none"/>
              <w:tab w:pos="8755" w:val="left" w:leader="dot"/>
            </w:tabs>
            <w:spacing w:line="240" w:lineRule="auto" w:before="121" w:after="0"/>
            <w:ind w:left="1898" w:right="0" w:hanging="720"/>
            <w:jc w:val="left"/>
          </w:pPr>
          <w:hyperlink w:history="true" w:anchor="_bookmark13">
            <w:r>
              <w:rPr>
                <w:spacing w:val="-2"/>
              </w:rPr>
              <w:t>Motivation</w:t>
            </w:r>
            <w:r>
              <w:rPr/>
              <w:tab/>
            </w:r>
            <w:r>
              <w:rPr>
                <w:spacing w:val="-5"/>
              </w:rPr>
              <w:t>17</w:t>
            </w:r>
          </w:hyperlink>
        </w:p>
        <w:p>
          <w:pPr>
            <w:pStyle w:val="TOC2"/>
            <w:numPr>
              <w:ilvl w:val="1"/>
              <w:numId w:val="1"/>
            </w:numPr>
            <w:tabs>
              <w:tab w:pos="1898" w:val="left" w:leader="none"/>
              <w:tab w:pos="8755" w:val="left" w:leader="dot"/>
            </w:tabs>
            <w:spacing w:line="240" w:lineRule="auto" w:before="121" w:after="0"/>
            <w:ind w:left="1898" w:right="0" w:hanging="720"/>
            <w:jc w:val="left"/>
          </w:pPr>
          <w:hyperlink w:history="true" w:anchor="_bookmark14">
            <w:r>
              <w:rPr/>
              <w:t>System</w:t>
            </w:r>
            <w:r>
              <w:rPr>
                <w:spacing w:val="-3"/>
              </w:rPr>
              <w:t> </w:t>
            </w:r>
            <w:r>
              <w:rPr>
                <w:spacing w:val="-2"/>
              </w:rPr>
              <w:t>Context</w:t>
            </w:r>
            <w:r>
              <w:rPr/>
              <w:tab/>
            </w:r>
            <w:r>
              <w:rPr>
                <w:spacing w:val="-5"/>
              </w:rPr>
              <w:t>17</w:t>
            </w:r>
          </w:hyperlink>
        </w:p>
        <w:p>
          <w:pPr>
            <w:pStyle w:val="TOC2"/>
            <w:numPr>
              <w:ilvl w:val="1"/>
              <w:numId w:val="1"/>
            </w:numPr>
            <w:tabs>
              <w:tab w:pos="1898" w:val="left" w:leader="none"/>
              <w:tab w:pos="8736" w:val="left" w:leader="dot"/>
            </w:tabs>
            <w:spacing w:line="240" w:lineRule="auto" w:before="125" w:after="0"/>
            <w:ind w:left="1898" w:right="0" w:hanging="720"/>
            <w:jc w:val="left"/>
          </w:pPr>
          <w:hyperlink w:history="true" w:anchor="_bookmark15">
            <w:r>
              <w:rPr/>
              <w:t>Objectives</w:t>
            </w:r>
            <w:r>
              <w:rPr>
                <w:spacing w:val="-1"/>
              </w:rPr>
              <w:t> </w:t>
            </w:r>
            <w:r>
              <w:rPr/>
              <w:t>and</w:t>
            </w:r>
            <w:r>
              <w:rPr>
                <w:spacing w:val="-1"/>
              </w:rPr>
              <w:t> </w:t>
            </w:r>
            <w:r>
              <w:rPr>
                <w:spacing w:val="-2"/>
              </w:rPr>
              <w:t>limitations</w:t>
            </w:r>
            <w:r>
              <w:rPr/>
              <w:tab/>
            </w:r>
            <w:r>
              <w:rPr>
                <w:spacing w:val="-5"/>
              </w:rPr>
              <w:t>18</w:t>
            </w:r>
          </w:hyperlink>
        </w:p>
        <w:p>
          <w:pPr>
            <w:pStyle w:val="TOC2"/>
            <w:numPr>
              <w:ilvl w:val="1"/>
              <w:numId w:val="1"/>
            </w:numPr>
            <w:tabs>
              <w:tab w:pos="1898" w:val="left" w:leader="none"/>
              <w:tab w:pos="8736" w:val="left" w:leader="dot"/>
            </w:tabs>
            <w:spacing w:line="240" w:lineRule="auto" w:before="122" w:after="0"/>
            <w:ind w:left="1898" w:right="0" w:hanging="720"/>
            <w:jc w:val="left"/>
          </w:pPr>
          <w:hyperlink w:history="true" w:anchor="_bookmark16">
            <w:r>
              <w:rPr/>
              <w:t>Stakeholder</w:t>
            </w:r>
            <w:r>
              <w:rPr>
                <w:spacing w:val="-7"/>
              </w:rPr>
              <w:t> </w:t>
            </w:r>
            <w:r>
              <w:rPr>
                <w:spacing w:val="-2"/>
              </w:rPr>
              <w:t>consultations</w:t>
            </w:r>
            <w:r>
              <w:rPr/>
              <w:tab/>
            </w:r>
            <w:r>
              <w:rPr>
                <w:spacing w:val="-5"/>
              </w:rPr>
              <w:t>18</w:t>
            </w:r>
          </w:hyperlink>
        </w:p>
        <w:p>
          <w:pPr>
            <w:pStyle w:val="TOC1"/>
            <w:numPr>
              <w:ilvl w:val="0"/>
              <w:numId w:val="1"/>
            </w:numPr>
            <w:tabs>
              <w:tab w:pos="1418" w:val="left" w:leader="none"/>
              <w:tab w:pos="8707" w:val="left" w:leader="dot"/>
            </w:tabs>
            <w:spacing w:line="240" w:lineRule="auto" w:before="120" w:after="0"/>
            <w:ind w:left="1418" w:right="0" w:hanging="480"/>
            <w:jc w:val="left"/>
          </w:pPr>
          <w:hyperlink w:history="true" w:anchor="_bookmark17">
            <w:r>
              <w:rPr/>
              <w:t>Framework </w:t>
            </w:r>
            <w:r>
              <w:rPr>
                <w:spacing w:val="-2"/>
              </w:rPr>
              <w:t>Design</w:t>
            </w:r>
            <w:r>
              <w:rPr/>
              <w:tab/>
            </w:r>
            <w:r>
              <w:rPr>
                <w:spacing w:val="-5"/>
              </w:rPr>
              <w:t>20</w:t>
            </w:r>
          </w:hyperlink>
        </w:p>
        <w:p>
          <w:pPr>
            <w:pStyle w:val="TOC2"/>
            <w:numPr>
              <w:ilvl w:val="1"/>
              <w:numId w:val="1"/>
            </w:numPr>
            <w:tabs>
              <w:tab w:pos="1898" w:val="left" w:leader="none"/>
              <w:tab w:pos="8698" w:val="left" w:leader="dot"/>
            </w:tabs>
            <w:spacing w:line="240" w:lineRule="auto" w:before="121" w:after="0"/>
            <w:ind w:left="1898" w:right="0" w:hanging="720"/>
            <w:jc w:val="left"/>
          </w:pPr>
          <w:hyperlink w:history="true" w:anchor="_bookmark18">
            <w:r>
              <w:rPr/>
              <w:t>Overall</w:t>
            </w:r>
            <w:r>
              <w:rPr>
                <w:spacing w:val="-3"/>
              </w:rPr>
              <w:t> </w:t>
            </w:r>
            <w:r>
              <w:rPr/>
              <w:t>Framework</w:t>
            </w:r>
            <w:r>
              <w:rPr>
                <w:spacing w:val="-1"/>
              </w:rPr>
              <w:t> </w:t>
            </w:r>
            <w:r>
              <w:rPr>
                <w:spacing w:val="-2"/>
              </w:rPr>
              <w:t>Architecture</w:t>
            </w:r>
            <w:r>
              <w:rPr/>
              <w:tab/>
            </w:r>
            <w:r>
              <w:rPr>
                <w:spacing w:val="-5"/>
              </w:rPr>
              <w:t>20</w:t>
            </w:r>
          </w:hyperlink>
        </w:p>
        <w:p>
          <w:pPr>
            <w:pStyle w:val="TOC2"/>
            <w:numPr>
              <w:ilvl w:val="1"/>
              <w:numId w:val="1"/>
            </w:numPr>
            <w:tabs>
              <w:tab w:pos="1898" w:val="left" w:leader="none"/>
              <w:tab w:pos="8746" w:val="left" w:leader="dot"/>
            </w:tabs>
            <w:spacing w:line="240" w:lineRule="auto" w:before="121" w:after="0"/>
            <w:ind w:left="1898" w:right="0" w:hanging="720"/>
            <w:jc w:val="left"/>
          </w:pPr>
          <w:hyperlink w:history="true" w:anchor="_bookmark19">
            <w:r>
              <w:rPr/>
              <w:t>Tool</w:t>
            </w:r>
            <w:r>
              <w:rPr>
                <w:spacing w:val="-5"/>
              </w:rPr>
              <w:t> </w:t>
            </w:r>
            <w:r>
              <w:rPr/>
              <w:t>Selection</w:t>
            </w:r>
            <w:r>
              <w:rPr>
                <w:spacing w:val="-1"/>
              </w:rPr>
              <w:t> </w:t>
            </w:r>
            <w:r>
              <w:rPr/>
              <w:t>and</w:t>
            </w:r>
            <w:r>
              <w:rPr>
                <w:spacing w:val="-2"/>
              </w:rPr>
              <w:t> </w:t>
            </w:r>
            <w:r>
              <w:rPr/>
              <w:t>Comparative</w:t>
            </w:r>
            <w:r>
              <w:rPr>
                <w:spacing w:val="-3"/>
              </w:rPr>
              <w:t> </w:t>
            </w:r>
            <w:r>
              <w:rPr>
                <w:spacing w:val="-2"/>
              </w:rPr>
              <w:t>Analysis</w:t>
            </w:r>
            <w:r>
              <w:rPr/>
              <w:tab/>
            </w:r>
            <w:r>
              <w:rPr>
                <w:spacing w:val="-5"/>
              </w:rPr>
              <w:t>21</w:t>
            </w:r>
          </w:hyperlink>
        </w:p>
        <w:p>
          <w:pPr>
            <w:pStyle w:val="TOC3"/>
            <w:numPr>
              <w:ilvl w:val="2"/>
              <w:numId w:val="1"/>
            </w:numPr>
            <w:tabs>
              <w:tab w:pos="2378" w:val="left" w:leader="none"/>
              <w:tab w:pos="8746" w:val="left" w:leader="dot"/>
            </w:tabs>
            <w:spacing w:line="240" w:lineRule="auto" w:before="121" w:after="0"/>
            <w:ind w:left="2378" w:right="0" w:hanging="960"/>
            <w:jc w:val="left"/>
          </w:pPr>
          <w:hyperlink w:history="true" w:anchor="_bookmark20">
            <w:r>
              <w:rPr/>
              <w:t>Tool</w:t>
            </w:r>
            <w:r>
              <w:rPr>
                <w:spacing w:val="-5"/>
              </w:rPr>
              <w:t> </w:t>
            </w:r>
            <w:r>
              <w:rPr/>
              <w:t>selection </w:t>
            </w:r>
            <w:r>
              <w:rPr>
                <w:spacing w:val="-2"/>
              </w:rPr>
              <w:t>criteria</w:t>
            </w:r>
            <w:r>
              <w:rPr/>
              <w:tab/>
            </w:r>
            <w:r>
              <w:rPr>
                <w:spacing w:val="-5"/>
              </w:rPr>
              <w:t>21</w:t>
            </w:r>
          </w:hyperlink>
        </w:p>
        <w:p>
          <w:pPr>
            <w:pStyle w:val="TOC3"/>
            <w:numPr>
              <w:ilvl w:val="2"/>
              <w:numId w:val="1"/>
            </w:numPr>
            <w:tabs>
              <w:tab w:pos="2378" w:val="left" w:leader="none"/>
              <w:tab w:pos="8712" w:val="left" w:leader="dot"/>
            </w:tabs>
            <w:spacing w:line="240" w:lineRule="auto" w:before="122" w:after="0"/>
            <w:ind w:left="2378" w:right="0" w:hanging="960"/>
            <w:jc w:val="left"/>
          </w:pPr>
          <w:hyperlink w:history="true" w:anchor="_bookmark21">
            <w:r>
              <w:rPr>
                <w:spacing w:val="-2"/>
              </w:rPr>
              <w:t>Comparison</w:t>
            </w:r>
            <w:r>
              <w:rPr/>
              <w:tab/>
            </w:r>
            <w:r>
              <w:rPr>
                <w:spacing w:val="-5"/>
              </w:rPr>
              <w:t>23</w:t>
            </w:r>
          </w:hyperlink>
        </w:p>
        <w:p>
          <w:pPr>
            <w:pStyle w:val="TOC2"/>
            <w:numPr>
              <w:ilvl w:val="1"/>
              <w:numId w:val="1"/>
            </w:numPr>
            <w:tabs>
              <w:tab w:pos="1898" w:val="left" w:leader="none"/>
              <w:tab w:pos="8722" w:val="left" w:leader="dot"/>
            </w:tabs>
            <w:spacing w:line="240" w:lineRule="auto" w:before="125" w:after="0"/>
            <w:ind w:left="1898" w:right="0" w:hanging="720"/>
            <w:jc w:val="left"/>
          </w:pPr>
          <w:hyperlink w:history="true" w:anchor="_bookmark22">
            <w:r>
              <w:rPr/>
              <w:t>Framework </w:t>
            </w:r>
            <w:r>
              <w:rPr>
                <w:spacing w:val="-2"/>
              </w:rPr>
              <w:t>architecture</w:t>
            </w:r>
            <w:r>
              <w:rPr/>
              <w:tab/>
            </w:r>
            <w:r>
              <w:rPr>
                <w:spacing w:val="-5"/>
              </w:rPr>
              <w:t>25</w:t>
            </w:r>
          </w:hyperlink>
        </w:p>
        <w:p>
          <w:pPr>
            <w:pStyle w:val="TOC3"/>
            <w:numPr>
              <w:ilvl w:val="2"/>
              <w:numId w:val="1"/>
            </w:numPr>
            <w:tabs>
              <w:tab w:pos="2378" w:val="left" w:leader="none"/>
              <w:tab w:pos="8726" w:val="left" w:leader="dot"/>
            </w:tabs>
            <w:spacing w:line="240" w:lineRule="auto" w:before="121" w:after="0"/>
            <w:ind w:left="2378" w:right="0" w:hanging="960"/>
            <w:jc w:val="left"/>
          </w:pPr>
          <w:hyperlink w:history="true" w:anchor="_bookmark23">
            <w:r>
              <w:rPr>
                <w:spacing w:val="-2"/>
              </w:rPr>
              <w:t>Playwright</w:t>
            </w:r>
            <w:r>
              <w:rPr/>
              <w:tab/>
            </w:r>
            <w:r>
              <w:rPr>
                <w:spacing w:val="-5"/>
              </w:rPr>
              <w:t>27</w:t>
            </w:r>
          </w:hyperlink>
        </w:p>
        <w:p>
          <w:pPr>
            <w:pStyle w:val="TOC3"/>
            <w:numPr>
              <w:ilvl w:val="2"/>
              <w:numId w:val="1"/>
            </w:numPr>
            <w:tabs>
              <w:tab w:pos="2378" w:val="left" w:leader="none"/>
              <w:tab w:pos="8702" w:val="left" w:leader="dot"/>
            </w:tabs>
            <w:spacing w:line="240" w:lineRule="auto" w:before="121" w:after="0"/>
            <w:ind w:left="2378" w:right="0" w:hanging="960"/>
            <w:jc w:val="left"/>
          </w:pPr>
          <w:hyperlink w:history="true" w:anchor="_bookmark24">
            <w:r>
              <w:rPr/>
              <w:t>Continuous</w:t>
            </w:r>
            <w:r>
              <w:rPr>
                <w:spacing w:val="-7"/>
              </w:rPr>
              <w:t> </w:t>
            </w:r>
            <w:r>
              <w:rPr/>
              <w:t>Integration</w:t>
            </w:r>
            <w:r>
              <w:rPr>
                <w:spacing w:val="-5"/>
              </w:rPr>
              <w:t> </w:t>
            </w:r>
            <w:r>
              <w:rPr/>
              <w:t>and</w:t>
            </w:r>
            <w:r>
              <w:rPr>
                <w:spacing w:val="-5"/>
              </w:rPr>
              <w:t> </w:t>
            </w:r>
            <w:r>
              <w:rPr/>
              <w:t>Continuous</w:t>
            </w:r>
            <w:r>
              <w:rPr>
                <w:spacing w:val="-4"/>
              </w:rPr>
              <w:t> </w:t>
            </w:r>
            <w:r>
              <w:rPr>
                <w:spacing w:val="-2"/>
              </w:rPr>
              <w:t>Deployment</w:t>
            </w:r>
            <w:r>
              <w:rPr/>
              <w:tab/>
            </w:r>
            <w:r>
              <w:rPr>
                <w:spacing w:val="-5"/>
              </w:rPr>
              <w:t>28</w:t>
            </w:r>
          </w:hyperlink>
        </w:p>
        <w:p>
          <w:pPr>
            <w:pStyle w:val="TOC3"/>
            <w:numPr>
              <w:ilvl w:val="2"/>
              <w:numId w:val="1"/>
            </w:numPr>
            <w:tabs>
              <w:tab w:pos="2378" w:val="left" w:leader="none"/>
              <w:tab w:pos="8702" w:val="left" w:leader="dot"/>
            </w:tabs>
            <w:spacing w:line="240" w:lineRule="auto" w:before="122" w:after="0"/>
            <w:ind w:left="2378" w:right="0" w:hanging="960"/>
            <w:jc w:val="left"/>
          </w:pPr>
          <w:hyperlink w:history="true" w:anchor="_bookmark25">
            <w:r>
              <w:rPr/>
              <w:t>Docker</w:t>
            </w:r>
            <w:r>
              <w:rPr>
                <w:spacing w:val="-2"/>
              </w:rPr>
              <w:t> image</w:t>
            </w:r>
            <w:r>
              <w:rPr/>
              <w:tab/>
            </w:r>
            <w:r>
              <w:rPr>
                <w:spacing w:val="-5"/>
              </w:rPr>
              <w:t>30</w:t>
            </w:r>
          </w:hyperlink>
        </w:p>
        <w:p>
          <w:pPr>
            <w:pStyle w:val="TOC3"/>
            <w:numPr>
              <w:ilvl w:val="2"/>
              <w:numId w:val="1"/>
            </w:numPr>
            <w:tabs>
              <w:tab w:pos="2378" w:val="left" w:leader="none"/>
              <w:tab w:pos="8746" w:val="left" w:leader="dot"/>
            </w:tabs>
            <w:spacing w:line="240" w:lineRule="auto" w:before="120" w:after="0"/>
            <w:ind w:left="2378" w:right="0" w:hanging="960"/>
            <w:jc w:val="left"/>
          </w:pPr>
          <w:hyperlink w:history="true" w:anchor="_bookmark26">
            <w:r>
              <w:rPr>
                <w:spacing w:val="-2"/>
              </w:rPr>
              <w:t>Report</w:t>
            </w:r>
            <w:r>
              <w:rPr/>
              <w:tab/>
            </w:r>
            <w:r>
              <w:rPr>
                <w:spacing w:val="-5"/>
              </w:rPr>
              <w:t>31</w:t>
            </w:r>
          </w:hyperlink>
        </w:p>
        <w:p>
          <w:pPr>
            <w:pStyle w:val="TOC2"/>
            <w:numPr>
              <w:ilvl w:val="1"/>
              <w:numId w:val="1"/>
            </w:numPr>
            <w:tabs>
              <w:tab w:pos="1898" w:val="left" w:leader="none"/>
              <w:tab w:pos="8712" w:val="left" w:leader="dot"/>
            </w:tabs>
            <w:spacing w:line="240" w:lineRule="auto" w:before="121" w:after="0"/>
            <w:ind w:left="1898" w:right="0" w:hanging="720"/>
            <w:jc w:val="left"/>
          </w:pPr>
          <w:hyperlink w:history="true" w:anchor="_bookmark27">
            <w:r>
              <w:rPr/>
              <w:t>Application</w:t>
            </w:r>
            <w:r>
              <w:rPr>
                <w:spacing w:val="-3"/>
              </w:rPr>
              <w:t> </w:t>
            </w:r>
            <w:r>
              <w:rPr/>
              <w:t>of</w:t>
            </w:r>
            <w:r>
              <w:rPr>
                <w:spacing w:val="-7"/>
              </w:rPr>
              <w:t> </w:t>
            </w:r>
            <w:r>
              <w:rPr/>
              <w:t>International</w:t>
            </w:r>
            <w:r>
              <w:rPr>
                <w:spacing w:val="-6"/>
              </w:rPr>
              <w:t> </w:t>
            </w:r>
            <w:r>
              <w:rPr>
                <w:spacing w:val="-2"/>
              </w:rPr>
              <w:t>Standards</w:t>
            </w:r>
            <w:r>
              <w:rPr/>
              <w:tab/>
            </w:r>
            <w:r>
              <w:rPr>
                <w:spacing w:val="-5"/>
              </w:rPr>
              <w:t>32</w:t>
            </w:r>
          </w:hyperlink>
        </w:p>
        <w:p>
          <w:pPr>
            <w:pStyle w:val="TOC3"/>
            <w:numPr>
              <w:ilvl w:val="2"/>
              <w:numId w:val="1"/>
            </w:numPr>
            <w:tabs>
              <w:tab w:pos="2378" w:val="left" w:leader="none"/>
              <w:tab w:pos="8717" w:val="left" w:leader="dot"/>
            </w:tabs>
            <w:spacing w:line="240" w:lineRule="auto" w:before="121" w:after="0"/>
            <w:ind w:left="2378" w:right="0" w:hanging="960"/>
            <w:jc w:val="left"/>
          </w:pPr>
          <w:hyperlink w:history="true" w:anchor="_bookmark28">
            <w:r>
              <w:rPr/>
              <w:t>Standard </w:t>
            </w:r>
            <w:r>
              <w:rPr>
                <w:spacing w:val="-5"/>
              </w:rPr>
              <w:t>ISO</w:t>
            </w:r>
            <w:r>
              <w:rPr/>
              <w:tab/>
            </w:r>
            <w:r>
              <w:rPr>
                <w:spacing w:val="-5"/>
              </w:rPr>
              <w:t>33</w:t>
            </w:r>
          </w:hyperlink>
        </w:p>
        <w:p>
          <w:pPr>
            <w:pStyle w:val="TOC3"/>
            <w:numPr>
              <w:ilvl w:val="2"/>
              <w:numId w:val="1"/>
            </w:numPr>
            <w:tabs>
              <w:tab w:pos="2378" w:val="left" w:leader="none"/>
              <w:tab w:pos="8722" w:val="left" w:leader="dot"/>
            </w:tabs>
            <w:spacing w:line="240" w:lineRule="auto" w:before="126" w:after="20"/>
            <w:ind w:left="2378" w:right="0" w:hanging="960"/>
            <w:jc w:val="left"/>
          </w:pPr>
          <w:hyperlink w:history="true" w:anchor="_bookmark29">
            <w:r>
              <w:rPr/>
              <w:t>ANSI/ISA-101.01-</w:t>
            </w:r>
            <w:r>
              <w:rPr>
                <w:spacing w:val="-4"/>
              </w:rPr>
              <w:t>2015</w:t>
            </w:r>
            <w:r>
              <w:rPr/>
              <w:tab/>
            </w:r>
            <w:r>
              <w:rPr>
                <w:spacing w:val="-5"/>
              </w:rPr>
              <w:t>35</w:t>
            </w:r>
          </w:hyperlink>
        </w:p>
        <w:p>
          <w:pPr>
            <w:pStyle w:val="TOC3"/>
            <w:numPr>
              <w:ilvl w:val="2"/>
              <w:numId w:val="1"/>
            </w:numPr>
            <w:tabs>
              <w:tab w:pos="2378" w:val="left" w:leader="none"/>
              <w:tab w:pos="8984" w:val="right" w:leader="dot"/>
            </w:tabs>
            <w:spacing w:line="240" w:lineRule="auto" w:before="161" w:after="0"/>
            <w:ind w:left="2378" w:right="0" w:hanging="960"/>
            <w:jc w:val="left"/>
          </w:pPr>
          <w:hyperlink w:history="true" w:anchor="_bookmark30">
            <w:r>
              <w:rPr/>
              <w:t>Best</w:t>
            </w:r>
            <w:r>
              <w:rPr>
                <w:spacing w:val="-2"/>
              </w:rPr>
              <w:t> </w:t>
            </w:r>
            <w:r>
              <w:rPr/>
              <w:t>practice</w:t>
            </w:r>
            <w:r>
              <w:rPr>
                <w:spacing w:val="-1"/>
              </w:rPr>
              <w:t> </w:t>
            </w:r>
            <w:r>
              <w:rPr/>
              <w:t>in</w:t>
            </w:r>
            <w:r>
              <w:rPr>
                <w:spacing w:val="-4"/>
              </w:rPr>
              <w:t> </w:t>
            </w:r>
            <w:r>
              <w:rPr/>
              <w:t>E2E</w:t>
            </w:r>
            <w:r>
              <w:rPr>
                <w:spacing w:val="1"/>
              </w:rPr>
              <w:t> </w:t>
            </w:r>
            <w:r>
              <w:rPr>
                <w:spacing w:val="-2"/>
              </w:rPr>
              <w:t>testing</w:t>
            </w:r>
            <w:r>
              <w:rPr/>
              <w:tab/>
            </w:r>
            <w:r>
              <w:rPr>
                <w:spacing w:val="-5"/>
              </w:rPr>
              <w:t>36</w:t>
            </w:r>
          </w:hyperlink>
        </w:p>
        <w:p>
          <w:pPr>
            <w:pStyle w:val="TOC3"/>
            <w:numPr>
              <w:ilvl w:val="2"/>
              <w:numId w:val="1"/>
            </w:numPr>
            <w:tabs>
              <w:tab w:pos="2378" w:val="left" w:leader="none"/>
              <w:tab w:pos="8983" w:val="right" w:leader="dot"/>
            </w:tabs>
            <w:spacing w:line="240" w:lineRule="auto" w:before="122" w:after="0"/>
            <w:ind w:left="2378" w:right="0" w:hanging="960"/>
            <w:jc w:val="left"/>
          </w:pPr>
          <w:hyperlink w:history="true" w:anchor="_bookmark31">
            <w:r>
              <w:rPr/>
              <w:t>Current</w:t>
            </w:r>
            <w:r>
              <w:rPr>
                <w:spacing w:val="-5"/>
              </w:rPr>
              <w:t> </w:t>
            </w:r>
            <w:r>
              <w:rPr/>
              <w:t>alignment</w:t>
            </w:r>
            <w:r>
              <w:rPr>
                <w:spacing w:val="-5"/>
              </w:rPr>
              <w:t> </w:t>
            </w:r>
            <w:r>
              <w:rPr/>
              <w:t>with</w:t>
            </w:r>
            <w:r>
              <w:rPr>
                <w:spacing w:val="-4"/>
              </w:rPr>
              <w:t> </w:t>
            </w:r>
            <w:r>
              <w:rPr/>
              <w:t>Standard</w:t>
            </w:r>
            <w:r>
              <w:rPr>
                <w:spacing w:val="-2"/>
              </w:rPr>
              <w:t> </w:t>
            </w:r>
            <w:r>
              <w:rPr/>
              <w:t>and</w:t>
            </w:r>
            <w:r>
              <w:rPr>
                <w:spacing w:val="-3"/>
              </w:rPr>
              <w:t> </w:t>
            </w:r>
            <w:r>
              <w:rPr/>
              <w:t>best</w:t>
            </w:r>
            <w:r>
              <w:rPr>
                <w:spacing w:val="-4"/>
              </w:rPr>
              <w:t> </w:t>
            </w:r>
            <w:r>
              <w:rPr>
                <w:spacing w:val="-2"/>
              </w:rPr>
              <w:t>practice</w:t>
            </w:r>
            <w:r>
              <w:rPr/>
              <w:tab/>
            </w:r>
            <w:r>
              <w:rPr>
                <w:spacing w:val="-5"/>
              </w:rPr>
              <w:t>37</w:t>
            </w:r>
          </w:hyperlink>
        </w:p>
        <w:p>
          <w:pPr>
            <w:pStyle w:val="TOC2"/>
            <w:numPr>
              <w:ilvl w:val="1"/>
              <w:numId w:val="1"/>
            </w:numPr>
            <w:tabs>
              <w:tab w:pos="1898" w:val="left" w:leader="none"/>
              <w:tab w:pos="8984" w:val="right" w:leader="dot"/>
            </w:tabs>
            <w:spacing w:line="240" w:lineRule="auto" w:before="120" w:after="0"/>
            <w:ind w:left="1898" w:right="0" w:hanging="720"/>
            <w:jc w:val="left"/>
          </w:pPr>
          <w:hyperlink w:history="true" w:anchor="_bookmark32">
            <w:r>
              <w:rPr>
                <w:spacing w:val="-2"/>
              </w:rPr>
              <w:t>Summary</w:t>
            </w:r>
            <w:r>
              <w:rPr/>
              <w:tab/>
            </w:r>
            <w:r>
              <w:rPr>
                <w:spacing w:val="-5"/>
              </w:rPr>
              <w:t>39</w:t>
            </w:r>
          </w:hyperlink>
        </w:p>
        <w:p>
          <w:pPr>
            <w:pStyle w:val="TOC1"/>
            <w:numPr>
              <w:ilvl w:val="0"/>
              <w:numId w:val="1"/>
            </w:numPr>
            <w:tabs>
              <w:tab w:pos="1418" w:val="left" w:leader="none"/>
              <w:tab w:pos="8987" w:val="right" w:leader="dot"/>
            </w:tabs>
            <w:spacing w:line="240" w:lineRule="auto" w:before="126" w:after="0"/>
            <w:ind w:left="1418" w:right="0" w:hanging="480"/>
            <w:jc w:val="left"/>
          </w:pPr>
          <w:hyperlink w:history="true" w:anchor="_bookmark33">
            <w:r>
              <w:rPr>
                <w:spacing w:val="-2"/>
              </w:rPr>
              <w:t>Implementation</w:t>
            </w:r>
            <w:r>
              <w:rPr/>
              <w:tab/>
            </w:r>
            <w:r>
              <w:rPr>
                <w:spacing w:val="-5"/>
              </w:rPr>
              <w:t>41</w:t>
            </w:r>
          </w:hyperlink>
        </w:p>
        <w:p>
          <w:pPr>
            <w:pStyle w:val="TOC2"/>
            <w:numPr>
              <w:ilvl w:val="1"/>
              <w:numId w:val="1"/>
            </w:numPr>
            <w:tabs>
              <w:tab w:pos="1898" w:val="left" w:leader="none"/>
              <w:tab w:pos="8977" w:val="right" w:leader="dot"/>
            </w:tabs>
            <w:spacing w:line="240" w:lineRule="auto" w:before="121" w:after="0"/>
            <w:ind w:left="1898" w:right="0" w:hanging="720"/>
            <w:jc w:val="left"/>
          </w:pPr>
          <w:hyperlink w:history="true" w:anchor="_bookmark34">
            <w:r>
              <w:rPr>
                <w:spacing w:val="-2"/>
              </w:rPr>
              <w:t>Server</w:t>
            </w:r>
            <w:r>
              <w:rPr/>
              <w:tab/>
            </w:r>
            <w:r>
              <w:rPr>
                <w:spacing w:val="-5"/>
              </w:rPr>
              <w:t>41</w:t>
            </w:r>
          </w:hyperlink>
        </w:p>
        <w:p>
          <w:pPr>
            <w:pStyle w:val="TOC2"/>
            <w:numPr>
              <w:ilvl w:val="1"/>
              <w:numId w:val="1"/>
            </w:numPr>
            <w:tabs>
              <w:tab w:pos="1898" w:val="left" w:leader="none"/>
              <w:tab w:pos="8977" w:val="right" w:leader="dot"/>
            </w:tabs>
            <w:spacing w:line="240" w:lineRule="auto" w:before="121" w:after="0"/>
            <w:ind w:left="1898" w:right="0" w:hanging="720"/>
            <w:jc w:val="left"/>
          </w:pPr>
          <w:hyperlink w:history="true" w:anchor="_bookmark35">
            <w:r>
              <w:rPr>
                <w:spacing w:val="-2"/>
              </w:rPr>
              <w:t>Implementation</w:t>
            </w:r>
            <w:r>
              <w:rPr/>
              <w:tab/>
            </w:r>
            <w:r>
              <w:rPr>
                <w:spacing w:val="-5"/>
              </w:rPr>
              <w:t>41</w:t>
            </w:r>
          </w:hyperlink>
        </w:p>
        <w:p>
          <w:pPr>
            <w:pStyle w:val="TOC1"/>
            <w:numPr>
              <w:ilvl w:val="0"/>
              <w:numId w:val="1"/>
            </w:numPr>
            <w:tabs>
              <w:tab w:pos="1418" w:val="left" w:leader="none"/>
              <w:tab w:pos="8990" w:val="right" w:leader="dot"/>
            </w:tabs>
            <w:spacing w:line="240" w:lineRule="auto" w:before="121" w:after="0"/>
            <w:ind w:left="1418" w:right="0" w:hanging="480"/>
            <w:jc w:val="left"/>
          </w:pPr>
          <w:hyperlink w:history="true" w:anchor="_bookmark36">
            <w:r>
              <w:rPr>
                <w:spacing w:val="-2"/>
              </w:rPr>
              <w:t>Discussion</w:t>
            </w:r>
            <w:r>
              <w:rPr/>
              <w:tab/>
            </w:r>
            <w:r>
              <w:rPr>
                <w:spacing w:val="-5"/>
              </w:rPr>
              <w:t>44</w:t>
            </w:r>
          </w:hyperlink>
        </w:p>
        <w:p>
          <w:pPr>
            <w:pStyle w:val="TOC1"/>
            <w:numPr>
              <w:ilvl w:val="0"/>
              <w:numId w:val="1"/>
            </w:numPr>
            <w:tabs>
              <w:tab w:pos="1418" w:val="left" w:leader="none"/>
              <w:tab w:pos="8986" w:val="right" w:leader="dot"/>
            </w:tabs>
            <w:spacing w:line="240" w:lineRule="auto" w:before="121" w:after="0"/>
            <w:ind w:left="1418" w:right="0" w:hanging="480"/>
            <w:jc w:val="left"/>
          </w:pPr>
          <w:hyperlink w:history="true" w:anchor="_bookmark37">
            <w:r>
              <w:rPr>
                <w:spacing w:val="-2"/>
              </w:rPr>
              <w:t>Conclusion</w:t>
            </w:r>
            <w:r>
              <w:rPr/>
              <w:tab/>
            </w:r>
            <w:r>
              <w:rPr>
                <w:spacing w:val="-5"/>
              </w:rPr>
              <w:t>46</w:t>
            </w:r>
          </w:hyperlink>
        </w:p>
        <w:p>
          <w:pPr>
            <w:pStyle w:val="TOC1"/>
            <w:numPr>
              <w:ilvl w:val="0"/>
              <w:numId w:val="1"/>
            </w:numPr>
            <w:tabs>
              <w:tab w:pos="1418" w:val="left" w:leader="none"/>
              <w:tab w:pos="8990" w:val="right" w:leader="dot"/>
            </w:tabs>
            <w:spacing w:line="240" w:lineRule="auto" w:before="121" w:after="0"/>
            <w:ind w:left="1418" w:right="0" w:hanging="480"/>
            <w:jc w:val="left"/>
          </w:pPr>
          <w:hyperlink w:history="true" w:anchor="_bookmark38">
            <w:r>
              <w:rPr/>
              <w:t>Future</w:t>
            </w:r>
            <w:r>
              <w:rPr>
                <w:spacing w:val="-3"/>
              </w:rPr>
              <w:t> </w:t>
            </w:r>
            <w:r>
              <w:rPr>
                <w:spacing w:val="-4"/>
              </w:rPr>
              <w:t>work</w:t>
            </w:r>
            <w:r>
              <w:rPr/>
              <w:tab/>
            </w:r>
            <w:r>
              <w:rPr>
                <w:spacing w:val="-5"/>
              </w:rPr>
              <w:t>47</w:t>
            </w:r>
          </w:hyperlink>
        </w:p>
        <w:p>
          <w:pPr>
            <w:pStyle w:val="TOC1"/>
            <w:tabs>
              <w:tab w:pos="8986" w:val="right" w:leader="dot"/>
            </w:tabs>
            <w:ind w:left="938" w:firstLine="0"/>
          </w:pPr>
          <w:hyperlink w:history="true" w:anchor="_bookmark39">
            <w:r>
              <w:rPr>
                <w:spacing w:val="-2"/>
              </w:rPr>
              <w:t>References</w:t>
            </w:r>
            <w:r>
              <w:rPr/>
              <w:tab/>
            </w:r>
            <w:r>
              <w:rPr>
                <w:spacing w:val="-5"/>
              </w:rPr>
              <w:t>49</w:t>
            </w:r>
          </w:hyperlink>
        </w:p>
        <w:p>
          <w:pPr>
            <w:pStyle w:val="TOC1"/>
            <w:tabs>
              <w:tab w:pos="8988" w:val="right" w:leader="dot"/>
            </w:tabs>
            <w:spacing w:before="126"/>
            <w:ind w:left="938" w:firstLine="0"/>
          </w:pPr>
          <w:hyperlink w:history="true" w:anchor="_bookmark40">
            <w:r>
              <w:rPr>
                <w:spacing w:val="-2"/>
              </w:rPr>
              <w:t>Appendix</w:t>
            </w:r>
            <w:r>
              <w:rPr/>
              <w:tab/>
            </w:r>
            <w:r>
              <w:rPr>
                <w:spacing w:val="-5"/>
              </w:rPr>
              <w:t>52</w:t>
            </w:r>
          </w:hyperlink>
        </w:p>
        <w:p>
          <w:pPr/>
          <w:r>
            <w:fldChar w:fldCharType="end"/>
          </w:r>
        </w:p>
      </w:sdtContent>
    </w:sdt>
    <w:p>
      <w:pPr>
        <w:spacing w:after="0"/>
        <w:sectPr>
          <w:type w:val="continuous"/>
          <w:pgSz w:w="11910" w:h="16840"/>
          <w:pgMar w:header="0" w:footer="1361" w:top="1938" w:bottom="1781" w:left="992" w:right="1275"/>
        </w:sectPr>
      </w:pPr>
    </w:p>
    <w:p>
      <w:pPr>
        <w:pStyle w:val="Heading1"/>
        <w:numPr>
          <w:ilvl w:val="0"/>
          <w:numId w:val="2"/>
        </w:numPr>
        <w:tabs>
          <w:tab w:pos="1370" w:val="left" w:leader="none"/>
        </w:tabs>
        <w:spacing w:line="240" w:lineRule="auto" w:before="162" w:after="0"/>
        <w:ind w:left="1370" w:right="0" w:hanging="432"/>
        <w:jc w:val="left"/>
      </w:pPr>
      <w:bookmarkStart w:name="_bookmark0" w:id="1"/>
      <w:bookmarkEnd w:id="1"/>
      <w:r>
        <w:rPr>
          <w:b w:val="0"/>
        </w:rPr>
      </w:r>
      <w:r>
        <w:rPr>
          <w:spacing w:val="-2"/>
        </w:rPr>
        <w:t>Introduction</w:t>
      </w:r>
    </w:p>
    <w:p>
      <w:pPr>
        <w:pStyle w:val="BodyText"/>
        <w:spacing w:line="256" w:lineRule="auto" w:before="322"/>
        <w:ind w:left="938" w:right="715"/>
      </w:pPr>
      <w:r>
        <w:rPr/>
        <w:t>Over</w:t>
      </w:r>
      <w:r>
        <w:rPr>
          <w:spacing w:val="-2"/>
        </w:rPr>
        <w:t> </w:t>
      </w:r>
      <w:r>
        <w:rPr/>
        <w:t>the</w:t>
      </w:r>
      <w:r>
        <w:rPr>
          <w:spacing w:val="-6"/>
        </w:rPr>
        <w:t> </w:t>
      </w:r>
      <w:r>
        <w:rPr/>
        <w:t>past</w:t>
      </w:r>
      <w:r>
        <w:rPr>
          <w:spacing w:val="-6"/>
        </w:rPr>
        <w:t> </w:t>
      </w:r>
      <w:r>
        <w:rPr/>
        <w:t>decade,</w:t>
      </w:r>
      <w:r>
        <w:rPr>
          <w:spacing w:val="-2"/>
        </w:rPr>
        <w:t> </w:t>
      </w:r>
      <w:r>
        <w:rPr/>
        <w:t>testing</w:t>
      </w:r>
      <w:r>
        <w:rPr>
          <w:spacing w:val="-2"/>
        </w:rPr>
        <w:t> </w:t>
      </w:r>
      <w:r>
        <w:rPr/>
        <w:t>has</w:t>
      </w:r>
      <w:r>
        <w:rPr>
          <w:spacing w:val="-3"/>
        </w:rPr>
        <w:t> </w:t>
      </w:r>
      <w:r>
        <w:rPr/>
        <w:t>received</w:t>
      </w:r>
      <w:r>
        <w:rPr>
          <w:spacing w:val="-3"/>
        </w:rPr>
        <w:t> </w:t>
      </w:r>
      <w:r>
        <w:rPr/>
        <w:t>increasing</w:t>
      </w:r>
      <w:r>
        <w:rPr>
          <w:spacing w:val="-2"/>
        </w:rPr>
        <w:t> </w:t>
      </w:r>
      <w:r>
        <w:rPr/>
        <w:t>attention</w:t>
      </w:r>
      <w:r>
        <w:rPr>
          <w:spacing w:val="-3"/>
        </w:rPr>
        <w:t> </w:t>
      </w:r>
      <w:r>
        <w:rPr/>
        <w:t>for</w:t>
      </w:r>
      <w:r>
        <w:rPr>
          <w:spacing w:val="-2"/>
        </w:rPr>
        <w:t> </w:t>
      </w:r>
      <w:r>
        <w:rPr/>
        <w:t>Human–Machine Interfaces (HMIs) used in industrial manufacturing, where a sin-gle millisecond lag can endanger human lives and result in unplanned downtime costing millions of dollars (Ruari, n.d.) (Wang, et al., 2020).</w:t>
      </w:r>
    </w:p>
    <w:p>
      <w:pPr>
        <w:pStyle w:val="BodyText"/>
        <w:spacing w:line="256" w:lineRule="auto"/>
        <w:ind w:left="938" w:right="654"/>
      </w:pPr>
      <w:r>
        <w:rPr/>
        <w:t>Therefore, ensuring the performance reliability as well as usability of HMIs is a</w:t>
      </w:r>
      <w:r>
        <w:rPr>
          <w:spacing w:val="-1"/>
        </w:rPr>
        <w:t> </w:t>
      </w:r>
      <w:r>
        <w:rPr/>
        <w:t>top priority. HMI testing is typically manually conducted, in which test-ers simulate operator interactions such as clicks, data entries, navigation flows, and verify that the interface responds correctly by checking graphical layouts and control commands. On the other hand, automated frameworks generally integrate with continuous integration (CI) and continuous deliv-ery</w:t>
      </w:r>
      <w:r>
        <w:rPr>
          <w:spacing w:val="-2"/>
        </w:rPr>
        <w:t> </w:t>
      </w:r>
      <w:r>
        <w:rPr/>
        <w:t>(CD)</w:t>
      </w:r>
      <w:r>
        <w:rPr>
          <w:spacing w:val="-3"/>
        </w:rPr>
        <w:t> </w:t>
      </w:r>
      <w:r>
        <w:rPr/>
        <w:t>pipelines</w:t>
      </w:r>
      <w:r>
        <w:rPr>
          <w:spacing w:val="-2"/>
        </w:rPr>
        <w:t> </w:t>
      </w:r>
      <w:r>
        <w:rPr/>
        <w:t>to</w:t>
      </w:r>
      <w:r>
        <w:rPr>
          <w:spacing w:val="-8"/>
        </w:rPr>
        <w:t> </w:t>
      </w:r>
      <w:r>
        <w:rPr/>
        <w:t>run</w:t>
      </w:r>
      <w:r>
        <w:rPr>
          <w:spacing w:val="-2"/>
        </w:rPr>
        <w:t> </w:t>
      </w:r>
      <w:r>
        <w:rPr/>
        <w:t>these</w:t>
      </w:r>
      <w:r>
        <w:rPr>
          <w:spacing w:val="-4"/>
        </w:rPr>
        <w:t> </w:t>
      </w:r>
      <w:r>
        <w:rPr/>
        <w:t>tests</w:t>
      </w:r>
      <w:r>
        <w:rPr>
          <w:spacing w:val="-2"/>
        </w:rPr>
        <w:t> </w:t>
      </w:r>
      <w:r>
        <w:rPr/>
        <w:t>on</w:t>
      </w:r>
      <w:r>
        <w:rPr>
          <w:spacing w:val="-2"/>
        </w:rPr>
        <w:t> </w:t>
      </w:r>
      <w:r>
        <w:rPr/>
        <w:t>every</w:t>
      </w:r>
      <w:r>
        <w:rPr>
          <w:spacing w:val="-7"/>
        </w:rPr>
        <w:t> </w:t>
      </w:r>
      <w:r>
        <w:rPr/>
        <w:t>software</w:t>
      </w:r>
      <w:r>
        <w:rPr>
          <w:spacing w:val="-4"/>
        </w:rPr>
        <w:t> </w:t>
      </w:r>
      <w:r>
        <w:rPr/>
        <w:t>update,</w:t>
      </w:r>
      <w:r>
        <w:rPr>
          <w:spacing w:val="-1"/>
        </w:rPr>
        <w:t> </w:t>
      </w:r>
      <w:r>
        <w:rPr/>
        <w:t>ensuring</w:t>
      </w:r>
      <w:r>
        <w:rPr>
          <w:spacing w:val="-1"/>
        </w:rPr>
        <w:t> </w:t>
      </w:r>
      <w:r>
        <w:rPr/>
        <w:t>that reliability is maintained without manual effort. Poor interface design com-bined with insufficient testing has been shown to significantly contribute to human error in industrial settings. For example, a series of operator mis-takes at Chernobyl were traced back to inadequate system feedback and de-sign shortcomings (Wang, et al., 2020).</w:t>
      </w:r>
    </w:p>
    <w:p>
      <w:pPr>
        <w:pStyle w:val="BodyText"/>
        <w:spacing w:line="256" w:lineRule="auto" w:before="147"/>
        <w:ind w:left="938" w:right="716"/>
      </w:pPr>
      <w:r>
        <w:rPr/>
        <w:t>Research has revealed that manual testing methods have struggled to pro-vide</w:t>
      </w:r>
      <w:r>
        <w:rPr>
          <w:spacing w:val="-3"/>
        </w:rPr>
        <w:t> </w:t>
      </w:r>
      <w:r>
        <w:rPr/>
        <w:t>the</w:t>
      </w:r>
      <w:r>
        <w:rPr>
          <w:spacing w:val="-4"/>
        </w:rPr>
        <w:t> </w:t>
      </w:r>
      <w:r>
        <w:rPr/>
        <w:t>comprehensive</w:t>
      </w:r>
      <w:r>
        <w:rPr>
          <w:spacing w:val="-3"/>
        </w:rPr>
        <w:t> </w:t>
      </w:r>
      <w:r>
        <w:rPr/>
        <w:t>coverage</w:t>
      </w:r>
      <w:r>
        <w:rPr>
          <w:spacing w:val="-3"/>
        </w:rPr>
        <w:t> </w:t>
      </w:r>
      <w:r>
        <w:rPr/>
        <w:t>and</w:t>
      </w:r>
      <w:r>
        <w:rPr>
          <w:spacing w:val="-1"/>
        </w:rPr>
        <w:t> </w:t>
      </w:r>
      <w:r>
        <w:rPr/>
        <w:t>fast</w:t>
      </w:r>
      <w:r>
        <w:rPr>
          <w:spacing w:val="-4"/>
        </w:rPr>
        <w:t> </w:t>
      </w:r>
      <w:r>
        <w:rPr/>
        <w:t>feedback</w:t>
      </w:r>
      <w:r>
        <w:rPr>
          <w:spacing w:val="-2"/>
        </w:rPr>
        <w:t> </w:t>
      </w:r>
      <w:r>
        <w:rPr/>
        <w:t>loop which</w:t>
      </w:r>
      <w:r>
        <w:rPr>
          <w:spacing w:val="-3"/>
        </w:rPr>
        <w:t> </w:t>
      </w:r>
      <w:r>
        <w:rPr/>
        <w:t>are</w:t>
      </w:r>
      <w:r>
        <w:rPr>
          <w:spacing w:val="-8"/>
        </w:rPr>
        <w:t> </w:t>
      </w:r>
      <w:r>
        <w:rPr/>
        <w:t>required by modern agile and DevOps development lifecycles (Beata &amp; Agnieszka, 2024). Moreover, researchers have found that manual testing has been time-consuming, error-prone</w:t>
      </w:r>
      <w:r>
        <w:rPr>
          <w:spacing w:val="-1"/>
        </w:rPr>
        <w:t> </w:t>
      </w:r>
      <w:r>
        <w:rPr/>
        <w:t>and has often failed to</w:t>
      </w:r>
      <w:r>
        <w:rPr>
          <w:spacing w:val="-1"/>
        </w:rPr>
        <w:t> </w:t>
      </w:r>
      <w:r>
        <w:rPr/>
        <w:t>scale</w:t>
      </w:r>
      <w:r>
        <w:rPr>
          <w:spacing w:val="-1"/>
        </w:rPr>
        <w:t> </w:t>
      </w:r>
      <w:r>
        <w:rPr/>
        <w:t>with</w:t>
      </w:r>
      <w:r>
        <w:rPr>
          <w:spacing w:val="-1"/>
        </w:rPr>
        <w:t> </w:t>
      </w:r>
      <w:r>
        <w:rPr/>
        <w:t>the</w:t>
      </w:r>
      <w:r>
        <w:rPr>
          <w:spacing w:val="-2"/>
        </w:rPr>
        <w:t> </w:t>
      </w:r>
      <w:r>
        <w:rPr/>
        <w:t>growing complexity of modern web-based HMIs (Himanshu, n.d.). Although exten-sive work has advanced automated user interface (UI) testing for general web applications, no dedicated framework has been designed for industrial adoption in the high</w:t>
      </w:r>
      <w:r>
        <w:rPr>
          <w:rFonts w:ascii="Cambria Math"/>
        </w:rPr>
        <w:t>-</w:t>
      </w:r>
      <w:r>
        <w:rPr/>
        <w:t>throughput, safety</w:t>
      </w:r>
      <w:r>
        <w:rPr>
          <w:rFonts w:ascii="Cambria Math"/>
        </w:rPr>
        <w:t>-</w:t>
      </w:r>
      <w:r>
        <w:rPr/>
        <w:t>critical HMI domain (Iva, et al., 2025).</w:t>
      </w:r>
      <w:r>
        <w:rPr>
          <w:spacing w:val="-3"/>
        </w:rPr>
        <w:t> </w:t>
      </w:r>
      <w:r>
        <w:rPr/>
        <w:t>Furthermore,</w:t>
      </w:r>
      <w:r>
        <w:rPr>
          <w:spacing w:val="-7"/>
        </w:rPr>
        <w:t> </w:t>
      </w:r>
      <w:r>
        <w:rPr/>
        <w:t>recent</w:t>
      </w:r>
      <w:r>
        <w:rPr>
          <w:spacing w:val="-6"/>
        </w:rPr>
        <w:t> </w:t>
      </w:r>
      <w:r>
        <w:rPr/>
        <w:t>evaluations</w:t>
      </w:r>
      <w:r>
        <w:rPr>
          <w:spacing w:val="-3"/>
        </w:rPr>
        <w:t> </w:t>
      </w:r>
      <w:r>
        <w:rPr/>
        <w:t>have</w:t>
      </w:r>
      <w:r>
        <w:rPr>
          <w:spacing w:val="-5"/>
        </w:rPr>
        <w:t> </w:t>
      </w:r>
      <w:r>
        <w:rPr/>
        <w:t>compared</w:t>
      </w:r>
      <w:r>
        <w:rPr>
          <w:spacing w:val="-3"/>
        </w:rPr>
        <w:t> </w:t>
      </w:r>
      <w:r>
        <w:rPr/>
        <w:t>the</w:t>
      </w:r>
      <w:r>
        <w:rPr>
          <w:spacing w:val="-6"/>
        </w:rPr>
        <w:t> </w:t>
      </w:r>
      <w:r>
        <w:rPr/>
        <w:t>of</w:t>
      </w:r>
      <w:r>
        <w:rPr>
          <w:spacing w:val="-6"/>
        </w:rPr>
        <w:t> </w:t>
      </w:r>
      <w:r>
        <w:rPr/>
        <w:t>leading</w:t>
      </w:r>
      <w:r>
        <w:rPr>
          <w:spacing w:val="-3"/>
        </w:rPr>
        <w:t> </w:t>
      </w:r>
      <w:r>
        <w:rPr/>
        <w:t>capa-bilities automated testing tools but have not suggested on a single, unified framework</w:t>
      </w:r>
      <w:r>
        <w:rPr>
          <w:spacing w:val="-1"/>
        </w:rPr>
        <w:t> </w:t>
      </w:r>
      <w:r>
        <w:rPr/>
        <w:t>or</w:t>
      </w:r>
      <w:r>
        <w:rPr>
          <w:spacing w:val="-4"/>
        </w:rPr>
        <w:t> </w:t>
      </w:r>
      <w:r>
        <w:rPr/>
        <w:t>provided definitive</w:t>
      </w:r>
      <w:r>
        <w:rPr>
          <w:spacing w:val="-7"/>
        </w:rPr>
        <w:t> </w:t>
      </w:r>
      <w:r>
        <w:rPr/>
        <w:t>guidance</w:t>
      </w:r>
      <w:r>
        <w:rPr>
          <w:spacing w:val="-2"/>
        </w:rPr>
        <w:t> </w:t>
      </w:r>
      <w:r>
        <w:rPr/>
        <w:t>adapted to</w:t>
      </w:r>
      <w:r>
        <w:rPr>
          <w:spacing w:val="-2"/>
        </w:rPr>
        <w:t> </w:t>
      </w:r>
      <w:r>
        <w:rPr/>
        <w:t>industrial</w:t>
      </w:r>
      <w:r>
        <w:rPr>
          <w:spacing w:val="-3"/>
        </w:rPr>
        <w:t> </w:t>
      </w:r>
      <w:r>
        <w:rPr/>
        <w:t>HMI envi-</w:t>
      </w:r>
      <w:r>
        <w:rPr>
          <w:spacing w:val="-2"/>
        </w:rPr>
        <w:t>ronments.</w:t>
      </w:r>
    </w:p>
    <w:p>
      <w:pPr>
        <w:pStyle w:val="BodyText"/>
        <w:spacing w:line="256" w:lineRule="auto" w:before="149"/>
        <w:ind w:left="938" w:right="649"/>
      </w:pPr>
      <w:r>
        <w:rPr/>
        <w:t>Recently, several comparative studies have evaluated automated UI tools</w:t>
      </w:r>
      <w:r>
        <w:rPr>
          <w:spacing w:val="40"/>
        </w:rPr>
        <w:t> </w:t>
      </w:r>
      <w:r>
        <w:rPr/>
        <w:t>for industrial HMIs, such as Selenium and Playwright. These studies report that while Selenium’s mature ecosystem provides broad browser support,</w:t>
      </w:r>
      <w:r>
        <w:rPr>
          <w:spacing w:val="40"/>
        </w:rPr>
        <w:t> </w:t>
      </w:r>
      <w:r>
        <w:rPr/>
        <w:t>its synchronization challenges make it less reliable for dynamic interfaces (Beata &amp; Agnieszka, 2024). On the other hand, Playwright’s native auto-waiting and cross-browser contexts are promising for more reliable HMI test</w:t>
      </w:r>
      <w:r>
        <w:rPr>
          <w:spacing w:val="-6"/>
        </w:rPr>
        <w:t> </w:t>
      </w:r>
      <w:r>
        <w:rPr/>
        <w:t>execution,</w:t>
      </w:r>
      <w:r>
        <w:rPr>
          <w:spacing w:val="-2"/>
        </w:rPr>
        <w:t> </w:t>
      </w:r>
      <w:r>
        <w:rPr/>
        <w:t>along</w:t>
      </w:r>
      <w:r>
        <w:rPr>
          <w:spacing w:val="-2"/>
        </w:rPr>
        <w:t> </w:t>
      </w:r>
      <w:r>
        <w:rPr/>
        <w:t>with</w:t>
      </w:r>
      <w:r>
        <w:rPr>
          <w:spacing w:val="-5"/>
        </w:rPr>
        <w:t> </w:t>
      </w:r>
      <w:r>
        <w:rPr/>
        <w:t>its</w:t>
      </w:r>
      <w:r>
        <w:rPr>
          <w:spacing w:val="-3"/>
        </w:rPr>
        <w:t> </w:t>
      </w:r>
      <w:r>
        <w:rPr/>
        <w:t>easy</w:t>
      </w:r>
      <w:r>
        <w:rPr>
          <w:spacing w:val="-3"/>
        </w:rPr>
        <w:t> </w:t>
      </w:r>
      <w:r>
        <w:rPr/>
        <w:t>integration</w:t>
      </w:r>
      <w:r>
        <w:rPr>
          <w:spacing w:val="-2"/>
        </w:rPr>
        <w:t> </w:t>
      </w:r>
      <w:r>
        <w:rPr/>
        <w:t>into</w:t>
      </w:r>
      <w:r>
        <w:rPr>
          <w:spacing w:val="-5"/>
        </w:rPr>
        <w:t> </w:t>
      </w:r>
      <w:r>
        <w:rPr/>
        <w:t>CI/CD</w:t>
      </w:r>
      <w:r>
        <w:rPr>
          <w:spacing w:val="-7"/>
        </w:rPr>
        <w:t> </w:t>
      </w:r>
      <w:r>
        <w:rPr/>
        <w:t>pipelines.</w:t>
      </w:r>
      <w:r>
        <w:rPr>
          <w:spacing w:val="-2"/>
        </w:rPr>
        <w:t> </w:t>
      </w:r>
      <w:r>
        <w:rPr/>
        <w:t>Further-more, recent case studies have demonstrated that these advanced frame-works can capture both technical performance metrics and usability indica-tors under realistic operational conditions, closing gaps left by manual methods (Saad, et al., 2025) (Beata &amp; Agnieszka, 2024)</w:t>
      </w:r>
    </w:p>
    <w:p>
      <w:pPr>
        <w:pStyle w:val="BodyText"/>
        <w:spacing w:after="0" w:line="256" w:lineRule="auto"/>
        <w:sectPr>
          <w:pgSz w:w="11910" w:h="16840"/>
          <w:pgMar w:header="0" w:footer="1361" w:top="1920" w:bottom="1560" w:left="992" w:right="1275"/>
        </w:sectPr>
      </w:pPr>
    </w:p>
    <w:p>
      <w:pPr>
        <w:pStyle w:val="BodyText"/>
        <w:spacing w:line="256" w:lineRule="auto" w:before="160"/>
        <w:ind w:left="938" w:right="668"/>
      </w:pPr>
      <w:r>
        <w:rPr/>
        <w:t>One</w:t>
      </w:r>
      <w:r>
        <w:rPr>
          <w:spacing w:val="-1"/>
        </w:rPr>
        <w:t> </w:t>
      </w:r>
      <w:r>
        <w:rPr/>
        <w:t>promising solution for addressing the</w:t>
      </w:r>
      <w:r>
        <w:rPr>
          <w:spacing w:val="-2"/>
        </w:rPr>
        <w:t> </w:t>
      </w:r>
      <w:r>
        <w:rPr/>
        <w:t>lack of</w:t>
      </w:r>
      <w:r>
        <w:rPr>
          <w:spacing w:val="-2"/>
        </w:rPr>
        <w:t> </w:t>
      </w:r>
      <w:r>
        <w:rPr/>
        <w:t>specialized testing frame-works in industrial HMI environments would be to embed an end-to-end automated test pipeline into CI/CD workflow - architecture design bench-marked against industrial standards - so that every interface update auto-matically triggers</w:t>
      </w:r>
      <w:r>
        <w:rPr>
          <w:spacing w:val="-1"/>
        </w:rPr>
        <w:t> </w:t>
      </w:r>
      <w:r>
        <w:rPr/>
        <w:t>graphical, functional, and performance checks. This solu-tion leverages the built-in synchronization and multi-browser support of modern end-to-end frameworks to minimize flakiness on dynamic indus-trial</w:t>
      </w:r>
      <w:r>
        <w:rPr>
          <w:spacing w:val="-6"/>
        </w:rPr>
        <w:t> </w:t>
      </w:r>
      <w:r>
        <w:rPr/>
        <w:t>HMIs,</w:t>
      </w:r>
      <w:r>
        <w:rPr>
          <w:spacing w:val="-2"/>
        </w:rPr>
        <w:t> </w:t>
      </w:r>
      <w:r>
        <w:rPr/>
        <w:t>while</w:t>
      </w:r>
      <w:r>
        <w:rPr>
          <w:spacing w:val="-5"/>
        </w:rPr>
        <w:t> </w:t>
      </w:r>
      <w:r>
        <w:rPr/>
        <w:t>its</w:t>
      </w:r>
      <w:r>
        <w:rPr>
          <w:spacing w:val="-3"/>
        </w:rPr>
        <w:t> </w:t>
      </w:r>
      <w:r>
        <w:rPr/>
        <w:t>continuous</w:t>
      </w:r>
      <w:r>
        <w:rPr>
          <w:spacing w:val="-3"/>
        </w:rPr>
        <w:t> </w:t>
      </w:r>
      <w:r>
        <w:rPr/>
        <w:t>CI/CD</w:t>
      </w:r>
      <w:r>
        <w:rPr>
          <w:spacing w:val="-7"/>
        </w:rPr>
        <w:t> </w:t>
      </w:r>
      <w:r>
        <w:rPr/>
        <w:t>integration</w:t>
      </w:r>
      <w:r>
        <w:rPr>
          <w:spacing w:val="-2"/>
        </w:rPr>
        <w:t> </w:t>
      </w:r>
      <w:r>
        <w:rPr/>
        <w:t>offers</w:t>
      </w:r>
      <w:r>
        <w:rPr>
          <w:spacing w:val="-3"/>
        </w:rPr>
        <w:t> </w:t>
      </w:r>
      <w:r>
        <w:rPr/>
        <w:t>the</w:t>
      </w:r>
      <w:r>
        <w:rPr>
          <w:spacing w:val="-6"/>
        </w:rPr>
        <w:t> </w:t>
      </w:r>
      <w:r>
        <w:rPr/>
        <w:t>rapid</w:t>
      </w:r>
      <w:r>
        <w:rPr>
          <w:spacing w:val="-3"/>
        </w:rPr>
        <w:t> </w:t>
      </w:r>
      <w:r>
        <w:rPr/>
        <w:t>feedback which is essential to agile and DevOps practices. Furthermore, by evaluat-ing the framework against industrial standards ISO 9241-210:2010 and ANSI/ISA-101.01- 2015, this evaluation ensures the technical robustness and compliance</w:t>
      </w:r>
      <w:r>
        <w:rPr>
          <w:spacing w:val="-1"/>
        </w:rPr>
        <w:t> </w:t>
      </w:r>
      <w:r>
        <w:rPr/>
        <w:t>of</w:t>
      </w:r>
      <w:r>
        <w:rPr>
          <w:spacing w:val="-2"/>
        </w:rPr>
        <w:t> </w:t>
      </w:r>
      <w:r>
        <w:rPr/>
        <w:t>the</w:t>
      </w:r>
      <w:r>
        <w:rPr>
          <w:spacing w:val="-2"/>
        </w:rPr>
        <w:t> </w:t>
      </w:r>
      <w:r>
        <w:rPr/>
        <w:t>framework with</w:t>
      </w:r>
      <w:r>
        <w:rPr>
          <w:spacing w:val="-1"/>
        </w:rPr>
        <w:t> </w:t>
      </w:r>
      <w:r>
        <w:rPr/>
        <w:t>established safety benchmarks in</w:t>
      </w:r>
      <w:r>
        <w:rPr>
          <w:spacing w:val="-4"/>
        </w:rPr>
        <w:t> </w:t>
      </w:r>
      <w:r>
        <w:rPr/>
        <w:t>in-dustrial factory.</w:t>
      </w:r>
    </w:p>
    <w:p>
      <w:pPr>
        <w:pStyle w:val="BodyText"/>
        <w:spacing w:line="256" w:lineRule="auto" w:before="149"/>
        <w:ind w:left="938" w:right="658"/>
      </w:pPr>
      <w:r>
        <w:rPr/>
        <w:t>Therefore, the aim of this thesis is to design, implement and evaluate an end-to-end automated testing framework embedding Playwright tests into the CI/CD pipelines. The framework will replace the current manual test-ing, providing repeatable feedback on functional correctness and real-time performance at every HMI update regardless of the size of the change. To realise this aim, the thesis will identify the most suitable architectural ap-proach for automated testing, accomplished by conducting comparative analysis of different testing frameworks, focusing on their capabilities for CI/CD integration as well as evaluating their cost-effectiveness and long-term maintainability (Rudolf, et al., 2014). The framework in this thesis fo-cuses</w:t>
      </w:r>
      <w:r>
        <w:rPr>
          <w:spacing w:val="-3"/>
        </w:rPr>
        <w:t> </w:t>
      </w:r>
      <w:r>
        <w:rPr/>
        <w:t>on</w:t>
      </w:r>
      <w:r>
        <w:rPr>
          <w:spacing w:val="-3"/>
        </w:rPr>
        <w:t> </w:t>
      </w:r>
      <w:r>
        <w:rPr/>
        <w:t>simulating</w:t>
      </w:r>
      <w:r>
        <w:rPr>
          <w:spacing w:val="-2"/>
        </w:rPr>
        <w:t> </w:t>
      </w:r>
      <w:r>
        <w:rPr/>
        <w:t>typical</w:t>
      </w:r>
      <w:r>
        <w:rPr>
          <w:spacing w:val="-6"/>
        </w:rPr>
        <w:t> </w:t>
      </w:r>
      <w:r>
        <w:rPr/>
        <w:t>operator</w:t>
      </w:r>
      <w:r>
        <w:rPr>
          <w:spacing w:val="-2"/>
        </w:rPr>
        <w:t> </w:t>
      </w:r>
      <w:r>
        <w:rPr/>
        <w:t>interaction</w:t>
      </w:r>
      <w:r>
        <w:rPr>
          <w:spacing w:val="-3"/>
        </w:rPr>
        <w:t> </w:t>
      </w:r>
      <w:r>
        <w:rPr/>
        <w:t>flows</w:t>
      </w:r>
      <w:r>
        <w:rPr>
          <w:spacing w:val="-3"/>
        </w:rPr>
        <w:t> </w:t>
      </w:r>
      <w:r>
        <w:rPr/>
        <w:t>to</w:t>
      </w:r>
      <w:r>
        <w:rPr>
          <w:spacing w:val="-5"/>
        </w:rPr>
        <w:t> </w:t>
      </w:r>
      <w:r>
        <w:rPr/>
        <w:t>ensure</w:t>
      </w:r>
      <w:r>
        <w:rPr>
          <w:spacing w:val="-5"/>
        </w:rPr>
        <w:t> </w:t>
      </w:r>
      <w:r>
        <w:rPr/>
        <w:t>the</w:t>
      </w:r>
      <w:r>
        <w:rPr>
          <w:spacing w:val="-6"/>
        </w:rPr>
        <w:t> </w:t>
      </w:r>
      <w:r>
        <w:rPr/>
        <w:t>test</w:t>
      </w:r>
      <w:r>
        <w:rPr>
          <w:spacing w:val="-6"/>
        </w:rPr>
        <w:t> </w:t>
      </w:r>
      <w:r>
        <w:rPr/>
        <w:t>case covers the most critical features in operating a power plant. Additionally, this thesis also studies and discusses the potential integration of interna-tional standards and best practices to ensure that the testing framework meets the strict industry benchmarks. The industrial standards ISO 9241-210:2010 and ANSI/ISA-101.01-2015 are used as guidelines of critical re-quirements to</w:t>
      </w:r>
      <w:r>
        <w:rPr>
          <w:spacing w:val="-2"/>
        </w:rPr>
        <w:t> </w:t>
      </w:r>
      <w:r>
        <w:rPr/>
        <w:t>inform</w:t>
      </w:r>
      <w:r>
        <w:rPr>
          <w:spacing w:val="-2"/>
        </w:rPr>
        <w:t> </w:t>
      </w:r>
      <w:r>
        <w:rPr/>
        <w:t>the</w:t>
      </w:r>
      <w:r>
        <w:rPr>
          <w:spacing w:val="-3"/>
        </w:rPr>
        <w:t> </w:t>
      </w:r>
      <w:r>
        <w:rPr/>
        <w:t>design and evaluation of</w:t>
      </w:r>
      <w:r>
        <w:rPr>
          <w:spacing w:val="-3"/>
        </w:rPr>
        <w:t> </w:t>
      </w:r>
      <w:r>
        <w:rPr/>
        <w:t>HMIs in automation sys-tems (ISO, 2019) (Automation, 2015)</w:t>
      </w:r>
    </w:p>
    <w:p>
      <w:pPr>
        <w:pStyle w:val="BodyText"/>
        <w:spacing w:line="256" w:lineRule="auto" w:before="145"/>
        <w:ind w:left="938" w:right="717"/>
      </w:pPr>
      <w:r>
        <w:rPr/>
        <w:t>The scope of this thesis is limited to the implementation and evaluation of end-to- end automated testing framework for web-based HMIs used in power-plant control rooms. It addresses the front-end interface layer and assumes</w:t>
      </w:r>
      <w:r>
        <w:rPr>
          <w:spacing w:val="-2"/>
        </w:rPr>
        <w:t> </w:t>
      </w:r>
      <w:r>
        <w:rPr/>
        <w:t>that</w:t>
      </w:r>
      <w:r>
        <w:rPr>
          <w:spacing w:val="-5"/>
        </w:rPr>
        <w:t> </w:t>
      </w:r>
      <w:r>
        <w:rPr/>
        <w:t>the</w:t>
      </w:r>
      <w:r>
        <w:rPr>
          <w:spacing w:val="-5"/>
        </w:rPr>
        <w:t> </w:t>
      </w:r>
      <w:r>
        <w:rPr/>
        <w:t>underlying</w:t>
      </w:r>
      <w:r>
        <w:rPr>
          <w:spacing w:val="-6"/>
        </w:rPr>
        <w:t> </w:t>
      </w:r>
      <w:r>
        <w:rPr/>
        <w:t>control-system</w:t>
      </w:r>
      <w:r>
        <w:rPr>
          <w:spacing w:val="-4"/>
        </w:rPr>
        <w:t> </w:t>
      </w:r>
      <w:r>
        <w:rPr/>
        <w:t>APIs</w:t>
      </w:r>
      <w:r>
        <w:rPr>
          <w:spacing w:val="-2"/>
        </w:rPr>
        <w:t> </w:t>
      </w:r>
      <w:r>
        <w:rPr/>
        <w:t>and</w:t>
      </w:r>
      <w:r>
        <w:rPr>
          <w:spacing w:val="-2"/>
        </w:rPr>
        <w:t> </w:t>
      </w:r>
      <w:r>
        <w:rPr/>
        <w:t>back-end</w:t>
      </w:r>
      <w:r>
        <w:rPr>
          <w:spacing w:val="-2"/>
        </w:rPr>
        <w:t> </w:t>
      </w:r>
      <w:r>
        <w:rPr/>
        <w:t>services</w:t>
      </w:r>
      <w:r>
        <w:rPr>
          <w:spacing w:val="-2"/>
        </w:rPr>
        <w:t> </w:t>
      </w:r>
      <w:r>
        <w:rPr/>
        <w:t>are already functionally correct. The work focuses on simulated user-flow sce-narios rather than live</w:t>
      </w:r>
      <w:r>
        <w:rPr>
          <w:spacing w:val="-1"/>
        </w:rPr>
        <w:t> </w:t>
      </w:r>
      <w:r>
        <w:rPr/>
        <w:t>operator trials and on continuous integration within an existing CI/CD pipeline. Unit testing and hardware validation are not considered in this thesis. The comparative tool analysis is limited to popu-lar,</w:t>
      </w:r>
      <w:r>
        <w:rPr>
          <w:spacing w:val="-3"/>
        </w:rPr>
        <w:t> </w:t>
      </w:r>
      <w:r>
        <w:rPr/>
        <w:t>open-source</w:t>
      </w:r>
      <w:r>
        <w:rPr>
          <w:spacing w:val="-6"/>
        </w:rPr>
        <w:t> </w:t>
      </w:r>
      <w:r>
        <w:rPr/>
        <w:t>end-to-end</w:t>
      </w:r>
      <w:r>
        <w:rPr>
          <w:spacing w:val="-4"/>
        </w:rPr>
        <w:t> </w:t>
      </w:r>
      <w:r>
        <w:rPr/>
        <w:t>frameworks</w:t>
      </w:r>
      <w:r>
        <w:rPr>
          <w:spacing w:val="-4"/>
        </w:rPr>
        <w:t> </w:t>
      </w:r>
      <w:r>
        <w:rPr/>
        <w:t>and</w:t>
      </w:r>
      <w:r>
        <w:rPr>
          <w:spacing w:val="-4"/>
        </w:rPr>
        <w:t> </w:t>
      </w:r>
      <w:r>
        <w:rPr/>
        <w:t>excludes</w:t>
      </w:r>
      <w:r>
        <w:rPr>
          <w:spacing w:val="-4"/>
        </w:rPr>
        <w:t> </w:t>
      </w:r>
      <w:r>
        <w:rPr/>
        <w:t>record-and-playback solutions. The framework in the thesis is limited to applying best practice and discussing the potential of selectively integrating industrial standards to further enhance system reliability and performance in future iterations.</w:t>
      </w:r>
    </w:p>
    <w:p>
      <w:pPr>
        <w:pStyle w:val="BodyText"/>
        <w:spacing w:after="0" w:line="256" w:lineRule="auto"/>
        <w:sectPr>
          <w:pgSz w:w="11910" w:h="16840"/>
          <w:pgMar w:header="0" w:footer="1361" w:top="1920" w:bottom="1560" w:left="992" w:right="1275"/>
        </w:sectPr>
      </w:pPr>
    </w:p>
    <w:p>
      <w:pPr>
        <w:pStyle w:val="BodyText"/>
        <w:spacing w:line="256" w:lineRule="auto" w:before="160"/>
        <w:ind w:left="938" w:right="756"/>
      </w:pPr>
      <w:r>
        <w:rPr/>
        <w:t>These</w:t>
      </w:r>
      <w:r>
        <w:rPr>
          <w:spacing w:val="-5"/>
        </w:rPr>
        <w:t> </w:t>
      </w:r>
      <w:r>
        <w:rPr/>
        <w:t>industrial</w:t>
      </w:r>
      <w:r>
        <w:rPr>
          <w:spacing w:val="-6"/>
        </w:rPr>
        <w:t> </w:t>
      </w:r>
      <w:r>
        <w:rPr/>
        <w:t>standards</w:t>
      </w:r>
      <w:r>
        <w:rPr>
          <w:spacing w:val="-3"/>
        </w:rPr>
        <w:t> </w:t>
      </w:r>
      <w:r>
        <w:rPr/>
        <w:t>are</w:t>
      </w:r>
      <w:r>
        <w:rPr>
          <w:spacing w:val="-5"/>
        </w:rPr>
        <w:t> </w:t>
      </w:r>
      <w:r>
        <w:rPr/>
        <w:t>used</w:t>
      </w:r>
      <w:r>
        <w:rPr>
          <w:spacing w:val="-3"/>
        </w:rPr>
        <w:t> </w:t>
      </w:r>
      <w:r>
        <w:rPr/>
        <w:t>as</w:t>
      </w:r>
      <w:r>
        <w:rPr>
          <w:spacing w:val="-8"/>
        </w:rPr>
        <w:t> </w:t>
      </w:r>
      <w:r>
        <w:rPr/>
        <w:t>guidelines</w:t>
      </w:r>
      <w:r>
        <w:rPr>
          <w:spacing w:val="-3"/>
        </w:rPr>
        <w:t> </w:t>
      </w:r>
      <w:r>
        <w:rPr/>
        <w:t>and</w:t>
      </w:r>
      <w:r>
        <w:rPr>
          <w:spacing w:val="-3"/>
        </w:rPr>
        <w:t> </w:t>
      </w:r>
      <w:r>
        <w:rPr/>
        <w:t>benchmarks</w:t>
      </w:r>
      <w:r>
        <w:rPr>
          <w:spacing w:val="-3"/>
        </w:rPr>
        <w:t> </w:t>
      </w:r>
      <w:r>
        <w:rPr/>
        <w:t>for</w:t>
      </w:r>
      <w:r>
        <w:rPr>
          <w:spacing w:val="-3"/>
        </w:rPr>
        <w:t> </w:t>
      </w:r>
      <w:r>
        <w:rPr/>
        <w:t>eval-uating the framework; however, the implementation of these guidelines is beyond the scope of this thesis.</w:t>
      </w:r>
    </w:p>
    <w:p>
      <w:pPr>
        <w:pStyle w:val="BodyText"/>
        <w:spacing w:line="261" w:lineRule="auto" w:before="162"/>
        <w:ind w:left="938" w:right="639"/>
        <w:jc w:val="both"/>
      </w:pPr>
      <w:r>
        <w:rPr/>
        <w:t>The remainder of the thesis is organized as follows. Chapter 2 provides a comprehensive literature review of automated HMI testing, covering soft-ware</w:t>
      </w:r>
      <w:r>
        <w:rPr>
          <w:rFonts w:ascii="Cambria Math" w:hAnsi="Cambria Math"/>
        </w:rPr>
        <w:t>-</w:t>
      </w:r>
      <w:r>
        <w:rPr/>
        <w:t>testing fundamentals, end</w:t>
      </w:r>
      <w:r>
        <w:rPr>
          <w:rFonts w:ascii="Cambria Math" w:hAnsi="Cambria Math"/>
        </w:rPr>
        <w:t>-</w:t>
      </w:r>
      <w:r>
        <w:rPr/>
        <w:t>to</w:t>
      </w:r>
      <w:r>
        <w:rPr>
          <w:rFonts w:ascii="Cambria Math" w:hAnsi="Cambria Math"/>
        </w:rPr>
        <w:t>-</w:t>
      </w:r>
      <w:r>
        <w:rPr/>
        <w:t>end (E2E) practices, and relevant inter-national standards. Chapter</w:t>
      </w:r>
      <w:r>
        <w:rPr>
          <w:spacing w:val="-10"/>
        </w:rPr>
        <w:t> </w:t>
      </w:r>
      <w:r>
        <w:rPr/>
        <w:t>3 presents the project overview, objectives and insights gained from stakeholder consultations. Chapter</w:t>
      </w:r>
      <w:r>
        <w:rPr>
          <w:spacing w:val="-1"/>
        </w:rPr>
        <w:t> </w:t>
      </w:r>
      <w:r>
        <w:rPr/>
        <w:t>4 describes the framework design, explaining evaluation criteria, tool comparison, overall architecture, CI/CD, alignment with industry standards and best practices. Chapter</w:t>
      </w:r>
      <w:r>
        <w:rPr>
          <w:spacing w:val="-10"/>
        </w:rPr>
        <w:t> </w:t>
      </w:r>
      <w:r>
        <w:rPr/>
        <w:t>5 documents the practical implementation, including server setup, test development and metrics gathered from real</w:t>
      </w:r>
      <w:r>
        <w:rPr>
          <w:rFonts w:ascii="Cambria Math" w:hAnsi="Cambria Math"/>
        </w:rPr>
        <w:t>-</w:t>
      </w:r>
      <w:r>
        <w:rPr/>
        <w:t>world test runs. Chapter</w:t>
      </w:r>
      <w:r>
        <w:rPr>
          <w:spacing w:val="-5"/>
        </w:rPr>
        <w:t> </w:t>
      </w:r>
      <w:r>
        <w:rPr/>
        <w:t>6 discusses</w:t>
      </w:r>
      <w:r>
        <w:rPr>
          <w:spacing w:val="-6"/>
        </w:rPr>
        <w:t> </w:t>
      </w:r>
      <w:r>
        <w:rPr/>
        <w:t>and</w:t>
      </w:r>
      <w:r>
        <w:rPr>
          <w:spacing w:val="-6"/>
        </w:rPr>
        <w:t> </w:t>
      </w:r>
      <w:r>
        <w:rPr/>
        <w:t>analyses</w:t>
      </w:r>
      <w:r>
        <w:rPr>
          <w:spacing w:val="-6"/>
        </w:rPr>
        <w:t> </w:t>
      </w:r>
      <w:r>
        <w:rPr/>
        <w:t>the</w:t>
      </w:r>
      <w:r>
        <w:rPr>
          <w:spacing w:val="-9"/>
        </w:rPr>
        <w:t> </w:t>
      </w:r>
      <w:r>
        <w:rPr/>
        <w:t>framework’s</w:t>
      </w:r>
      <w:r>
        <w:rPr>
          <w:spacing w:val="-6"/>
        </w:rPr>
        <w:t> </w:t>
      </w:r>
      <w:r>
        <w:rPr/>
        <w:t>performance,</w:t>
      </w:r>
      <w:r>
        <w:rPr>
          <w:spacing w:val="-5"/>
        </w:rPr>
        <w:t> </w:t>
      </w:r>
      <w:r>
        <w:rPr/>
        <w:t>scalability</w:t>
      </w:r>
      <w:r>
        <w:rPr>
          <w:spacing w:val="-6"/>
        </w:rPr>
        <w:t> </w:t>
      </w:r>
      <w:r>
        <w:rPr/>
        <w:t>and</w:t>
      </w:r>
      <w:r>
        <w:rPr>
          <w:spacing w:val="-6"/>
        </w:rPr>
        <w:t> </w:t>
      </w:r>
      <w:r>
        <w:rPr/>
        <w:t>current limitations. Chapter</w:t>
      </w:r>
      <w:r>
        <w:rPr>
          <w:spacing w:val="-7"/>
        </w:rPr>
        <w:t> </w:t>
      </w:r>
      <w:r>
        <w:rPr/>
        <w:t>7 concludes the thesis by summarizing key findings, highlighting contributions, and reflecting on the framework’s impact. Fi-nally, Chapter</w:t>
      </w:r>
      <w:r>
        <w:rPr>
          <w:spacing w:val="-9"/>
        </w:rPr>
        <w:t> </w:t>
      </w:r>
      <w:r>
        <w:rPr/>
        <w:t>8</w:t>
      </w:r>
      <w:r>
        <w:rPr>
          <w:spacing w:val="-2"/>
        </w:rPr>
        <w:t> </w:t>
      </w:r>
      <w:r>
        <w:rPr/>
        <w:t>proposes</w:t>
      </w:r>
      <w:r>
        <w:rPr>
          <w:spacing w:val="-1"/>
        </w:rPr>
        <w:t> </w:t>
      </w:r>
      <w:r>
        <w:rPr/>
        <w:t>directions</w:t>
      </w:r>
      <w:r>
        <w:rPr>
          <w:spacing w:val="-1"/>
        </w:rPr>
        <w:t> </w:t>
      </w:r>
      <w:r>
        <w:rPr/>
        <w:t>for future</w:t>
      </w:r>
      <w:r>
        <w:rPr>
          <w:spacing w:val="-8"/>
        </w:rPr>
        <w:t> </w:t>
      </w:r>
      <w:r>
        <w:rPr/>
        <w:t>work—to</w:t>
      </w:r>
      <w:r>
        <w:rPr>
          <w:spacing w:val="-3"/>
        </w:rPr>
        <w:t> </w:t>
      </w:r>
      <w:r>
        <w:rPr/>
        <w:t>further enhance</w:t>
      </w:r>
      <w:r>
        <w:rPr>
          <w:spacing w:val="-3"/>
        </w:rPr>
        <w:t> </w:t>
      </w:r>
      <w:r>
        <w:rPr/>
        <w:t>the robustness</w:t>
      </w:r>
      <w:r>
        <w:rPr>
          <w:spacing w:val="-9"/>
        </w:rPr>
        <w:t> </w:t>
      </w:r>
      <w:r>
        <w:rPr/>
        <w:t>and</w:t>
      </w:r>
      <w:r>
        <w:rPr>
          <w:spacing w:val="-9"/>
        </w:rPr>
        <w:t> </w:t>
      </w:r>
      <w:r>
        <w:rPr/>
        <w:t>usability</w:t>
      </w:r>
      <w:r>
        <w:rPr>
          <w:spacing w:val="-9"/>
        </w:rPr>
        <w:t> </w:t>
      </w:r>
      <w:r>
        <w:rPr/>
        <w:t>of</w:t>
      </w:r>
      <w:r>
        <w:rPr>
          <w:spacing w:val="-11"/>
        </w:rPr>
        <w:t> </w:t>
      </w:r>
      <w:r>
        <w:rPr/>
        <w:t>automated</w:t>
      </w:r>
      <w:r>
        <w:rPr>
          <w:spacing w:val="-9"/>
        </w:rPr>
        <w:t> </w:t>
      </w:r>
      <w:r>
        <w:rPr/>
        <w:t>HMI</w:t>
      </w:r>
      <w:r>
        <w:rPr>
          <w:spacing w:val="-8"/>
        </w:rPr>
        <w:t> </w:t>
      </w:r>
      <w:r>
        <w:rPr/>
        <w:t>testing</w:t>
      </w:r>
      <w:r>
        <w:rPr>
          <w:spacing w:val="-12"/>
        </w:rPr>
        <w:t> </w:t>
      </w:r>
      <w:r>
        <w:rPr/>
        <w:t>in</w:t>
      </w:r>
      <w:r>
        <w:rPr>
          <w:spacing w:val="-9"/>
        </w:rPr>
        <w:t> </w:t>
      </w:r>
      <w:r>
        <w:rPr/>
        <w:t>safety</w:t>
      </w:r>
      <w:r>
        <w:rPr>
          <w:rFonts w:ascii="Cambria Math" w:hAnsi="Cambria Math"/>
        </w:rPr>
        <w:t>-</w:t>
      </w:r>
      <w:r>
        <w:rPr/>
        <w:t>critical</w:t>
      </w:r>
      <w:r>
        <w:rPr>
          <w:spacing w:val="-11"/>
        </w:rPr>
        <w:t> </w:t>
      </w:r>
      <w:r>
        <w:rPr/>
        <w:t>environ-</w:t>
      </w:r>
      <w:r>
        <w:rPr>
          <w:spacing w:val="-2"/>
        </w:rPr>
        <w:t>ments.</w:t>
      </w:r>
    </w:p>
    <w:p>
      <w:pPr>
        <w:pStyle w:val="BodyText"/>
        <w:spacing w:after="0" w:line="261" w:lineRule="auto"/>
        <w:jc w:val="both"/>
        <w:sectPr>
          <w:pgSz w:w="11910" w:h="16840"/>
          <w:pgMar w:header="0" w:footer="1361" w:top="1920" w:bottom="1560" w:left="992" w:right="1275"/>
        </w:sectPr>
      </w:pPr>
    </w:p>
    <w:p>
      <w:pPr>
        <w:pStyle w:val="Heading1"/>
        <w:numPr>
          <w:ilvl w:val="0"/>
          <w:numId w:val="2"/>
        </w:numPr>
        <w:tabs>
          <w:tab w:pos="1370" w:val="left" w:leader="none"/>
        </w:tabs>
        <w:spacing w:line="240" w:lineRule="auto" w:before="162" w:after="0"/>
        <w:ind w:left="1370" w:right="0" w:hanging="432"/>
        <w:jc w:val="left"/>
      </w:pPr>
      <w:bookmarkStart w:name="_bookmark1" w:id="2"/>
      <w:bookmarkEnd w:id="2"/>
      <w:r>
        <w:rPr>
          <w:b w:val="0"/>
        </w:rPr>
      </w:r>
      <w:r>
        <w:rPr/>
        <w:t>Literature</w:t>
      </w:r>
      <w:r>
        <w:rPr>
          <w:spacing w:val="-10"/>
        </w:rPr>
        <w:t> </w:t>
      </w:r>
      <w:r>
        <w:rPr>
          <w:spacing w:val="-2"/>
        </w:rPr>
        <w:t>review</w:t>
      </w:r>
    </w:p>
    <w:p>
      <w:pPr>
        <w:pStyle w:val="Heading2"/>
        <w:numPr>
          <w:ilvl w:val="1"/>
          <w:numId w:val="2"/>
        </w:numPr>
        <w:tabs>
          <w:tab w:pos="1511" w:val="left" w:leader="none"/>
        </w:tabs>
        <w:spacing w:line="240" w:lineRule="auto" w:before="322" w:after="0"/>
        <w:ind w:left="1511" w:right="0" w:hanging="573"/>
        <w:jc w:val="left"/>
      </w:pPr>
      <w:bookmarkStart w:name="_bookmark2" w:id="3"/>
      <w:bookmarkEnd w:id="3"/>
      <w:r>
        <w:rPr>
          <w:b w:val="0"/>
        </w:rPr>
      </w:r>
      <w:r>
        <w:rPr/>
        <w:t>Software</w:t>
      </w:r>
      <w:r>
        <w:rPr>
          <w:spacing w:val="-13"/>
        </w:rPr>
        <w:t> </w:t>
      </w:r>
      <w:r>
        <w:rPr>
          <w:spacing w:val="-2"/>
        </w:rPr>
        <w:t>testing</w:t>
      </w:r>
    </w:p>
    <w:p>
      <w:pPr>
        <w:pStyle w:val="BodyText"/>
        <w:spacing w:line="259" w:lineRule="auto" w:before="28"/>
        <w:ind w:left="938" w:right="643"/>
        <w:jc w:val="both"/>
      </w:pPr>
      <w:r>
        <w:rPr/>
        <w:t>Software</w:t>
      </w:r>
      <w:r>
        <w:rPr>
          <w:spacing w:val="-9"/>
        </w:rPr>
        <w:t> </w:t>
      </w:r>
      <w:r>
        <w:rPr/>
        <w:t>testing</w:t>
      </w:r>
      <w:r>
        <w:rPr>
          <w:spacing w:val="-6"/>
        </w:rPr>
        <w:t> </w:t>
      </w:r>
      <w:r>
        <w:rPr/>
        <w:t>is</w:t>
      </w:r>
      <w:r>
        <w:rPr>
          <w:spacing w:val="-7"/>
        </w:rPr>
        <w:t> </w:t>
      </w:r>
      <w:r>
        <w:rPr/>
        <w:t>a</w:t>
      </w:r>
      <w:r>
        <w:rPr>
          <w:spacing w:val="-10"/>
        </w:rPr>
        <w:t> </w:t>
      </w:r>
      <w:r>
        <w:rPr/>
        <w:t>process</w:t>
      </w:r>
      <w:r>
        <w:rPr>
          <w:spacing w:val="-7"/>
        </w:rPr>
        <w:t> </w:t>
      </w:r>
      <w:r>
        <w:rPr/>
        <w:t>in</w:t>
      </w:r>
      <w:r>
        <w:rPr>
          <w:spacing w:val="-7"/>
        </w:rPr>
        <w:t> </w:t>
      </w:r>
      <w:r>
        <w:rPr/>
        <w:t>which</w:t>
      </w:r>
      <w:r>
        <w:rPr>
          <w:spacing w:val="-9"/>
        </w:rPr>
        <w:t> </w:t>
      </w:r>
      <w:r>
        <w:rPr/>
        <w:t>to</w:t>
      </w:r>
      <w:r>
        <w:rPr>
          <w:spacing w:val="-3"/>
        </w:rPr>
        <w:t> </w:t>
      </w:r>
      <w:r>
        <w:rPr/>
        <w:t>find</w:t>
      </w:r>
      <w:r>
        <w:rPr>
          <w:spacing w:val="-7"/>
        </w:rPr>
        <w:t> </w:t>
      </w:r>
      <w:r>
        <w:rPr/>
        <w:t>issues</w:t>
      </w:r>
      <w:r>
        <w:rPr>
          <w:spacing w:val="-6"/>
        </w:rPr>
        <w:t> </w:t>
      </w:r>
      <w:r>
        <w:rPr/>
        <w:t>of</w:t>
      </w:r>
      <w:r>
        <w:rPr>
          <w:spacing w:val="-10"/>
        </w:rPr>
        <w:t> </w:t>
      </w:r>
      <w:r>
        <w:rPr/>
        <w:t>a</w:t>
      </w:r>
      <w:r>
        <w:rPr>
          <w:spacing w:val="-10"/>
        </w:rPr>
        <w:t> </w:t>
      </w:r>
      <w:r>
        <w:rPr/>
        <w:t>software</w:t>
      </w:r>
      <w:r>
        <w:rPr>
          <w:spacing w:val="-9"/>
        </w:rPr>
        <w:t> </w:t>
      </w:r>
      <w:r>
        <w:rPr/>
        <w:t>application, verifying that it meets all technical and non-technical</w:t>
      </w:r>
      <w:r>
        <w:rPr>
          <w:spacing w:val="-1"/>
        </w:rPr>
        <w:t> </w:t>
      </w:r>
      <w:r>
        <w:rPr/>
        <w:t>requirements and en-suring fitness for its intended use (Anon., 2021). It includes verification, which</w:t>
      </w:r>
      <w:r>
        <w:rPr>
          <w:spacing w:val="-5"/>
        </w:rPr>
        <w:t> </w:t>
      </w:r>
      <w:r>
        <w:rPr/>
        <w:t>checks</w:t>
      </w:r>
      <w:r>
        <w:rPr>
          <w:spacing w:val="-3"/>
        </w:rPr>
        <w:t> </w:t>
      </w:r>
      <w:r>
        <w:rPr/>
        <w:t>that</w:t>
      </w:r>
      <w:r>
        <w:rPr>
          <w:spacing w:val="-6"/>
        </w:rPr>
        <w:t> </w:t>
      </w:r>
      <w:r>
        <w:rPr/>
        <w:t>the</w:t>
      </w:r>
      <w:r>
        <w:rPr>
          <w:spacing w:val="-6"/>
        </w:rPr>
        <w:t> </w:t>
      </w:r>
      <w:r>
        <w:rPr/>
        <w:t>product</w:t>
      </w:r>
      <w:r>
        <w:rPr>
          <w:spacing w:val="-6"/>
        </w:rPr>
        <w:t> </w:t>
      </w:r>
      <w:r>
        <w:rPr/>
        <w:t>has</w:t>
      </w:r>
      <w:r>
        <w:rPr>
          <w:spacing w:val="-3"/>
        </w:rPr>
        <w:t> </w:t>
      </w:r>
      <w:r>
        <w:rPr/>
        <w:t>been</w:t>
      </w:r>
      <w:r>
        <w:rPr>
          <w:spacing w:val="-3"/>
        </w:rPr>
        <w:t> </w:t>
      </w:r>
      <w:r>
        <w:rPr/>
        <w:t>built</w:t>
      </w:r>
      <w:r>
        <w:rPr>
          <w:spacing w:val="-6"/>
        </w:rPr>
        <w:t> </w:t>
      </w:r>
      <w:r>
        <w:rPr/>
        <w:t>correctly</w:t>
      </w:r>
      <w:r>
        <w:rPr>
          <w:spacing w:val="-3"/>
        </w:rPr>
        <w:t> </w:t>
      </w:r>
      <w:r>
        <w:rPr/>
        <w:t>according</w:t>
      </w:r>
      <w:r>
        <w:rPr>
          <w:spacing w:val="-2"/>
        </w:rPr>
        <w:t> </w:t>
      </w:r>
      <w:r>
        <w:rPr/>
        <w:t>to</w:t>
      </w:r>
      <w:r>
        <w:rPr>
          <w:spacing w:val="-5"/>
        </w:rPr>
        <w:t> </w:t>
      </w:r>
      <w:r>
        <w:rPr/>
        <w:t>its</w:t>
      </w:r>
      <w:r>
        <w:rPr>
          <w:spacing w:val="-3"/>
        </w:rPr>
        <w:t> </w:t>
      </w:r>
      <w:r>
        <w:rPr/>
        <w:t>speci-fications,</w:t>
      </w:r>
      <w:r>
        <w:rPr>
          <w:spacing w:val="-5"/>
        </w:rPr>
        <w:t> </w:t>
      </w:r>
      <w:r>
        <w:rPr/>
        <w:t>and</w:t>
      </w:r>
      <w:r>
        <w:rPr>
          <w:spacing w:val="-11"/>
        </w:rPr>
        <w:t> </w:t>
      </w:r>
      <w:r>
        <w:rPr/>
        <w:t>validation</w:t>
      </w:r>
      <w:r>
        <w:rPr>
          <w:spacing w:val="-10"/>
        </w:rPr>
        <w:t> </w:t>
      </w:r>
      <w:r>
        <w:rPr/>
        <w:t>confirming</w:t>
      </w:r>
      <w:r>
        <w:rPr>
          <w:spacing w:val="-5"/>
        </w:rPr>
        <w:t> </w:t>
      </w:r>
      <w:r>
        <w:rPr/>
        <w:t>that</w:t>
      </w:r>
      <w:r>
        <w:rPr>
          <w:spacing w:val="-9"/>
        </w:rPr>
        <w:t> </w:t>
      </w:r>
      <w:r>
        <w:rPr/>
        <w:t>the</w:t>
      </w:r>
      <w:r>
        <w:rPr>
          <w:spacing w:val="-9"/>
        </w:rPr>
        <w:t> </w:t>
      </w:r>
      <w:r>
        <w:rPr/>
        <w:t>finished</w:t>
      </w:r>
      <w:r>
        <w:rPr>
          <w:spacing w:val="-11"/>
        </w:rPr>
        <w:t> </w:t>
      </w:r>
      <w:r>
        <w:rPr/>
        <w:t>product</w:t>
      </w:r>
      <w:r>
        <w:rPr>
          <w:spacing w:val="-9"/>
        </w:rPr>
        <w:t> </w:t>
      </w:r>
      <w:r>
        <w:rPr/>
        <w:t>is</w:t>
      </w:r>
      <w:r>
        <w:rPr>
          <w:spacing w:val="-6"/>
        </w:rPr>
        <w:t> </w:t>
      </w:r>
      <w:r>
        <w:rPr/>
        <w:t>the</w:t>
      </w:r>
      <w:r>
        <w:rPr>
          <w:spacing w:val="-9"/>
        </w:rPr>
        <w:t> </w:t>
      </w:r>
      <w:r>
        <w:rPr/>
        <w:t>right</w:t>
      </w:r>
      <w:r>
        <w:rPr>
          <w:spacing w:val="-9"/>
        </w:rPr>
        <w:t> </w:t>
      </w:r>
      <w:r>
        <w:rPr/>
        <w:t>one for its</w:t>
      </w:r>
      <w:r>
        <w:rPr>
          <w:spacing w:val="-1"/>
        </w:rPr>
        <w:t> </w:t>
      </w:r>
      <w:r>
        <w:rPr/>
        <w:t>intended</w:t>
      </w:r>
      <w:r>
        <w:rPr>
          <w:spacing w:val="-1"/>
        </w:rPr>
        <w:t> </w:t>
      </w:r>
      <w:r>
        <w:rPr/>
        <w:t>purpose. Therefore, software</w:t>
      </w:r>
      <w:r>
        <w:rPr>
          <w:spacing w:val="-3"/>
        </w:rPr>
        <w:t> </w:t>
      </w:r>
      <w:r>
        <w:rPr/>
        <w:t>testing helps</w:t>
      </w:r>
      <w:r>
        <w:rPr>
          <w:spacing w:val="-1"/>
        </w:rPr>
        <w:t> </w:t>
      </w:r>
      <w:r>
        <w:rPr/>
        <w:t>to</w:t>
      </w:r>
      <w:r>
        <w:rPr>
          <w:spacing w:val="-3"/>
        </w:rPr>
        <w:t> </w:t>
      </w:r>
      <w:r>
        <w:rPr/>
        <w:t>reduce</w:t>
      </w:r>
      <w:r>
        <w:rPr>
          <w:spacing w:val="-3"/>
        </w:rPr>
        <w:t> </w:t>
      </w:r>
      <w:r>
        <w:rPr/>
        <w:t>the</w:t>
      </w:r>
      <w:r>
        <w:rPr>
          <w:spacing w:val="-4"/>
        </w:rPr>
        <w:t> </w:t>
      </w:r>
      <w:r>
        <w:rPr/>
        <w:t>risk of costly failures and increase the user satisfaction level (Rex, et al., 2009). Empirical study reveals that the later the defects are found in the develop-ment process, the</w:t>
      </w:r>
      <w:r>
        <w:rPr>
          <w:spacing w:val="-1"/>
        </w:rPr>
        <w:t> </w:t>
      </w:r>
      <w:r>
        <w:rPr/>
        <w:t>more dramatical</w:t>
      </w:r>
      <w:r>
        <w:rPr>
          <w:spacing w:val="-1"/>
        </w:rPr>
        <w:t> </w:t>
      </w:r>
      <w:r>
        <w:rPr/>
        <w:t>escalation</w:t>
      </w:r>
      <w:r>
        <w:rPr>
          <w:spacing w:val="-1"/>
        </w:rPr>
        <w:t> </w:t>
      </w:r>
      <w:r>
        <w:rPr/>
        <w:t>of the</w:t>
      </w:r>
      <w:r>
        <w:rPr>
          <w:spacing w:val="-1"/>
        </w:rPr>
        <w:t> </w:t>
      </w:r>
      <w:r>
        <w:rPr/>
        <w:t>cost of correcting them. Defects found in production may cost one hundred times more than found during the early stage of the development (Rex, et al., 2009).</w:t>
      </w:r>
    </w:p>
    <w:p>
      <w:pPr>
        <w:pStyle w:val="BodyText"/>
        <w:spacing w:before="17"/>
      </w:pPr>
    </w:p>
    <w:p>
      <w:pPr>
        <w:pStyle w:val="BodyText"/>
        <w:spacing w:line="259" w:lineRule="auto"/>
        <w:ind w:left="938" w:right="642"/>
        <w:jc w:val="both"/>
      </w:pPr>
      <w:r>
        <w:rPr/>
        <w:t>There are multiple testing approaches that are categorized by executing method</w:t>
      </w:r>
      <w:r>
        <w:rPr>
          <w:spacing w:val="-3"/>
        </w:rPr>
        <w:t> </w:t>
      </w:r>
      <w:r>
        <w:rPr/>
        <w:t>which</w:t>
      </w:r>
      <w:r>
        <w:rPr>
          <w:spacing w:val="-4"/>
        </w:rPr>
        <w:t> </w:t>
      </w:r>
      <w:r>
        <w:rPr/>
        <w:t>are</w:t>
      </w:r>
      <w:r>
        <w:rPr>
          <w:spacing w:val="-4"/>
        </w:rPr>
        <w:t> </w:t>
      </w:r>
      <w:r>
        <w:rPr/>
        <w:t>manual</w:t>
      </w:r>
      <w:r>
        <w:rPr>
          <w:spacing w:val="-4"/>
        </w:rPr>
        <w:t> </w:t>
      </w:r>
      <w:r>
        <w:rPr/>
        <w:t>and</w:t>
      </w:r>
      <w:r>
        <w:rPr>
          <w:spacing w:val="-2"/>
        </w:rPr>
        <w:t> </w:t>
      </w:r>
      <w:r>
        <w:rPr/>
        <w:t>automated -</w:t>
      </w:r>
      <w:r>
        <w:rPr>
          <w:spacing w:val="-2"/>
        </w:rPr>
        <w:t> </w:t>
      </w:r>
      <w:r>
        <w:rPr/>
        <w:t>and</w:t>
      </w:r>
      <w:r>
        <w:rPr>
          <w:spacing w:val="-2"/>
        </w:rPr>
        <w:t> </w:t>
      </w:r>
      <w:r>
        <w:rPr/>
        <w:t>by</w:t>
      </w:r>
      <w:r>
        <w:rPr>
          <w:spacing w:val="-2"/>
        </w:rPr>
        <w:t> </w:t>
      </w:r>
      <w:r>
        <w:rPr/>
        <w:t>the</w:t>
      </w:r>
      <w:r>
        <w:rPr>
          <w:spacing w:val="-4"/>
        </w:rPr>
        <w:t> </w:t>
      </w:r>
      <w:r>
        <w:rPr/>
        <w:t>testing</w:t>
      </w:r>
      <w:r>
        <w:rPr>
          <w:spacing w:val="-1"/>
        </w:rPr>
        <w:t> </w:t>
      </w:r>
      <w:r>
        <w:rPr/>
        <w:t>scope,</w:t>
      </w:r>
      <w:r>
        <w:rPr>
          <w:spacing w:val="-1"/>
        </w:rPr>
        <w:t> </w:t>
      </w:r>
      <w:r>
        <w:rPr/>
        <w:t>includ-ing</w:t>
      </w:r>
      <w:r>
        <w:rPr>
          <w:spacing w:val="-15"/>
        </w:rPr>
        <w:t> </w:t>
      </w:r>
      <w:r>
        <w:rPr/>
        <w:t>functional</w:t>
      </w:r>
      <w:r>
        <w:rPr>
          <w:spacing w:val="-14"/>
        </w:rPr>
        <w:t> </w:t>
      </w:r>
      <w:r>
        <w:rPr/>
        <w:t>and</w:t>
      </w:r>
      <w:r>
        <w:rPr>
          <w:spacing w:val="-15"/>
        </w:rPr>
        <w:t> </w:t>
      </w:r>
      <w:r>
        <w:rPr/>
        <w:t>non-functional</w:t>
      </w:r>
      <w:r>
        <w:rPr>
          <w:spacing w:val="-14"/>
        </w:rPr>
        <w:t> </w:t>
      </w:r>
      <w:r>
        <w:rPr/>
        <w:t>testing</w:t>
      </w:r>
      <w:r>
        <w:rPr>
          <w:spacing w:val="-15"/>
        </w:rPr>
        <w:t> </w:t>
      </w:r>
      <w:r>
        <w:rPr/>
        <w:t>(V</w:t>
      </w:r>
      <w:r>
        <w:rPr>
          <w:rFonts w:ascii="Times New Roman" w:hAnsi="Times New Roman"/>
        </w:rPr>
        <w:t>ə</w:t>
      </w:r>
      <w:r>
        <w:rPr/>
        <w:t>hid</w:t>
      </w:r>
      <w:r>
        <w:rPr>
          <w:spacing w:val="-13"/>
        </w:rPr>
        <w:t> </w:t>
      </w:r>
      <w:r>
        <w:rPr/>
        <w:t>&amp;</w:t>
      </w:r>
      <w:r>
        <w:rPr>
          <w:spacing w:val="-12"/>
        </w:rPr>
        <w:t> </w:t>
      </w:r>
      <w:r>
        <w:rPr/>
        <w:t>Mika,</w:t>
      </w:r>
      <w:r>
        <w:rPr>
          <w:spacing w:val="-12"/>
        </w:rPr>
        <w:t> </w:t>
      </w:r>
      <w:r>
        <w:rPr/>
        <w:t>2016).</w:t>
      </w:r>
      <w:r>
        <w:rPr>
          <w:spacing w:val="-12"/>
        </w:rPr>
        <w:t> </w:t>
      </w:r>
      <w:r>
        <w:rPr/>
        <w:t>Manual</w:t>
      </w:r>
      <w:r>
        <w:rPr>
          <w:spacing w:val="-15"/>
        </w:rPr>
        <w:t> </w:t>
      </w:r>
      <w:r>
        <w:rPr/>
        <w:t>tests are</w:t>
      </w:r>
      <w:r>
        <w:rPr>
          <w:spacing w:val="-4"/>
        </w:rPr>
        <w:t> </w:t>
      </w:r>
      <w:r>
        <w:rPr/>
        <w:t>performed</w:t>
      </w:r>
      <w:r>
        <w:rPr>
          <w:spacing w:val="-2"/>
        </w:rPr>
        <w:t> </w:t>
      </w:r>
      <w:r>
        <w:rPr/>
        <w:t>by</w:t>
      </w:r>
      <w:r>
        <w:rPr>
          <w:spacing w:val="-2"/>
        </w:rPr>
        <w:t> </w:t>
      </w:r>
      <w:r>
        <w:rPr/>
        <w:t>human</w:t>
      </w:r>
      <w:r>
        <w:rPr>
          <w:spacing w:val="-2"/>
        </w:rPr>
        <w:t> </w:t>
      </w:r>
      <w:r>
        <w:rPr/>
        <w:t>testers,</w:t>
      </w:r>
      <w:r>
        <w:rPr>
          <w:spacing w:val="-1"/>
        </w:rPr>
        <w:t> </w:t>
      </w:r>
      <w:r>
        <w:rPr/>
        <w:t>remains</w:t>
      </w:r>
      <w:r>
        <w:rPr>
          <w:spacing w:val="-2"/>
        </w:rPr>
        <w:t> </w:t>
      </w:r>
      <w:r>
        <w:rPr/>
        <w:t>essential</w:t>
      </w:r>
      <w:r>
        <w:rPr>
          <w:spacing w:val="-5"/>
        </w:rPr>
        <w:t> </w:t>
      </w:r>
      <w:r>
        <w:rPr/>
        <w:t>for</w:t>
      </w:r>
      <w:r>
        <w:rPr>
          <w:spacing w:val="-1"/>
        </w:rPr>
        <w:t> </w:t>
      </w:r>
      <w:r>
        <w:rPr/>
        <w:t>evaluating</w:t>
      </w:r>
      <w:r>
        <w:rPr>
          <w:spacing w:val="-1"/>
        </w:rPr>
        <w:t> </w:t>
      </w:r>
      <w:r>
        <w:rPr/>
        <w:t>user</w:t>
      </w:r>
      <w:r>
        <w:rPr>
          <w:spacing w:val="-1"/>
        </w:rPr>
        <w:t> </w:t>
      </w:r>
      <w:r>
        <w:rPr/>
        <w:t>expe-rience, accessibility, and domain specific behaviours that defy automation. On the other hand, automated testing utilizes programmed test cases and specialised</w:t>
      </w:r>
      <w:r>
        <w:rPr>
          <w:spacing w:val="-2"/>
        </w:rPr>
        <w:t> </w:t>
      </w:r>
      <w:r>
        <w:rPr/>
        <w:t>testing frameworks</w:t>
      </w:r>
      <w:r>
        <w:rPr>
          <w:spacing w:val="-2"/>
        </w:rPr>
        <w:t> </w:t>
      </w:r>
      <w:r>
        <w:rPr/>
        <w:t>to</w:t>
      </w:r>
      <w:r>
        <w:rPr>
          <w:spacing w:val="-4"/>
        </w:rPr>
        <w:t> </w:t>
      </w:r>
      <w:r>
        <w:rPr/>
        <w:t>execute</w:t>
      </w:r>
      <w:r>
        <w:rPr>
          <w:spacing w:val="-4"/>
        </w:rPr>
        <w:t> </w:t>
      </w:r>
      <w:r>
        <w:rPr/>
        <w:t>repeatable tests</w:t>
      </w:r>
      <w:r>
        <w:rPr>
          <w:spacing w:val="-2"/>
        </w:rPr>
        <w:t> </w:t>
      </w:r>
      <w:r>
        <w:rPr/>
        <w:t>rapidly,</w:t>
      </w:r>
      <w:r>
        <w:rPr>
          <w:spacing w:val="-1"/>
        </w:rPr>
        <w:t> </w:t>
      </w:r>
      <w:r>
        <w:rPr/>
        <w:t>making</w:t>
      </w:r>
      <w:r>
        <w:rPr>
          <w:spacing w:val="-1"/>
        </w:rPr>
        <w:t> </w:t>
      </w:r>
      <w:r>
        <w:rPr/>
        <w:t>it indispensable</w:t>
      </w:r>
      <w:r>
        <w:rPr>
          <w:spacing w:val="-5"/>
        </w:rPr>
        <w:t> </w:t>
      </w:r>
      <w:r>
        <w:rPr/>
        <w:t>for</w:t>
      </w:r>
      <w:r>
        <w:rPr>
          <w:spacing w:val="-7"/>
        </w:rPr>
        <w:t> </w:t>
      </w:r>
      <w:r>
        <w:rPr/>
        <w:t>regression</w:t>
      </w:r>
      <w:r>
        <w:rPr>
          <w:spacing w:val="-4"/>
        </w:rPr>
        <w:t> </w:t>
      </w:r>
      <w:r>
        <w:rPr/>
        <w:t>validation</w:t>
      </w:r>
      <w:r>
        <w:rPr>
          <w:spacing w:val="-4"/>
        </w:rPr>
        <w:t> </w:t>
      </w:r>
      <w:r>
        <w:rPr/>
        <w:t>and</w:t>
      </w:r>
      <w:r>
        <w:rPr>
          <w:spacing w:val="-4"/>
        </w:rPr>
        <w:t> </w:t>
      </w:r>
      <w:r>
        <w:rPr/>
        <w:t>continuous</w:t>
      </w:r>
      <w:r>
        <w:rPr>
          <w:spacing w:val="-8"/>
        </w:rPr>
        <w:t> </w:t>
      </w:r>
      <w:r>
        <w:rPr/>
        <w:t>integration</w:t>
      </w:r>
      <w:r>
        <w:rPr>
          <w:spacing w:val="-7"/>
        </w:rPr>
        <w:t> </w:t>
      </w:r>
      <w:r>
        <w:rPr/>
        <w:t>pipelines (V</w:t>
      </w:r>
      <w:r>
        <w:rPr>
          <w:rFonts w:ascii="Times New Roman" w:hAnsi="Times New Roman"/>
        </w:rPr>
        <w:t>ə</w:t>
      </w:r>
      <w:r>
        <w:rPr/>
        <w:t>hid</w:t>
      </w:r>
      <w:r>
        <w:rPr>
          <w:spacing w:val="-15"/>
        </w:rPr>
        <w:t> </w:t>
      </w:r>
      <w:r>
        <w:rPr/>
        <w:t>&amp;</w:t>
      </w:r>
      <w:r>
        <w:rPr>
          <w:spacing w:val="-14"/>
        </w:rPr>
        <w:t> </w:t>
      </w:r>
      <w:r>
        <w:rPr/>
        <w:t>Mika,</w:t>
      </w:r>
      <w:r>
        <w:rPr>
          <w:spacing w:val="-15"/>
        </w:rPr>
        <w:t> </w:t>
      </w:r>
      <w:r>
        <w:rPr/>
        <w:t>2016).</w:t>
      </w:r>
      <w:r>
        <w:rPr>
          <w:spacing w:val="-14"/>
        </w:rPr>
        <w:t> </w:t>
      </w:r>
      <w:r>
        <w:rPr/>
        <w:t>Functional</w:t>
      </w:r>
      <w:r>
        <w:rPr>
          <w:spacing w:val="-15"/>
        </w:rPr>
        <w:t> </w:t>
      </w:r>
      <w:r>
        <w:rPr/>
        <w:t>tests</w:t>
      </w:r>
      <w:r>
        <w:rPr>
          <w:spacing w:val="-14"/>
        </w:rPr>
        <w:t> </w:t>
      </w:r>
      <w:r>
        <w:rPr/>
        <w:t>confirm</w:t>
      </w:r>
      <w:r>
        <w:rPr>
          <w:spacing w:val="-15"/>
        </w:rPr>
        <w:t> </w:t>
      </w:r>
      <w:r>
        <w:rPr/>
        <w:t>conformance</w:t>
      </w:r>
      <w:r>
        <w:rPr>
          <w:spacing w:val="-14"/>
        </w:rPr>
        <w:t> </w:t>
      </w:r>
      <w:r>
        <w:rPr/>
        <w:t>to</w:t>
      </w:r>
      <w:r>
        <w:rPr>
          <w:spacing w:val="-15"/>
        </w:rPr>
        <w:t> </w:t>
      </w:r>
      <w:r>
        <w:rPr/>
        <w:t>requirements at</w:t>
      </w:r>
      <w:r>
        <w:rPr>
          <w:spacing w:val="-15"/>
        </w:rPr>
        <w:t> </w:t>
      </w:r>
      <w:r>
        <w:rPr/>
        <w:t>the</w:t>
      </w:r>
      <w:r>
        <w:rPr>
          <w:spacing w:val="-14"/>
        </w:rPr>
        <w:t> </w:t>
      </w:r>
      <w:r>
        <w:rPr/>
        <w:t>unit,</w:t>
      </w:r>
      <w:r>
        <w:rPr>
          <w:spacing w:val="-11"/>
        </w:rPr>
        <w:t> </w:t>
      </w:r>
      <w:r>
        <w:rPr/>
        <w:t>integration,</w:t>
      </w:r>
      <w:r>
        <w:rPr>
          <w:spacing w:val="-11"/>
        </w:rPr>
        <w:t> </w:t>
      </w:r>
      <w:r>
        <w:rPr/>
        <w:t>system,</w:t>
      </w:r>
      <w:r>
        <w:rPr>
          <w:spacing w:val="-11"/>
        </w:rPr>
        <w:t> </w:t>
      </w:r>
      <w:r>
        <w:rPr/>
        <w:t>and</w:t>
      </w:r>
      <w:r>
        <w:rPr>
          <w:spacing w:val="-12"/>
        </w:rPr>
        <w:t> </w:t>
      </w:r>
      <w:r>
        <w:rPr/>
        <w:t>end</w:t>
      </w:r>
      <w:r>
        <w:rPr>
          <w:spacing w:val="-12"/>
        </w:rPr>
        <w:t> </w:t>
      </w:r>
      <w:r>
        <w:rPr/>
        <w:t>to</w:t>
      </w:r>
      <w:r>
        <w:rPr>
          <w:spacing w:val="-13"/>
        </w:rPr>
        <w:t> </w:t>
      </w:r>
      <w:r>
        <w:rPr/>
        <w:t>end</w:t>
      </w:r>
      <w:r>
        <w:rPr>
          <w:spacing w:val="-15"/>
        </w:rPr>
        <w:t> </w:t>
      </w:r>
      <w:r>
        <w:rPr/>
        <w:t>levels,</w:t>
      </w:r>
      <w:r>
        <w:rPr>
          <w:spacing w:val="-10"/>
        </w:rPr>
        <w:t> </w:t>
      </w:r>
      <w:r>
        <w:rPr/>
        <w:t>whereas</w:t>
      </w:r>
      <w:r>
        <w:rPr>
          <w:spacing w:val="-4"/>
        </w:rPr>
        <w:t> </w:t>
      </w:r>
      <w:r>
        <w:rPr/>
        <w:t>nonfunctional tests assess performance, scalability, security, and other quality attributes (V</w:t>
      </w:r>
      <w:r>
        <w:rPr>
          <w:rFonts w:ascii="Times New Roman" w:hAnsi="Times New Roman"/>
        </w:rPr>
        <w:t>ə</w:t>
      </w:r>
      <w:r>
        <w:rPr/>
        <w:t>hid &amp; Mika, 2016). In this thesis, we focus on automated testing.</w:t>
      </w:r>
    </w:p>
    <w:p>
      <w:pPr>
        <w:pStyle w:val="BodyText"/>
      </w:pPr>
    </w:p>
    <w:p>
      <w:pPr>
        <w:pStyle w:val="BodyText"/>
        <w:spacing w:before="41"/>
      </w:pPr>
    </w:p>
    <w:p>
      <w:pPr>
        <w:pStyle w:val="Heading3"/>
        <w:numPr>
          <w:ilvl w:val="2"/>
          <w:numId w:val="2"/>
        </w:numPr>
        <w:tabs>
          <w:tab w:pos="1837" w:val="left" w:leader="none"/>
        </w:tabs>
        <w:spacing w:line="240" w:lineRule="auto" w:before="0" w:after="0"/>
        <w:ind w:left="1837" w:right="0" w:hanging="716"/>
        <w:jc w:val="left"/>
      </w:pPr>
      <w:bookmarkStart w:name="_bookmark3" w:id="4"/>
      <w:bookmarkEnd w:id="4"/>
      <w:r>
        <w:rPr>
          <w:b w:val="0"/>
        </w:rPr>
      </w:r>
      <w:r>
        <w:rPr/>
        <w:t>Automated </w:t>
      </w:r>
      <w:r>
        <w:rPr>
          <w:spacing w:val="-2"/>
        </w:rPr>
        <w:t>testing</w:t>
      </w:r>
    </w:p>
    <w:p>
      <w:pPr>
        <w:pStyle w:val="BodyText"/>
        <w:spacing w:before="44"/>
        <w:rPr>
          <w:rFonts w:ascii="Arial"/>
          <w:b/>
        </w:rPr>
      </w:pPr>
    </w:p>
    <w:p>
      <w:pPr>
        <w:pStyle w:val="BodyText"/>
        <w:spacing w:line="256" w:lineRule="auto"/>
        <w:ind w:left="938" w:right="649"/>
        <w:jc w:val="both"/>
      </w:pPr>
      <w:r>
        <w:rPr/>
        <w:t>Testing of software has been remarkably evolving over the past few years, transforming from mainly manual approaches to highly automated frame-works supporting continuous integration and agile development.</w:t>
      </w:r>
    </w:p>
    <w:p>
      <w:pPr>
        <w:pStyle w:val="BodyText"/>
        <w:spacing w:before="28"/>
      </w:pPr>
    </w:p>
    <w:p>
      <w:pPr>
        <w:pStyle w:val="BodyText"/>
        <w:spacing w:line="259" w:lineRule="auto"/>
        <w:ind w:left="938" w:right="644"/>
        <w:jc w:val="both"/>
      </w:pPr>
      <w:r>
        <w:rPr/>
        <w:t>One of the</w:t>
      </w:r>
      <w:r>
        <w:rPr>
          <w:spacing w:val="-1"/>
        </w:rPr>
        <w:t> </w:t>
      </w:r>
      <w:r>
        <w:rPr/>
        <w:t>earliest and most widely adopted automated testing tools</w:t>
      </w:r>
      <w:r>
        <w:rPr>
          <w:spacing w:val="-2"/>
        </w:rPr>
        <w:t> </w:t>
      </w:r>
      <w:r>
        <w:rPr/>
        <w:t>is Sele-nium WebDriver. Selenium gained attraction from community due to its open-source nature, support for various programming languages as well as cross</w:t>
      </w:r>
      <w:r>
        <w:rPr>
          <w:spacing w:val="-2"/>
        </w:rPr>
        <w:t> </w:t>
      </w:r>
      <w:r>
        <w:rPr/>
        <w:t>browser</w:t>
      </w:r>
      <w:r>
        <w:rPr>
          <w:spacing w:val="-2"/>
        </w:rPr>
        <w:t> </w:t>
      </w:r>
      <w:r>
        <w:rPr/>
        <w:t>integrating</w:t>
      </w:r>
      <w:r>
        <w:rPr>
          <w:spacing w:val="-2"/>
        </w:rPr>
        <w:t> </w:t>
      </w:r>
      <w:r>
        <w:rPr/>
        <w:t>compatibility.</w:t>
      </w:r>
      <w:r>
        <w:rPr>
          <w:spacing w:val="-2"/>
        </w:rPr>
        <w:t> </w:t>
      </w:r>
      <w:r>
        <w:rPr/>
        <w:t>The</w:t>
      </w:r>
      <w:r>
        <w:rPr>
          <w:spacing w:val="-5"/>
        </w:rPr>
        <w:t> </w:t>
      </w:r>
      <w:r>
        <w:rPr/>
        <w:t>ability</w:t>
      </w:r>
      <w:r>
        <w:rPr>
          <w:spacing w:val="-2"/>
        </w:rPr>
        <w:t> </w:t>
      </w:r>
      <w:r>
        <w:rPr/>
        <w:t>to</w:t>
      </w:r>
      <w:r>
        <w:rPr>
          <w:spacing w:val="-4"/>
        </w:rPr>
        <w:t> </w:t>
      </w:r>
      <w:r>
        <w:rPr/>
        <w:t>simulate</w:t>
      </w:r>
      <w:r>
        <w:rPr>
          <w:spacing w:val="-4"/>
        </w:rPr>
        <w:t> </w:t>
      </w:r>
      <w:r>
        <w:rPr/>
        <w:t>user</w:t>
      </w:r>
      <w:r>
        <w:rPr>
          <w:spacing w:val="-2"/>
        </w:rPr>
        <w:t> </w:t>
      </w:r>
      <w:r>
        <w:rPr/>
        <w:t>interac-tions and running test scripts across environments made it a foundation of automated</w:t>
      </w:r>
      <w:r>
        <w:rPr>
          <w:spacing w:val="-8"/>
        </w:rPr>
        <w:t> </w:t>
      </w:r>
      <w:r>
        <w:rPr/>
        <w:t>web</w:t>
      </w:r>
      <w:r>
        <w:rPr>
          <w:spacing w:val="-10"/>
        </w:rPr>
        <w:t> </w:t>
      </w:r>
      <w:r>
        <w:rPr/>
        <w:t>application</w:t>
      </w:r>
      <w:r>
        <w:rPr>
          <w:spacing w:val="-8"/>
        </w:rPr>
        <w:t> </w:t>
      </w:r>
      <w:r>
        <w:rPr/>
        <w:t>testing.</w:t>
      </w:r>
      <w:r>
        <w:rPr>
          <w:spacing w:val="-8"/>
        </w:rPr>
        <w:t> </w:t>
      </w:r>
      <w:r>
        <w:rPr/>
        <w:t>However,</w:t>
      </w:r>
      <w:r>
        <w:rPr>
          <w:spacing w:val="-12"/>
        </w:rPr>
        <w:t> </w:t>
      </w:r>
      <w:r>
        <w:rPr/>
        <w:t>despite</w:t>
      </w:r>
      <w:r>
        <w:rPr>
          <w:spacing w:val="-10"/>
        </w:rPr>
        <w:t> </w:t>
      </w:r>
      <w:r>
        <w:rPr/>
        <w:t>its</w:t>
      </w:r>
      <w:r>
        <w:rPr>
          <w:spacing w:val="-12"/>
        </w:rPr>
        <w:t> </w:t>
      </w:r>
      <w:r>
        <w:rPr/>
        <w:t>strengths,</w:t>
      </w:r>
      <w:r>
        <w:rPr>
          <w:spacing w:val="-8"/>
        </w:rPr>
        <w:t> </w:t>
      </w:r>
      <w:r>
        <w:rPr/>
        <w:t>Selenium faces</w:t>
      </w:r>
      <w:r>
        <w:rPr>
          <w:spacing w:val="57"/>
        </w:rPr>
        <w:t> </w:t>
      </w:r>
      <w:r>
        <w:rPr/>
        <w:t>challenges</w:t>
      </w:r>
      <w:r>
        <w:rPr>
          <w:spacing w:val="60"/>
        </w:rPr>
        <w:t> </w:t>
      </w:r>
      <w:r>
        <w:rPr/>
        <w:t>when</w:t>
      </w:r>
      <w:r>
        <w:rPr>
          <w:spacing w:val="60"/>
        </w:rPr>
        <w:t> </w:t>
      </w:r>
      <w:r>
        <w:rPr/>
        <w:t>dealing</w:t>
      </w:r>
      <w:r>
        <w:rPr>
          <w:spacing w:val="61"/>
        </w:rPr>
        <w:t> </w:t>
      </w:r>
      <w:r>
        <w:rPr/>
        <w:t>with</w:t>
      </w:r>
      <w:r>
        <w:rPr>
          <w:spacing w:val="58"/>
        </w:rPr>
        <w:t> </w:t>
      </w:r>
      <w:r>
        <w:rPr/>
        <w:t>modern</w:t>
      </w:r>
      <w:r>
        <w:rPr>
          <w:spacing w:val="60"/>
        </w:rPr>
        <w:t> </w:t>
      </w:r>
      <w:r>
        <w:rPr/>
        <w:t>web</w:t>
      </w:r>
      <w:r>
        <w:rPr>
          <w:spacing w:val="58"/>
        </w:rPr>
        <w:t> </w:t>
      </w:r>
      <w:r>
        <w:rPr/>
        <w:t>interfaces</w:t>
      </w:r>
      <w:r>
        <w:rPr>
          <w:spacing w:val="60"/>
        </w:rPr>
        <w:t> </w:t>
      </w:r>
      <w:r>
        <w:rPr/>
        <w:t>that</w:t>
      </w:r>
      <w:r>
        <w:rPr>
          <w:spacing w:val="62"/>
        </w:rPr>
        <w:t> </w:t>
      </w:r>
      <w:r>
        <w:rPr>
          <w:spacing w:val="-2"/>
        </w:rPr>
        <w:t>involve</w:t>
      </w:r>
    </w:p>
    <w:p>
      <w:pPr>
        <w:pStyle w:val="BodyText"/>
        <w:spacing w:after="0" w:line="259" w:lineRule="auto"/>
        <w:jc w:val="both"/>
        <w:sectPr>
          <w:pgSz w:w="11910" w:h="16840"/>
          <w:pgMar w:header="0" w:footer="1361" w:top="1920" w:bottom="1560" w:left="992" w:right="1275"/>
        </w:sectPr>
      </w:pPr>
    </w:p>
    <w:p>
      <w:pPr>
        <w:pStyle w:val="BodyText"/>
        <w:spacing w:line="259" w:lineRule="auto" w:before="160"/>
        <w:ind w:left="938" w:right="650"/>
        <w:jc w:val="both"/>
      </w:pPr>
      <w:r>
        <w:rPr/>
        <w:t>dynamic content loading and asynchronous functions, leading to unstable and fragile tests that require frequent maintenance (Beata &amp; Agnieszka, </w:t>
      </w:r>
      <w:r>
        <w:rPr>
          <w:spacing w:val="-2"/>
        </w:rPr>
        <w:t>2024).</w:t>
      </w:r>
    </w:p>
    <w:p>
      <w:pPr>
        <w:pStyle w:val="BodyText"/>
        <w:spacing w:before="20"/>
      </w:pPr>
    </w:p>
    <w:p>
      <w:pPr>
        <w:pStyle w:val="BodyText"/>
        <w:spacing w:line="259" w:lineRule="auto"/>
        <w:ind w:left="938" w:right="644"/>
        <w:jc w:val="both"/>
      </w:pPr>
      <w:r>
        <w:rPr/>
        <w:t>In recent</w:t>
      </w:r>
      <w:r>
        <w:rPr>
          <w:spacing w:val="-3"/>
        </w:rPr>
        <w:t> </w:t>
      </w:r>
      <w:r>
        <w:rPr/>
        <w:t>years, Microsoft’s Playwright</w:t>
      </w:r>
      <w:r>
        <w:rPr>
          <w:spacing w:val="-3"/>
        </w:rPr>
        <w:t> </w:t>
      </w:r>
      <w:r>
        <w:rPr/>
        <w:t>has emerged as a</w:t>
      </w:r>
      <w:r>
        <w:rPr>
          <w:spacing w:val="-3"/>
        </w:rPr>
        <w:t> </w:t>
      </w:r>
      <w:r>
        <w:rPr/>
        <w:t>modern alternative as</w:t>
      </w:r>
      <w:r>
        <w:rPr>
          <w:spacing w:val="-7"/>
        </w:rPr>
        <w:t> </w:t>
      </w:r>
      <w:r>
        <w:rPr/>
        <w:t>a</w:t>
      </w:r>
      <w:r>
        <w:rPr>
          <w:spacing w:val="-10"/>
        </w:rPr>
        <w:t> </w:t>
      </w:r>
      <w:r>
        <w:rPr/>
        <w:t>response</w:t>
      </w:r>
      <w:r>
        <w:rPr>
          <w:spacing w:val="-9"/>
        </w:rPr>
        <w:t> </w:t>
      </w:r>
      <w:r>
        <w:rPr/>
        <w:t>to</w:t>
      </w:r>
      <w:r>
        <w:rPr>
          <w:spacing w:val="-8"/>
        </w:rPr>
        <w:t> </w:t>
      </w:r>
      <w:r>
        <w:rPr/>
        <w:t>some</w:t>
      </w:r>
      <w:r>
        <w:rPr>
          <w:spacing w:val="-9"/>
        </w:rPr>
        <w:t> </w:t>
      </w:r>
      <w:r>
        <w:rPr/>
        <w:t>of</w:t>
      </w:r>
      <w:r>
        <w:rPr>
          <w:spacing w:val="-10"/>
        </w:rPr>
        <w:t> </w:t>
      </w:r>
      <w:r>
        <w:rPr/>
        <w:t>Selenium</w:t>
      </w:r>
      <w:r>
        <w:rPr>
          <w:spacing w:val="-14"/>
        </w:rPr>
        <w:t> </w:t>
      </w:r>
      <w:r>
        <w:rPr/>
        <w:t>limitations.</w:t>
      </w:r>
      <w:r>
        <w:rPr>
          <w:spacing w:val="-11"/>
        </w:rPr>
        <w:t> </w:t>
      </w:r>
      <w:r>
        <w:rPr/>
        <w:t>Playwright</w:t>
      </w:r>
      <w:r>
        <w:rPr>
          <w:spacing w:val="-10"/>
        </w:rPr>
        <w:t> </w:t>
      </w:r>
      <w:r>
        <w:rPr/>
        <w:t>has</w:t>
      </w:r>
      <w:r>
        <w:rPr>
          <w:spacing w:val="-7"/>
        </w:rPr>
        <w:t> </w:t>
      </w:r>
      <w:r>
        <w:rPr/>
        <w:t>functions</w:t>
      </w:r>
      <w:r>
        <w:rPr>
          <w:spacing w:val="-7"/>
        </w:rPr>
        <w:t> </w:t>
      </w:r>
      <w:r>
        <w:rPr/>
        <w:t>such as native auto-waiting, minimizing the risk of flaky tests, as well as multi-browser context simulation, assuring consistent behaviours across different browsers. Moreover, Playwright designs facilitate flawless integration with CI/CD</w:t>
      </w:r>
      <w:r>
        <w:rPr>
          <w:spacing w:val="-2"/>
        </w:rPr>
        <w:t> </w:t>
      </w:r>
      <w:r>
        <w:rPr/>
        <w:t>pipelines, which enables more efficient</w:t>
      </w:r>
      <w:r>
        <w:rPr>
          <w:spacing w:val="-5"/>
        </w:rPr>
        <w:t> </w:t>
      </w:r>
      <w:r>
        <w:rPr/>
        <w:t>and</w:t>
      </w:r>
      <w:r>
        <w:rPr>
          <w:spacing w:val="-2"/>
        </w:rPr>
        <w:t> </w:t>
      </w:r>
      <w:r>
        <w:rPr/>
        <w:t>scalable test execution in agile development (Saad, et al., 2025).</w:t>
      </w:r>
    </w:p>
    <w:p>
      <w:pPr>
        <w:pStyle w:val="BodyText"/>
        <w:spacing w:before="23"/>
      </w:pPr>
    </w:p>
    <w:p>
      <w:pPr>
        <w:pStyle w:val="BodyText"/>
        <w:spacing w:line="259" w:lineRule="auto"/>
        <w:ind w:left="938" w:right="642"/>
        <w:jc w:val="both"/>
      </w:pPr>
      <w:r>
        <w:rPr/>
        <w:t>Recent</w:t>
      </w:r>
      <w:r>
        <w:rPr>
          <w:spacing w:val="-3"/>
        </w:rPr>
        <w:t> </w:t>
      </w:r>
      <w:r>
        <w:rPr/>
        <w:t>empirical</w:t>
      </w:r>
      <w:r>
        <w:rPr>
          <w:spacing w:val="-3"/>
        </w:rPr>
        <w:t> </w:t>
      </w:r>
      <w:r>
        <w:rPr/>
        <w:t>studies have</w:t>
      </w:r>
      <w:r>
        <w:rPr>
          <w:spacing w:val="-2"/>
        </w:rPr>
        <w:t> </w:t>
      </w:r>
      <w:r>
        <w:rPr/>
        <w:t>demonstrated that</w:t>
      </w:r>
      <w:r>
        <w:rPr>
          <w:spacing w:val="-3"/>
        </w:rPr>
        <w:t> </w:t>
      </w:r>
      <w:r>
        <w:rPr/>
        <w:t>although</w:t>
      </w:r>
      <w:r>
        <w:rPr>
          <w:spacing w:val="-2"/>
        </w:rPr>
        <w:t> </w:t>
      </w:r>
      <w:r>
        <w:rPr/>
        <w:t>the</w:t>
      </w:r>
      <w:r>
        <w:rPr>
          <w:spacing w:val="-3"/>
        </w:rPr>
        <w:t> </w:t>
      </w:r>
      <w:r>
        <w:rPr/>
        <w:t>initial</w:t>
      </w:r>
      <w:r>
        <w:rPr>
          <w:spacing w:val="-3"/>
        </w:rPr>
        <w:t> </w:t>
      </w:r>
      <w:r>
        <w:rPr/>
        <w:t>invest-ment in automated test development can be substantially higher than man-ual testing, the potential for repeated execution and early defect detection results in significant cost savings over time, yielding a high ROI in the long term.</w:t>
      </w:r>
      <w:r>
        <w:rPr>
          <w:spacing w:val="-15"/>
        </w:rPr>
        <w:t> </w:t>
      </w:r>
      <w:r>
        <w:rPr/>
        <w:t>Furthermore,</w:t>
      </w:r>
      <w:r>
        <w:rPr>
          <w:spacing w:val="-14"/>
        </w:rPr>
        <w:t> </w:t>
      </w:r>
      <w:r>
        <w:rPr/>
        <w:t>prioritization</w:t>
      </w:r>
      <w:r>
        <w:rPr>
          <w:spacing w:val="-15"/>
        </w:rPr>
        <w:t> </w:t>
      </w:r>
      <w:r>
        <w:rPr/>
        <w:t>models</w:t>
      </w:r>
      <w:r>
        <w:rPr>
          <w:spacing w:val="-14"/>
        </w:rPr>
        <w:t> </w:t>
      </w:r>
      <w:r>
        <w:rPr/>
        <w:t>have</w:t>
      </w:r>
      <w:r>
        <w:rPr>
          <w:spacing w:val="-15"/>
        </w:rPr>
        <w:t> </w:t>
      </w:r>
      <w:r>
        <w:rPr/>
        <w:t>been</w:t>
      </w:r>
      <w:r>
        <w:rPr>
          <w:spacing w:val="-14"/>
        </w:rPr>
        <w:t> </w:t>
      </w:r>
      <w:r>
        <w:rPr/>
        <w:t>proposed</w:t>
      </w:r>
      <w:r>
        <w:rPr>
          <w:spacing w:val="-15"/>
        </w:rPr>
        <w:t> </w:t>
      </w:r>
      <w:r>
        <w:rPr/>
        <w:t>to</w:t>
      </w:r>
      <w:r>
        <w:rPr>
          <w:spacing w:val="-14"/>
        </w:rPr>
        <w:t> </w:t>
      </w:r>
      <w:r>
        <w:rPr/>
        <w:t>compare</w:t>
      </w:r>
      <w:r>
        <w:rPr>
          <w:spacing w:val="-15"/>
        </w:rPr>
        <w:t> </w:t>
      </w:r>
      <w:r>
        <w:rPr/>
        <w:t>the manual testing effort against automation costs, thereby identifying which test cases should be automated to maximize efficiency. However, challenges such</w:t>
      </w:r>
      <w:r>
        <w:rPr>
          <w:spacing w:val="-4"/>
        </w:rPr>
        <w:t> </w:t>
      </w:r>
      <w:r>
        <w:rPr/>
        <w:t>as</w:t>
      </w:r>
      <w:r>
        <w:rPr>
          <w:spacing w:val="-2"/>
        </w:rPr>
        <w:t> </w:t>
      </w:r>
      <w:r>
        <w:rPr/>
        <w:t>technical</w:t>
      </w:r>
      <w:r>
        <w:rPr>
          <w:spacing w:val="-5"/>
        </w:rPr>
        <w:t> </w:t>
      </w:r>
      <w:r>
        <w:rPr/>
        <w:t>debt</w:t>
      </w:r>
      <w:r>
        <w:rPr>
          <w:spacing w:val="-5"/>
        </w:rPr>
        <w:t> </w:t>
      </w:r>
      <w:r>
        <w:rPr/>
        <w:t>and</w:t>
      </w:r>
      <w:r>
        <w:rPr>
          <w:spacing w:val="-2"/>
        </w:rPr>
        <w:t> </w:t>
      </w:r>
      <w:r>
        <w:rPr/>
        <w:t>maintenance</w:t>
      </w:r>
      <w:r>
        <w:rPr>
          <w:spacing w:val="-4"/>
        </w:rPr>
        <w:t> </w:t>
      </w:r>
      <w:r>
        <w:rPr/>
        <w:t>overhead</w:t>
      </w:r>
      <w:r>
        <w:rPr>
          <w:spacing w:val="-2"/>
        </w:rPr>
        <w:t> </w:t>
      </w:r>
      <w:r>
        <w:rPr/>
        <w:t>remain</w:t>
      </w:r>
      <w:r>
        <w:rPr>
          <w:spacing w:val="-2"/>
        </w:rPr>
        <w:t> </w:t>
      </w:r>
      <w:r>
        <w:rPr/>
        <w:t>significant</w:t>
      </w:r>
      <w:r>
        <w:rPr>
          <w:spacing w:val="-5"/>
        </w:rPr>
        <w:t> </w:t>
      </w:r>
      <w:r>
        <w:rPr/>
        <w:t>imped-iments</w:t>
      </w:r>
      <w:r>
        <w:rPr>
          <w:spacing w:val="-1"/>
        </w:rPr>
        <w:t> </w:t>
      </w:r>
      <w:r>
        <w:rPr/>
        <w:t>that</w:t>
      </w:r>
      <w:r>
        <w:rPr>
          <w:spacing w:val="-4"/>
        </w:rPr>
        <w:t> </w:t>
      </w:r>
      <w:r>
        <w:rPr/>
        <w:t>must</w:t>
      </w:r>
      <w:r>
        <w:rPr>
          <w:spacing w:val="-4"/>
        </w:rPr>
        <w:t> </w:t>
      </w:r>
      <w:r>
        <w:rPr/>
        <w:t>be</w:t>
      </w:r>
      <w:r>
        <w:rPr>
          <w:spacing w:val="-4"/>
        </w:rPr>
        <w:t> </w:t>
      </w:r>
      <w:r>
        <w:rPr/>
        <w:t>addressed</w:t>
      </w:r>
      <w:r>
        <w:rPr>
          <w:spacing w:val="-1"/>
        </w:rPr>
        <w:t> </w:t>
      </w:r>
      <w:r>
        <w:rPr/>
        <w:t>to</w:t>
      </w:r>
      <w:r>
        <w:rPr>
          <w:spacing w:val="-3"/>
        </w:rPr>
        <w:t> </w:t>
      </w:r>
      <w:r>
        <w:rPr/>
        <w:t>ensure</w:t>
      </w:r>
      <w:r>
        <w:rPr>
          <w:spacing w:val="-3"/>
        </w:rPr>
        <w:t> </w:t>
      </w:r>
      <w:r>
        <w:rPr/>
        <w:t>long-term</w:t>
      </w:r>
      <w:r>
        <w:rPr>
          <w:spacing w:val="-3"/>
        </w:rPr>
        <w:t> </w:t>
      </w:r>
      <w:r>
        <w:rPr/>
        <w:t>reliability (Rudolf, et</w:t>
      </w:r>
      <w:r>
        <w:rPr>
          <w:spacing w:val="-4"/>
        </w:rPr>
        <w:t> </w:t>
      </w:r>
      <w:r>
        <w:rPr/>
        <w:t>al., </w:t>
      </w:r>
      <w:r>
        <w:rPr>
          <w:spacing w:val="-2"/>
        </w:rPr>
        <w:t>2014)</w:t>
      </w:r>
    </w:p>
    <w:p>
      <w:pPr>
        <w:pStyle w:val="BodyText"/>
        <w:spacing w:before="19"/>
      </w:pPr>
    </w:p>
    <w:p>
      <w:pPr>
        <w:pStyle w:val="BodyText"/>
        <w:spacing w:line="259" w:lineRule="auto"/>
        <w:ind w:left="938" w:right="642"/>
        <w:jc w:val="both"/>
      </w:pPr>
      <w:r>
        <w:rPr/>
        <w:t>Although automated testing has great advantages, automation requires sig-nificant initial investment and ongoing effort of maintenance. Automated test case can become brittle, being prone to false positives when application changes alter element identifiers and may impart a false sense of security if coverage</w:t>
      </w:r>
      <w:r>
        <w:rPr>
          <w:spacing w:val="-7"/>
        </w:rPr>
        <w:t> </w:t>
      </w:r>
      <w:r>
        <w:rPr/>
        <w:t>is</w:t>
      </w:r>
      <w:r>
        <w:rPr>
          <w:spacing w:val="-5"/>
        </w:rPr>
        <w:t> </w:t>
      </w:r>
      <w:r>
        <w:rPr/>
        <w:t>incomplete,</w:t>
      </w:r>
      <w:r>
        <w:rPr>
          <w:spacing w:val="-4"/>
        </w:rPr>
        <w:t> </w:t>
      </w:r>
      <w:r>
        <w:rPr/>
        <w:t>or</w:t>
      </w:r>
      <w:r>
        <w:rPr>
          <w:spacing w:val="-4"/>
        </w:rPr>
        <w:t> </w:t>
      </w:r>
      <w:r>
        <w:rPr/>
        <w:t>tests</w:t>
      </w:r>
      <w:r>
        <w:rPr>
          <w:spacing w:val="-5"/>
        </w:rPr>
        <w:t> </w:t>
      </w:r>
      <w:r>
        <w:rPr/>
        <w:t>are</w:t>
      </w:r>
      <w:r>
        <w:rPr>
          <w:spacing w:val="-7"/>
        </w:rPr>
        <w:t> </w:t>
      </w:r>
      <w:r>
        <w:rPr/>
        <w:t>not</w:t>
      </w:r>
      <w:r>
        <w:rPr>
          <w:spacing w:val="-8"/>
        </w:rPr>
        <w:t> </w:t>
      </w:r>
      <w:r>
        <w:rPr/>
        <w:t>routinely</w:t>
      </w:r>
      <w:r>
        <w:rPr>
          <w:spacing w:val="-5"/>
        </w:rPr>
        <w:t> </w:t>
      </w:r>
      <w:r>
        <w:rPr/>
        <w:t>updated.</w:t>
      </w:r>
      <w:r>
        <w:rPr>
          <w:spacing w:val="-4"/>
        </w:rPr>
        <w:t> </w:t>
      </w:r>
      <w:r>
        <w:rPr/>
        <w:t>Therefore,</w:t>
      </w:r>
      <w:r>
        <w:rPr>
          <w:spacing w:val="-4"/>
        </w:rPr>
        <w:t> </w:t>
      </w:r>
      <w:r>
        <w:rPr/>
        <w:t>the</w:t>
      </w:r>
      <w:r>
        <w:rPr>
          <w:spacing w:val="-8"/>
        </w:rPr>
        <w:t> </w:t>
      </w:r>
      <w:r>
        <w:rPr/>
        <w:t>de-velopment team must weight automated and manual efforts according to risk,</w:t>
      </w:r>
      <w:r>
        <w:rPr>
          <w:spacing w:val="-8"/>
        </w:rPr>
        <w:t> </w:t>
      </w:r>
      <w:r>
        <w:rPr/>
        <w:t>complexity,</w:t>
      </w:r>
      <w:r>
        <w:rPr>
          <w:spacing w:val="-8"/>
        </w:rPr>
        <w:t> </w:t>
      </w:r>
      <w:r>
        <w:rPr/>
        <w:t>and</w:t>
      </w:r>
      <w:r>
        <w:rPr>
          <w:spacing w:val="-9"/>
        </w:rPr>
        <w:t> </w:t>
      </w:r>
      <w:r>
        <w:rPr/>
        <w:t>resource</w:t>
      </w:r>
      <w:r>
        <w:rPr>
          <w:spacing w:val="-11"/>
        </w:rPr>
        <w:t> </w:t>
      </w:r>
      <w:r>
        <w:rPr/>
        <w:t>constraints,</w:t>
      </w:r>
      <w:r>
        <w:rPr>
          <w:spacing w:val="-8"/>
        </w:rPr>
        <w:t> </w:t>
      </w:r>
      <w:r>
        <w:rPr/>
        <w:t>embedding</w:t>
      </w:r>
      <w:r>
        <w:rPr>
          <w:spacing w:val="-8"/>
        </w:rPr>
        <w:t> </w:t>
      </w:r>
      <w:r>
        <w:rPr/>
        <w:t>testing</w:t>
      </w:r>
      <w:r>
        <w:rPr>
          <w:spacing w:val="-8"/>
        </w:rPr>
        <w:t> </w:t>
      </w:r>
      <w:r>
        <w:rPr/>
        <w:t>activities</w:t>
      </w:r>
      <w:r>
        <w:rPr>
          <w:spacing w:val="-9"/>
        </w:rPr>
        <w:t> </w:t>
      </w:r>
      <w:r>
        <w:rPr/>
        <w:t>early and continuously throughout the development life cycle to have the highest yields return on investment (Rex, et al., 2009).</w:t>
      </w:r>
    </w:p>
    <w:p>
      <w:pPr>
        <w:pStyle w:val="BodyText"/>
        <w:spacing w:before="19"/>
      </w:pPr>
    </w:p>
    <w:p>
      <w:pPr>
        <w:pStyle w:val="Heading3"/>
        <w:numPr>
          <w:ilvl w:val="2"/>
          <w:numId w:val="2"/>
        </w:numPr>
        <w:tabs>
          <w:tab w:pos="1837" w:val="left" w:leader="none"/>
        </w:tabs>
        <w:spacing w:line="240" w:lineRule="auto" w:before="1" w:after="0"/>
        <w:ind w:left="1837" w:right="0" w:hanging="716"/>
        <w:jc w:val="left"/>
      </w:pPr>
      <w:bookmarkStart w:name="_bookmark4" w:id="5"/>
      <w:bookmarkEnd w:id="5"/>
      <w:r>
        <w:rPr>
          <w:b w:val="0"/>
        </w:rPr>
      </w:r>
      <w:r>
        <w:rPr/>
        <w:t>Criteria</w:t>
      </w:r>
      <w:r>
        <w:rPr>
          <w:spacing w:val="-3"/>
        </w:rPr>
        <w:t> </w:t>
      </w:r>
      <w:r>
        <w:rPr/>
        <w:t>for</w:t>
      </w:r>
      <w:r>
        <w:rPr>
          <w:spacing w:val="-6"/>
        </w:rPr>
        <w:t> </w:t>
      </w:r>
      <w:r>
        <w:rPr/>
        <w:t>Automated</w:t>
      </w:r>
      <w:r>
        <w:rPr>
          <w:spacing w:val="-5"/>
        </w:rPr>
        <w:t> </w:t>
      </w:r>
      <w:r>
        <w:rPr>
          <w:spacing w:val="-2"/>
        </w:rPr>
        <w:t>Testing</w:t>
      </w:r>
    </w:p>
    <w:p>
      <w:pPr>
        <w:pStyle w:val="BodyText"/>
        <w:spacing w:before="43"/>
        <w:rPr>
          <w:rFonts w:ascii="Arial"/>
          <w:b/>
        </w:rPr>
      </w:pPr>
    </w:p>
    <w:p>
      <w:pPr>
        <w:pStyle w:val="BodyText"/>
        <w:spacing w:line="256" w:lineRule="auto"/>
        <w:ind w:left="938" w:right="653"/>
        <w:jc w:val="both"/>
      </w:pPr>
      <w:r>
        <w:rPr/>
        <w:t>Deciding</w:t>
      </w:r>
      <w:r>
        <w:rPr>
          <w:spacing w:val="40"/>
        </w:rPr>
        <w:t> </w:t>
      </w:r>
      <w:r>
        <w:rPr/>
        <w:t>which</w:t>
      </w:r>
      <w:r>
        <w:rPr>
          <w:spacing w:val="40"/>
        </w:rPr>
        <w:t> </w:t>
      </w:r>
      <w:r>
        <w:rPr/>
        <w:t>application,</w:t>
      </w:r>
      <w:r>
        <w:rPr>
          <w:spacing w:val="40"/>
        </w:rPr>
        <w:t> </w:t>
      </w:r>
      <w:r>
        <w:rPr/>
        <w:t>we</w:t>
      </w:r>
      <w:r>
        <w:rPr>
          <w:spacing w:val="40"/>
        </w:rPr>
        <w:t> </w:t>
      </w:r>
      <w:r>
        <w:rPr/>
        <w:t>need</w:t>
      </w:r>
      <w:r>
        <w:rPr>
          <w:spacing w:val="40"/>
        </w:rPr>
        <w:t> </w:t>
      </w:r>
      <w:r>
        <w:rPr/>
        <w:t>to</w:t>
      </w:r>
      <w:r>
        <w:rPr>
          <w:spacing w:val="40"/>
        </w:rPr>
        <w:t> </w:t>
      </w:r>
      <w:r>
        <w:rPr/>
        <w:t>automate</w:t>
      </w:r>
      <w:r>
        <w:rPr>
          <w:spacing w:val="40"/>
        </w:rPr>
        <w:t> </w:t>
      </w:r>
      <w:r>
        <w:rPr/>
        <w:t>testing</w:t>
      </w:r>
      <w:r>
        <w:rPr>
          <w:spacing w:val="40"/>
        </w:rPr>
        <w:t> </w:t>
      </w:r>
      <w:r>
        <w:rPr/>
        <w:t>is</w:t>
      </w:r>
      <w:r>
        <w:rPr>
          <w:spacing w:val="40"/>
        </w:rPr>
        <w:t> </w:t>
      </w:r>
      <w:r>
        <w:rPr/>
        <w:t>critical</w:t>
      </w:r>
      <w:r>
        <w:rPr>
          <w:spacing w:val="40"/>
        </w:rPr>
        <w:t> </w:t>
      </w:r>
      <w:r>
        <w:rPr/>
        <w:t>for cost</w:t>
      </w:r>
      <w:r>
        <w:rPr>
          <w:rFonts w:ascii="Cambria Math" w:hAnsi="Cambria Math"/>
        </w:rPr>
        <w:t>-</w:t>
      </w:r>
      <w:r>
        <w:rPr/>
        <w:t>effective.</w:t>
      </w:r>
      <w:r>
        <w:rPr>
          <w:spacing w:val="-11"/>
        </w:rPr>
        <w:t> </w:t>
      </w:r>
      <w:r>
        <w:rPr/>
        <w:t>Research</w:t>
      </w:r>
      <w:r>
        <w:rPr>
          <w:spacing w:val="-12"/>
        </w:rPr>
        <w:t> </w:t>
      </w:r>
      <w:r>
        <w:rPr/>
        <w:t>(V</w:t>
      </w:r>
      <w:r>
        <w:rPr>
          <w:rFonts w:ascii="Times New Roman" w:hAnsi="Times New Roman"/>
        </w:rPr>
        <w:t>ə</w:t>
      </w:r>
      <w:r>
        <w:rPr/>
        <w:t>hid</w:t>
      </w:r>
      <w:r>
        <w:rPr>
          <w:spacing w:val="-12"/>
        </w:rPr>
        <w:t> </w:t>
      </w:r>
      <w:r>
        <w:rPr/>
        <w:t>&amp;</w:t>
      </w:r>
      <w:r>
        <w:rPr>
          <w:spacing w:val="-11"/>
        </w:rPr>
        <w:t> </w:t>
      </w:r>
      <w:r>
        <w:rPr/>
        <w:t>Mika,</w:t>
      </w:r>
      <w:r>
        <w:rPr>
          <w:spacing w:val="-11"/>
        </w:rPr>
        <w:t> </w:t>
      </w:r>
      <w:r>
        <w:rPr/>
        <w:t>2016)</w:t>
      </w:r>
      <w:r>
        <w:rPr>
          <w:spacing w:val="-11"/>
        </w:rPr>
        <w:t> </w:t>
      </w:r>
      <w:r>
        <w:rPr/>
        <w:t>identify</w:t>
      </w:r>
      <w:r>
        <w:rPr>
          <w:spacing w:val="-12"/>
        </w:rPr>
        <w:t> </w:t>
      </w:r>
      <w:r>
        <w:rPr/>
        <w:t>five</w:t>
      </w:r>
      <w:r>
        <w:rPr>
          <w:spacing w:val="-13"/>
        </w:rPr>
        <w:t> </w:t>
      </w:r>
      <w:r>
        <w:rPr/>
        <w:t>factors</w:t>
      </w:r>
      <w:r>
        <w:rPr>
          <w:spacing w:val="-12"/>
        </w:rPr>
        <w:t> </w:t>
      </w:r>
      <w:r>
        <w:rPr/>
        <w:t>that</w:t>
      </w:r>
      <w:r>
        <w:rPr>
          <w:spacing w:val="-15"/>
        </w:rPr>
        <w:t> </w:t>
      </w:r>
      <w:r>
        <w:rPr/>
        <w:t>favour </w:t>
      </w:r>
      <w:r>
        <w:rPr>
          <w:spacing w:val="-2"/>
        </w:rPr>
        <w:t>automation:</w:t>
      </w:r>
    </w:p>
    <w:p>
      <w:pPr>
        <w:pStyle w:val="ListParagraph"/>
        <w:numPr>
          <w:ilvl w:val="3"/>
          <w:numId w:val="2"/>
        </w:numPr>
        <w:tabs>
          <w:tab w:pos="1658" w:val="left" w:leader="none"/>
        </w:tabs>
        <w:spacing w:line="240" w:lineRule="auto" w:before="9" w:after="0"/>
        <w:ind w:left="1658" w:right="0" w:hanging="360"/>
        <w:jc w:val="left"/>
        <w:rPr>
          <w:sz w:val="24"/>
        </w:rPr>
      </w:pPr>
      <w:r>
        <w:rPr>
          <w:sz w:val="24"/>
        </w:rPr>
        <w:t>The</w:t>
      </w:r>
      <w:r>
        <w:rPr>
          <w:spacing w:val="-4"/>
          <w:sz w:val="24"/>
        </w:rPr>
        <w:t> </w:t>
      </w:r>
      <w:r>
        <w:rPr>
          <w:sz w:val="24"/>
        </w:rPr>
        <w:t>life</w:t>
      </w:r>
      <w:r>
        <w:rPr>
          <w:spacing w:val="-2"/>
          <w:sz w:val="24"/>
        </w:rPr>
        <w:t> </w:t>
      </w:r>
      <w:r>
        <w:rPr>
          <w:sz w:val="24"/>
        </w:rPr>
        <w:t>cycle</w:t>
      </w:r>
      <w:r>
        <w:rPr>
          <w:spacing w:val="-2"/>
          <w:sz w:val="24"/>
        </w:rPr>
        <w:t> </w:t>
      </w:r>
      <w:r>
        <w:rPr>
          <w:sz w:val="24"/>
        </w:rPr>
        <w:t>of</w:t>
      </w:r>
      <w:r>
        <w:rPr>
          <w:spacing w:val="-3"/>
          <w:sz w:val="24"/>
        </w:rPr>
        <w:t> </w:t>
      </w:r>
      <w:r>
        <w:rPr>
          <w:sz w:val="24"/>
        </w:rPr>
        <w:t>software</w:t>
      </w:r>
      <w:r>
        <w:rPr>
          <w:spacing w:val="-2"/>
          <w:sz w:val="24"/>
        </w:rPr>
        <w:t> </w:t>
      </w:r>
      <w:r>
        <w:rPr>
          <w:sz w:val="24"/>
        </w:rPr>
        <w:t>is </w:t>
      </w:r>
      <w:r>
        <w:rPr>
          <w:spacing w:val="-4"/>
          <w:sz w:val="24"/>
        </w:rPr>
        <w:t>long</w:t>
      </w:r>
    </w:p>
    <w:p>
      <w:pPr>
        <w:pStyle w:val="ListParagraph"/>
        <w:numPr>
          <w:ilvl w:val="3"/>
          <w:numId w:val="2"/>
        </w:numPr>
        <w:tabs>
          <w:tab w:pos="1658" w:val="left" w:leader="none"/>
        </w:tabs>
        <w:spacing w:line="240" w:lineRule="auto" w:before="20" w:after="0"/>
        <w:ind w:left="1658" w:right="0" w:hanging="360"/>
        <w:jc w:val="left"/>
        <w:rPr>
          <w:sz w:val="24"/>
        </w:rPr>
      </w:pPr>
      <w:r>
        <w:rPr>
          <w:sz w:val="24"/>
        </w:rPr>
        <w:t>The</w:t>
      </w:r>
      <w:r>
        <w:rPr>
          <w:spacing w:val="-5"/>
          <w:sz w:val="24"/>
        </w:rPr>
        <w:t> </w:t>
      </w:r>
      <w:r>
        <w:rPr>
          <w:sz w:val="24"/>
        </w:rPr>
        <w:t>upfront</w:t>
      </w:r>
      <w:r>
        <w:rPr>
          <w:spacing w:val="-4"/>
          <w:sz w:val="24"/>
        </w:rPr>
        <w:t> </w:t>
      </w:r>
      <w:r>
        <w:rPr>
          <w:sz w:val="24"/>
        </w:rPr>
        <w:t>investment</w:t>
      </w:r>
      <w:r>
        <w:rPr>
          <w:spacing w:val="-1"/>
          <w:sz w:val="24"/>
        </w:rPr>
        <w:t> </w:t>
      </w:r>
      <w:r>
        <w:rPr>
          <w:sz w:val="24"/>
        </w:rPr>
        <w:t>of</w:t>
      </w:r>
      <w:r>
        <w:rPr>
          <w:spacing w:val="-4"/>
          <w:sz w:val="24"/>
        </w:rPr>
        <w:t> </w:t>
      </w:r>
      <w:r>
        <w:rPr>
          <w:sz w:val="24"/>
        </w:rPr>
        <w:t>automation is </w:t>
      </w:r>
      <w:r>
        <w:rPr>
          <w:spacing w:val="-2"/>
          <w:sz w:val="24"/>
        </w:rPr>
        <w:t>manageable</w:t>
      </w:r>
    </w:p>
    <w:p>
      <w:pPr>
        <w:pStyle w:val="ListParagraph"/>
        <w:numPr>
          <w:ilvl w:val="3"/>
          <w:numId w:val="2"/>
        </w:numPr>
        <w:tabs>
          <w:tab w:pos="1658" w:val="left" w:leader="none"/>
        </w:tabs>
        <w:spacing w:line="240" w:lineRule="auto" w:before="20" w:after="0"/>
        <w:ind w:left="1658" w:right="0" w:hanging="360"/>
        <w:jc w:val="left"/>
        <w:rPr>
          <w:sz w:val="24"/>
        </w:rPr>
      </w:pPr>
      <w:r>
        <w:rPr>
          <w:sz w:val="24"/>
        </w:rPr>
        <w:t>Development</w:t>
      </w:r>
      <w:r>
        <w:rPr>
          <w:spacing w:val="-7"/>
          <w:sz w:val="24"/>
        </w:rPr>
        <w:t> </w:t>
      </w:r>
      <w:r>
        <w:rPr>
          <w:sz w:val="24"/>
        </w:rPr>
        <w:t>process</w:t>
      </w:r>
      <w:r>
        <w:rPr>
          <w:spacing w:val="-6"/>
          <w:sz w:val="24"/>
        </w:rPr>
        <w:t> </w:t>
      </w:r>
      <w:r>
        <w:rPr>
          <w:sz w:val="24"/>
        </w:rPr>
        <w:t>generates</w:t>
      </w:r>
      <w:r>
        <w:rPr>
          <w:spacing w:val="-2"/>
          <w:sz w:val="24"/>
        </w:rPr>
        <w:t> </w:t>
      </w:r>
      <w:r>
        <w:rPr>
          <w:sz w:val="24"/>
        </w:rPr>
        <w:t>a</w:t>
      </w:r>
      <w:r>
        <w:rPr>
          <w:spacing w:val="-4"/>
          <w:sz w:val="24"/>
        </w:rPr>
        <w:t> </w:t>
      </w:r>
      <w:r>
        <w:rPr>
          <w:sz w:val="24"/>
        </w:rPr>
        <w:t>relatively</w:t>
      </w:r>
      <w:r>
        <w:rPr>
          <w:spacing w:val="-2"/>
          <w:sz w:val="24"/>
        </w:rPr>
        <w:t> </w:t>
      </w:r>
      <w:r>
        <w:rPr>
          <w:sz w:val="24"/>
        </w:rPr>
        <w:t>big number</w:t>
      </w:r>
      <w:r>
        <w:rPr>
          <w:spacing w:val="-1"/>
          <w:sz w:val="24"/>
        </w:rPr>
        <w:t> </w:t>
      </w:r>
      <w:r>
        <w:rPr>
          <w:sz w:val="24"/>
        </w:rPr>
        <w:t>of</w:t>
      </w:r>
      <w:r>
        <w:rPr>
          <w:spacing w:val="-4"/>
          <w:sz w:val="24"/>
        </w:rPr>
        <w:t> </w:t>
      </w:r>
      <w:r>
        <w:rPr>
          <w:spacing w:val="-2"/>
          <w:sz w:val="24"/>
        </w:rPr>
        <w:t>builds</w:t>
      </w:r>
    </w:p>
    <w:p>
      <w:pPr>
        <w:pStyle w:val="ListParagraph"/>
        <w:numPr>
          <w:ilvl w:val="3"/>
          <w:numId w:val="2"/>
        </w:numPr>
        <w:tabs>
          <w:tab w:pos="1658" w:val="left" w:leader="none"/>
        </w:tabs>
        <w:spacing w:line="240" w:lineRule="auto" w:before="20" w:after="0"/>
        <w:ind w:left="1658" w:right="0" w:hanging="360"/>
        <w:jc w:val="left"/>
        <w:rPr>
          <w:sz w:val="24"/>
        </w:rPr>
      </w:pPr>
      <w:r>
        <w:rPr>
          <w:sz w:val="24"/>
        </w:rPr>
        <w:t>Automated</w:t>
      </w:r>
      <w:r>
        <w:rPr>
          <w:spacing w:val="-1"/>
          <w:sz w:val="24"/>
        </w:rPr>
        <w:t> </w:t>
      </w:r>
      <w:r>
        <w:rPr>
          <w:sz w:val="24"/>
        </w:rPr>
        <w:t>analysis</w:t>
      </w:r>
      <w:r>
        <w:rPr>
          <w:spacing w:val="-1"/>
          <w:sz w:val="24"/>
        </w:rPr>
        <w:t> </w:t>
      </w:r>
      <w:r>
        <w:rPr>
          <w:sz w:val="24"/>
        </w:rPr>
        <w:t>of</w:t>
      </w:r>
      <w:r>
        <w:rPr>
          <w:spacing w:val="-4"/>
          <w:sz w:val="24"/>
        </w:rPr>
        <w:t> </w:t>
      </w:r>
      <w:r>
        <w:rPr>
          <w:sz w:val="24"/>
        </w:rPr>
        <w:t>the</w:t>
      </w:r>
      <w:r>
        <w:rPr>
          <w:spacing w:val="-4"/>
          <w:sz w:val="24"/>
        </w:rPr>
        <w:t> </w:t>
      </w:r>
      <w:r>
        <w:rPr>
          <w:sz w:val="24"/>
        </w:rPr>
        <w:t>test</w:t>
      </w:r>
      <w:r>
        <w:rPr>
          <w:spacing w:val="-4"/>
          <w:sz w:val="24"/>
        </w:rPr>
        <w:t> </w:t>
      </w:r>
      <w:r>
        <w:rPr>
          <w:sz w:val="24"/>
        </w:rPr>
        <w:t>output</w:t>
      </w:r>
      <w:r>
        <w:rPr>
          <w:spacing w:val="-4"/>
          <w:sz w:val="24"/>
        </w:rPr>
        <w:t> </w:t>
      </w:r>
      <w:r>
        <w:rPr>
          <w:sz w:val="24"/>
        </w:rPr>
        <w:t>is</w:t>
      </w:r>
      <w:r>
        <w:rPr>
          <w:spacing w:val="-5"/>
          <w:sz w:val="24"/>
        </w:rPr>
        <w:t> </w:t>
      </w:r>
      <w:r>
        <w:rPr>
          <w:spacing w:val="-2"/>
          <w:sz w:val="24"/>
        </w:rPr>
        <w:t>straightforward</w:t>
      </w:r>
    </w:p>
    <w:p>
      <w:pPr>
        <w:pStyle w:val="ListParagraph"/>
        <w:numPr>
          <w:ilvl w:val="3"/>
          <w:numId w:val="2"/>
        </w:numPr>
        <w:tabs>
          <w:tab w:pos="1658" w:val="left" w:leader="none"/>
        </w:tabs>
        <w:spacing w:line="256" w:lineRule="auto" w:before="25" w:after="0"/>
        <w:ind w:left="1658" w:right="641" w:hanging="360"/>
        <w:jc w:val="left"/>
        <w:rPr>
          <w:sz w:val="24"/>
        </w:rPr>
      </w:pPr>
      <w:r>
        <w:rPr>
          <w:sz w:val="24"/>
        </w:rPr>
        <w:t>Tests</w:t>
      </w:r>
      <w:r>
        <w:rPr>
          <w:spacing w:val="27"/>
          <w:sz w:val="24"/>
        </w:rPr>
        <w:t> </w:t>
      </w:r>
      <w:r>
        <w:rPr>
          <w:sz w:val="24"/>
        </w:rPr>
        <w:t>need</w:t>
      </w:r>
      <w:r>
        <w:rPr>
          <w:spacing w:val="26"/>
          <w:sz w:val="24"/>
        </w:rPr>
        <w:t> </w:t>
      </w:r>
      <w:r>
        <w:rPr>
          <w:sz w:val="24"/>
        </w:rPr>
        <w:t>to</w:t>
      </w:r>
      <w:r>
        <w:rPr>
          <w:spacing w:val="26"/>
          <w:sz w:val="24"/>
        </w:rPr>
        <w:t> </w:t>
      </w:r>
      <w:r>
        <w:rPr>
          <w:sz w:val="24"/>
        </w:rPr>
        <w:t>run</w:t>
      </w:r>
      <w:r>
        <w:rPr>
          <w:spacing w:val="31"/>
          <w:sz w:val="24"/>
        </w:rPr>
        <w:t> </w:t>
      </w:r>
      <w:r>
        <w:rPr>
          <w:sz w:val="24"/>
        </w:rPr>
        <w:t>against</w:t>
      </w:r>
      <w:r>
        <w:rPr>
          <w:spacing w:val="25"/>
          <w:sz w:val="24"/>
        </w:rPr>
        <w:t> </w:t>
      </w:r>
      <w:r>
        <w:rPr>
          <w:sz w:val="24"/>
        </w:rPr>
        <w:t>multiple</w:t>
      </w:r>
      <w:r>
        <w:rPr>
          <w:spacing w:val="25"/>
          <w:sz w:val="24"/>
        </w:rPr>
        <w:t> </w:t>
      </w:r>
      <w:r>
        <w:rPr>
          <w:sz w:val="24"/>
        </w:rPr>
        <w:t>hardware</w:t>
      </w:r>
      <w:r>
        <w:rPr>
          <w:spacing w:val="25"/>
          <w:sz w:val="24"/>
        </w:rPr>
        <w:t> </w:t>
      </w:r>
      <w:r>
        <w:rPr>
          <w:sz w:val="24"/>
        </w:rPr>
        <w:t>and</w:t>
      </w:r>
      <w:r>
        <w:rPr>
          <w:spacing w:val="26"/>
          <w:sz w:val="24"/>
        </w:rPr>
        <w:t> </w:t>
      </w:r>
      <w:r>
        <w:rPr>
          <w:sz w:val="24"/>
        </w:rPr>
        <w:t>software</w:t>
      </w:r>
      <w:r>
        <w:rPr>
          <w:spacing w:val="29"/>
          <w:sz w:val="24"/>
        </w:rPr>
        <w:t> </w:t>
      </w:r>
      <w:r>
        <w:rPr>
          <w:sz w:val="24"/>
        </w:rPr>
        <w:t>environ-</w:t>
      </w:r>
      <w:r>
        <w:rPr>
          <w:spacing w:val="-2"/>
          <w:sz w:val="24"/>
        </w:rPr>
        <w:t>ments</w:t>
      </w:r>
    </w:p>
    <w:p>
      <w:pPr>
        <w:pStyle w:val="ListParagraph"/>
        <w:spacing w:after="0" w:line="256" w:lineRule="auto"/>
        <w:jc w:val="left"/>
        <w:rPr>
          <w:sz w:val="24"/>
        </w:rPr>
        <w:sectPr>
          <w:pgSz w:w="11910" w:h="16840"/>
          <w:pgMar w:header="0" w:footer="1361" w:top="1920" w:bottom="1560" w:left="992" w:right="1275"/>
        </w:sectPr>
      </w:pPr>
    </w:p>
    <w:p>
      <w:pPr>
        <w:pStyle w:val="BodyText"/>
        <w:spacing w:line="259" w:lineRule="auto" w:before="160"/>
        <w:ind w:left="938" w:right="651"/>
        <w:jc w:val="both"/>
      </w:pPr>
      <w:r>
        <w:rPr/>
        <w:t>Selecting an appropriate automation tool and framework requires under-standing their language</w:t>
      </w:r>
      <w:r>
        <w:rPr>
          <w:spacing w:val="-1"/>
        </w:rPr>
        <w:t> </w:t>
      </w:r>
      <w:r>
        <w:rPr/>
        <w:t>support, browser compatibility, learning curve, and community backing. Therefore, expertise in testing tools is fundamental to effective automation.</w:t>
      </w:r>
    </w:p>
    <w:p>
      <w:pPr>
        <w:pStyle w:val="BodyText"/>
        <w:spacing w:before="23"/>
      </w:pPr>
    </w:p>
    <w:p>
      <w:pPr>
        <w:pStyle w:val="Heading3"/>
        <w:numPr>
          <w:ilvl w:val="2"/>
          <w:numId w:val="2"/>
        </w:numPr>
        <w:tabs>
          <w:tab w:pos="1837" w:val="left" w:leader="none"/>
        </w:tabs>
        <w:spacing w:line="240" w:lineRule="auto" w:before="0" w:after="0"/>
        <w:ind w:left="1837" w:right="0" w:hanging="716"/>
        <w:jc w:val="left"/>
      </w:pPr>
      <w:bookmarkStart w:name="_bookmark5" w:id="6"/>
      <w:bookmarkEnd w:id="6"/>
      <w:r>
        <w:rPr>
          <w:b w:val="0"/>
        </w:rPr>
      </w:r>
      <w:r>
        <w:rPr/>
        <w:t>End-to-end</w:t>
      </w:r>
      <w:r>
        <w:rPr>
          <w:spacing w:val="-4"/>
        </w:rPr>
        <w:t> </w:t>
      </w:r>
      <w:r>
        <w:rPr>
          <w:spacing w:val="-2"/>
        </w:rPr>
        <w:t>testing</w:t>
      </w:r>
    </w:p>
    <w:p>
      <w:pPr>
        <w:pStyle w:val="BodyText"/>
        <w:spacing w:before="39"/>
        <w:rPr>
          <w:rFonts w:ascii="Arial"/>
          <w:b/>
        </w:rPr>
      </w:pPr>
    </w:p>
    <w:p>
      <w:pPr>
        <w:pStyle w:val="BodyText"/>
        <w:spacing w:line="259" w:lineRule="auto"/>
        <w:ind w:left="938" w:right="648"/>
        <w:jc w:val="both"/>
      </w:pPr>
      <w:r>
        <w:rPr/>
        <w:t>Nowadays,</w:t>
      </w:r>
      <w:r>
        <w:rPr>
          <w:spacing w:val="-5"/>
        </w:rPr>
        <w:t> </w:t>
      </w:r>
      <w:r>
        <w:rPr/>
        <w:t>web</w:t>
      </w:r>
      <w:r>
        <w:rPr>
          <w:spacing w:val="-8"/>
        </w:rPr>
        <w:t> </w:t>
      </w:r>
      <w:r>
        <w:rPr/>
        <w:t>applications</w:t>
      </w:r>
      <w:r>
        <w:rPr>
          <w:spacing w:val="-6"/>
        </w:rPr>
        <w:t> </w:t>
      </w:r>
      <w:r>
        <w:rPr/>
        <w:t>are</w:t>
      </w:r>
      <w:r>
        <w:rPr>
          <w:spacing w:val="-8"/>
        </w:rPr>
        <w:t> </w:t>
      </w:r>
      <w:r>
        <w:rPr/>
        <w:t>more</w:t>
      </w:r>
      <w:r>
        <w:rPr>
          <w:spacing w:val="-8"/>
        </w:rPr>
        <w:t> </w:t>
      </w:r>
      <w:r>
        <w:rPr/>
        <w:t>and</w:t>
      </w:r>
      <w:r>
        <w:rPr>
          <w:spacing w:val="-6"/>
        </w:rPr>
        <w:t> </w:t>
      </w:r>
      <w:r>
        <w:rPr/>
        <w:t>more</w:t>
      </w:r>
      <w:r>
        <w:rPr>
          <w:spacing w:val="-8"/>
        </w:rPr>
        <w:t> </w:t>
      </w:r>
      <w:r>
        <w:rPr/>
        <w:t>complex</w:t>
      </w:r>
      <w:r>
        <w:rPr>
          <w:spacing w:val="-9"/>
        </w:rPr>
        <w:t> </w:t>
      </w:r>
      <w:r>
        <w:rPr/>
        <w:t>in</w:t>
      </w:r>
      <w:r>
        <w:rPr>
          <w:spacing w:val="-6"/>
        </w:rPr>
        <w:t> </w:t>
      </w:r>
      <w:r>
        <w:rPr/>
        <w:t>architecture</w:t>
      </w:r>
      <w:r>
        <w:rPr>
          <w:spacing w:val="-8"/>
        </w:rPr>
        <w:t> </w:t>
      </w:r>
      <w:r>
        <w:rPr/>
        <w:t>and modules, which are built on multiple layers and distributed across different devices (Maurizio, et al., n.d.). End-to-end (E2E) testing is designed to test the</w:t>
      </w:r>
      <w:r>
        <w:rPr>
          <w:spacing w:val="-15"/>
        </w:rPr>
        <w:t> </w:t>
      </w:r>
      <w:r>
        <w:rPr/>
        <w:t>software</w:t>
      </w:r>
      <w:r>
        <w:rPr>
          <w:spacing w:val="-14"/>
        </w:rPr>
        <w:t> </w:t>
      </w:r>
      <w:r>
        <w:rPr/>
        <w:t>application</w:t>
      </w:r>
      <w:r>
        <w:rPr>
          <w:spacing w:val="-7"/>
        </w:rPr>
        <w:t> </w:t>
      </w:r>
      <w:r>
        <w:rPr/>
        <w:t>modules,</w:t>
      </w:r>
      <w:r>
        <w:rPr>
          <w:spacing w:val="-10"/>
        </w:rPr>
        <w:t> </w:t>
      </w:r>
      <w:r>
        <w:rPr/>
        <w:t>which</w:t>
      </w:r>
      <w:r>
        <w:rPr>
          <w:spacing w:val="-11"/>
        </w:rPr>
        <w:t> </w:t>
      </w:r>
      <w:r>
        <w:rPr/>
        <w:t>is</w:t>
      </w:r>
      <w:r>
        <w:rPr>
          <w:spacing w:val="-11"/>
        </w:rPr>
        <w:t> </w:t>
      </w:r>
      <w:r>
        <w:rPr/>
        <w:t>one</w:t>
      </w:r>
      <w:r>
        <w:rPr>
          <w:spacing w:val="-15"/>
        </w:rPr>
        <w:t> </w:t>
      </w:r>
      <w:r>
        <w:rPr/>
        <w:t>of</w:t>
      </w:r>
      <w:r>
        <w:rPr>
          <w:spacing w:val="-13"/>
        </w:rPr>
        <w:t> </w:t>
      </w:r>
      <w:r>
        <w:rPr/>
        <w:t>the</w:t>
      </w:r>
      <w:r>
        <w:rPr>
          <w:spacing w:val="-14"/>
        </w:rPr>
        <w:t> </w:t>
      </w:r>
      <w:r>
        <w:rPr/>
        <w:t>most</w:t>
      </w:r>
      <w:r>
        <w:rPr>
          <w:spacing w:val="-14"/>
        </w:rPr>
        <w:t> </w:t>
      </w:r>
      <w:r>
        <w:rPr/>
        <w:t>popular</w:t>
      </w:r>
      <w:r>
        <w:rPr>
          <w:spacing w:val="-10"/>
        </w:rPr>
        <w:t> </w:t>
      </w:r>
      <w:r>
        <w:rPr/>
        <w:t>test</w:t>
      </w:r>
      <w:r>
        <w:rPr>
          <w:spacing w:val="-14"/>
        </w:rPr>
        <w:t> </w:t>
      </w:r>
      <w:r>
        <w:rPr/>
        <w:t>strat-egies</w:t>
      </w:r>
      <w:r>
        <w:rPr>
          <w:spacing w:val="-15"/>
        </w:rPr>
        <w:t> </w:t>
      </w:r>
      <w:r>
        <w:rPr/>
        <w:t>in</w:t>
      </w:r>
      <w:r>
        <w:rPr>
          <w:spacing w:val="-14"/>
        </w:rPr>
        <w:t> </w:t>
      </w:r>
      <w:r>
        <w:rPr/>
        <w:t>software</w:t>
      </w:r>
      <w:r>
        <w:rPr>
          <w:spacing w:val="-15"/>
        </w:rPr>
        <w:t> </w:t>
      </w:r>
      <w:r>
        <w:rPr/>
        <w:t>development</w:t>
      </w:r>
      <w:r>
        <w:rPr>
          <w:spacing w:val="-14"/>
        </w:rPr>
        <w:t> </w:t>
      </w:r>
      <w:r>
        <w:rPr/>
        <w:t>and</w:t>
      </w:r>
      <w:r>
        <w:rPr>
          <w:spacing w:val="-15"/>
        </w:rPr>
        <w:t> </w:t>
      </w:r>
      <w:r>
        <w:rPr/>
        <w:t>performed</w:t>
      </w:r>
      <w:r>
        <w:rPr>
          <w:spacing w:val="-14"/>
        </w:rPr>
        <w:t> </w:t>
      </w:r>
      <w:r>
        <w:rPr/>
        <w:t>along</w:t>
      </w:r>
      <w:r>
        <w:rPr>
          <w:spacing w:val="-15"/>
        </w:rPr>
        <w:t> </w:t>
      </w:r>
      <w:r>
        <w:rPr/>
        <w:t>with</w:t>
      </w:r>
      <w:r>
        <w:rPr>
          <w:spacing w:val="-14"/>
        </w:rPr>
        <w:t> </w:t>
      </w:r>
      <w:r>
        <w:rPr/>
        <w:t>unit</w:t>
      </w:r>
      <w:r>
        <w:rPr>
          <w:spacing w:val="-15"/>
        </w:rPr>
        <w:t> </w:t>
      </w:r>
      <w:r>
        <w:rPr/>
        <w:t>and</w:t>
      </w:r>
      <w:r>
        <w:rPr>
          <w:spacing w:val="-14"/>
        </w:rPr>
        <w:t> </w:t>
      </w:r>
      <w:r>
        <w:rPr/>
        <w:t>integration testing (Maurizio, et al., 2016)</w:t>
      </w:r>
    </w:p>
    <w:p>
      <w:pPr>
        <w:pStyle w:val="BodyText"/>
        <w:spacing w:before="20"/>
      </w:pPr>
    </w:p>
    <w:p>
      <w:pPr>
        <w:pStyle w:val="BodyText"/>
        <w:spacing w:line="259" w:lineRule="auto"/>
        <w:ind w:left="938" w:right="639"/>
        <w:jc w:val="both"/>
      </w:pPr>
      <w:r>
        <w:rPr/>
        <w:t>E2E</w:t>
      </w:r>
      <w:r>
        <w:rPr>
          <w:spacing w:val="-8"/>
        </w:rPr>
        <w:t> </w:t>
      </w:r>
      <w:r>
        <w:rPr/>
        <w:t>testing</w:t>
      </w:r>
      <w:r>
        <w:rPr>
          <w:spacing w:val="-11"/>
        </w:rPr>
        <w:t> </w:t>
      </w:r>
      <w:r>
        <w:rPr/>
        <w:t>occupies</w:t>
      </w:r>
      <w:r>
        <w:rPr>
          <w:spacing w:val="-8"/>
        </w:rPr>
        <w:t> </w:t>
      </w:r>
      <w:r>
        <w:rPr/>
        <w:t>the</w:t>
      </w:r>
      <w:r>
        <w:rPr>
          <w:spacing w:val="-10"/>
        </w:rPr>
        <w:t> </w:t>
      </w:r>
      <w:r>
        <w:rPr/>
        <w:t>highest</w:t>
      </w:r>
      <w:r>
        <w:rPr>
          <w:spacing w:val="-10"/>
        </w:rPr>
        <w:t> </w:t>
      </w:r>
      <w:r>
        <w:rPr/>
        <w:t>tier</w:t>
      </w:r>
      <w:r>
        <w:rPr>
          <w:spacing w:val="-7"/>
        </w:rPr>
        <w:t> </w:t>
      </w:r>
      <w:r>
        <w:rPr/>
        <w:t>of</w:t>
      </w:r>
      <w:r>
        <w:rPr>
          <w:spacing w:val="-10"/>
        </w:rPr>
        <w:t> </w:t>
      </w:r>
      <w:r>
        <w:rPr/>
        <w:t>the</w:t>
      </w:r>
      <w:r>
        <w:rPr>
          <w:spacing w:val="-10"/>
        </w:rPr>
        <w:t> </w:t>
      </w:r>
      <w:r>
        <w:rPr/>
        <w:t>testing</w:t>
      </w:r>
      <w:r>
        <w:rPr>
          <w:spacing w:val="-11"/>
        </w:rPr>
        <w:t> </w:t>
      </w:r>
      <w:r>
        <w:rPr/>
        <w:t>pyramid.</w:t>
      </w:r>
      <w:r>
        <w:rPr>
          <w:spacing w:val="-11"/>
        </w:rPr>
        <w:t> </w:t>
      </w:r>
      <w:r>
        <w:rPr/>
        <w:t>It</w:t>
      </w:r>
      <w:r>
        <w:rPr>
          <w:spacing w:val="-10"/>
        </w:rPr>
        <w:t> </w:t>
      </w:r>
      <w:r>
        <w:rPr/>
        <w:t>validates</w:t>
      </w:r>
      <w:r>
        <w:rPr>
          <w:spacing w:val="-8"/>
        </w:rPr>
        <w:t> </w:t>
      </w:r>
      <w:r>
        <w:rPr/>
        <w:t>com-prehensive user workflows in a production-like environment. Contrasted from unit and integration testing, which validate individual components or discrete interfaces. E2E test mimic the practical user interaction flow with the</w:t>
      </w:r>
      <w:r>
        <w:rPr>
          <w:spacing w:val="-15"/>
        </w:rPr>
        <w:t> </w:t>
      </w:r>
      <w:r>
        <w:rPr/>
        <w:t>software</w:t>
      </w:r>
      <w:r>
        <w:rPr>
          <w:spacing w:val="-13"/>
        </w:rPr>
        <w:t> </w:t>
      </w:r>
      <w:r>
        <w:rPr/>
        <w:t>throughout</w:t>
      </w:r>
      <w:r>
        <w:rPr>
          <w:spacing w:val="-15"/>
        </w:rPr>
        <w:t> </w:t>
      </w:r>
      <w:r>
        <w:rPr/>
        <w:t>the</w:t>
      </w:r>
      <w:r>
        <w:rPr>
          <w:spacing w:val="-14"/>
        </w:rPr>
        <w:t> </w:t>
      </w:r>
      <w:r>
        <w:rPr/>
        <w:t>whole</w:t>
      </w:r>
      <w:r>
        <w:rPr>
          <w:spacing w:val="-14"/>
        </w:rPr>
        <w:t> </w:t>
      </w:r>
      <w:r>
        <w:rPr/>
        <w:t>technology</w:t>
      </w:r>
      <w:r>
        <w:rPr>
          <w:spacing w:val="-7"/>
        </w:rPr>
        <w:t> </w:t>
      </w:r>
      <w:r>
        <w:rPr/>
        <w:t>stack</w:t>
      </w:r>
      <w:r>
        <w:rPr>
          <w:spacing w:val="-13"/>
        </w:rPr>
        <w:t> </w:t>
      </w:r>
      <w:r>
        <w:rPr/>
        <w:t>It</w:t>
      </w:r>
      <w:r>
        <w:rPr>
          <w:spacing w:val="-15"/>
        </w:rPr>
        <w:t> </w:t>
      </w:r>
      <w:r>
        <w:rPr/>
        <w:t>includes</w:t>
      </w:r>
      <w:r>
        <w:rPr>
          <w:spacing w:val="-8"/>
        </w:rPr>
        <w:t> </w:t>
      </w:r>
      <w:r>
        <w:rPr/>
        <w:t>user</w:t>
      </w:r>
      <w:r>
        <w:rPr>
          <w:spacing w:val="-11"/>
        </w:rPr>
        <w:t> </w:t>
      </w:r>
      <w:r>
        <w:rPr/>
        <w:t>interface level to services, APIs, and data storage, to assure that the software behaves as expected and all the components and subsystems are correctly tightened and exercised together as</w:t>
      </w:r>
      <w:r>
        <w:rPr>
          <w:spacing w:val="-2"/>
        </w:rPr>
        <w:t> </w:t>
      </w:r>
      <w:r>
        <w:rPr/>
        <w:t>a whole (Pittet,</w:t>
      </w:r>
      <w:r>
        <w:rPr>
          <w:spacing w:val="-1"/>
        </w:rPr>
        <w:t> </w:t>
      </w:r>
      <w:r>
        <w:rPr/>
        <w:t>n.d.). Therefore, E2E testing is es-sential</w:t>
      </w:r>
      <w:r>
        <w:rPr>
          <w:spacing w:val="-11"/>
        </w:rPr>
        <w:t> </w:t>
      </w:r>
      <w:r>
        <w:rPr/>
        <w:t>for</w:t>
      </w:r>
      <w:r>
        <w:rPr>
          <w:spacing w:val="-7"/>
        </w:rPr>
        <w:t> </w:t>
      </w:r>
      <w:r>
        <w:rPr/>
        <w:t>finding</w:t>
      </w:r>
      <w:r>
        <w:rPr>
          <w:spacing w:val="-7"/>
        </w:rPr>
        <w:t> </w:t>
      </w:r>
      <w:r>
        <w:rPr/>
        <w:t>the</w:t>
      </w:r>
      <w:r>
        <w:rPr>
          <w:spacing w:val="-11"/>
        </w:rPr>
        <w:t> </w:t>
      </w:r>
      <w:r>
        <w:rPr/>
        <w:t>defects</w:t>
      </w:r>
      <w:r>
        <w:rPr>
          <w:spacing w:val="-12"/>
        </w:rPr>
        <w:t> </w:t>
      </w:r>
      <w:r>
        <w:rPr/>
        <w:t>that</w:t>
      </w:r>
      <w:r>
        <w:rPr>
          <w:spacing w:val="-11"/>
        </w:rPr>
        <w:t> </w:t>
      </w:r>
      <w:r>
        <w:rPr/>
        <w:t>emerge</w:t>
      </w:r>
      <w:r>
        <w:rPr>
          <w:spacing w:val="-10"/>
        </w:rPr>
        <w:t> </w:t>
      </w:r>
      <w:r>
        <w:rPr/>
        <w:t>when</w:t>
      </w:r>
      <w:r>
        <w:rPr>
          <w:spacing w:val="-8"/>
        </w:rPr>
        <w:t> </w:t>
      </w:r>
      <w:r>
        <w:rPr/>
        <w:t>modules</w:t>
      </w:r>
      <w:r>
        <w:rPr>
          <w:spacing w:val="-12"/>
        </w:rPr>
        <w:t> </w:t>
      </w:r>
      <w:r>
        <w:rPr/>
        <w:t>integrate</w:t>
      </w:r>
      <w:r>
        <w:rPr>
          <w:spacing w:val="-10"/>
        </w:rPr>
        <w:t> </w:t>
      </w:r>
      <w:r>
        <w:rPr/>
        <w:t>and</w:t>
      </w:r>
      <w:r>
        <w:rPr>
          <w:spacing w:val="-8"/>
        </w:rPr>
        <w:t> </w:t>
      </w:r>
      <w:r>
        <w:rPr/>
        <w:t>inter-act, providing the</w:t>
      </w:r>
      <w:r>
        <w:rPr>
          <w:spacing w:val="-4"/>
        </w:rPr>
        <w:t> </w:t>
      </w:r>
      <w:r>
        <w:rPr/>
        <w:t>strongest</w:t>
      </w:r>
      <w:r>
        <w:rPr>
          <w:spacing w:val="-4"/>
        </w:rPr>
        <w:t> </w:t>
      </w:r>
      <w:r>
        <w:rPr/>
        <w:t>assurance</w:t>
      </w:r>
      <w:r>
        <w:rPr>
          <w:spacing w:val="-3"/>
        </w:rPr>
        <w:t> </w:t>
      </w:r>
      <w:r>
        <w:rPr/>
        <w:t>of</w:t>
      </w:r>
      <w:r>
        <w:rPr>
          <w:spacing w:val="-4"/>
        </w:rPr>
        <w:t> </w:t>
      </w:r>
      <w:r>
        <w:rPr/>
        <w:t>system</w:t>
      </w:r>
      <w:r>
        <w:rPr>
          <w:spacing w:val="-3"/>
        </w:rPr>
        <w:t> </w:t>
      </w:r>
      <w:r>
        <w:rPr/>
        <w:t>reliability</w:t>
      </w:r>
      <w:r>
        <w:rPr>
          <w:spacing w:val="-1"/>
        </w:rPr>
        <w:t> </w:t>
      </w:r>
      <w:r>
        <w:rPr/>
        <w:t>and</w:t>
      </w:r>
      <w:r>
        <w:rPr>
          <w:spacing w:val="-6"/>
        </w:rPr>
        <w:t> </w:t>
      </w:r>
      <w:r>
        <w:rPr/>
        <w:t>user</w:t>
      </w:r>
      <w:r>
        <w:rPr>
          <w:spacing w:val="-5"/>
        </w:rPr>
        <w:t> </w:t>
      </w:r>
      <w:r>
        <w:rPr/>
        <w:t>satisfac-</w:t>
      </w:r>
      <w:r>
        <w:rPr>
          <w:spacing w:val="-2"/>
        </w:rPr>
        <w:t>tion.</w:t>
      </w:r>
    </w:p>
    <w:p>
      <w:pPr>
        <w:pStyle w:val="BodyText"/>
        <w:spacing w:before="21"/>
      </w:pPr>
    </w:p>
    <w:p>
      <w:pPr>
        <w:pStyle w:val="BodyText"/>
        <w:spacing w:line="259" w:lineRule="auto" w:before="1"/>
        <w:ind w:left="938" w:right="638"/>
        <w:jc w:val="both"/>
      </w:pPr>
      <w:r>
        <w:rPr/>
        <w:t>A</w:t>
      </w:r>
      <w:r>
        <w:rPr>
          <w:spacing w:val="-7"/>
        </w:rPr>
        <w:t> </w:t>
      </w:r>
      <w:r>
        <w:rPr/>
        <w:t>critical</w:t>
      </w:r>
      <w:r>
        <w:rPr>
          <w:spacing w:val="-15"/>
        </w:rPr>
        <w:t> </w:t>
      </w:r>
      <w:r>
        <w:rPr/>
        <w:t>prerequisite</w:t>
      </w:r>
      <w:r>
        <w:rPr>
          <w:spacing w:val="-9"/>
        </w:rPr>
        <w:t> </w:t>
      </w:r>
      <w:r>
        <w:rPr/>
        <w:t>for</w:t>
      </w:r>
      <w:r>
        <w:rPr>
          <w:spacing w:val="-11"/>
        </w:rPr>
        <w:t> </w:t>
      </w:r>
      <w:r>
        <w:rPr/>
        <w:t>robust</w:t>
      </w:r>
      <w:r>
        <w:rPr>
          <w:spacing w:val="-10"/>
        </w:rPr>
        <w:t> </w:t>
      </w:r>
      <w:r>
        <w:rPr/>
        <w:t>E2E</w:t>
      </w:r>
      <w:r>
        <w:rPr>
          <w:spacing w:val="-7"/>
        </w:rPr>
        <w:t> </w:t>
      </w:r>
      <w:r>
        <w:rPr/>
        <w:t>automation</w:t>
      </w:r>
      <w:r>
        <w:rPr>
          <w:spacing w:val="-6"/>
        </w:rPr>
        <w:t> </w:t>
      </w:r>
      <w:r>
        <w:rPr/>
        <w:t>is</w:t>
      </w:r>
      <w:r>
        <w:rPr>
          <w:spacing w:val="-12"/>
        </w:rPr>
        <w:t> </w:t>
      </w:r>
      <w:r>
        <w:rPr/>
        <w:t>reliable</w:t>
      </w:r>
      <w:r>
        <w:rPr>
          <w:spacing w:val="-9"/>
        </w:rPr>
        <w:t> </w:t>
      </w:r>
      <w:r>
        <w:rPr/>
        <w:t>element</w:t>
      </w:r>
      <w:r>
        <w:rPr>
          <w:spacing w:val="-10"/>
        </w:rPr>
        <w:t> </w:t>
      </w:r>
      <w:r>
        <w:rPr/>
        <w:t>localisa-tion. DOM based localization leverages the browser’s Document Object Model</w:t>
      </w:r>
      <w:r>
        <w:rPr>
          <w:spacing w:val="-14"/>
        </w:rPr>
        <w:t> </w:t>
      </w:r>
      <w:r>
        <w:rPr/>
        <w:t>to</w:t>
      </w:r>
      <w:r>
        <w:rPr>
          <w:spacing w:val="-12"/>
        </w:rPr>
        <w:t> </w:t>
      </w:r>
      <w:r>
        <w:rPr/>
        <w:t>identify</w:t>
      </w:r>
      <w:r>
        <w:rPr>
          <w:spacing w:val="-11"/>
        </w:rPr>
        <w:t> </w:t>
      </w:r>
      <w:r>
        <w:rPr/>
        <w:t>UI</w:t>
      </w:r>
      <w:r>
        <w:rPr>
          <w:spacing w:val="-10"/>
        </w:rPr>
        <w:t> </w:t>
      </w:r>
      <w:r>
        <w:rPr/>
        <w:t>elements</w:t>
      </w:r>
      <w:r>
        <w:rPr>
          <w:spacing w:val="-11"/>
        </w:rPr>
        <w:t> </w:t>
      </w:r>
      <w:r>
        <w:rPr/>
        <w:t>by</w:t>
      </w:r>
      <w:r>
        <w:rPr>
          <w:spacing w:val="-11"/>
        </w:rPr>
        <w:t> </w:t>
      </w:r>
      <w:r>
        <w:rPr/>
        <w:t>attributes</w:t>
      </w:r>
      <w:r>
        <w:rPr>
          <w:spacing w:val="-11"/>
        </w:rPr>
        <w:t> </w:t>
      </w:r>
      <w:r>
        <w:rPr/>
        <w:t>such</w:t>
      </w:r>
      <w:r>
        <w:rPr>
          <w:spacing w:val="-13"/>
        </w:rPr>
        <w:t> </w:t>
      </w:r>
      <w:r>
        <w:rPr/>
        <w:t>as</w:t>
      </w:r>
      <w:r>
        <w:rPr>
          <w:spacing w:val="-11"/>
        </w:rPr>
        <w:t> </w:t>
      </w:r>
      <w:r>
        <w:rPr/>
        <w:t>id.</w:t>
      </w:r>
      <w:r>
        <w:rPr>
          <w:spacing w:val="-10"/>
        </w:rPr>
        <w:t> </w:t>
      </w:r>
      <w:r>
        <w:rPr/>
        <w:t>This</w:t>
      </w:r>
      <w:r>
        <w:rPr>
          <w:spacing w:val="-11"/>
        </w:rPr>
        <w:t> </w:t>
      </w:r>
      <w:r>
        <w:rPr/>
        <w:t>flexibility</w:t>
      </w:r>
      <w:r>
        <w:rPr>
          <w:spacing w:val="-11"/>
        </w:rPr>
        <w:t> </w:t>
      </w:r>
      <w:r>
        <w:rPr/>
        <w:t>enables straightforward test authoring but renders the tests fragile to source-code changes.</w:t>
      </w:r>
      <w:r>
        <w:rPr>
          <w:spacing w:val="-6"/>
        </w:rPr>
        <w:t> </w:t>
      </w:r>
      <w:r>
        <w:rPr/>
        <w:t>(Maurizio,</w:t>
      </w:r>
      <w:r>
        <w:rPr>
          <w:spacing w:val="-7"/>
        </w:rPr>
        <w:t> </w:t>
      </w:r>
      <w:r>
        <w:rPr/>
        <w:t>et</w:t>
      </w:r>
      <w:r>
        <w:rPr>
          <w:spacing w:val="-11"/>
        </w:rPr>
        <w:t> </w:t>
      </w:r>
      <w:r>
        <w:rPr/>
        <w:t>al.,</w:t>
      </w:r>
      <w:r>
        <w:rPr>
          <w:spacing w:val="-7"/>
        </w:rPr>
        <w:t> </w:t>
      </w:r>
      <w:r>
        <w:rPr/>
        <w:t>2016).</w:t>
      </w:r>
      <w:r>
        <w:rPr>
          <w:spacing w:val="-7"/>
        </w:rPr>
        <w:t> </w:t>
      </w:r>
      <w:r>
        <w:rPr/>
        <w:t>Alternative</w:t>
      </w:r>
      <w:r>
        <w:rPr>
          <w:spacing w:val="-8"/>
        </w:rPr>
        <w:t> </w:t>
      </w:r>
      <w:r>
        <w:rPr/>
        <w:t>strategies,</w:t>
      </w:r>
      <w:r>
        <w:rPr>
          <w:spacing w:val="-6"/>
        </w:rPr>
        <w:t> </w:t>
      </w:r>
      <w:r>
        <w:rPr/>
        <w:t>including</w:t>
      </w:r>
      <w:r>
        <w:rPr>
          <w:spacing w:val="-7"/>
        </w:rPr>
        <w:t> </w:t>
      </w:r>
      <w:r>
        <w:rPr/>
        <w:t>coordinate based and visual pattern localisation, trade maintainability for resilience against</w:t>
      </w:r>
      <w:r>
        <w:rPr>
          <w:spacing w:val="-15"/>
        </w:rPr>
        <w:t> </w:t>
      </w:r>
      <w:r>
        <w:rPr/>
        <w:t>UI</w:t>
      </w:r>
      <w:r>
        <w:rPr>
          <w:spacing w:val="-13"/>
        </w:rPr>
        <w:t> </w:t>
      </w:r>
      <w:r>
        <w:rPr/>
        <w:t>refactoring</w:t>
      </w:r>
      <w:r>
        <w:rPr>
          <w:spacing w:val="-11"/>
        </w:rPr>
        <w:t> </w:t>
      </w:r>
      <w:r>
        <w:rPr/>
        <w:t>but</w:t>
      </w:r>
      <w:r>
        <w:rPr>
          <w:spacing w:val="-13"/>
        </w:rPr>
        <w:t> </w:t>
      </w:r>
      <w:r>
        <w:rPr/>
        <w:t>often</w:t>
      </w:r>
      <w:r>
        <w:rPr>
          <w:spacing w:val="-12"/>
        </w:rPr>
        <w:t> </w:t>
      </w:r>
      <w:r>
        <w:rPr/>
        <w:t>incur</w:t>
      </w:r>
      <w:r>
        <w:rPr>
          <w:spacing w:val="-12"/>
        </w:rPr>
        <w:t> </w:t>
      </w:r>
      <w:r>
        <w:rPr/>
        <w:t>higher</w:t>
      </w:r>
      <w:r>
        <w:rPr>
          <w:spacing w:val="-15"/>
        </w:rPr>
        <w:t> </w:t>
      </w:r>
      <w:r>
        <w:rPr/>
        <w:t>implementation</w:t>
      </w:r>
      <w:r>
        <w:rPr>
          <w:spacing w:val="-11"/>
        </w:rPr>
        <w:t> </w:t>
      </w:r>
      <w:r>
        <w:rPr/>
        <w:t>complexity</w:t>
      </w:r>
      <w:r>
        <w:rPr>
          <w:spacing w:val="-13"/>
        </w:rPr>
        <w:t> </w:t>
      </w:r>
      <w:r>
        <w:rPr/>
        <w:t>and lower performance.</w:t>
      </w:r>
    </w:p>
    <w:p>
      <w:pPr>
        <w:pStyle w:val="BodyText"/>
        <w:spacing w:before="21"/>
      </w:pPr>
    </w:p>
    <w:p>
      <w:pPr>
        <w:pStyle w:val="Heading3"/>
        <w:numPr>
          <w:ilvl w:val="2"/>
          <w:numId w:val="2"/>
        </w:numPr>
        <w:tabs>
          <w:tab w:pos="1837" w:val="left" w:leader="none"/>
        </w:tabs>
        <w:spacing w:line="240" w:lineRule="auto" w:before="0" w:after="0"/>
        <w:ind w:left="1837" w:right="0" w:hanging="716"/>
        <w:jc w:val="left"/>
      </w:pPr>
      <w:bookmarkStart w:name="_bookmark6" w:id="7"/>
      <w:bookmarkEnd w:id="7"/>
      <w:r>
        <w:rPr>
          <w:b w:val="0"/>
        </w:rPr>
      </w:r>
      <w:r>
        <w:rPr/>
        <w:t>Best</w:t>
      </w:r>
      <w:r>
        <w:rPr>
          <w:spacing w:val="-1"/>
        </w:rPr>
        <w:t> </w:t>
      </w:r>
      <w:r>
        <w:rPr/>
        <w:t>practices</w:t>
      </w:r>
      <w:r>
        <w:rPr>
          <w:spacing w:val="-5"/>
        </w:rPr>
        <w:t> </w:t>
      </w:r>
      <w:r>
        <w:rPr/>
        <w:t>for</w:t>
      </w:r>
      <w:r>
        <w:rPr>
          <w:spacing w:val="-4"/>
        </w:rPr>
        <w:t> </w:t>
      </w:r>
      <w:r>
        <w:rPr/>
        <w:t>E2E</w:t>
      </w:r>
      <w:r>
        <w:rPr>
          <w:spacing w:val="-3"/>
        </w:rPr>
        <w:t> </w:t>
      </w:r>
      <w:r>
        <w:rPr>
          <w:spacing w:val="-2"/>
        </w:rPr>
        <w:t>testing</w:t>
      </w:r>
    </w:p>
    <w:p>
      <w:pPr>
        <w:pStyle w:val="BodyText"/>
        <w:spacing w:before="38"/>
        <w:rPr>
          <w:rFonts w:ascii="Arial"/>
          <w:b/>
        </w:rPr>
      </w:pPr>
    </w:p>
    <w:p>
      <w:pPr>
        <w:pStyle w:val="BodyText"/>
        <w:spacing w:line="259" w:lineRule="auto" w:before="1"/>
        <w:ind w:left="938" w:right="641"/>
        <w:jc w:val="both"/>
      </w:pPr>
      <w:r>
        <w:rPr/>
        <w:t>Strategic prioritization and meticulous execution are essential for an E2E testing program to be effective. First, the test scenarios have to be selected based</w:t>
      </w:r>
      <w:r>
        <w:rPr>
          <w:spacing w:val="-3"/>
        </w:rPr>
        <w:t> </w:t>
      </w:r>
      <w:r>
        <w:rPr/>
        <w:t>on</w:t>
      </w:r>
      <w:r>
        <w:rPr>
          <w:spacing w:val="-3"/>
        </w:rPr>
        <w:t> </w:t>
      </w:r>
      <w:r>
        <w:rPr/>
        <w:t>risk</w:t>
      </w:r>
      <w:r>
        <w:rPr>
          <w:spacing w:val="-3"/>
        </w:rPr>
        <w:t> </w:t>
      </w:r>
      <w:r>
        <w:rPr/>
        <w:t>basis,</w:t>
      </w:r>
      <w:r>
        <w:rPr>
          <w:spacing w:val="-2"/>
        </w:rPr>
        <w:t> </w:t>
      </w:r>
      <w:r>
        <w:rPr/>
        <w:t>focusing</w:t>
      </w:r>
      <w:r>
        <w:rPr>
          <w:spacing w:val="-2"/>
        </w:rPr>
        <w:t> </w:t>
      </w:r>
      <w:r>
        <w:rPr/>
        <w:t>on</w:t>
      </w:r>
      <w:r>
        <w:rPr>
          <w:spacing w:val="-3"/>
        </w:rPr>
        <w:t> </w:t>
      </w:r>
      <w:r>
        <w:rPr/>
        <w:t>business-critical</w:t>
      </w:r>
      <w:r>
        <w:rPr>
          <w:spacing w:val="-5"/>
        </w:rPr>
        <w:t> </w:t>
      </w:r>
      <w:r>
        <w:rPr/>
        <w:t>user</w:t>
      </w:r>
      <w:r>
        <w:rPr>
          <w:spacing w:val="-2"/>
        </w:rPr>
        <w:t> </w:t>
      </w:r>
      <w:r>
        <w:rPr/>
        <w:t>work</w:t>
      </w:r>
      <w:r>
        <w:rPr>
          <w:spacing w:val="-3"/>
        </w:rPr>
        <w:t> </w:t>
      </w:r>
      <w:r>
        <w:rPr/>
        <w:t>flows,</w:t>
      </w:r>
      <w:r>
        <w:rPr>
          <w:spacing w:val="-2"/>
        </w:rPr>
        <w:t> </w:t>
      </w:r>
      <w:r>
        <w:rPr/>
        <w:t>in</w:t>
      </w:r>
      <w:r>
        <w:rPr>
          <w:spacing w:val="-3"/>
        </w:rPr>
        <w:t> </w:t>
      </w:r>
      <w:r>
        <w:rPr/>
        <w:t>which</w:t>
      </w:r>
      <w:r>
        <w:rPr>
          <w:spacing w:val="-4"/>
        </w:rPr>
        <w:t> </w:t>
      </w:r>
      <w:r>
        <w:rPr/>
        <w:t>a failure could lead to catastrophic operational or financial impact (Margot &amp; Mallory, 2020) (Anon., 2020). Test should be designed as small, self-con-tained units that are independent of one another, enabling rapid error diag-nosis and minimizing cascading failures. Cooperation among stakeholders,</w:t>
      </w:r>
    </w:p>
    <w:p>
      <w:pPr>
        <w:pStyle w:val="BodyText"/>
        <w:spacing w:after="0" w:line="259" w:lineRule="auto"/>
        <w:jc w:val="both"/>
        <w:sectPr>
          <w:pgSz w:w="11910" w:h="16840"/>
          <w:pgMar w:header="0" w:footer="1361" w:top="1920" w:bottom="1560" w:left="992" w:right="1275"/>
        </w:sectPr>
      </w:pPr>
    </w:p>
    <w:p>
      <w:pPr>
        <w:pStyle w:val="BodyText"/>
        <w:spacing w:line="259" w:lineRule="auto" w:before="160"/>
        <w:ind w:left="938" w:right="651"/>
        <w:jc w:val="both"/>
      </w:pPr>
      <w:r>
        <w:rPr/>
        <w:t>including</w:t>
      </w:r>
      <w:r>
        <w:rPr>
          <w:spacing w:val="-7"/>
        </w:rPr>
        <w:t> </w:t>
      </w:r>
      <w:r>
        <w:rPr/>
        <w:t>product</w:t>
      </w:r>
      <w:r>
        <w:rPr>
          <w:spacing w:val="-10"/>
        </w:rPr>
        <w:t> </w:t>
      </w:r>
      <w:r>
        <w:rPr/>
        <w:t>management,</w:t>
      </w:r>
      <w:r>
        <w:rPr>
          <w:spacing w:val="-7"/>
        </w:rPr>
        <w:t> </w:t>
      </w:r>
      <w:r>
        <w:rPr/>
        <w:t>user</w:t>
      </w:r>
      <w:r>
        <w:rPr>
          <w:spacing w:val="-7"/>
        </w:rPr>
        <w:t> </w:t>
      </w:r>
      <w:r>
        <w:rPr/>
        <w:t>experience</w:t>
      </w:r>
      <w:r>
        <w:rPr>
          <w:spacing w:val="-9"/>
        </w:rPr>
        <w:t> </w:t>
      </w:r>
      <w:r>
        <w:rPr/>
        <w:t>designers,</w:t>
      </w:r>
      <w:r>
        <w:rPr>
          <w:spacing w:val="-7"/>
        </w:rPr>
        <w:t> </w:t>
      </w:r>
      <w:r>
        <w:rPr/>
        <w:t>and</w:t>
      </w:r>
      <w:r>
        <w:rPr>
          <w:spacing w:val="-7"/>
        </w:rPr>
        <w:t> </w:t>
      </w:r>
      <w:r>
        <w:rPr/>
        <w:t>software</w:t>
      </w:r>
      <w:r>
        <w:rPr>
          <w:spacing w:val="-9"/>
        </w:rPr>
        <w:t> </w:t>
      </w:r>
      <w:r>
        <w:rPr/>
        <w:t>en-gineers,</w:t>
      </w:r>
      <w:r>
        <w:rPr>
          <w:spacing w:val="-1"/>
        </w:rPr>
        <w:t> </w:t>
      </w:r>
      <w:r>
        <w:rPr/>
        <w:t>is</w:t>
      </w:r>
      <w:r>
        <w:rPr>
          <w:spacing w:val="-1"/>
        </w:rPr>
        <w:t> </w:t>
      </w:r>
      <w:r>
        <w:rPr/>
        <w:t>crucial</w:t>
      </w:r>
      <w:r>
        <w:rPr>
          <w:spacing w:val="-1"/>
        </w:rPr>
        <w:t> </w:t>
      </w:r>
      <w:r>
        <w:rPr/>
        <w:t>to assure that test cases accurately reflect end user behav-iour and evolving requirements (Anon., 2020).</w:t>
      </w:r>
    </w:p>
    <w:p>
      <w:pPr>
        <w:pStyle w:val="BodyText"/>
        <w:spacing w:before="20"/>
      </w:pPr>
    </w:p>
    <w:p>
      <w:pPr>
        <w:pStyle w:val="BodyText"/>
        <w:spacing w:line="259" w:lineRule="auto"/>
        <w:ind w:left="938" w:right="642"/>
        <w:jc w:val="both"/>
      </w:pPr>
      <w:r>
        <w:rPr/>
        <w:t>From technical point of view, stability</w:t>
      </w:r>
      <w:r>
        <w:rPr>
          <w:spacing w:val="-1"/>
        </w:rPr>
        <w:t> </w:t>
      </w:r>
      <w:r>
        <w:rPr/>
        <w:t>and</w:t>
      </w:r>
      <w:r>
        <w:rPr>
          <w:spacing w:val="-1"/>
        </w:rPr>
        <w:t> </w:t>
      </w:r>
      <w:r>
        <w:rPr/>
        <w:t>reproducibility</w:t>
      </w:r>
      <w:r>
        <w:rPr>
          <w:spacing w:val="-1"/>
        </w:rPr>
        <w:t> </w:t>
      </w:r>
      <w:r>
        <w:rPr/>
        <w:t>are significant. In order to improve flakiness caused by dynamic content and asynchronous functions,</w:t>
      </w:r>
      <w:r>
        <w:rPr>
          <w:spacing w:val="-6"/>
        </w:rPr>
        <w:t> </w:t>
      </w:r>
      <w:r>
        <w:rPr/>
        <w:t>automated</w:t>
      </w:r>
      <w:r>
        <w:rPr>
          <w:spacing w:val="-6"/>
        </w:rPr>
        <w:t> </w:t>
      </w:r>
      <w:r>
        <w:rPr/>
        <w:t>test</w:t>
      </w:r>
      <w:r>
        <w:rPr>
          <w:spacing w:val="-9"/>
        </w:rPr>
        <w:t> </w:t>
      </w:r>
      <w:r>
        <w:rPr/>
        <w:t>must</w:t>
      </w:r>
      <w:r>
        <w:rPr>
          <w:spacing w:val="-9"/>
        </w:rPr>
        <w:t> </w:t>
      </w:r>
      <w:r>
        <w:rPr/>
        <w:t>use</w:t>
      </w:r>
      <w:r>
        <w:rPr>
          <w:spacing w:val="-8"/>
        </w:rPr>
        <w:t> </w:t>
      </w:r>
      <w:r>
        <w:rPr/>
        <w:t>reliable</w:t>
      </w:r>
      <w:r>
        <w:rPr>
          <w:spacing w:val="-8"/>
        </w:rPr>
        <w:t> </w:t>
      </w:r>
      <w:r>
        <w:rPr/>
        <w:t>locator</w:t>
      </w:r>
      <w:r>
        <w:rPr>
          <w:spacing w:val="-6"/>
        </w:rPr>
        <w:t> </w:t>
      </w:r>
      <w:r>
        <w:rPr/>
        <w:t>strategies</w:t>
      </w:r>
      <w:r>
        <w:rPr>
          <w:spacing w:val="-11"/>
        </w:rPr>
        <w:t> </w:t>
      </w:r>
      <w:r>
        <w:rPr/>
        <w:t>such</w:t>
      </w:r>
      <w:r>
        <w:rPr>
          <w:spacing w:val="-8"/>
        </w:rPr>
        <w:t> </w:t>
      </w:r>
      <w:r>
        <w:rPr/>
        <w:t>as</w:t>
      </w:r>
      <w:r>
        <w:rPr>
          <w:spacing w:val="-6"/>
        </w:rPr>
        <w:t> </w:t>
      </w:r>
      <w:r>
        <w:rPr/>
        <w:t>explicit data-testid</w:t>
      </w:r>
      <w:r>
        <w:rPr>
          <w:spacing w:val="-11"/>
        </w:rPr>
        <w:t> </w:t>
      </w:r>
      <w:r>
        <w:rPr/>
        <w:t>attributes</w:t>
      </w:r>
      <w:r>
        <w:rPr>
          <w:spacing w:val="-11"/>
        </w:rPr>
        <w:t> </w:t>
      </w:r>
      <w:r>
        <w:rPr/>
        <w:t>and</w:t>
      </w:r>
      <w:r>
        <w:rPr>
          <w:spacing w:val="-8"/>
        </w:rPr>
        <w:t> </w:t>
      </w:r>
      <w:r>
        <w:rPr/>
        <w:t>explicit</w:t>
      </w:r>
      <w:r>
        <w:rPr>
          <w:spacing w:val="-13"/>
        </w:rPr>
        <w:t> </w:t>
      </w:r>
      <w:r>
        <w:rPr/>
        <w:t>synchronization</w:t>
      </w:r>
      <w:r>
        <w:rPr>
          <w:spacing w:val="-10"/>
        </w:rPr>
        <w:t> </w:t>
      </w:r>
      <w:r>
        <w:rPr/>
        <w:t>constructs</w:t>
      </w:r>
      <w:r>
        <w:rPr>
          <w:spacing w:val="-6"/>
        </w:rPr>
        <w:t> </w:t>
      </w:r>
      <w:r>
        <w:rPr/>
        <w:t>(V</w:t>
      </w:r>
      <w:r>
        <w:rPr>
          <w:rFonts w:ascii="Times New Roman" w:hAnsi="Times New Roman"/>
        </w:rPr>
        <w:t>ə</w:t>
      </w:r>
      <w:r>
        <w:rPr/>
        <w:t>hid</w:t>
      </w:r>
      <w:r>
        <w:rPr>
          <w:spacing w:val="-11"/>
        </w:rPr>
        <w:t> </w:t>
      </w:r>
      <w:r>
        <w:rPr/>
        <w:t>&amp;</w:t>
      </w:r>
      <w:r>
        <w:rPr>
          <w:spacing w:val="-11"/>
        </w:rPr>
        <w:t> </w:t>
      </w:r>
      <w:r>
        <w:rPr/>
        <w:t>Mika, 2016).</w:t>
      </w:r>
      <w:r>
        <w:rPr>
          <w:spacing w:val="-10"/>
        </w:rPr>
        <w:t> </w:t>
      </w:r>
      <w:r>
        <w:rPr/>
        <w:t>The</w:t>
      </w:r>
      <w:r>
        <w:rPr>
          <w:spacing w:val="-9"/>
        </w:rPr>
        <w:t> </w:t>
      </w:r>
      <w:r>
        <w:rPr/>
        <w:t>test</w:t>
      </w:r>
      <w:r>
        <w:rPr>
          <w:spacing w:val="-9"/>
        </w:rPr>
        <w:t> </w:t>
      </w:r>
      <w:r>
        <w:rPr/>
        <w:t>should</w:t>
      </w:r>
      <w:r>
        <w:rPr>
          <w:spacing w:val="-7"/>
        </w:rPr>
        <w:t> </w:t>
      </w:r>
      <w:r>
        <w:rPr/>
        <w:t>be</w:t>
      </w:r>
      <w:r>
        <w:rPr>
          <w:spacing w:val="-9"/>
        </w:rPr>
        <w:t> </w:t>
      </w:r>
      <w:r>
        <w:rPr/>
        <w:t>executed</w:t>
      </w:r>
      <w:r>
        <w:rPr>
          <w:spacing w:val="-11"/>
        </w:rPr>
        <w:t> </w:t>
      </w:r>
      <w:r>
        <w:rPr/>
        <w:t>in</w:t>
      </w:r>
      <w:r>
        <w:rPr>
          <w:spacing w:val="-7"/>
        </w:rPr>
        <w:t> </w:t>
      </w:r>
      <w:r>
        <w:rPr/>
        <w:t>a</w:t>
      </w:r>
      <w:r>
        <w:rPr>
          <w:spacing w:val="-13"/>
        </w:rPr>
        <w:t> </w:t>
      </w:r>
      <w:r>
        <w:rPr/>
        <w:t>production-like</w:t>
      </w:r>
      <w:r>
        <w:rPr>
          <w:spacing w:val="-9"/>
        </w:rPr>
        <w:t> </w:t>
      </w:r>
      <w:r>
        <w:rPr/>
        <w:t>environment</w:t>
      </w:r>
      <w:r>
        <w:rPr>
          <w:spacing w:val="-14"/>
        </w:rPr>
        <w:t> </w:t>
      </w:r>
      <w:r>
        <w:rPr/>
        <w:t>to</w:t>
      </w:r>
      <w:r>
        <w:rPr>
          <w:spacing w:val="-8"/>
        </w:rPr>
        <w:t> </w:t>
      </w:r>
      <w:r>
        <w:rPr/>
        <w:t>elim-inate environment variability and assure that test results are reproducible and meaningful. Finally, E2E testing framework should be integrated into CI/CD pipeline, enabling test cases to be automatically executed on every change of the codebase. That brings the benefits of fast regression detection and a rapid continuous feedback loop, which is greatly beneficial for agile </w:t>
      </w:r>
      <w:r>
        <w:rPr>
          <w:spacing w:val="-2"/>
        </w:rPr>
        <w:t>delivery.</w:t>
      </w:r>
    </w:p>
    <w:p>
      <w:pPr>
        <w:pStyle w:val="BodyText"/>
        <w:spacing w:before="22"/>
      </w:pPr>
    </w:p>
    <w:p>
      <w:pPr>
        <w:pStyle w:val="Heading3"/>
        <w:numPr>
          <w:ilvl w:val="2"/>
          <w:numId w:val="2"/>
        </w:numPr>
        <w:tabs>
          <w:tab w:pos="1837" w:val="left" w:leader="none"/>
        </w:tabs>
        <w:spacing w:line="240" w:lineRule="auto" w:before="0" w:after="0"/>
        <w:ind w:left="1837" w:right="0" w:hanging="716"/>
        <w:jc w:val="left"/>
      </w:pPr>
      <w:bookmarkStart w:name="_bookmark7" w:id="8"/>
      <w:bookmarkEnd w:id="8"/>
      <w:r>
        <w:rPr>
          <w:b w:val="0"/>
        </w:rPr>
      </w:r>
      <w:r>
        <w:rPr/>
        <w:t>Test</w:t>
      </w:r>
      <w:r>
        <w:rPr>
          <w:spacing w:val="-3"/>
        </w:rPr>
        <w:t> </w:t>
      </w:r>
      <w:r>
        <w:rPr/>
        <w:t>case</w:t>
      </w:r>
      <w:r>
        <w:rPr>
          <w:spacing w:val="-3"/>
        </w:rPr>
        <w:t> </w:t>
      </w:r>
      <w:r>
        <w:rPr>
          <w:spacing w:val="-2"/>
        </w:rPr>
        <w:t>design</w:t>
      </w:r>
    </w:p>
    <w:p>
      <w:pPr>
        <w:pStyle w:val="BodyText"/>
        <w:spacing w:before="39"/>
        <w:rPr>
          <w:rFonts w:ascii="Arial"/>
          <w:b/>
        </w:rPr>
      </w:pPr>
    </w:p>
    <w:p>
      <w:pPr>
        <w:pStyle w:val="BodyText"/>
        <w:spacing w:line="259" w:lineRule="auto"/>
        <w:ind w:left="938" w:right="645"/>
        <w:jc w:val="both"/>
      </w:pPr>
      <w:r>
        <w:rPr/>
        <w:t>E2E testing is involved around the five core stages, including test scenarios design, test case scripting, execution, valuation and result reporting, which together</w:t>
      </w:r>
      <w:r>
        <w:rPr>
          <w:spacing w:val="-7"/>
        </w:rPr>
        <w:t> </w:t>
      </w:r>
      <w:r>
        <w:rPr/>
        <w:t>construct</w:t>
      </w:r>
      <w:r>
        <w:rPr>
          <w:spacing w:val="-11"/>
        </w:rPr>
        <w:t> </w:t>
      </w:r>
      <w:r>
        <w:rPr/>
        <w:t>a</w:t>
      </w:r>
      <w:r>
        <w:rPr>
          <w:spacing w:val="-14"/>
        </w:rPr>
        <w:t> </w:t>
      </w:r>
      <w:r>
        <w:rPr/>
        <w:t>continuous</w:t>
      </w:r>
      <w:r>
        <w:rPr>
          <w:spacing w:val="-8"/>
        </w:rPr>
        <w:t> </w:t>
      </w:r>
      <w:r>
        <w:rPr/>
        <w:t>feedback</w:t>
      </w:r>
      <w:r>
        <w:rPr>
          <w:spacing w:val="-9"/>
        </w:rPr>
        <w:t> </w:t>
      </w:r>
      <w:r>
        <w:rPr/>
        <w:t>loop</w:t>
      </w:r>
      <w:r>
        <w:rPr>
          <w:spacing w:val="-13"/>
        </w:rPr>
        <w:t> </w:t>
      </w:r>
      <w:r>
        <w:rPr/>
        <w:t>that</w:t>
      </w:r>
      <w:r>
        <w:rPr>
          <w:spacing w:val="-11"/>
        </w:rPr>
        <w:t> </w:t>
      </w:r>
      <w:r>
        <w:rPr/>
        <w:t>pushes</w:t>
      </w:r>
      <w:r>
        <w:rPr>
          <w:spacing w:val="-8"/>
        </w:rPr>
        <w:t> </w:t>
      </w:r>
      <w:r>
        <w:rPr/>
        <w:t>ongoing</w:t>
      </w:r>
      <w:r>
        <w:rPr>
          <w:spacing w:val="-12"/>
        </w:rPr>
        <w:t> </w:t>
      </w:r>
      <w:r>
        <w:rPr/>
        <w:t>improve-ment in software development (V</w:t>
      </w:r>
      <w:r>
        <w:rPr>
          <w:rFonts w:ascii="Times New Roman" w:hAnsi="Times New Roman"/>
        </w:rPr>
        <w:t>ə</w:t>
      </w:r>
      <w:r>
        <w:rPr/>
        <w:t>hid &amp; Mika, 2016). This lifecycle ensures that defects introduced at any stage of development are detected as early as possible, reducing cost of correction and accelerating release speed.</w:t>
      </w:r>
    </w:p>
    <w:p>
      <w:pPr>
        <w:pStyle w:val="BodyText"/>
        <w:spacing w:before="20"/>
      </w:pPr>
    </w:p>
    <w:p>
      <w:pPr>
        <w:pStyle w:val="BodyText"/>
        <w:spacing w:line="259" w:lineRule="auto"/>
        <w:ind w:left="938" w:right="644"/>
        <w:jc w:val="both"/>
      </w:pPr>
      <w:r>
        <w:rPr/>
        <w:t>A test scenario is a structural specification of predefined conditions, inputs, test cases and expected result designed to verify a slice of application func-tionality (Devaraj, 2025). Well-designed test scenarios define testing goals before any implementation, reducing ambiguity and improving maintaina-bility</w:t>
      </w:r>
      <w:r>
        <w:rPr>
          <w:spacing w:val="-2"/>
        </w:rPr>
        <w:t> </w:t>
      </w:r>
      <w:r>
        <w:rPr/>
        <w:t>as</w:t>
      </w:r>
      <w:r>
        <w:rPr>
          <w:spacing w:val="-2"/>
        </w:rPr>
        <w:t> </w:t>
      </w:r>
      <w:r>
        <w:rPr/>
        <w:t>well</w:t>
      </w:r>
      <w:r>
        <w:rPr>
          <w:spacing w:val="-5"/>
        </w:rPr>
        <w:t> </w:t>
      </w:r>
      <w:r>
        <w:rPr/>
        <w:t>as</w:t>
      </w:r>
      <w:r>
        <w:rPr>
          <w:spacing w:val="-2"/>
        </w:rPr>
        <w:t> </w:t>
      </w:r>
      <w:r>
        <w:rPr/>
        <w:t>defect</w:t>
      </w:r>
      <w:r>
        <w:rPr>
          <w:spacing w:val="-5"/>
        </w:rPr>
        <w:t> </w:t>
      </w:r>
      <w:r>
        <w:rPr/>
        <w:t>finding</w:t>
      </w:r>
      <w:r>
        <w:rPr>
          <w:spacing w:val="-1"/>
        </w:rPr>
        <w:t> </w:t>
      </w:r>
      <w:r>
        <w:rPr/>
        <w:t>ability.</w:t>
      </w:r>
      <w:r>
        <w:rPr>
          <w:spacing w:val="-1"/>
        </w:rPr>
        <w:t> </w:t>
      </w:r>
      <w:r>
        <w:rPr/>
        <w:t>Other</w:t>
      </w:r>
      <w:r>
        <w:rPr>
          <w:spacing w:val="-1"/>
        </w:rPr>
        <w:t> </w:t>
      </w:r>
      <w:r>
        <w:rPr/>
        <w:t>than</w:t>
      </w:r>
      <w:r>
        <w:rPr>
          <w:spacing w:val="-2"/>
        </w:rPr>
        <w:t> </w:t>
      </w:r>
      <w:r>
        <w:rPr/>
        <w:t>striving</w:t>
      </w:r>
      <w:r>
        <w:rPr>
          <w:spacing w:val="-1"/>
        </w:rPr>
        <w:t> </w:t>
      </w:r>
      <w:r>
        <w:rPr/>
        <w:t>for</w:t>
      </w:r>
      <w:r>
        <w:rPr>
          <w:spacing w:val="-1"/>
        </w:rPr>
        <w:t> </w:t>
      </w:r>
      <w:r>
        <w:rPr/>
        <w:t>exhaustive</w:t>
      </w:r>
      <w:r>
        <w:rPr>
          <w:spacing w:val="-4"/>
        </w:rPr>
        <w:t> </w:t>
      </w:r>
      <w:r>
        <w:rPr/>
        <w:t>cov-erage,</w:t>
      </w:r>
      <w:r>
        <w:rPr>
          <w:spacing w:val="-15"/>
        </w:rPr>
        <w:t> </w:t>
      </w:r>
      <w:r>
        <w:rPr/>
        <w:t>developers</w:t>
      </w:r>
      <w:r>
        <w:rPr>
          <w:spacing w:val="-14"/>
        </w:rPr>
        <w:t> </w:t>
      </w:r>
      <w:r>
        <w:rPr/>
        <w:t>should</w:t>
      </w:r>
      <w:r>
        <w:rPr>
          <w:spacing w:val="-15"/>
        </w:rPr>
        <w:t> </w:t>
      </w:r>
      <w:r>
        <w:rPr/>
        <w:t>decide</w:t>
      </w:r>
      <w:r>
        <w:rPr>
          <w:spacing w:val="-14"/>
        </w:rPr>
        <w:t> </w:t>
      </w:r>
      <w:r>
        <w:rPr/>
        <w:t>which</w:t>
      </w:r>
      <w:r>
        <w:rPr>
          <w:spacing w:val="-15"/>
        </w:rPr>
        <w:t> </w:t>
      </w:r>
      <w:r>
        <w:rPr/>
        <w:t>scenarios</w:t>
      </w:r>
      <w:r>
        <w:rPr>
          <w:spacing w:val="-14"/>
        </w:rPr>
        <w:t> </w:t>
      </w:r>
      <w:r>
        <w:rPr/>
        <w:t>are</w:t>
      </w:r>
      <w:r>
        <w:rPr>
          <w:spacing w:val="-15"/>
        </w:rPr>
        <w:t> </w:t>
      </w:r>
      <w:r>
        <w:rPr/>
        <w:t>needed</w:t>
      </w:r>
      <w:r>
        <w:rPr>
          <w:spacing w:val="-14"/>
        </w:rPr>
        <w:t> </w:t>
      </w:r>
      <w:r>
        <w:rPr/>
        <w:t>for</w:t>
      </w:r>
      <w:r>
        <w:rPr>
          <w:spacing w:val="-15"/>
        </w:rPr>
        <w:t> </w:t>
      </w:r>
      <w:r>
        <w:rPr/>
        <w:t>test</w:t>
      </w:r>
      <w:r>
        <w:rPr>
          <w:spacing w:val="-14"/>
        </w:rPr>
        <w:t> </w:t>
      </w:r>
      <w:r>
        <w:rPr/>
        <w:t>coverage, based on business impact and user criticality. That would ensure that the most critical workflows receive the highest level of assurance.</w:t>
      </w:r>
    </w:p>
    <w:p>
      <w:pPr>
        <w:pStyle w:val="BodyText"/>
        <w:spacing w:before="22"/>
      </w:pPr>
    </w:p>
    <w:p>
      <w:pPr>
        <w:pStyle w:val="BodyText"/>
        <w:spacing w:line="259" w:lineRule="auto"/>
        <w:ind w:left="938" w:right="647"/>
        <w:jc w:val="both"/>
      </w:pPr>
      <w:r>
        <w:rPr/>
        <w:t>In</w:t>
      </w:r>
      <w:r>
        <w:rPr>
          <w:spacing w:val="-13"/>
        </w:rPr>
        <w:t> </w:t>
      </w:r>
      <w:r>
        <w:rPr/>
        <w:t>general,</w:t>
      </w:r>
      <w:r>
        <w:rPr>
          <w:spacing w:val="-11"/>
        </w:rPr>
        <w:t> </w:t>
      </w:r>
      <w:r>
        <w:rPr/>
        <w:t>test</w:t>
      </w:r>
      <w:r>
        <w:rPr>
          <w:spacing w:val="-15"/>
        </w:rPr>
        <w:t> </w:t>
      </w:r>
      <w:r>
        <w:rPr/>
        <w:t>cases</w:t>
      </w:r>
      <w:r>
        <w:rPr>
          <w:spacing w:val="-14"/>
        </w:rPr>
        <w:t> </w:t>
      </w:r>
      <w:r>
        <w:rPr/>
        <w:t>should</w:t>
      </w:r>
      <w:r>
        <w:rPr>
          <w:spacing w:val="-12"/>
        </w:rPr>
        <w:t> </w:t>
      </w:r>
      <w:r>
        <w:rPr/>
        <w:t>be</w:t>
      </w:r>
      <w:r>
        <w:rPr>
          <w:spacing w:val="-14"/>
        </w:rPr>
        <w:t> </w:t>
      </w:r>
      <w:r>
        <w:rPr/>
        <w:t>atomic,</w:t>
      </w:r>
      <w:r>
        <w:rPr>
          <w:spacing w:val="-11"/>
        </w:rPr>
        <w:t> </w:t>
      </w:r>
      <w:r>
        <w:rPr/>
        <w:t>meaning</w:t>
      </w:r>
      <w:r>
        <w:rPr>
          <w:spacing w:val="-11"/>
        </w:rPr>
        <w:t> </w:t>
      </w:r>
      <w:r>
        <w:rPr/>
        <w:t>they</w:t>
      </w:r>
      <w:r>
        <w:rPr>
          <w:spacing w:val="-12"/>
        </w:rPr>
        <w:t> </w:t>
      </w:r>
      <w:r>
        <w:rPr/>
        <w:t>should</w:t>
      </w:r>
      <w:r>
        <w:rPr>
          <w:spacing w:val="-12"/>
        </w:rPr>
        <w:t> </w:t>
      </w:r>
      <w:r>
        <w:rPr/>
        <w:t>have</w:t>
      </w:r>
      <w:r>
        <w:rPr>
          <w:spacing w:val="-13"/>
        </w:rPr>
        <w:t> </w:t>
      </w:r>
      <w:r>
        <w:rPr/>
        <w:t>one</w:t>
      </w:r>
      <w:r>
        <w:rPr>
          <w:spacing w:val="-14"/>
        </w:rPr>
        <w:t> </w:t>
      </w:r>
      <w:r>
        <w:rPr/>
        <w:t>simple objective that tests one function at a time. Moreover,</w:t>
      </w:r>
      <w:r>
        <w:rPr>
          <w:spacing w:val="-1"/>
        </w:rPr>
        <w:t> </w:t>
      </w:r>
      <w:r>
        <w:rPr/>
        <w:t>each test should be</w:t>
      </w:r>
      <w:r>
        <w:rPr>
          <w:spacing w:val="-3"/>
        </w:rPr>
        <w:t> </w:t>
      </w:r>
      <w:r>
        <w:rPr/>
        <w:t>re-peatable</w:t>
      </w:r>
      <w:r>
        <w:rPr>
          <w:spacing w:val="-9"/>
        </w:rPr>
        <w:t> </w:t>
      </w:r>
      <w:r>
        <w:rPr/>
        <w:t>and</w:t>
      </w:r>
      <w:r>
        <w:rPr>
          <w:spacing w:val="-7"/>
        </w:rPr>
        <w:t> </w:t>
      </w:r>
      <w:r>
        <w:rPr/>
        <w:t>self-contained,</w:t>
      </w:r>
      <w:r>
        <w:rPr>
          <w:spacing w:val="-11"/>
        </w:rPr>
        <w:t> </w:t>
      </w:r>
      <w:r>
        <w:rPr/>
        <w:t>one</w:t>
      </w:r>
      <w:r>
        <w:rPr>
          <w:spacing w:val="-14"/>
        </w:rPr>
        <w:t> </w:t>
      </w:r>
      <w:r>
        <w:rPr/>
        <w:t>test</w:t>
      </w:r>
      <w:r>
        <w:rPr>
          <w:spacing w:val="-10"/>
        </w:rPr>
        <w:t> </w:t>
      </w:r>
      <w:r>
        <w:rPr/>
        <w:t>does</w:t>
      </w:r>
      <w:r>
        <w:rPr>
          <w:spacing w:val="-12"/>
        </w:rPr>
        <w:t> </w:t>
      </w:r>
      <w:r>
        <w:rPr/>
        <w:t>not</w:t>
      </w:r>
      <w:r>
        <w:rPr>
          <w:spacing w:val="-14"/>
        </w:rPr>
        <w:t> </w:t>
      </w:r>
      <w:r>
        <w:rPr/>
        <w:t>have</w:t>
      </w:r>
      <w:r>
        <w:rPr>
          <w:spacing w:val="-9"/>
        </w:rPr>
        <w:t> </w:t>
      </w:r>
      <w:r>
        <w:rPr/>
        <w:t>dependency</w:t>
      </w:r>
      <w:r>
        <w:rPr>
          <w:spacing w:val="-12"/>
        </w:rPr>
        <w:t> </w:t>
      </w:r>
      <w:r>
        <w:rPr/>
        <w:t>on</w:t>
      </w:r>
      <w:r>
        <w:rPr>
          <w:spacing w:val="-11"/>
        </w:rPr>
        <w:t> </w:t>
      </w:r>
      <w:r>
        <w:rPr/>
        <w:t>the</w:t>
      </w:r>
      <w:r>
        <w:rPr>
          <w:spacing w:val="-10"/>
        </w:rPr>
        <w:t> </w:t>
      </w:r>
      <w:r>
        <w:rPr/>
        <w:t>status of the other ones, minimizing interdependencies and simplify root cause analysis when failures occur.</w:t>
      </w:r>
    </w:p>
    <w:p>
      <w:pPr>
        <w:pStyle w:val="BodyText"/>
        <w:spacing w:before="21"/>
      </w:pPr>
    </w:p>
    <w:p>
      <w:pPr>
        <w:pStyle w:val="BodyText"/>
        <w:spacing w:line="259" w:lineRule="auto" w:before="1"/>
        <w:ind w:left="938" w:right="647"/>
        <w:jc w:val="both"/>
      </w:pPr>
      <w:r>
        <w:rPr/>
        <w:t>One of the five core stages of test is test scripting, translating test case defi-nitions into executable code that drives the application under test via a cho-sen framework. Semantic DOM selectors, which is considered as reliable el-ement</w:t>
      </w:r>
      <w:r>
        <w:rPr>
          <w:spacing w:val="-1"/>
        </w:rPr>
        <w:t> </w:t>
      </w:r>
      <w:r>
        <w:rPr/>
        <w:t>localizing</w:t>
      </w:r>
      <w:r>
        <w:rPr>
          <w:spacing w:val="-2"/>
        </w:rPr>
        <w:t> </w:t>
      </w:r>
      <w:r>
        <w:rPr/>
        <w:t>solution,</w:t>
      </w:r>
      <w:r>
        <w:rPr>
          <w:spacing w:val="-3"/>
        </w:rPr>
        <w:t> </w:t>
      </w:r>
      <w:r>
        <w:rPr/>
        <w:t>and</w:t>
      </w:r>
      <w:r>
        <w:rPr>
          <w:spacing w:val="-4"/>
        </w:rPr>
        <w:t> </w:t>
      </w:r>
      <w:r>
        <w:rPr/>
        <w:t>clear</w:t>
      </w:r>
      <w:r>
        <w:rPr>
          <w:spacing w:val="-2"/>
        </w:rPr>
        <w:t> </w:t>
      </w:r>
      <w:r>
        <w:rPr/>
        <w:t>synchronization constructs</w:t>
      </w:r>
      <w:r>
        <w:rPr>
          <w:spacing w:val="-3"/>
        </w:rPr>
        <w:t> </w:t>
      </w:r>
      <w:r>
        <w:rPr/>
        <w:t>such</w:t>
      </w:r>
      <w:r>
        <w:rPr>
          <w:spacing w:val="-5"/>
        </w:rPr>
        <w:t> </w:t>
      </w:r>
      <w:r>
        <w:rPr/>
        <w:t>as auto</w:t>
      </w:r>
    </w:p>
    <w:p>
      <w:pPr>
        <w:pStyle w:val="BodyText"/>
        <w:spacing w:after="0" w:line="259" w:lineRule="auto"/>
        <w:jc w:val="both"/>
        <w:sectPr>
          <w:pgSz w:w="11910" w:h="16840"/>
          <w:pgMar w:header="0" w:footer="1361" w:top="1920" w:bottom="1560" w:left="992" w:right="1275"/>
        </w:sectPr>
      </w:pPr>
    </w:p>
    <w:p>
      <w:pPr>
        <w:pStyle w:val="BodyText"/>
        <w:spacing w:line="256" w:lineRule="auto" w:before="160"/>
        <w:ind w:left="938" w:right="650"/>
        <w:jc w:val="both"/>
      </w:pPr>
      <w:r>
        <w:rPr/>
        <w:t>wait</w:t>
      </w:r>
      <w:r>
        <w:rPr>
          <w:spacing w:val="-15"/>
        </w:rPr>
        <w:t> </w:t>
      </w:r>
      <w:r>
        <w:rPr/>
        <w:t>are</w:t>
      </w:r>
      <w:r>
        <w:rPr>
          <w:spacing w:val="-14"/>
        </w:rPr>
        <w:t> </w:t>
      </w:r>
      <w:r>
        <w:rPr/>
        <w:t>essential</w:t>
      </w:r>
      <w:r>
        <w:rPr>
          <w:spacing w:val="-14"/>
        </w:rPr>
        <w:t> </w:t>
      </w:r>
      <w:r>
        <w:rPr/>
        <w:t>to</w:t>
      </w:r>
      <w:r>
        <w:rPr>
          <w:spacing w:val="-13"/>
        </w:rPr>
        <w:t> </w:t>
      </w:r>
      <w:r>
        <w:rPr/>
        <w:t>minimize</w:t>
      </w:r>
      <w:r>
        <w:rPr>
          <w:spacing w:val="-14"/>
        </w:rPr>
        <w:t> </w:t>
      </w:r>
      <w:r>
        <w:rPr/>
        <w:t>flakiness</w:t>
      </w:r>
      <w:r>
        <w:rPr>
          <w:spacing w:val="-12"/>
        </w:rPr>
        <w:t> </w:t>
      </w:r>
      <w:r>
        <w:rPr/>
        <w:t>caused</w:t>
      </w:r>
      <w:r>
        <w:rPr>
          <w:spacing w:val="-15"/>
        </w:rPr>
        <w:t> </w:t>
      </w:r>
      <w:r>
        <w:rPr/>
        <w:t>by</w:t>
      </w:r>
      <w:r>
        <w:rPr>
          <w:spacing w:val="-11"/>
        </w:rPr>
        <w:t> </w:t>
      </w:r>
      <w:r>
        <w:rPr/>
        <w:t>dynamic</w:t>
      </w:r>
      <w:r>
        <w:rPr>
          <w:spacing w:val="-12"/>
        </w:rPr>
        <w:t> </w:t>
      </w:r>
      <w:r>
        <w:rPr/>
        <w:t>content</w:t>
      </w:r>
      <w:r>
        <w:rPr>
          <w:spacing w:val="-14"/>
        </w:rPr>
        <w:t> </w:t>
      </w:r>
      <w:r>
        <w:rPr/>
        <w:t>and</w:t>
      </w:r>
      <w:r>
        <w:rPr>
          <w:spacing w:val="-12"/>
        </w:rPr>
        <w:t> </w:t>
      </w:r>
      <w:r>
        <w:rPr/>
        <w:t>asyn-chronous operations (Maurizio, et al., n.d.) (Anon., 2020).</w:t>
      </w:r>
    </w:p>
    <w:p>
      <w:pPr>
        <w:pStyle w:val="BodyText"/>
        <w:spacing w:before="27"/>
      </w:pPr>
    </w:p>
    <w:p>
      <w:pPr>
        <w:pStyle w:val="BodyText"/>
        <w:spacing w:line="259" w:lineRule="auto" w:before="1"/>
        <w:ind w:left="938" w:right="645"/>
        <w:jc w:val="both"/>
      </w:pPr>
      <w:r>
        <w:rPr/>
        <w:t>Execution of E2E test suites is performed within the chosen automation framework, with</w:t>
      </w:r>
      <w:r>
        <w:rPr>
          <w:spacing w:val="-2"/>
        </w:rPr>
        <w:t> </w:t>
      </w:r>
      <w:r>
        <w:rPr/>
        <w:t>test</w:t>
      </w:r>
      <w:r>
        <w:rPr>
          <w:spacing w:val="-3"/>
        </w:rPr>
        <w:t> </w:t>
      </w:r>
      <w:r>
        <w:rPr/>
        <w:t>results are</w:t>
      </w:r>
      <w:r>
        <w:rPr>
          <w:spacing w:val="-2"/>
        </w:rPr>
        <w:t> </w:t>
      </w:r>
      <w:r>
        <w:rPr/>
        <w:t>captured and logged for post</w:t>
      </w:r>
      <w:r>
        <w:rPr>
          <w:spacing w:val="-3"/>
        </w:rPr>
        <w:t> </w:t>
      </w:r>
      <w:r>
        <w:rPr/>
        <w:t>analysis. Tests are often carried out in a test-dedicated environment, ideally a controlled replica of production, which enables consistent, reproducible outcomes and isolation from development or live data. Standard practice separates devel-opment, testing, and production environments to prevent unintended side effects.</w:t>
      </w:r>
      <w:r>
        <w:rPr>
          <w:spacing w:val="-15"/>
        </w:rPr>
        <w:t> </w:t>
      </w:r>
      <w:r>
        <w:rPr/>
        <w:t>Testing</w:t>
      </w:r>
      <w:r>
        <w:rPr>
          <w:spacing w:val="-14"/>
        </w:rPr>
        <w:t> </w:t>
      </w:r>
      <w:r>
        <w:rPr/>
        <w:t>environments</w:t>
      </w:r>
      <w:r>
        <w:rPr>
          <w:spacing w:val="-15"/>
        </w:rPr>
        <w:t> </w:t>
      </w:r>
      <w:r>
        <w:rPr/>
        <w:t>should</w:t>
      </w:r>
      <w:r>
        <w:rPr>
          <w:spacing w:val="-14"/>
        </w:rPr>
        <w:t> </w:t>
      </w:r>
      <w:r>
        <w:rPr/>
        <w:t>have</w:t>
      </w:r>
      <w:r>
        <w:rPr>
          <w:spacing w:val="-15"/>
        </w:rPr>
        <w:t> </w:t>
      </w:r>
      <w:r>
        <w:rPr/>
        <w:t>ability</w:t>
      </w:r>
      <w:r>
        <w:rPr>
          <w:spacing w:val="-14"/>
        </w:rPr>
        <w:t> </w:t>
      </w:r>
      <w:r>
        <w:rPr/>
        <w:t>to</w:t>
      </w:r>
      <w:r>
        <w:rPr>
          <w:spacing w:val="-15"/>
        </w:rPr>
        <w:t> </w:t>
      </w:r>
      <w:r>
        <w:rPr/>
        <w:t>reset</w:t>
      </w:r>
      <w:r>
        <w:rPr>
          <w:spacing w:val="-14"/>
        </w:rPr>
        <w:t> </w:t>
      </w:r>
      <w:r>
        <w:rPr/>
        <w:t>of</w:t>
      </w:r>
      <w:r>
        <w:rPr>
          <w:spacing w:val="-15"/>
        </w:rPr>
        <w:t> </w:t>
      </w:r>
      <w:r>
        <w:rPr/>
        <w:t>test</w:t>
      </w:r>
      <w:r>
        <w:rPr>
          <w:spacing w:val="-14"/>
        </w:rPr>
        <w:t> </w:t>
      </w:r>
      <w:r>
        <w:rPr/>
        <w:t>data</w:t>
      </w:r>
      <w:r>
        <w:rPr>
          <w:spacing w:val="-15"/>
        </w:rPr>
        <w:t> </w:t>
      </w:r>
      <w:r>
        <w:rPr/>
        <w:t>between test runs to maintain reliability and repeatability. Evaluation of test result separate</w:t>
      </w:r>
      <w:r>
        <w:rPr>
          <w:spacing w:val="-4"/>
        </w:rPr>
        <w:t> </w:t>
      </w:r>
      <w:r>
        <w:rPr/>
        <w:t>true</w:t>
      </w:r>
      <w:r>
        <w:rPr>
          <w:spacing w:val="-4"/>
        </w:rPr>
        <w:t> </w:t>
      </w:r>
      <w:r>
        <w:rPr/>
        <w:t>failures</w:t>
      </w:r>
      <w:r>
        <w:rPr>
          <w:spacing w:val="-2"/>
        </w:rPr>
        <w:t> </w:t>
      </w:r>
      <w:r>
        <w:rPr/>
        <w:t>from</w:t>
      </w:r>
      <w:r>
        <w:rPr>
          <w:spacing w:val="-4"/>
        </w:rPr>
        <w:t> </w:t>
      </w:r>
      <w:r>
        <w:rPr/>
        <w:t>false</w:t>
      </w:r>
      <w:r>
        <w:rPr>
          <w:spacing w:val="-4"/>
        </w:rPr>
        <w:t> </w:t>
      </w:r>
      <w:r>
        <w:rPr/>
        <w:t>positives.</w:t>
      </w:r>
      <w:r>
        <w:rPr>
          <w:spacing w:val="-1"/>
        </w:rPr>
        <w:t> </w:t>
      </w:r>
      <w:r>
        <w:rPr/>
        <w:t>Finding</w:t>
      </w:r>
      <w:r>
        <w:rPr>
          <w:spacing w:val="-1"/>
        </w:rPr>
        <w:t> </w:t>
      </w:r>
      <w:r>
        <w:rPr/>
        <w:t>and</w:t>
      </w:r>
      <w:r>
        <w:rPr>
          <w:spacing w:val="-2"/>
        </w:rPr>
        <w:t> </w:t>
      </w:r>
      <w:r>
        <w:rPr/>
        <w:t>improving</w:t>
      </w:r>
      <w:r>
        <w:rPr>
          <w:spacing w:val="-1"/>
        </w:rPr>
        <w:t> </w:t>
      </w:r>
      <w:r>
        <w:rPr/>
        <w:t>flaky</w:t>
      </w:r>
      <w:r>
        <w:rPr>
          <w:spacing w:val="-2"/>
        </w:rPr>
        <w:t> </w:t>
      </w:r>
      <w:r>
        <w:rPr/>
        <w:t>tests is significant to maintain a certain level of confidence in the test process, along with CICD</w:t>
      </w:r>
      <w:r>
        <w:rPr>
          <w:spacing w:val="-1"/>
        </w:rPr>
        <w:t> </w:t>
      </w:r>
      <w:r>
        <w:rPr/>
        <w:t>dashboards insights analytic</w:t>
      </w:r>
      <w:r>
        <w:rPr>
          <w:spacing w:val="-1"/>
        </w:rPr>
        <w:t> </w:t>
      </w:r>
      <w:r>
        <w:rPr/>
        <w:t>on failure trends and</w:t>
      </w:r>
      <w:r>
        <w:rPr>
          <w:spacing w:val="-1"/>
        </w:rPr>
        <w:t> </w:t>
      </w:r>
      <w:r>
        <w:rPr/>
        <w:t>stability metrics over a course of time (Jetbrains, n.d.). Finally, a comprehensive re-port, delivering test result, execution duration, and failure artifacts (screen-shots/videos)</w:t>
      </w:r>
      <w:r>
        <w:rPr>
          <w:spacing w:val="-11"/>
        </w:rPr>
        <w:t> </w:t>
      </w:r>
      <w:r>
        <w:rPr/>
        <w:t>in</w:t>
      </w:r>
      <w:r>
        <w:rPr>
          <w:spacing w:val="-6"/>
        </w:rPr>
        <w:t> </w:t>
      </w:r>
      <w:r>
        <w:rPr/>
        <w:t>a</w:t>
      </w:r>
      <w:r>
        <w:rPr>
          <w:spacing w:val="-9"/>
        </w:rPr>
        <w:t> </w:t>
      </w:r>
      <w:r>
        <w:rPr/>
        <w:t>format</w:t>
      </w:r>
      <w:r>
        <w:rPr>
          <w:spacing w:val="-9"/>
        </w:rPr>
        <w:t> </w:t>
      </w:r>
      <w:r>
        <w:rPr/>
        <w:t>user</w:t>
      </w:r>
      <w:r>
        <w:rPr>
          <w:spacing w:val="-5"/>
        </w:rPr>
        <w:t> </w:t>
      </w:r>
      <w:r>
        <w:rPr/>
        <w:t>friendly</w:t>
      </w:r>
      <w:r>
        <w:rPr>
          <w:spacing w:val="-6"/>
        </w:rPr>
        <w:t> </w:t>
      </w:r>
      <w:r>
        <w:rPr/>
        <w:t>format,</w:t>
      </w:r>
      <w:r>
        <w:rPr>
          <w:spacing w:val="-10"/>
        </w:rPr>
        <w:t> </w:t>
      </w:r>
      <w:r>
        <w:rPr/>
        <w:t>allowing</w:t>
      </w:r>
      <w:r>
        <w:rPr>
          <w:spacing w:val="-5"/>
        </w:rPr>
        <w:t> </w:t>
      </w:r>
      <w:r>
        <w:rPr/>
        <w:t>stakeholders</w:t>
      </w:r>
      <w:r>
        <w:rPr>
          <w:spacing w:val="-6"/>
        </w:rPr>
        <w:t> </w:t>
      </w:r>
      <w:r>
        <w:rPr/>
        <w:t>to</w:t>
      </w:r>
      <w:r>
        <w:rPr>
          <w:spacing w:val="-7"/>
        </w:rPr>
        <w:t> </w:t>
      </w:r>
      <w:r>
        <w:rPr/>
        <w:t>clas-sify issues and continuously monitor software applications health (Schmitt, </w:t>
      </w:r>
      <w:r>
        <w:rPr>
          <w:spacing w:val="-2"/>
        </w:rPr>
        <w:t>2024)</w:t>
      </w:r>
    </w:p>
    <w:p>
      <w:pPr>
        <w:pStyle w:val="BodyText"/>
        <w:spacing w:before="17"/>
      </w:pPr>
    </w:p>
    <w:p>
      <w:pPr>
        <w:pStyle w:val="Heading3"/>
        <w:numPr>
          <w:ilvl w:val="2"/>
          <w:numId w:val="2"/>
        </w:numPr>
        <w:tabs>
          <w:tab w:pos="1837" w:val="left" w:leader="none"/>
        </w:tabs>
        <w:spacing w:line="240" w:lineRule="auto" w:before="0" w:after="0"/>
        <w:ind w:left="1837" w:right="0" w:hanging="716"/>
        <w:jc w:val="left"/>
      </w:pPr>
      <w:bookmarkStart w:name="_bookmark8" w:id="9"/>
      <w:bookmarkEnd w:id="9"/>
      <w:r>
        <w:rPr>
          <w:b w:val="0"/>
        </w:rPr>
      </w:r>
      <w:r>
        <w:rPr/>
        <w:t>Human–Machine</w:t>
      </w:r>
      <w:r>
        <w:rPr>
          <w:spacing w:val="-8"/>
        </w:rPr>
        <w:t> </w:t>
      </w:r>
      <w:r>
        <w:rPr/>
        <w:t>Interfaces</w:t>
      </w:r>
      <w:r>
        <w:rPr>
          <w:spacing w:val="-6"/>
        </w:rPr>
        <w:t> </w:t>
      </w:r>
      <w:r>
        <w:rPr/>
        <w:t>in</w:t>
      </w:r>
      <w:r>
        <w:rPr>
          <w:spacing w:val="-5"/>
        </w:rPr>
        <w:t> </w:t>
      </w:r>
      <w:r>
        <w:rPr/>
        <w:t>Safety-Critical</w:t>
      </w:r>
      <w:r>
        <w:rPr>
          <w:spacing w:val="-5"/>
        </w:rPr>
        <w:t> </w:t>
      </w:r>
      <w:r>
        <w:rPr>
          <w:spacing w:val="-2"/>
        </w:rPr>
        <w:t>Systems</w:t>
      </w:r>
    </w:p>
    <w:p>
      <w:pPr>
        <w:pStyle w:val="BodyText"/>
        <w:spacing w:before="44"/>
        <w:rPr>
          <w:rFonts w:ascii="Arial"/>
          <w:b/>
        </w:rPr>
      </w:pPr>
    </w:p>
    <w:p>
      <w:pPr>
        <w:pStyle w:val="BodyText"/>
        <w:spacing w:line="259" w:lineRule="auto"/>
        <w:ind w:left="938" w:right="645"/>
        <w:jc w:val="both"/>
      </w:pPr>
      <w:r>
        <w:rPr/>
        <w:t>Human–Machine</w:t>
      </w:r>
      <w:r>
        <w:rPr>
          <w:spacing w:val="-9"/>
        </w:rPr>
        <w:t> </w:t>
      </w:r>
      <w:r>
        <w:rPr/>
        <w:t>Interfaces</w:t>
      </w:r>
      <w:r>
        <w:rPr>
          <w:spacing w:val="-7"/>
        </w:rPr>
        <w:t> </w:t>
      </w:r>
      <w:r>
        <w:rPr/>
        <w:t>(HMIs)</w:t>
      </w:r>
      <w:r>
        <w:rPr>
          <w:spacing w:val="-12"/>
        </w:rPr>
        <w:t> </w:t>
      </w:r>
      <w:r>
        <w:rPr/>
        <w:t>is</w:t>
      </w:r>
      <w:r>
        <w:rPr>
          <w:spacing w:val="-12"/>
        </w:rPr>
        <w:t> </w:t>
      </w:r>
      <w:r>
        <w:rPr/>
        <w:t>playing</w:t>
      </w:r>
      <w:r>
        <w:rPr>
          <w:spacing w:val="-6"/>
        </w:rPr>
        <w:t> </w:t>
      </w:r>
      <w:r>
        <w:rPr/>
        <w:t>a</w:t>
      </w:r>
      <w:r>
        <w:rPr>
          <w:spacing w:val="-9"/>
        </w:rPr>
        <w:t> </w:t>
      </w:r>
      <w:r>
        <w:rPr/>
        <w:t>significant</w:t>
      </w:r>
      <w:r>
        <w:rPr>
          <w:spacing w:val="-10"/>
        </w:rPr>
        <w:t> </w:t>
      </w:r>
      <w:r>
        <w:rPr/>
        <w:t>role</w:t>
      </w:r>
      <w:r>
        <w:rPr>
          <w:spacing w:val="-9"/>
        </w:rPr>
        <w:t> </w:t>
      </w:r>
      <w:r>
        <w:rPr/>
        <w:t>in</w:t>
      </w:r>
      <w:r>
        <w:rPr>
          <w:spacing w:val="-7"/>
        </w:rPr>
        <w:t> </w:t>
      </w:r>
      <w:r>
        <w:rPr/>
        <w:t>operation of safety-critical industrial systems, serving as the most important link through</w:t>
      </w:r>
      <w:r>
        <w:rPr>
          <w:spacing w:val="-14"/>
        </w:rPr>
        <w:t> </w:t>
      </w:r>
      <w:r>
        <w:rPr/>
        <w:t>which</w:t>
      </w:r>
      <w:r>
        <w:rPr>
          <w:spacing w:val="-13"/>
        </w:rPr>
        <w:t> </w:t>
      </w:r>
      <w:r>
        <w:rPr/>
        <w:t>operators</w:t>
      </w:r>
      <w:r>
        <w:rPr>
          <w:spacing w:val="-11"/>
        </w:rPr>
        <w:t> </w:t>
      </w:r>
      <w:r>
        <w:rPr/>
        <w:t>interact</w:t>
      </w:r>
      <w:r>
        <w:rPr>
          <w:spacing w:val="-14"/>
        </w:rPr>
        <w:t> </w:t>
      </w:r>
      <w:r>
        <w:rPr/>
        <w:t>with</w:t>
      </w:r>
      <w:r>
        <w:rPr>
          <w:spacing w:val="-13"/>
        </w:rPr>
        <w:t> </w:t>
      </w:r>
      <w:r>
        <w:rPr/>
        <w:t>complex</w:t>
      </w:r>
      <w:r>
        <w:rPr>
          <w:spacing w:val="-14"/>
        </w:rPr>
        <w:t> </w:t>
      </w:r>
      <w:r>
        <w:rPr/>
        <w:t>control</w:t>
      </w:r>
      <w:r>
        <w:rPr>
          <w:spacing w:val="-14"/>
        </w:rPr>
        <w:t> </w:t>
      </w:r>
      <w:r>
        <w:rPr/>
        <w:t>systems.</w:t>
      </w:r>
      <w:r>
        <w:rPr>
          <w:spacing w:val="-15"/>
        </w:rPr>
        <w:t> </w:t>
      </w:r>
      <w:r>
        <w:rPr/>
        <w:t>In</w:t>
      </w:r>
      <w:r>
        <w:rPr>
          <w:spacing w:val="-14"/>
        </w:rPr>
        <w:t> </w:t>
      </w:r>
      <w:r>
        <w:rPr/>
        <w:t>industrial systems,</w:t>
      </w:r>
      <w:r>
        <w:rPr>
          <w:spacing w:val="-5"/>
        </w:rPr>
        <w:t> </w:t>
      </w:r>
      <w:r>
        <w:rPr/>
        <w:t>HMIs</w:t>
      </w:r>
      <w:r>
        <w:rPr>
          <w:spacing w:val="-6"/>
        </w:rPr>
        <w:t> </w:t>
      </w:r>
      <w:r>
        <w:rPr/>
        <w:t>are</w:t>
      </w:r>
      <w:r>
        <w:rPr>
          <w:spacing w:val="-8"/>
        </w:rPr>
        <w:t> </w:t>
      </w:r>
      <w:r>
        <w:rPr/>
        <w:t>responsible</w:t>
      </w:r>
      <w:r>
        <w:rPr>
          <w:spacing w:val="-8"/>
        </w:rPr>
        <w:t> </w:t>
      </w:r>
      <w:r>
        <w:rPr/>
        <w:t>for</w:t>
      </w:r>
      <w:r>
        <w:rPr>
          <w:spacing w:val="-5"/>
        </w:rPr>
        <w:t> </w:t>
      </w:r>
      <w:r>
        <w:rPr/>
        <w:t>transforming</w:t>
      </w:r>
      <w:r>
        <w:rPr>
          <w:spacing w:val="-5"/>
        </w:rPr>
        <w:t> </w:t>
      </w:r>
      <w:r>
        <w:rPr/>
        <w:t>raw</w:t>
      </w:r>
      <w:r>
        <w:rPr>
          <w:spacing w:val="-7"/>
        </w:rPr>
        <w:t> </w:t>
      </w:r>
      <w:r>
        <w:rPr/>
        <w:t>sensor</w:t>
      </w:r>
      <w:r>
        <w:rPr>
          <w:spacing w:val="-5"/>
        </w:rPr>
        <w:t> </w:t>
      </w:r>
      <w:r>
        <w:rPr/>
        <w:t>data</w:t>
      </w:r>
      <w:r>
        <w:rPr>
          <w:spacing w:val="-9"/>
        </w:rPr>
        <w:t> </w:t>
      </w:r>
      <w:r>
        <w:rPr/>
        <w:t>into</w:t>
      </w:r>
      <w:r>
        <w:rPr>
          <w:spacing w:val="-7"/>
        </w:rPr>
        <w:t> </w:t>
      </w:r>
      <w:r>
        <w:rPr/>
        <w:t>action-able</w:t>
      </w:r>
      <w:r>
        <w:rPr>
          <w:spacing w:val="-1"/>
        </w:rPr>
        <w:t> </w:t>
      </w:r>
      <w:r>
        <w:rPr/>
        <w:t>information,</w:t>
      </w:r>
      <w:r>
        <w:rPr>
          <w:spacing w:val="-2"/>
        </w:rPr>
        <w:t> </w:t>
      </w:r>
      <w:r>
        <w:rPr/>
        <w:t>thereby enabling</w:t>
      </w:r>
      <w:r>
        <w:rPr>
          <w:spacing w:val="-1"/>
        </w:rPr>
        <w:t> </w:t>
      </w:r>
      <w:r>
        <w:rPr/>
        <w:t>real-time</w:t>
      </w:r>
      <w:r>
        <w:rPr>
          <w:spacing w:val="-1"/>
        </w:rPr>
        <w:t> </w:t>
      </w:r>
      <w:r>
        <w:rPr/>
        <w:t>decision-making that</w:t>
      </w:r>
      <w:r>
        <w:rPr>
          <w:spacing w:val="-1"/>
        </w:rPr>
        <w:t> </w:t>
      </w:r>
      <w:r>
        <w:rPr/>
        <w:t>is crucial for maintaining operational safety (Chuanzan, et al., 2020).</w:t>
      </w:r>
    </w:p>
    <w:p>
      <w:pPr>
        <w:pStyle w:val="BodyText"/>
        <w:spacing w:before="20"/>
      </w:pPr>
    </w:p>
    <w:p>
      <w:pPr>
        <w:pStyle w:val="BodyText"/>
        <w:spacing w:line="259" w:lineRule="auto"/>
        <w:ind w:left="938" w:right="641"/>
        <w:jc w:val="both"/>
      </w:pPr>
      <w:r>
        <w:rPr/>
        <w:t>The</w:t>
      </w:r>
      <w:r>
        <w:rPr>
          <w:spacing w:val="-12"/>
        </w:rPr>
        <w:t> </w:t>
      </w:r>
      <w:r>
        <w:rPr/>
        <w:t>design</w:t>
      </w:r>
      <w:r>
        <w:rPr>
          <w:spacing w:val="-9"/>
        </w:rPr>
        <w:t> </w:t>
      </w:r>
      <w:r>
        <w:rPr/>
        <w:t>of</w:t>
      </w:r>
      <w:r>
        <w:rPr>
          <w:spacing w:val="-12"/>
        </w:rPr>
        <w:t> </w:t>
      </w:r>
      <w:r>
        <w:rPr/>
        <w:t>HMIs</w:t>
      </w:r>
      <w:r>
        <w:rPr>
          <w:spacing w:val="-10"/>
        </w:rPr>
        <w:t> </w:t>
      </w:r>
      <w:r>
        <w:rPr/>
        <w:t>in</w:t>
      </w:r>
      <w:r>
        <w:rPr>
          <w:spacing w:val="-9"/>
        </w:rPr>
        <w:t> </w:t>
      </w:r>
      <w:r>
        <w:rPr/>
        <w:t>power</w:t>
      </w:r>
      <w:r>
        <w:rPr>
          <w:spacing w:val="-14"/>
        </w:rPr>
        <w:t> </w:t>
      </w:r>
      <w:r>
        <w:rPr/>
        <w:t>plant</w:t>
      </w:r>
      <w:r>
        <w:rPr>
          <w:spacing w:val="-13"/>
        </w:rPr>
        <w:t> </w:t>
      </w:r>
      <w:r>
        <w:rPr/>
        <w:t>is</w:t>
      </w:r>
      <w:r>
        <w:rPr>
          <w:spacing w:val="-10"/>
        </w:rPr>
        <w:t> </w:t>
      </w:r>
      <w:r>
        <w:rPr/>
        <w:t>remarkably</w:t>
      </w:r>
      <w:r>
        <w:rPr>
          <w:spacing w:val="-10"/>
        </w:rPr>
        <w:t> </w:t>
      </w:r>
      <w:r>
        <w:rPr/>
        <w:t>challenging</w:t>
      </w:r>
      <w:r>
        <w:rPr>
          <w:spacing w:val="-9"/>
        </w:rPr>
        <w:t> </w:t>
      </w:r>
      <w:r>
        <w:rPr/>
        <w:t>due</w:t>
      </w:r>
      <w:r>
        <w:rPr>
          <w:spacing w:val="-12"/>
        </w:rPr>
        <w:t> </w:t>
      </w:r>
      <w:r>
        <w:rPr/>
        <w:t>to</w:t>
      </w:r>
      <w:r>
        <w:rPr>
          <w:spacing w:val="-11"/>
        </w:rPr>
        <w:t> </w:t>
      </w:r>
      <w:r>
        <w:rPr/>
        <w:t>the</w:t>
      </w:r>
      <w:r>
        <w:rPr>
          <w:spacing w:val="-13"/>
        </w:rPr>
        <w:t> </w:t>
      </w:r>
      <w:r>
        <w:rPr/>
        <w:t>need to balance technical functionality with ergonomic and usability require-ments. Research</w:t>
      </w:r>
      <w:r>
        <w:rPr>
          <w:spacing w:val="-1"/>
        </w:rPr>
        <w:t> </w:t>
      </w:r>
      <w:r>
        <w:rPr/>
        <w:t>has shown that</w:t>
      </w:r>
      <w:r>
        <w:rPr>
          <w:spacing w:val="-1"/>
        </w:rPr>
        <w:t> </w:t>
      </w:r>
      <w:r>
        <w:rPr/>
        <w:t>poor interface</w:t>
      </w:r>
      <w:r>
        <w:rPr>
          <w:spacing w:val="-1"/>
        </w:rPr>
        <w:t> </w:t>
      </w:r>
      <w:r>
        <w:rPr/>
        <w:t>design can significantly con-tribute to operator failure, with evident historical incidents such as a series of</w:t>
      </w:r>
      <w:r>
        <w:rPr>
          <w:spacing w:val="-3"/>
        </w:rPr>
        <w:t> </w:t>
      </w:r>
      <w:r>
        <w:rPr/>
        <w:t>mistakes leading to</w:t>
      </w:r>
      <w:r>
        <w:rPr>
          <w:spacing w:val="-2"/>
        </w:rPr>
        <w:t> </w:t>
      </w:r>
      <w:r>
        <w:rPr/>
        <w:t>the Chernobyl</w:t>
      </w:r>
      <w:r>
        <w:rPr>
          <w:spacing w:val="-3"/>
        </w:rPr>
        <w:t> </w:t>
      </w:r>
      <w:r>
        <w:rPr/>
        <w:t>disaster,</w:t>
      </w:r>
      <w:r>
        <w:rPr>
          <w:spacing w:val="-4"/>
        </w:rPr>
        <w:t> </w:t>
      </w:r>
      <w:r>
        <w:rPr/>
        <w:t>revealing the</w:t>
      </w:r>
      <w:r>
        <w:rPr>
          <w:spacing w:val="-3"/>
        </w:rPr>
        <w:t> </w:t>
      </w:r>
      <w:r>
        <w:rPr/>
        <w:t>consequences of inadequate</w:t>
      </w:r>
      <w:r>
        <w:rPr>
          <w:spacing w:val="-15"/>
        </w:rPr>
        <w:t> </w:t>
      </w:r>
      <w:r>
        <w:rPr/>
        <w:t>system</w:t>
      </w:r>
      <w:r>
        <w:rPr>
          <w:spacing w:val="-14"/>
        </w:rPr>
        <w:t> </w:t>
      </w:r>
      <w:r>
        <w:rPr/>
        <w:t>feedback</w:t>
      </w:r>
      <w:r>
        <w:rPr>
          <w:spacing w:val="-15"/>
        </w:rPr>
        <w:t> </w:t>
      </w:r>
      <w:r>
        <w:rPr/>
        <w:t>and</w:t>
      </w:r>
      <w:r>
        <w:rPr>
          <w:spacing w:val="-14"/>
        </w:rPr>
        <w:t> </w:t>
      </w:r>
      <w:r>
        <w:rPr/>
        <w:t>poor</w:t>
      </w:r>
      <w:r>
        <w:rPr>
          <w:spacing w:val="-15"/>
        </w:rPr>
        <w:t> </w:t>
      </w:r>
      <w:r>
        <w:rPr/>
        <w:t>design</w:t>
      </w:r>
      <w:r>
        <w:rPr>
          <w:spacing w:val="-14"/>
        </w:rPr>
        <w:t> </w:t>
      </w:r>
      <w:r>
        <w:rPr/>
        <w:t>(Chuanzan,</w:t>
      </w:r>
      <w:r>
        <w:rPr>
          <w:spacing w:val="-15"/>
        </w:rPr>
        <w:t> </w:t>
      </w:r>
      <w:r>
        <w:rPr/>
        <w:t>et</w:t>
      </w:r>
      <w:r>
        <w:rPr>
          <w:spacing w:val="-14"/>
        </w:rPr>
        <w:t> </w:t>
      </w:r>
      <w:r>
        <w:rPr/>
        <w:t>al.,</w:t>
      </w:r>
      <w:r>
        <w:rPr>
          <w:spacing w:val="-15"/>
        </w:rPr>
        <w:t> </w:t>
      </w:r>
      <w:r>
        <w:rPr/>
        <w:t>2020).</w:t>
      </w:r>
      <w:r>
        <w:rPr>
          <w:spacing w:val="-14"/>
        </w:rPr>
        <w:t> </w:t>
      </w:r>
      <w:r>
        <w:rPr/>
        <w:t>There-fore,</w:t>
      </w:r>
      <w:r>
        <w:rPr>
          <w:spacing w:val="-2"/>
        </w:rPr>
        <w:t> </w:t>
      </w:r>
      <w:r>
        <w:rPr/>
        <w:t>a</w:t>
      </w:r>
      <w:r>
        <w:rPr>
          <w:spacing w:val="-6"/>
        </w:rPr>
        <w:t> </w:t>
      </w:r>
      <w:r>
        <w:rPr/>
        <w:t>robust</w:t>
      </w:r>
      <w:r>
        <w:rPr>
          <w:spacing w:val="-6"/>
        </w:rPr>
        <w:t> </w:t>
      </w:r>
      <w:r>
        <w:rPr/>
        <w:t>HMI</w:t>
      </w:r>
      <w:r>
        <w:rPr>
          <w:spacing w:val="-2"/>
        </w:rPr>
        <w:t> </w:t>
      </w:r>
      <w:r>
        <w:rPr/>
        <w:t>design must</w:t>
      </w:r>
      <w:r>
        <w:rPr>
          <w:spacing w:val="-6"/>
        </w:rPr>
        <w:t> </w:t>
      </w:r>
      <w:r>
        <w:rPr/>
        <w:t>emphasize</w:t>
      </w:r>
      <w:r>
        <w:rPr>
          <w:spacing w:val="-5"/>
        </w:rPr>
        <w:t> </w:t>
      </w:r>
      <w:r>
        <w:rPr/>
        <w:t>clarity,</w:t>
      </w:r>
      <w:r>
        <w:rPr>
          <w:spacing w:val="-2"/>
        </w:rPr>
        <w:t> </w:t>
      </w:r>
      <w:r>
        <w:rPr/>
        <w:t>consistency,</w:t>
      </w:r>
      <w:r>
        <w:rPr>
          <w:spacing w:val="-2"/>
        </w:rPr>
        <w:t> </w:t>
      </w:r>
      <w:r>
        <w:rPr/>
        <w:t>and</w:t>
      </w:r>
      <w:r>
        <w:rPr>
          <w:spacing w:val="-3"/>
        </w:rPr>
        <w:t> </w:t>
      </w:r>
      <w:r>
        <w:rPr/>
        <w:t>intuitive operation to reduce the risks and improve system performance.</w:t>
      </w:r>
    </w:p>
    <w:p>
      <w:pPr>
        <w:pStyle w:val="BodyText"/>
        <w:spacing w:before="21"/>
      </w:pPr>
    </w:p>
    <w:p>
      <w:pPr>
        <w:pStyle w:val="BodyText"/>
        <w:spacing w:line="259" w:lineRule="auto" w:before="1"/>
        <w:ind w:left="938" w:right="643"/>
        <w:jc w:val="both"/>
      </w:pPr>
      <w:r>
        <w:rPr/>
        <w:t>International</w:t>
      </w:r>
      <w:r>
        <w:rPr>
          <w:spacing w:val="-10"/>
        </w:rPr>
        <w:t> </w:t>
      </w:r>
      <w:r>
        <w:rPr/>
        <w:t>standards</w:t>
      </w:r>
      <w:r>
        <w:rPr>
          <w:spacing w:val="-7"/>
        </w:rPr>
        <w:t> </w:t>
      </w:r>
      <w:r>
        <w:rPr/>
        <w:t>lay</w:t>
      </w:r>
      <w:r>
        <w:rPr>
          <w:spacing w:val="-7"/>
        </w:rPr>
        <w:t> </w:t>
      </w:r>
      <w:r>
        <w:rPr/>
        <w:t>a</w:t>
      </w:r>
      <w:r>
        <w:rPr>
          <w:spacing w:val="-10"/>
        </w:rPr>
        <w:t> </w:t>
      </w:r>
      <w:r>
        <w:rPr/>
        <w:t>solid</w:t>
      </w:r>
      <w:r>
        <w:rPr>
          <w:spacing w:val="-7"/>
        </w:rPr>
        <w:t> </w:t>
      </w:r>
      <w:r>
        <w:rPr/>
        <w:t>foundation</w:t>
      </w:r>
      <w:r>
        <w:rPr>
          <w:spacing w:val="-11"/>
        </w:rPr>
        <w:t> </w:t>
      </w:r>
      <w:r>
        <w:rPr/>
        <w:t>for</w:t>
      </w:r>
      <w:r>
        <w:rPr>
          <w:spacing w:val="-6"/>
        </w:rPr>
        <w:t> </w:t>
      </w:r>
      <w:r>
        <w:rPr/>
        <w:t>resolving</w:t>
      </w:r>
      <w:r>
        <w:rPr>
          <w:spacing w:val="-6"/>
        </w:rPr>
        <w:t> </w:t>
      </w:r>
      <w:r>
        <w:rPr/>
        <w:t>these</w:t>
      </w:r>
      <w:r>
        <w:rPr>
          <w:spacing w:val="-9"/>
        </w:rPr>
        <w:t> </w:t>
      </w:r>
      <w:r>
        <w:rPr/>
        <w:t>challenges. One of those standards, ISO 9241-210 frameworks human-centered design principles encouraging user-friendly and ergonomically sound interfaces, which</w:t>
      </w:r>
      <w:r>
        <w:rPr>
          <w:spacing w:val="-12"/>
        </w:rPr>
        <w:t> </w:t>
      </w:r>
      <w:r>
        <w:rPr/>
        <w:t>assures</w:t>
      </w:r>
      <w:r>
        <w:rPr>
          <w:spacing w:val="-10"/>
        </w:rPr>
        <w:t> </w:t>
      </w:r>
      <w:r>
        <w:rPr/>
        <w:t>that</w:t>
      </w:r>
      <w:r>
        <w:rPr>
          <w:spacing w:val="-13"/>
        </w:rPr>
        <w:t> </w:t>
      </w:r>
      <w:r>
        <w:rPr/>
        <w:t>HMIs</w:t>
      </w:r>
      <w:r>
        <w:rPr>
          <w:spacing w:val="-10"/>
        </w:rPr>
        <w:t> </w:t>
      </w:r>
      <w:r>
        <w:rPr/>
        <w:t>designs</w:t>
      </w:r>
      <w:r>
        <w:rPr>
          <w:spacing w:val="-10"/>
        </w:rPr>
        <w:t> </w:t>
      </w:r>
      <w:r>
        <w:rPr/>
        <w:t>meet</w:t>
      </w:r>
      <w:r>
        <w:rPr>
          <w:spacing w:val="-13"/>
        </w:rPr>
        <w:t> </w:t>
      </w:r>
      <w:r>
        <w:rPr/>
        <w:t>the</w:t>
      </w:r>
      <w:r>
        <w:rPr>
          <w:spacing w:val="-13"/>
        </w:rPr>
        <w:t> </w:t>
      </w:r>
      <w:r>
        <w:rPr/>
        <w:t>cognitive</w:t>
      </w:r>
      <w:r>
        <w:rPr>
          <w:spacing w:val="-11"/>
        </w:rPr>
        <w:t> </w:t>
      </w:r>
      <w:r>
        <w:rPr/>
        <w:t>and</w:t>
      </w:r>
      <w:r>
        <w:rPr>
          <w:spacing w:val="-10"/>
        </w:rPr>
        <w:t> </w:t>
      </w:r>
      <w:r>
        <w:rPr/>
        <w:t>physical</w:t>
      </w:r>
      <w:r>
        <w:rPr>
          <w:spacing w:val="-13"/>
        </w:rPr>
        <w:t> </w:t>
      </w:r>
      <w:r>
        <w:rPr/>
        <w:t>capabilities of</w:t>
      </w:r>
      <w:r>
        <w:rPr>
          <w:spacing w:val="-10"/>
        </w:rPr>
        <w:t> </w:t>
      </w:r>
      <w:r>
        <w:rPr/>
        <w:t>their</w:t>
      </w:r>
      <w:r>
        <w:rPr>
          <w:spacing w:val="-6"/>
        </w:rPr>
        <w:t> </w:t>
      </w:r>
      <w:r>
        <w:rPr/>
        <w:t>operators</w:t>
      </w:r>
      <w:r>
        <w:rPr>
          <w:spacing w:val="-10"/>
        </w:rPr>
        <w:t> </w:t>
      </w:r>
      <w:r>
        <w:rPr/>
        <w:t>(ISO,</w:t>
      </w:r>
      <w:r>
        <w:rPr>
          <w:spacing w:val="-11"/>
        </w:rPr>
        <w:t> </w:t>
      </w:r>
      <w:r>
        <w:rPr/>
        <w:t>2019).</w:t>
      </w:r>
      <w:r>
        <w:rPr>
          <w:spacing w:val="-11"/>
        </w:rPr>
        <w:t> </w:t>
      </w:r>
      <w:r>
        <w:rPr/>
        <w:t>ANSI/ISA-101.01-2015</w:t>
      </w:r>
      <w:r>
        <w:rPr>
          <w:spacing w:val="-11"/>
        </w:rPr>
        <w:t> </w:t>
      </w:r>
      <w:r>
        <w:rPr/>
        <w:t>lays</w:t>
      </w:r>
      <w:r>
        <w:rPr>
          <w:spacing w:val="-12"/>
        </w:rPr>
        <w:t> </w:t>
      </w:r>
      <w:r>
        <w:rPr/>
        <w:t>out</w:t>
      </w:r>
      <w:r>
        <w:rPr>
          <w:spacing w:val="-10"/>
        </w:rPr>
        <w:t> </w:t>
      </w:r>
      <w:r>
        <w:rPr/>
        <w:t>the</w:t>
      </w:r>
      <w:r>
        <w:rPr>
          <w:spacing w:val="-10"/>
        </w:rPr>
        <w:t> </w:t>
      </w:r>
      <w:r>
        <w:rPr/>
        <w:t>critical</w:t>
      </w:r>
      <w:r>
        <w:rPr>
          <w:spacing w:val="-10"/>
        </w:rPr>
        <w:t> </w:t>
      </w:r>
      <w:r>
        <w:rPr/>
        <w:t>re-quirements</w:t>
      </w:r>
      <w:r>
        <w:rPr>
          <w:spacing w:val="26"/>
        </w:rPr>
        <w:t> </w:t>
      </w:r>
      <w:r>
        <w:rPr/>
        <w:t>in</w:t>
      </w:r>
      <w:r>
        <w:rPr>
          <w:spacing w:val="31"/>
        </w:rPr>
        <w:t> </w:t>
      </w:r>
      <w:r>
        <w:rPr/>
        <w:t>designing</w:t>
      </w:r>
      <w:r>
        <w:rPr>
          <w:spacing w:val="31"/>
        </w:rPr>
        <w:t> </w:t>
      </w:r>
      <w:r>
        <w:rPr/>
        <w:t>HMIs,</w:t>
      </w:r>
      <w:r>
        <w:rPr>
          <w:spacing w:val="31"/>
        </w:rPr>
        <w:t> </w:t>
      </w:r>
      <w:r>
        <w:rPr/>
        <w:t>especially</w:t>
      </w:r>
      <w:r>
        <w:rPr>
          <w:spacing w:val="30"/>
        </w:rPr>
        <w:t> </w:t>
      </w:r>
      <w:r>
        <w:rPr/>
        <w:t>emphasizing</w:t>
      </w:r>
      <w:r>
        <w:rPr>
          <w:spacing w:val="31"/>
        </w:rPr>
        <w:t> </w:t>
      </w:r>
      <w:r>
        <w:rPr/>
        <w:t>safety,</w:t>
      </w:r>
      <w:r>
        <w:rPr>
          <w:spacing w:val="26"/>
        </w:rPr>
        <w:t> </w:t>
      </w:r>
      <w:r>
        <w:rPr/>
        <w:t>clarity,</w:t>
      </w:r>
      <w:r>
        <w:rPr>
          <w:spacing w:val="31"/>
        </w:rPr>
        <w:t> </w:t>
      </w:r>
      <w:r>
        <w:rPr/>
        <w:t>and</w:t>
      </w:r>
    </w:p>
    <w:p>
      <w:pPr>
        <w:pStyle w:val="BodyText"/>
        <w:spacing w:after="0" w:line="259" w:lineRule="auto"/>
        <w:jc w:val="both"/>
        <w:sectPr>
          <w:pgSz w:w="11910" w:h="16840"/>
          <w:pgMar w:header="0" w:footer="1361" w:top="1920" w:bottom="1560" w:left="992" w:right="1275"/>
        </w:sectPr>
      </w:pPr>
    </w:p>
    <w:p>
      <w:pPr>
        <w:pStyle w:val="BodyText"/>
        <w:spacing w:line="259" w:lineRule="auto" w:before="160"/>
        <w:ind w:left="938" w:right="639"/>
      </w:pPr>
      <w:r>
        <w:rPr/>
        <w:t>effective</w:t>
      </w:r>
      <w:r>
        <w:rPr>
          <w:spacing w:val="-5"/>
        </w:rPr>
        <w:t> </w:t>
      </w:r>
      <w:r>
        <w:rPr/>
        <w:t>operator</w:t>
      </w:r>
      <w:r>
        <w:rPr>
          <w:spacing w:val="-2"/>
        </w:rPr>
        <w:t> </w:t>
      </w:r>
      <w:r>
        <w:rPr/>
        <w:t>interaction (Automation,</w:t>
      </w:r>
      <w:r>
        <w:rPr>
          <w:spacing w:val="-2"/>
        </w:rPr>
        <w:t> </w:t>
      </w:r>
      <w:r>
        <w:rPr/>
        <w:t>2015).</w:t>
      </w:r>
      <w:r>
        <w:rPr>
          <w:spacing w:val="-2"/>
        </w:rPr>
        <w:t> </w:t>
      </w:r>
      <w:r>
        <w:rPr/>
        <w:t>Although</w:t>
      </w:r>
      <w:r>
        <w:rPr>
          <w:spacing w:val="-5"/>
        </w:rPr>
        <w:t> </w:t>
      </w:r>
      <w:r>
        <w:rPr/>
        <w:t>these</w:t>
      </w:r>
      <w:r>
        <w:rPr>
          <w:spacing w:val="-5"/>
        </w:rPr>
        <w:t> </w:t>
      </w:r>
      <w:r>
        <w:rPr/>
        <w:t>standards offer</w:t>
      </w:r>
      <w:r>
        <w:rPr>
          <w:spacing w:val="-1"/>
        </w:rPr>
        <w:t> </w:t>
      </w:r>
      <w:r>
        <w:rPr/>
        <w:t>comprehensive</w:t>
      </w:r>
      <w:r>
        <w:rPr>
          <w:spacing w:val="-4"/>
        </w:rPr>
        <w:t> </w:t>
      </w:r>
      <w:r>
        <w:rPr/>
        <w:t>guidelines,</w:t>
      </w:r>
      <w:r>
        <w:rPr>
          <w:spacing w:val="-1"/>
        </w:rPr>
        <w:t> </w:t>
      </w:r>
      <w:r>
        <w:rPr/>
        <w:t>their</w:t>
      </w:r>
      <w:r>
        <w:rPr>
          <w:spacing w:val="-1"/>
        </w:rPr>
        <w:t> </w:t>
      </w:r>
      <w:r>
        <w:rPr/>
        <w:t>full</w:t>
      </w:r>
      <w:r>
        <w:rPr>
          <w:spacing w:val="-5"/>
        </w:rPr>
        <w:t> </w:t>
      </w:r>
      <w:r>
        <w:rPr/>
        <w:t>implementation</w:t>
      </w:r>
      <w:r>
        <w:rPr>
          <w:spacing w:val="-1"/>
        </w:rPr>
        <w:t> </w:t>
      </w:r>
      <w:r>
        <w:rPr/>
        <w:t>in</w:t>
      </w:r>
      <w:r>
        <w:rPr>
          <w:spacing w:val="-2"/>
        </w:rPr>
        <w:t> </w:t>
      </w:r>
      <w:r>
        <w:rPr/>
        <w:t>any</w:t>
      </w:r>
      <w:r>
        <w:rPr>
          <w:spacing w:val="-7"/>
        </w:rPr>
        <w:t> </w:t>
      </w:r>
      <w:r>
        <w:rPr/>
        <w:t>project</w:t>
      </w:r>
      <w:r>
        <w:rPr>
          <w:spacing w:val="-5"/>
        </w:rPr>
        <w:t> </w:t>
      </w:r>
      <w:r>
        <w:rPr/>
        <w:t>can be challenging. However, they serve as a benchmark for evaluating and im-proving HMI designs in safety-critical environments (Eduard, et al., 2017) Recent research continues to study innovative approaches to improve HMI performance,</w:t>
      </w:r>
      <w:r>
        <w:rPr>
          <w:spacing w:val="-2"/>
        </w:rPr>
        <w:t> </w:t>
      </w:r>
      <w:r>
        <w:rPr/>
        <w:t>focusing</w:t>
      </w:r>
      <w:r>
        <w:rPr>
          <w:spacing w:val="-7"/>
        </w:rPr>
        <w:t> </w:t>
      </w:r>
      <w:r>
        <w:rPr/>
        <w:t>more</w:t>
      </w:r>
      <w:r>
        <w:rPr>
          <w:spacing w:val="-9"/>
        </w:rPr>
        <w:t> </w:t>
      </w:r>
      <w:r>
        <w:rPr/>
        <w:t>on</w:t>
      </w:r>
      <w:r>
        <w:rPr>
          <w:spacing w:val="-8"/>
        </w:rPr>
        <w:t> </w:t>
      </w:r>
      <w:r>
        <w:rPr/>
        <w:t>integrating</w:t>
      </w:r>
      <w:r>
        <w:rPr>
          <w:spacing w:val="-2"/>
        </w:rPr>
        <w:t> </w:t>
      </w:r>
      <w:r>
        <w:rPr/>
        <w:t>advanced</w:t>
      </w:r>
      <w:r>
        <w:rPr>
          <w:spacing w:val="-3"/>
        </w:rPr>
        <w:t> </w:t>
      </w:r>
      <w:r>
        <w:rPr/>
        <w:t>technologies</w:t>
      </w:r>
      <w:r>
        <w:rPr>
          <w:spacing w:val="-7"/>
        </w:rPr>
        <w:t> </w:t>
      </w:r>
      <w:r>
        <w:rPr/>
        <w:t>and</w:t>
      </w:r>
      <w:r>
        <w:rPr>
          <w:spacing w:val="-8"/>
        </w:rPr>
        <w:t> </w:t>
      </w:r>
      <w:r>
        <w:rPr/>
        <w:t>auto-mation to reduce human error. These studies, emphasize the importance of systematic</w:t>
      </w:r>
      <w:r>
        <w:rPr>
          <w:spacing w:val="-15"/>
        </w:rPr>
        <w:t> </w:t>
      </w:r>
      <w:r>
        <w:rPr/>
        <w:t>test</w:t>
      </w:r>
      <w:r>
        <w:rPr>
          <w:spacing w:val="-16"/>
        </w:rPr>
        <w:t> </w:t>
      </w:r>
      <w:r>
        <w:rPr/>
        <w:t>and</w:t>
      </w:r>
      <w:r>
        <w:rPr>
          <w:spacing w:val="-14"/>
        </w:rPr>
        <w:t> </w:t>
      </w:r>
      <w:r>
        <w:rPr/>
        <w:t>continuous</w:t>
      </w:r>
      <w:r>
        <w:rPr>
          <w:spacing w:val="-15"/>
        </w:rPr>
        <w:t> </w:t>
      </w:r>
      <w:r>
        <w:rPr/>
        <w:t>evaluation</w:t>
      </w:r>
      <w:r>
        <w:rPr>
          <w:spacing w:val="-14"/>
        </w:rPr>
        <w:t> </w:t>
      </w:r>
      <w:r>
        <w:rPr/>
        <w:t>HMI</w:t>
      </w:r>
      <w:r>
        <w:rPr>
          <w:spacing w:val="-15"/>
        </w:rPr>
        <w:t> </w:t>
      </w:r>
      <w:r>
        <w:rPr/>
        <w:t>to</w:t>
      </w:r>
      <w:r>
        <w:rPr>
          <w:spacing w:val="-15"/>
        </w:rPr>
        <w:t> </w:t>
      </w:r>
      <w:r>
        <w:rPr/>
        <w:t>assure</w:t>
      </w:r>
      <w:r>
        <w:rPr>
          <w:spacing w:val="-16"/>
        </w:rPr>
        <w:t> </w:t>
      </w:r>
      <w:r>
        <w:rPr/>
        <w:t>that</w:t>
      </w:r>
      <w:r>
        <w:rPr>
          <w:spacing w:val="-16"/>
        </w:rPr>
        <w:t> </w:t>
      </w:r>
      <w:r>
        <w:rPr/>
        <w:t>they</w:t>
      </w:r>
      <w:r>
        <w:rPr>
          <w:spacing w:val="-14"/>
        </w:rPr>
        <w:t> </w:t>
      </w:r>
      <w:r>
        <w:rPr/>
        <w:t>not</w:t>
      </w:r>
      <w:r>
        <w:rPr>
          <w:spacing w:val="-16"/>
        </w:rPr>
        <w:t> </w:t>
      </w:r>
      <w:r>
        <w:rPr/>
        <w:t>merely meet</w:t>
      </w:r>
      <w:r>
        <w:rPr>
          <w:spacing w:val="-10"/>
        </w:rPr>
        <w:t> </w:t>
      </w:r>
      <w:r>
        <w:rPr/>
        <w:t>all</w:t>
      </w:r>
      <w:r>
        <w:rPr>
          <w:spacing w:val="-10"/>
        </w:rPr>
        <w:t> </w:t>
      </w:r>
      <w:r>
        <w:rPr/>
        <w:t>the</w:t>
      </w:r>
      <w:r>
        <w:rPr>
          <w:spacing w:val="-10"/>
        </w:rPr>
        <w:t> </w:t>
      </w:r>
      <w:r>
        <w:rPr/>
        <w:t>technical</w:t>
      </w:r>
      <w:r>
        <w:rPr>
          <w:spacing w:val="-10"/>
        </w:rPr>
        <w:t> </w:t>
      </w:r>
      <w:r>
        <w:rPr/>
        <w:t>requirements</w:t>
      </w:r>
      <w:r>
        <w:rPr>
          <w:spacing w:val="-8"/>
        </w:rPr>
        <w:t> </w:t>
      </w:r>
      <w:r>
        <w:rPr/>
        <w:t>but</w:t>
      </w:r>
      <w:r>
        <w:rPr>
          <w:spacing w:val="-10"/>
        </w:rPr>
        <w:t> </w:t>
      </w:r>
      <w:r>
        <w:rPr/>
        <w:t>also</w:t>
      </w:r>
      <w:r>
        <w:rPr>
          <w:spacing w:val="-13"/>
        </w:rPr>
        <w:t> </w:t>
      </w:r>
      <w:r>
        <w:rPr/>
        <w:t>effectively</w:t>
      </w:r>
      <w:r>
        <w:rPr>
          <w:spacing w:val="-8"/>
        </w:rPr>
        <w:t> </w:t>
      </w:r>
      <w:r>
        <w:rPr/>
        <w:t>support</w:t>
      </w:r>
      <w:r>
        <w:rPr>
          <w:spacing w:val="-10"/>
        </w:rPr>
        <w:t> </w:t>
      </w:r>
      <w:r>
        <w:rPr/>
        <w:t>operator</w:t>
      </w:r>
      <w:r>
        <w:rPr>
          <w:spacing w:val="-7"/>
        </w:rPr>
        <w:t> </w:t>
      </w:r>
      <w:r>
        <w:rPr/>
        <w:t>per-formance in real-work conditions (Beata &amp; Agnieszka, 2024) (Chuanzan, et al., 2020).</w:t>
      </w:r>
    </w:p>
    <w:p>
      <w:pPr>
        <w:pStyle w:val="BodyText"/>
        <w:spacing w:before="22"/>
      </w:pPr>
    </w:p>
    <w:p>
      <w:pPr>
        <w:pStyle w:val="Heading2"/>
        <w:numPr>
          <w:ilvl w:val="1"/>
          <w:numId w:val="2"/>
        </w:numPr>
        <w:tabs>
          <w:tab w:pos="1510" w:val="left" w:leader="none"/>
          <w:tab w:pos="1514" w:val="left" w:leader="none"/>
        </w:tabs>
        <w:spacing w:line="259" w:lineRule="auto" w:before="0" w:after="0"/>
        <w:ind w:left="1514" w:right="824" w:hanging="577"/>
        <w:jc w:val="left"/>
      </w:pPr>
      <w:bookmarkStart w:name="_bookmark9" w:id="10"/>
      <w:bookmarkEnd w:id="10"/>
      <w:r>
        <w:rPr>
          <w:b w:val="0"/>
        </w:rPr>
      </w:r>
      <w:r>
        <w:rPr/>
        <w:t>Continuous</w:t>
      </w:r>
      <w:r>
        <w:rPr>
          <w:spacing w:val="-8"/>
        </w:rPr>
        <w:t> </w:t>
      </w:r>
      <w:r>
        <w:rPr/>
        <w:t>Integration</w:t>
      </w:r>
      <w:r>
        <w:rPr>
          <w:spacing w:val="-5"/>
        </w:rPr>
        <w:t> </w:t>
      </w:r>
      <w:r>
        <w:rPr/>
        <w:t>and</w:t>
      </w:r>
      <w:r>
        <w:rPr>
          <w:spacing w:val="-5"/>
        </w:rPr>
        <w:t> </w:t>
      </w:r>
      <w:r>
        <w:rPr/>
        <w:t>Continuous</w:t>
      </w:r>
      <w:r>
        <w:rPr>
          <w:spacing w:val="-8"/>
        </w:rPr>
        <w:t> </w:t>
      </w:r>
      <w:r>
        <w:rPr/>
        <w:t>Deployment</w:t>
      </w:r>
      <w:r>
        <w:rPr>
          <w:spacing w:val="-2"/>
        </w:rPr>
        <w:t> </w:t>
      </w:r>
      <w:r>
        <w:rPr/>
        <w:t>in Automated Testing</w:t>
      </w:r>
    </w:p>
    <w:p>
      <w:pPr>
        <w:pStyle w:val="BodyText"/>
        <w:spacing w:line="259" w:lineRule="auto" w:before="293"/>
        <w:ind w:left="938" w:right="646"/>
        <w:jc w:val="both"/>
      </w:pPr>
      <w:r>
        <w:rPr/>
        <w:t>Continuous</w:t>
      </w:r>
      <w:r>
        <w:rPr>
          <w:spacing w:val="-7"/>
        </w:rPr>
        <w:t> </w:t>
      </w:r>
      <w:r>
        <w:rPr/>
        <w:t>Integration</w:t>
      </w:r>
      <w:r>
        <w:rPr>
          <w:spacing w:val="-7"/>
        </w:rPr>
        <w:t> </w:t>
      </w:r>
      <w:r>
        <w:rPr/>
        <w:t>(CI)</w:t>
      </w:r>
      <w:r>
        <w:rPr>
          <w:spacing w:val="-8"/>
        </w:rPr>
        <w:t> </w:t>
      </w:r>
      <w:r>
        <w:rPr/>
        <w:t>and</w:t>
      </w:r>
      <w:r>
        <w:rPr>
          <w:spacing w:val="-7"/>
        </w:rPr>
        <w:t> </w:t>
      </w:r>
      <w:r>
        <w:rPr/>
        <w:t>Continuous</w:t>
      </w:r>
      <w:r>
        <w:rPr>
          <w:spacing w:val="-12"/>
        </w:rPr>
        <w:t> </w:t>
      </w:r>
      <w:r>
        <w:rPr/>
        <w:t>Deployment</w:t>
      </w:r>
      <w:r>
        <w:rPr>
          <w:spacing w:val="-10"/>
        </w:rPr>
        <w:t> </w:t>
      </w:r>
      <w:r>
        <w:rPr/>
        <w:t>(CD)</w:t>
      </w:r>
      <w:r>
        <w:rPr>
          <w:spacing w:val="-8"/>
        </w:rPr>
        <w:t> </w:t>
      </w:r>
      <w:r>
        <w:rPr/>
        <w:t>have</w:t>
      </w:r>
      <w:r>
        <w:rPr>
          <w:spacing w:val="-1"/>
        </w:rPr>
        <w:t> </w:t>
      </w:r>
      <w:r>
        <w:rPr/>
        <w:t>become foundational practices in software development, particularly in agile and DevOps</w:t>
      </w:r>
      <w:r>
        <w:rPr>
          <w:spacing w:val="-11"/>
        </w:rPr>
        <w:t> </w:t>
      </w:r>
      <w:r>
        <w:rPr/>
        <w:t>environments</w:t>
      </w:r>
      <w:r>
        <w:rPr>
          <w:spacing w:val="-11"/>
        </w:rPr>
        <w:t> </w:t>
      </w:r>
      <w:r>
        <w:rPr/>
        <w:t>in</w:t>
      </w:r>
      <w:r>
        <w:rPr>
          <w:spacing w:val="-10"/>
        </w:rPr>
        <w:t> </w:t>
      </w:r>
      <w:r>
        <w:rPr/>
        <w:t>the</w:t>
      </w:r>
      <w:r>
        <w:rPr>
          <w:spacing w:val="-14"/>
        </w:rPr>
        <w:t> </w:t>
      </w:r>
      <w:r>
        <w:rPr/>
        <w:t>recent</w:t>
      </w:r>
      <w:r>
        <w:rPr>
          <w:spacing w:val="-14"/>
        </w:rPr>
        <w:t> </w:t>
      </w:r>
      <w:r>
        <w:rPr/>
        <w:t>years.</w:t>
      </w:r>
      <w:r>
        <w:rPr>
          <w:spacing w:val="-10"/>
        </w:rPr>
        <w:t> </w:t>
      </w:r>
      <w:r>
        <w:rPr/>
        <w:t>The</w:t>
      </w:r>
      <w:r>
        <w:rPr>
          <w:spacing w:val="-9"/>
        </w:rPr>
        <w:t> </w:t>
      </w:r>
      <w:r>
        <w:rPr/>
        <w:t>integration</w:t>
      </w:r>
      <w:r>
        <w:rPr>
          <w:spacing w:val="-10"/>
        </w:rPr>
        <w:t> </w:t>
      </w:r>
      <w:r>
        <w:rPr/>
        <w:t>of</w:t>
      </w:r>
      <w:r>
        <w:rPr>
          <w:spacing w:val="-13"/>
        </w:rPr>
        <w:t> </w:t>
      </w:r>
      <w:r>
        <w:rPr/>
        <w:t>automated</w:t>
      </w:r>
      <w:r>
        <w:rPr>
          <w:spacing w:val="-7"/>
        </w:rPr>
        <w:t> </w:t>
      </w:r>
      <w:r>
        <w:rPr/>
        <w:t>test-ing frameworks with CI/CD pipelines allows the immediate performance of test cases on every code commit event, reducing the time between code changes</w:t>
      </w:r>
      <w:r>
        <w:rPr>
          <w:spacing w:val="-1"/>
        </w:rPr>
        <w:t> </w:t>
      </w:r>
      <w:r>
        <w:rPr/>
        <w:t>and</w:t>
      </w:r>
      <w:r>
        <w:rPr>
          <w:spacing w:val="-1"/>
        </w:rPr>
        <w:t> </w:t>
      </w:r>
      <w:r>
        <w:rPr/>
        <w:t>the</w:t>
      </w:r>
      <w:r>
        <w:rPr>
          <w:spacing w:val="-4"/>
        </w:rPr>
        <w:t> </w:t>
      </w:r>
      <w:r>
        <w:rPr/>
        <w:t>detection</w:t>
      </w:r>
      <w:r>
        <w:rPr>
          <w:spacing w:val="-1"/>
        </w:rPr>
        <w:t> </w:t>
      </w:r>
      <w:r>
        <w:rPr/>
        <w:t>of</w:t>
      </w:r>
      <w:r>
        <w:rPr>
          <w:spacing w:val="-4"/>
        </w:rPr>
        <w:t> </w:t>
      </w:r>
      <w:r>
        <w:rPr/>
        <w:t>issues (Jetbrains,</w:t>
      </w:r>
      <w:r>
        <w:rPr>
          <w:spacing w:val="-1"/>
        </w:rPr>
        <w:t> </w:t>
      </w:r>
      <w:r>
        <w:rPr/>
        <w:t>n.d.).</w:t>
      </w:r>
      <w:r>
        <w:rPr>
          <w:spacing w:val="-1"/>
        </w:rPr>
        <w:t> </w:t>
      </w:r>
      <w:r>
        <w:rPr/>
        <w:t>The</w:t>
      </w:r>
      <w:r>
        <w:rPr>
          <w:spacing w:val="-4"/>
        </w:rPr>
        <w:t> </w:t>
      </w:r>
      <w:r>
        <w:rPr/>
        <w:t>continuous</w:t>
      </w:r>
      <w:r>
        <w:rPr>
          <w:spacing w:val="-1"/>
        </w:rPr>
        <w:t> </w:t>
      </w:r>
      <w:r>
        <w:rPr/>
        <w:t>loop</w:t>
      </w:r>
      <w:r>
        <w:rPr>
          <w:spacing w:val="-1"/>
        </w:rPr>
        <w:t> </w:t>
      </w:r>
      <w:r>
        <w:rPr/>
        <w:t>of feedback is crucial for maintaining the stability of complex systems such as web-based HMIs, where any delay in detecting issues can have significant operational downtime.</w:t>
      </w:r>
    </w:p>
    <w:p>
      <w:pPr>
        <w:pStyle w:val="BodyText"/>
        <w:spacing w:before="20"/>
      </w:pPr>
    </w:p>
    <w:p>
      <w:pPr>
        <w:pStyle w:val="BodyText"/>
        <w:spacing w:line="259" w:lineRule="auto"/>
        <w:ind w:left="938" w:right="648"/>
        <w:jc w:val="both"/>
      </w:pPr>
      <w:r>
        <w:rPr/>
        <w:t>CI/CD pipelines facilitate not merely the automation of test performing but also the standardized test report management, providing insight into key performance</w:t>
      </w:r>
      <w:r>
        <w:rPr>
          <w:spacing w:val="-13"/>
        </w:rPr>
        <w:t> </w:t>
      </w:r>
      <w:r>
        <w:rPr/>
        <w:t>measures</w:t>
      </w:r>
      <w:r>
        <w:rPr>
          <w:spacing w:val="-11"/>
        </w:rPr>
        <w:t> </w:t>
      </w:r>
      <w:r>
        <w:rPr/>
        <w:t>such</w:t>
      </w:r>
      <w:r>
        <w:rPr>
          <w:spacing w:val="-13"/>
        </w:rPr>
        <w:t> </w:t>
      </w:r>
      <w:r>
        <w:rPr/>
        <w:t>as</w:t>
      </w:r>
      <w:r>
        <w:rPr>
          <w:spacing w:val="-11"/>
        </w:rPr>
        <w:t> </w:t>
      </w:r>
      <w:r>
        <w:rPr/>
        <w:t>the</w:t>
      </w:r>
      <w:r>
        <w:rPr>
          <w:spacing w:val="-14"/>
        </w:rPr>
        <w:t> </w:t>
      </w:r>
      <w:r>
        <w:rPr/>
        <w:t>ratio</w:t>
      </w:r>
      <w:r>
        <w:rPr>
          <w:spacing w:val="-12"/>
        </w:rPr>
        <w:t> </w:t>
      </w:r>
      <w:r>
        <w:rPr/>
        <w:t>of</w:t>
      </w:r>
      <w:r>
        <w:rPr>
          <w:spacing w:val="-13"/>
        </w:rPr>
        <w:t> </w:t>
      </w:r>
      <w:r>
        <w:rPr/>
        <w:t>pass/fail</w:t>
      </w:r>
      <w:r>
        <w:rPr>
          <w:spacing w:val="-14"/>
        </w:rPr>
        <w:t> </w:t>
      </w:r>
      <w:r>
        <w:rPr/>
        <w:t>tests,</w:t>
      </w:r>
      <w:r>
        <w:rPr>
          <w:spacing w:val="-10"/>
        </w:rPr>
        <w:t> </w:t>
      </w:r>
      <w:r>
        <w:rPr/>
        <w:t>failure</w:t>
      </w:r>
      <w:r>
        <w:rPr>
          <w:spacing w:val="-13"/>
        </w:rPr>
        <w:t> </w:t>
      </w:r>
      <w:r>
        <w:rPr/>
        <w:t>occurrences and</w:t>
      </w:r>
      <w:r>
        <w:rPr>
          <w:spacing w:val="-13"/>
        </w:rPr>
        <w:t> </w:t>
      </w:r>
      <w:r>
        <w:rPr/>
        <w:t>execution</w:t>
      </w:r>
      <w:r>
        <w:rPr>
          <w:spacing w:val="-11"/>
        </w:rPr>
        <w:t> </w:t>
      </w:r>
      <w:r>
        <w:rPr/>
        <w:t>duration.</w:t>
      </w:r>
      <w:r>
        <w:rPr>
          <w:spacing w:val="-11"/>
        </w:rPr>
        <w:t> </w:t>
      </w:r>
      <w:r>
        <w:rPr/>
        <w:t>This</w:t>
      </w:r>
      <w:r>
        <w:rPr>
          <w:spacing w:val="-9"/>
        </w:rPr>
        <w:t> </w:t>
      </w:r>
      <w:r>
        <w:rPr/>
        <w:t>reporting</w:t>
      </w:r>
      <w:r>
        <w:rPr>
          <w:spacing w:val="-11"/>
        </w:rPr>
        <w:t> </w:t>
      </w:r>
      <w:r>
        <w:rPr/>
        <w:t>architecture</w:t>
      </w:r>
      <w:r>
        <w:rPr>
          <w:spacing w:val="-14"/>
        </w:rPr>
        <w:t> </w:t>
      </w:r>
      <w:r>
        <w:rPr/>
        <w:t>is</w:t>
      </w:r>
      <w:r>
        <w:rPr>
          <w:spacing w:val="-12"/>
        </w:rPr>
        <w:t> </w:t>
      </w:r>
      <w:r>
        <w:rPr/>
        <w:t>significant</w:t>
      </w:r>
      <w:r>
        <w:rPr>
          <w:spacing w:val="-15"/>
        </w:rPr>
        <w:t> </w:t>
      </w:r>
      <w:r>
        <w:rPr/>
        <w:t>in</w:t>
      </w:r>
      <w:r>
        <w:rPr>
          <w:spacing w:val="-11"/>
        </w:rPr>
        <w:t> </w:t>
      </w:r>
      <w:r>
        <w:rPr/>
        <w:t>monitor-ing</w:t>
      </w:r>
      <w:r>
        <w:rPr>
          <w:spacing w:val="-10"/>
        </w:rPr>
        <w:t> </w:t>
      </w:r>
      <w:r>
        <w:rPr/>
        <w:t>software</w:t>
      </w:r>
      <w:r>
        <w:rPr>
          <w:spacing w:val="-13"/>
        </w:rPr>
        <w:t> </w:t>
      </w:r>
      <w:r>
        <w:rPr/>
        <w:t>quality</w:t>
      </w:r>
      <w:r>
        <w:rPr>
          <w:spacing w:val="-11"/>
        </w:rPr>
        <w:t> </w:t>
      </w:r>
      <w:r>
        <w:rPr/>
        <w:t>over</w:t>
      </w:r>
      <w:r>
        <w:rPr>
          <w:spacing w:val="-10"/>
        </w:rPr>
        <w:t> </w:t>
      </w:r>
      <w:r>
        <w:rPr/>
        <w:t>a</w:t>
      </w:r>
      <w:r>
        <w:rPr>
          <w:spacing w:val="-13"/>
        </w:rPr>
        <w:t> </w:t>
      </w:r>
      <w:r>
        <w:rPr/>
        <w:t>course</w:t>
      </w:r>
      <w:r>
        <w:rPr>
          <w:spacing w:val="-13"/>
        </w:rPr>
        <w:t> </w:t>
      </w:r>
      <w:r>
        <w:rPr/>
        <w:t>of</w:t>
      </w:r>
      <w:r>
        <w:rPr>
          <w:spacing w:val="-13"/>
        </w:rPr>
        <w:t> </w:t>
      </w:r>
      <w:r>
        <w:rPr/>
        <w:t>time</w:t>
      </w:r>
      <w:r>
        <w:rPr>
          <w:spacing w:val="-13"/>
        </w:rPr>
        <w:t> </w:t>
      </w:r>
      <w:r>
        <w:rPr/>
        <w:t>and</w:t>
      </w:r>
      <w:r>
        <w:rPr>
          <w:spacing w:val="-11"/>
        </w:rPr>
        <w:t> </w:t>
      </w:r>
      <w:r>
        <w:rPr/>
        <w:t>supports</w:t>
      </w:r>
      <w:r>
        <w:rPr>
          <w:spacing w:val="-11"/>
        </w:rPr>
        <w:t> </w:t>
      </w:r>
      <w:r>
        <w:rPr/>
        <w:t>the</w:t>
      </w:r>
      <w:r>
        <w:rPr>
          <w:spacing w:val="-14"/>
        </w:rPr>
        <w:t> </w:t>
      </w:r>
      <w:r>
        <w:rPr/>
        <w:t>iterative</w:t>
      </w:r>
      <w:r>
        <w:rPr>
          <w:spacing w:val="-12"/>
        </w:rPr>
        <w:t> </w:t>
      </w:r>
      <w:r>
        <w:rPr/>
        <w:t>improve-ment of both the testing process and the overall system. Moreover, contain-erized testing environments, enabled by technologies, for instance, Docker, help ensure consistency across different stages of deployment, further en-hancing the reliability of the testing process (Jetbrains, n.d.).</w:t>
      </w:r>
    </w:p>
    <w:p>
      <w:pPr>
        <w:pStyle w:val="BodyText"/>
        <w:spacing w:before="20"/>
      </w:pPr>
    </w:p>
    <w:p>
      <w:pPr>
        <w:pStyle w:val="BodyText"/>
        <w:spacing w:line="259" w:lineRule="auto"/>
        <w:ind w:left="938" w:right="641"/>
        <w:jc w:val="both"/>
      </w:pPr>
      <w:r>
        <w:rPr/>
        <w:t>Modern testing tools, such as Microsoft’s Playwright, are designed with CI/CD integration as one of a must-have prerequisite. Playwright’s native support for automated workflows allows for a smooth incorporation into CI/CD</w:t>
      </w:r>
      <w:r>
        <w:rPr>
          <w:spacing w:val="-10"/>
        </w:rPr>
        <w:t> </w:t>
      </w:r>
      <w:r>
        <w:rPr/>
        <w:t>systems</w:t>
      </w:r>
      <w:r>
        <w:rPr>
          <w:spacing w:val="-7"/>
        </w:rPr>
        <w:t> </w:t>
      </w:r>
      <w:r>
        <w:rPr/>
        <w:t>such</w:t>
      </w:r>
      <w:r>
        <w:rPr>
          <w:spacing w:val="-8"/>
        </w:rPr>
        <w:t> </w:t>
      </w:r>
      <w:r>
        <w:rPr/>
        <w:t>as</w:t>
      </w:r>
      <w:r>
        <w:rPr>
          <w:spacing w:val="-7"/>
        </w:rPr>
        <w:t> </w:t>
      </w:r>
      <w:r>
        <w:rPr/>
        <w:t>Bamboo,</w:t>
      </w:r>
      <w:r>
        <w:rPr>
          <w:spacing w:val="-6"/>
        </w:rPr>
        <w:t> </w:t>
      </w:r>
      <w:r>
        <w:rPr/>
        <w:t>GitHub</w:t>
      </w:r>
      <w:r>
        <w:rPr>
          <w:spacing w:val="-12"/>
        </w:rPr>
        <w:t> </w:t>
      </w:r>
      <w:r>
        <w:rPr/>
        <w:t>Actions,</w:t>
      </w:r>
      <w:r>
        <w:rPr>
          <w:spacing w:val="-10"/>
        </w:rPr>
        <w:t> </w:t>
      </w:r>
      <w:r>
        <w:rPr/>
        <w:t>or</w:t>
      </w:r>
      <w:r>
        <w:rPr>
          <w:spacing w:val="-10"/>
        </w:rPr>
        <w:t> </w:t>
      </w:r>
      <w:r>
        <w:rPr/>
        <w:t>Bitbucket</w:t>
      </w:r>
      <w:r>
        <w:rPr>
          <w:spacing w:val="-14"/>
        </w:rPr>
        <w:t> </w:t>
      </w:r>
      <w:r>
        <w:rPr/>
        <w:t>pipelines.</w:t>
      </w:r>
      <w:r>
        <w:rPr>
          <w:spacing w:val="-1"/>
        </w:rPr>
        <w:t> </w:t>
      </w:r>
      <w:r>
        <w:rPr/>
        <w:t>It</w:t>
      </w:r>
      <w:r>
        <w:rPr>
          <w:spacing w:val="-9"/>
        </w:rPr>
        <w:t> </w:t>
      </w:r>
      <w:r>
        <w:rPr/>
        <w:t>is crucial for reaching the stage of fast regression detection and effective maintenance</w:t>
      </w:r>
      <w:r>
        <w:rPr>
          <w:spacing w:val="-15"/>
        </w:rPr>
        <w:t> </w:t>
      </w:r>
      <w:r>
        <w:rPr/>
        <w:t>in</w:t>
      </w:r>
      <w:r>
        <w:rPr>
          <w:spacing w:val="-14"/>
        </w:rPr>
        <w:t> </w:t>
      </w:r>
      <w:r>
        <w:rPr/>
        <w:t>rapid</w:t>
      </w:r>
      <w:r>
        <w:rPr>
          <w:spacing w:val="-15"/>
        </w:rPr>
        <w:t> </w:t>
      </w:r>
      <w:r>
        <w:rPr/>
        <w:t>pace</w:t>
      </w:r>
      <w:r>
        <w:rPr>
          <w:spacing w:val="-14"/>
        </w:rPr>
        <w:t> </w:t>
      </w:r>
      <w:r>
        <w:rPr/>
        <w:t>of</w:t>
      </w:r>
      <w:r>
        <w:rPr>
          <w:spacing w:val="-15"/>
        </w:rPr>
        <w:t> </w:t>
      </w:r>
      <w:r>
        <w:rPr/>
        <w:t>modern</w:t>
      </w:r>
      <w:r>
        <w:rPr>
          <w:spacing w:val="-14"/>
        </w:rPr>
        <w:t> </w:t>
      </w:r>
      <w:r>
        <w:rPr/>
        <w:t>software</w:t>
      </w:r>
      <w:r>
        <w:rPr>
          <w:spacing w:val="-15"/>
        </w:rPr>
        <w:t> </w:t>
      </w:r>
      <w:r>
        <w:rPr/>
        <w:t>development.</w:t>
      </w:r>
      <w:r>
        <w:rPr>
          <w:spacing w:val="-14"/>
        </w:rPr>
        <w:t> </w:t>
      </w:r>
      <w:r>
        <w:rPr/>
        <w:t>Effective</w:t>
      </w:r>
      <w:r>
        <w:rPr>
          <w:spacing w:val="-15"/>
        </w:rPr>
        <w:t> </w:t>
      </w:r>
      <w:r>
        <w:rPr/>
        <w:t>CI/CD integration not merely accelerates up feedback loops but also being signifi-cant contributing factor in improving test coverage and reliability of the whole system (Beata &amp; Agnieszka, 2024) (Jetbrains, n.d.)</w:t>
      </w:r>
    </w:p>
    <w:p>
      <w:pPr>
        <w:pStyle w:val="BodyText"/>
        <w:spacing w:after="0" w:line="259" w:lineRule="auto"/>
        <w:jc w:val="both"/>
        <w:sectPr>
          <w:pgSz w:w="11910" w:h="16840"/>
          <w:pgMar w:header="0" w:footer="1361" w:top="1920" w:bottom="1560" w:left="992" w:right="1275"/>
        </w:sectPr>
      </w:pPr>
    </w:p>
    <w:p>
      <w:pPr>
        <w:pStyle w:val="BodyText"/>
        <w:spacing w:before="135"/>
        <w:rPr>
          <w:sz w:val="28"/>
        </w:rPr>
      </w:pPr>
    </w:p>
    <w:p>
      <w:pPr>
        <w:pStyle w:val="Heading2"/>
        <w:numPr>
          <w:ilvl w:val="1"/>
          <w:numId w:val="2"/>
        </w:numPr>
        <w:tabs>
          <w:tab w:pos="1511" w:val="left" w:leader="none"/>
        </w:tabs>
        <w:spacing w:line="240" w:lineRule="auto" w:before="0" w:after="0"/>
        <w:ind w:left="1511" w:right="0" w:hanging="573"/>
        <w:jc w:val="left"/>
      </w:pPr>
      <w:bookmarkStart w:name="_bookmark10" w:id="11"/>
      <w:bookmarkEnd w:id="11"/>
      <w:r>
        <w:rPr>
          <w:b w:val="0"/>
        </w:rPr>
      </w:r>
      <w:r>
        <w:rPr/>
        <w:t>Data</w:t>
      </w:r>
      <w:r>
        <w:rPr>
          <w:spacing w:val="-7"/>
        </w:rPr>
        <w:t> </w:t>
      </w:r>
      <w:r>
        <w:rPr/>
        <w:t>Generation</w:t>
      </w:r>
      <w:r>
        <w:rPr>
          <w:spacing w:val="-12"/>
        </w:rPr>
        <w:t> </w:t>
      </w:r>
      <w:r>
        <w:rPr/>
        <w:t>and</w:t>
      </w:r>
      <w:r>
        <w:rPr>
          <w:spacing w:val="-6"/>
        </w:rPr>
        <w:t> </w:t>
      </w:r>
      <w:r>
        <w:rPr/>
        <w:t>Reporting</w:t>
      </w:r>
      <w:r>
        <w:rPr>
          <w:spacing w:val="-12"/>
        </w:rPr>
        <w:t> </w:t>
      </w:r>
      <w:r>
        <w:rPr/>
        <w:t>in</w:t>
      </w:r>
      <w:r>
        <w:rPr>
          <w:spacing w:val="-11"/>
        </w:rPr>
        <w:t> </w:t>
      </w:r>
      <w:r>
        <w:rPr/>
        <w:t>Automated</w:t>
      </w:r>
      <w:r>
        <w:rPr>
          <w:spacing w:val="-7"/>
        </w:rPr>
        <w:t> </w:t>
      </w:r>
      <w:r>
        <w:rPr>
          <w:spacing w:val="-2"/>
        </w:rPr>
        <w:t>Testing</w:t>
      </w:r>
    </w:p>
    <w:p>
      <w:pPr>
        <w:pStyle w:val="BodyText"/>
        <w:spacing w:line="259" w:lineRule="auto" w:before="322"/>
        <w:ind w:left="938" w:right="641"/>
        <w:jc w:val="both"/>
      </w:pPr>
      <w:r>
        <w:rPr/>
        <w:t>Automated</w:t>
      </w:r>
      <w:r>
        <w:rPr>
          <w:spacing w:val="-13"/>
        </w:rPr>
        <w:t> </w:t>
      </w:r>
      <w:r>
        <w:rPr/>
        <w:t>testing</w:t>
      </w:r>
      <w:r>
        <w:rPr>
          <w:spacing w:val="-10"/>
        </w:rPr>
        <w:t> </w:t>
      </w:r>
      <w:r>
        <w:rPr/>
        <w:t>frameworks</w:t>
      </w:r>
      <w:r>
        <w:rPr>
          <w:spacing w:val="-15"/>
        </w:rPr>
        <w:t> </w:t>
      </w:r>
      <w:r>
        <w:rPr/>
        <w:t>not</w:t>
      </w:r>
      <w:r>
        <w:rPr>
          <w:spacing w:val="-13"/>
        </w:rPr>
        <w:t> </w:t>
      </w:r>
      <w:r>
        <w:rPr/>
        <w:t>only</w:t>
      </w:r>
      <w:r>
        <w:rPr>
          <w:spacing w:val="-15"/>
        </w:rPr>
        <w:t> </w:t>
      </w:r>
      <w:r>
        <w:rPr/>
        <w:t>perform</w:t>
      </w:r>
      <w:r>
        <w:rPr>
          <w:spacing w:val="-13"/>
        </w:rPr>
        <w:t> </w:t>
      </w:r>
      <w:r>
        <w:rPr/>
        <w:t>tests</w:t>
      </w:r>
      <w:r>
        <w:rPr>
          <w:spacing w:val="-11"/>
        </w:rPr>
        <w:t> </w:t>
      </w:r>
      <w:r>
        <w:rPr/>
        <w:t>repeatedly</w:t>
      </w:r>
      <w:r>
        <w:rPr>
          <w:spacing w:val="-11"/>
        </w:rPr>
        <w:t> </w:t>
      </w:r>
      <w:r>
        <w:rPr/>
        <w:t>but</w:t>
      </w:r>
      <w:r>
        <w:rPr>
          <w:spacing w:val="-14"/>
        </w:rPr>
        <w:t> </w:t>
      </w:r>
      <w:r>
        <w:rPr/>
        <w:t>also</w:t>
      </w:r>
      <w:r>
        <w:rPr>
          <w:spacing w:val="-12"/>
        </w:rPr>
        <w:t> </w:t>
      </w:r>
      <w:r>
        <w:rPr/>
        <w:t>en-able generating report of performance data, which is important component for assessing system reliability and the effectiveness of the test. Recording the</w:t>
      </w:r>
      <w:r>
        <w:rPr>
          <w:spacing w:val="-9"/>
        </w:rPr>
        <w:t> </w:t>
      </w:r>
      <w:r>
        <w:rPr/>
        <w:t>most</w:t>
      </w:r>
      <w:r>
        <w:rPr>
          <w:spacing w:val="-9"/>
        </w:rPr>
        <w:t> </w:t>
      </w:r>
      <w:r>
        <w:rPr/>
        <w:t>important</w:t>
      </w:r>
      <w:r>
        <w:rPr>
          <w:spacing w:val="-9"/>
        </w:rPr>
        <w:t> </w:t>
      </w:r>
      <w:r>
        <w:rPr/>
        <w:t>technical</w:t>
      </w:r>
      <w:r>
        <w:rPr>
          <w:spacing w:val="-9"/>
        </w:rPr>
        <w:t> </w:t>
      </w:r>
      <w:r>
        <w:rPr/>
        <w:t>metrics</w:t>
      </w:r>
      <w:r>
        <w:rPr>
          <w:spacing w:val="-10"/>
        </w:rPr>
        <w:t> </w:t>
      </w:r>
      <w:r>
        <w:rPr/>
        <w:t>like</w:t>
      </w:r>
      <w:r>
        <w:rPr>
          <w:spacing w:val="-8"/>
        </w:rPr>
        <w:t> </w:t>
      </w:r>
      <w:r>
        <w:rPr/>
        <w:t>uptime,</w:t>
      </w:r>
      <w:r>
        <w:rPr>
          <w:spacing w:val="-5"/>
        </w:rPr>
        <w:t> </w:t>
      </w:r>
      <w:r>
        <w:rPr/>
        <w:t>error</w:t>
      </w:r>
      <w:r>
        <w:rPr>
          <w:spacing w:val="-10"/>
        </w:rPr>
        <w:t> </w:t>
      </w:r>
      <w:r>
        <w:rPr/>
        <w:t>rates,</w:t>
      </w:r>
      <w:r>
        <w:rPr>
          <w:spacing w:val="-10"/>
        </w:rPr>
        <w:t> </w:t>
      </w:r>
      <w:r>
        <w:rPr/>
        <w:t>is</w:t>
      </w:r>
      <w:r>
        <w:rPr>
          <w:spacing w:val="-11"/>
        </w:rPr>
        <w:t> </w:t>
      </w:r>
      <w:r>
        <w:rPr/>
        <w:t>important</w:t>
      </w:r>
      <w:r>
        <w:rPr>
          <w:spacing w:val="-9"/>
        </w:rPr>
        <w:t> </w:t>
      </w:r>
      <w:r>
        <w:rPr/>
        <w:t>to maintain continuous, quantitative feedback. These technical measures pro-vide developers insight into health of the system over a course of time and identify trends that may indicate emerging issues before they escalate into serious problems (Chuanzan, et al., 2020) (Dorothy, et al., n.d.)</w:t>
      </w:r>
    </w:p>
    <w:p>
      <w:pPr>
        <w:pStyle w:val="BodyText"/>
        <w:spacing w:before="21"/>
      </w:pPr>
    </w:p>
    <w:p>
      <w:pPr>
        <w:pStyle w:val="BodyText"/>
        <w:spacing w:line="259" w:lineRule="auto"/>
        <w:ind w:left="938" w:right="641"/>
        <w:jc w:val="both"/>
      </w:pPr>
      <w:r>
        <w:rPr/>
        <w:t>In practice, automated test reports should be structured to provide a clear, and actionable information of the software's behaviours under testing. Best practices</w:t>
      </w:r>
      <w:r>
        <w:rPr>
          <w:spacing w:val="-5"/>
        </w:rPr>
        <w:t> </w:t>
      </w:r>
      <w:r>
        <w:rPr/>
        <w:t>in</w:t>
      </w:r>
      <w:r>
        <w:rPr>
          <w:spacing w:val="-5"/>
        </w:rPr>
        <w:t> </w:t>
      </w:r>
      <w:r>
        <w:rPr/>
        <w:t>test</w:t>
      </w:r>
      <w:r>
        <w:rPr>
          <w:spacing w:val="-8"/>
        </w:rPr>
        <w:t> </w:t>
      </w:r>
      <w:r>
        <w:rPr/>
        <w:t>reporting</w:t>
      </w:r>
      <w:r>
        <w:rPr>
          <w:spacing w:val="-4"/>
        </w:rPr>
        <w:t> </w:t>
      </w:r>
      <w:r>
        <w:rPr/>
        <w:t>suggest</w:t>
      </w:r>
      <w:r>
        <w:rPr>
          <w:spacing w:val="-8"/>
        </w:rPr>
        <w:t> </w:t>
      </w:r>
      <w:r>
        <w:rPr/>
        <w:t>that</w:t>
      </w:r>
      <w:r>
        <w:rPr>
          <w:spacing w:val="-8"/>
        </w:rPr>
        <w:t> </w:t>
      </w:r>
      <w:r>
        <w:rPr/>
        <w:t>metrics</w:t>
      </w:r>
      <w:r>
        <w:rPr>
          <w:spacing w:val="-9"/>
        </w:rPr>
        <w:t> </w:t>
      </w:r>
      <w:r>
        <w:rPr/>
        <w:t>should</w:t>
      </w:r>
      <w:r>
        <w:rPr>
          <w:spacing w:val="-5"/>
        </w:rPr>
        <w:t> </w:t>
      </w:r>
      <w:r>
        <w:rPr/>
        <w:t>be</w:t>
      </w:r>
      <w:r>
        <w:rPr>
          <w:spacing w:val="-7"/>
        </w:rPr>
        <w:t> </w:t>
      </w:r>
      <w:r>
        <w:rPr/>
        <w:t>presented</w:t>
      </w:r>
      <w:r>
        <w:rPr>
          <w:spacing w:val="-5"/>
        </w:rPr>
        <w:t> </w:t>
      </w:r>
      <w:r>
        <w:rPr/>
        <w:t>in</w:t>
      </w:r>
      <w:r>
        <w:rPr>
          <w:spacing w:val="-9"/>
        </w:rPr>
        <w:t> </w:t>
      </w:r>
      <w:r>
        <w:rPr/>
        <w:t>stand-ardized</w:t>
      </w:r>
      <w:r>
        <w:rPr>
          <w:spacing w:val="-6"/>
        </w:rPr>
        <w:t> </w:t>
      </w:r>
      <w:r>
        <w:rPr/>
        <w:t>formats</w:t>
      </w:r>
      <w:r>
        <w:rPr>
          <w:spacing w:val="-6"/>
        </w:rPr>
        <w:t> </w:t>
      </w:r>
      <w:r>
        <w:rPr/>
        <w:t>in</w:t>
      </w:r>
      <w:r>
        <w:rPr>
          <w:spacing w:val="-6"/>
        </w:rPr>
        <w:t> </w:t>
      </w:r>
      <w:r>
        <w:rPr/>
        <w:t>order</w:t>
      </w:r>
      <w:r>
        <w:rPr>
          <w:spacing w:val="-5"/>
        </w:rPr>
        <w:t> </w:t>
      </w:r>
      <w:r>
        <w:rPr/>
        <w:t>to</w:t>
      </w:r>
      <w:r>
        <w:rPr>
          <w:spacing w:val="-7"/>
        </w:rPr>
        <w:t> </w:t>
      </w:r>
      <w:r>
        <w:rPr/>
        <w:t>facilitate</w:t>
      </w:r>
      <w:r>
        <w:rPr>
          <w:spacing w:val="-8"/>
        </w:rPr>
        <w:t> </w:t>
      </w:r>
      <w:r>
        <w:rPr/>
        <w:t>integration</w:t>
      </w:r>
      <w:r>
        <w:rPr>
          <w:spacing w:val="-6"/>
        </w:rPr>
        <w:t> </w:t>
      </w:r>
      <w:r>
        <w:rPr/>
        <w:t>with</w:t>
      </w:r>
      <w:r>
        <w:rPr>
          <w:spacing w:val="-8"/>
        </w:rPr>
        <w:t> </w:t>
      </w:r>
      <w:r>
        <w:rPr/>
        <w:t>CI/CD</w:t>
      </w:r>
      <w:r>
        <w:rPr>
          <w:spacing w:val="-10"/>
        </w:rPr>
        <w:t> </w:t>
      </w:r>
      <w:r>
        <w:rPr/>
        <w:t>pipelines</w:t>
      </w:r>
      <w:r>
        <w:rPr>
          <w:spacing w:val="-6"/>
        </w:rPr>
        <w:t> </w:t>
      </w:r>
      <w:r>
        <w:rPr/>
        <w:t>and</w:t>
      </w:r>
      <w:r>
        <w:rPr>
          <w:spacing w:val="-6"/>
        </w:rPr>
        <w:t> </w:t>
      </w:r>
      <w:r>
        <w:rPr/>
        <w:t>to be</w:t>
      </w:r>
      <w:r>
        <w:rPr>
          <w:spacing w:val="-15"/>
        </w:rPr>
        <w:t> </w:t>
      </w:r>
      <w:r>
        <w:rPr/>
        <w:t>readable</w:t>
      </w:r>
      <w:r>
        <w:rPr>
          <w:spacing w:val="-14"/>
        </w:rPr>
        <w:t> </w:t>
      </w:r>
      <w:r>
        <w:rPr/>
        <w:t>by</w:t>
      </w:r>
      <w:r>
        <w:rPr>
          <w:spacing w:val="-15"/>
        </w:rPr>
        <w:t> </w:t>
      </w:r>
      <w:r>
        <w:rPr/>
        <w:t>both</w:t>
      </w:r>
      <w:r>
        <w:rPr>
          <w:spacing w:val="-14"/>
        </w:rPr>
        <w:t> </w:t>
      </w:r>
      <w:r>
        <w:rPr/>
        <w:t>technical</w:t>
      </w:r>
      <w:r>
        <w:rPr>
          <w:spacing w:val="-15"/>
        </w:rPr>
        <w:t> </w:t>
      </w:r>
      <w:r>
        <w:rPr/>
        <w:t>Comparative</w:t>
      </w:r>
      <w:r>
        <w:rPr>
          <w:spacing w:val="-14"/>
        </w:rPr>
        <w:t> </w:t>
      </w:r>
      <w:r>
        <w:rPr/>
        <w:t>Analysis</w:t>
      </w:r>
      <w:r>
        <w:rPr>
          <w:spacing w:val="-15"/>
        </w:rPr>
        <w:t> </w:t>
      </w:r>
      <w:r>
        <w:rPr/>
        <w:t>of</w:t>
      </w:r>
      <w:r>
        <w:rPr>
          <w:spacing w:val="-14"/>
        </w:rPr>
        <w:t> </w:t>
      </w:r>
      <w:r>
        <w:rPr/>
        <w:t>Manual</w:t>
      </w:r>
      <w:r>
        <w:rPr>
          <w:spacing w:val="-15"/>
        </w:rPr>
        <w:t> </w:t>
      </w:r>
      <w:r>
        <w:rPr/>
        <w:t>vs.</w:t>
      </w:r>
      <w:r>
        <w:rPr>
          <w:spacing w:val="-14"/>
        </w:rPr>
        <w:t> </w:t>
      </w:r>
      <w:r>
        <w:rPr/>
        <w:t>Automated Testing Effort and Effectiveness and non-technical stakeholders. These re-ports</w:t>
      </w:r>
      <w:r>
        <w:rPr>
          <w:spacing w:val="-10"/>
        </w:rPr>
        <w:t> </w:t>
      </w:r>
      <w:r>
        <w:rPr/>
        <w:t>generally</w:t>
      </w:r>
      <w:r>
        <w:rPr>
          <w:spacing w:val="-10"/>
        </w:rPr>
        <w:t> </w:t>
      </w:r>
      <w:r>
        <w:rPr/>
        <w:t>include</w:t>
      </w:r>
      <w:r>
        <w:rPr>
          <w:spacing w:val="-12"/>
        </w:rPr>
        <w:t> </w:t>
      </w:r>
      <w:r>
        <w:rPr/>
        <w:t>summary</w:t>
      </w:r>
      <w:r>
        <w:rPr>
          <w:spacing w:val="-15"/>
        </w:rPr>
        <w:t> </w:t>
      </w:r>
      <w:r>
        <w:rPr/>
        <w:t>statistics</w:t>
      </w:r>
      <w:r>
        <w:rPr>
          <w:spacing w:val="-10"/>
        </w:rPr>
        <w:t> </w:t>
      </w:r>
      <w:r>
        <w:rPr/>
        <w:t>for</w:t>
      </w:r>
      <w:r>
        <w:rPr>
          <w:spacing w:val="-14"/>
        </w:rPr>
        <w:t> </w:t>
      </w:r>
      <w:r>
        <w:rPr/>
        <w:t>each</w:t>
      </w:r>
      <w:r>
        <w:rPr>
          <w:spacing w:val="-12"/>
        </w:rPr>
        <w:t> </w:t>
      </w:r>
      <w:r>
        <w:rPr/>
        <w:t>test</w:t>
      </w:r>
      <w:r>
        <w:rPr>
          <w:spacing w:val="-13"/>
        </w:rPr>
        <w:t> </w:t>
      </w:r>
      <w:r>
        <w:rPr/>
        <w:t>execution,</w:t>
      </w:r>
      <w:r>
        <w:rPr>
          <w:spacing w:val="-9"/>
        </w:rPr>
        <w:t> </w:t>
      </w:r>
      <w:r>
        <w:rPr/>
        <w:t>along</w:t>
      </w:r>
      <w:r>
        <w:rPr>
          <w:spacing w:val="-9"/>
        </w:rPr>
        <w:t> </w:t>
      </w:r>
      <w:r>
        <w:rPr/>
        <w:t>with detailed</w:t>
      </w:r>
      <w:r>
        <w:rPr>
          <w:spacing w:val="-1"/>
        </w:rPr>
        <w:t> </w:t>
      </w:r>
      <w:r>
        <w:rPr/>
        <w:t>logs</w:t>
      </w:r>
      <w:r>
        <w:rPr>
          <w:spacing w:val="-1"/>
        </w:rPr>
        <w:t> </w:t>
      </w:r>
      <w:r>
        <w:rPr/>
        <w:t>that</w:t>
      </w:r>
      <w:r>
        <w:rPr>
          <w:spacing w:val="-4"/>
        </w:rPr>
        <w:t> </w:t>
      </w:r>
      <w:r>
        <w:rPr/>
        <w:t>document</w:t>
      </w:r>
      <w:r>
        <w:rPr>
          <w:spacing w:val="-4"/>
        </w:rPr>
        <w:t> </w:t>
      </w:r>
      <w:r>
        <w:rPr/>
        <w:t>individual</w:t>
      </w:r>
      <w:r>
        <w:rPr>
          <w:spacing w:val="-4"/>
        </w:rPr>
        <w:t> </w:t>
      </w:r>
      <w:r>
        <w:rPr/>
        <w:t>test</w:t>
      </w:r>
      <w:r>
        <w:rPr>
          <w:spacing w:val="-4"/>
        </w:rPr>
        <w:t> </w:t>
      </w:r>
      <w:r>
        <w:rPr/>
        <w:t>results, execution times, and</w:t>
      </w:r>
      <w:r>
        <w:rPr>
          <w:spacing w:val="-1"/>
        </w:rPr>
        <w:t> </w:t>
      </w:r>
      <w:r>
        <w:rPr/>
        <w:t>any encountered</w:t>
      </w:r>
      <w:r>
        <w:rPr>
          <w:spacing w:val="-15"/>
        </w:rPr>
        <w:t> </w:t>
      </w:r>
      <w:r>
        <w:rPr/>
        <w:t>errors</w:t>
      </w:r>
      <w:r>
        <w:rPr>
          <w:spacing w:val="-12"/>
        </w:rPr>
        <w:t> </w:t>
      </w:r>
      <w:r>
        <w:rPr/>
        <w:t>(Jetbrains,</w:t>
      </w:r>
      <w:r>
        <w:rPr>
          <w:spacing w:val="-15"/>
        </w:rPr>
        <w:t> </w:t>
      </w:r>
      <w:r>
        <w:rPr/>
        <w:t>n.d.).</w:t>
      </w:r>
      <w:r>
        <w:rPr>
          <w:spacing w:val="-9"/>
        </w:rPr>
        <w:t> </w:t>
      </w:r>
      <w:r>
        <w:rPr/>
        <w:t>This</w:t>
      </w:r>
      <w:r>
        <w:rPr>
          <w:spacing w:val="-11"/>
        </w:rPr>
        <w:t> </w:t>
      </w:r>
      <w:r>
        <w:rPr/>
        <w:t>level</w:t>
      </w:r>
      <w:r>
        <w:rPr>
          <w:spacing w:val="-15"/>
        </w:rPr>
        <w:t> </w:t>
      </w:r>
      <w:r>
        <w:rPr/>
        <w:t>of</w:t>
      </w:r>
      <w:r>
        <w:rPr>
          <w:spacing w:val="-12"/>
        </w:rPr>
        <w:t> </w:t>
      </w:r>
      <w:r>
        <w:rPr/>
        <w:t>reporting</w:t>
      </w:r>
      <w:r>
        <w:rPr>
          <w:spacing w:val="-10"/>
        </w:rPr>
        <w:t> </w:t>
      </w:r>
      <w:r>
        <w:rPr/>
        <w:t>ensures</w:t>
      </w:r>
      <w:r>
        <w:rPr>
          <w:spacing w:val="-11"/>
        </w:rPr>
        <w:t> </w:t>
      </w:r>
      <w:r>
        <w:rPr/>
        <w:t>that</w:t>
      </w:r>
      <w:r>
        <w:rPr>
          <w:spacing w:val="-14"/>
        </w:rPr>
        <w:t> </w:t>
      </w:r>
      <w:r>
        <w:rPr/>
        <w:t>each test</w:t>
      </w:r>
      <w:r>
        <w:rPr>
          <w:spacing w:val="-15"/>
        </w:rPr>
        <w:t> </w:t>
      </w:r>
      <w:r>
        <w:rPr/>
        <w:t>run</w:t>
      </w:r>
      <w:r>
        <w:rPr>
          <w:spacing w:val="-14"/>
        </w:rPr>
        <w:t> </w:t>
      </w:r>
      <w:r>
        <w:rPr/>
        <w:t>can</w:t>
      </w:r>
      <w:r>
        <w:rPr>
          <w:spacing w:val="-11"/>
        </w:rPr>
        <w:t> </w:t>
      </w:r>
      <w:r>
        <w:rPr/>
        <w:t>be</w:t>
      </w:r>
      <w:r>
        <w:rPr>
          <w:spacing w:val="-12"/>
        </w:rPr>
        <w:t> </w:t>
      </w:r>
      <w:r>
        <w:rPr/>
        <w:t>analysed</w:t>
      </w:r>
      <w:r>
        <w:rPr>
          <w:spacing w:val="-15"/>
        </w:rPr>
        <w:t> </w:t>
      </w:r>
      <w:r>
        <w:rPr/>
        <w:t>independently,</w:t>
      </w:r>
      <w:r>
        <w:rPr>
          <w:spacing w:val="-11"/>
        </w:rPr>
        <w:t> </w:t>
      </w:r>
      <w:r>
        <w:rPr/>
        <w:t>enabling</w:t>
      </w:r>
      <w:r>
        <w:rPr>
          <w:spacing w:val="-11"/>
        </w:rPr>
        <w:t> </w:t>
      </w:r>
      <w:r>
        <w:rPr/>
        <w:t>teams</w:t>
      </w:r>
      <w:r>
        <w:rPr>
          <w:spacing w:val="-12"/>
        </w:rPr>
        <w:t> </w:t>
      </w:r>
      <w:r>
        <w:rPr/>
        <w:t>to</w:t>
      </w:r>
      <w:r>
        <w:rPr>
          <w:spacing w:val="-13"/>
        </w:rPr>
        <w:t> </w:t>
      </w:r>
      <w:r>
        <w:rPr/>
        <w:t>quickly</w:t>
      </w:r>
      <w:r>
        <w:rPr>
          <w:spacing w:val="-15"/>
        </w:rPr>
        <w:t> </w:t>
      </w:r>
      <w:r>
        <w:rPr/>
        <w:t>isolate</w:t>
      </w:r>
      <w:r>
        <w:rPr>
          <w:spacing w:val="-14"/>
        </w:rPr>
        <w:t> </w:t>
      </w:r>
      <w:r>
        <w:rPr/>
        <w:t>and address any issues without the need for aggregating data from multiple test cycles.</w:t>
      </w:r>
      <w:r>
        <w:rPr>
          <w:spacing w:val="-1"/>
        </w:rPr>
        <w:t> </w:t>
      </w:r>
      <w:r>
        <w:rPr/>
        <w:t>Effective reporting design are essential</w:t>
      </w:r>
      <w:r>
        <w:rPr>
          <w:spacing w:val="-5"/>
        </w:rPr>
        <w:t> </w:t>
      </w:r>
      <w:r>
        <w:rPr/>
        <w:t>for continuous improvement. Reports should be designed to trigger alerts when important thresholds are crossed, for instance, if error rates exceed acceptable limits or if response times</w:t>
      </w:r>
      <w:r>
        <w:rPr>
          <w:spacing w:val="-15"/>
        </w:rPr>
        <w:t> </w:t>
      </w:r>
      <w:r>
        <w:rPr/>
        <w:t>degrade</w:t>
      </w:r>
      <w:r>
        <w:rPr>
          <w:spacing w:val="-14"/>
        </w:rPr>
        <w:t> </w:t>
      </w:r>
      <w:r>
        <w:rPr/>
        <w:t>over</w:t>
      </w:r>
      <w:r>
        <w:rPr>
          <w:spacing w:val="-15"/>
        </w:rPr>
        <w:t> </w:t>
      </w:r>
      <w:r>
        <w:rPr/>
        <w:t>consecutive</w:t>
      </w:r>
      <w:r>
        <w:rPr>
          <w:spacing w:val="-14"/>
        </w:rPr>
        <w:t> </w:t>
      </w:r>
      <w:r>
        <w:rPr/>
        <w:t>test</w:t>
      </w:r>
      <w:r>
        <w:rPr>
          <w:spacing w:val="-15"/>
        </w:rPr>
        <w:t> </w:t>
      </w:r>
      <w:r>
        <w:rPr/>
        <w:t>cycles.</w:t>
      </w:r>
      <w:r>
        <w:rPr>
          <w:spacing w:val="-14"/>
        </w:rPr>
        <w:t> </w:t>
      </w:r>
      <w:r>
        <w:rPr/>
        <w:t>By</w:t>
      </w:r>
      <w:r>
        <w:rPr>
          <w:spacing w:val="-15"/>
        </w:rPr>
        <w:t> </w:t>
      </w:r>
      <w:r>
        <w:rPr/>
        <w:t>integrating</w:t>
      </w:r>
      <w:r>
        <w:rPr>
          <w:spacing w:val="-14"/>
        </w:rPr>
        <w:t> </w:t>
      </w:r>
      <w:r>
        <w:rPr/>
        <w:t>these</w:t>
      </w:r>
      <w:r>
        <w:rPr>
          <w:spacing w:val="-15"/>
        </w:rPr>
        <w:t> </w:t>
      </w:r>
      <w:r>
        <w:rPr/>
        <w:t>best</w:t>
      </w:r>
      <w:r>
        <w:rPr>
          <w:spacing w:val="-14"/>
        </w:rPr>
        <w:t> </w:t>
      </w:r>
      <w:r>
        <w:rPr/>
        <w:t>practices into test report design, teams can ensure that the automated testing frame-work not only</w:t>
      </w:r>
      <w:r>
        <w:rPr>
          <w:spacing w:val="-1"/>
        </w:rPr>
        <w:t> </w:t>
      </w:r>
      <w:r>
        <w:rPr/>
        <w:t>detects defects promptly but also provides insights that guide iterative</w:t>
      </w:r>
      <w:r>
        <w:rPr>
          <w:spacing w:val="-5"/>
        </w:rPr>
        <w:t> </w:t>
      </w:r>
      <w:r>
        <w:rPr/>
        <w:t>enhancements</w:t>
      </w:r>
      <w:r>
        <w:rPr>
          <w:spacing w:val="-3"/>
        </w:rPr>
        <w:t> </w:t>
      </w:r>
      <w:r>
        <w:rPr/>
        <w:t>in</w:t>
      </w:r>
      <w:r>
        <w:rPr>
          <w:spacing w:val="-3"/>
        </w:rPr>
        <w:t> </w:t>
      </w:r>
      <w:r>
        <w:rPr/>
        <w:t>both</w:t>
      </w:r>
      <w:r>
        <w:rPr>
          <w:spacing w:val="-5"/>
        </w:rPr>
        <w:t> </w:t>
      </w:r>
      <w:r>
        <w:rPr/>
        <w:t>the</w:t>
      </w:r>
      <w:r>
        <w:rPr>
          <w:spacing w:val="-6"/>
        </w:rPr>
        <w:t> </w:t>
      </w:r>
      <w:r>
        <w:rPr/>
        <w:t>software</w:t>
      </w:r>
      <w:r>
        <w:rPr>
          <w:spacing w:val="-5"/>
        </w:rPr>
        <w:t> </w:t>
      </w:r>
      <w:r>
        <w:rPr/>
        <w:t>and</w:t>
      </w:r>
      <w:r>
        <w:rPr>
          <w:spacing w:val="-3"/>
        </w:rPr>
        <w:t> </w:t>
      </w:r>
      <w:r>
        <w:rPr/>
        <w:t>the</w:t>
      </w:r>
      <w:r>
        <w:rPr>
          <w:spacing w:val="-6"/>
        </w:rPr>
        <w:t> </w:t>
      </w:r>
      <w:r>
        <w:rPr/>
        <w:t>test</w:t>
      </w:r>
      <w:r>
        <w:rPr>
          <w:spacing w:val="-6"/>
        </w:rPr>
        <w:t> </w:t>
      </w:r>
      <w:r>
        <w:rPr/>
        <w:t>process (Eduard,</w:t>
      </w:r>
      <w:r>
        <w:rPr>
          <w:spacing w:val="-2"/>
        </w:rPr>
        <w:t> </w:t>
      </w:r>
      <w:r>
        <w:rPr/>
        <w:t>et al., 2017)</w:t>
      </w:r>
    </w:p>
    <w:p>
      <w:pPr>
        <w:pStyle w:val="BodyText"/>
        <w:spacing w:before="19"/>
      </w:pPr>
    </w:p>
    <w:p>
      <w:pPr>
        <w:pStyle w:val="Heading2"/>
        <w:numPr>
          <w:ilvl w:val="1"/>
          <w:numId w:val="2"/>
        </w:numPr>
        <w:tabs>
          <w:tab w:pos="1510" w:val="left" w:leader="none"/>
          <w:tab w:pos="1514" w:val="left" w:leader="none"/>
        </w:tabs>
        <w:spacing w:line="256" w:lineRule="auto" w:before="0" w:after="0"/>
        <w:ind w:left="1514" w:right="739" w:hanging="577"/>
        <w:jc w:val="left"/>
      </w:pPr>
      <w:bookmarkStart w:name="_bookmark11" w:id="12"/>
      <w:bookmarkEnd w:id="12"/>
      <w:r>
        <w:rPr>
          <w:b w:val="0"/>
        </w:rPr>
      </w:r>
      <w:r>
        <w:rPr/>
        <w:t>Comparative</w:t>
      </w:r>
      <w:r>
        <w:rPr>
          <w:spacing w:val="-5"/>
        </w:rPr>
        <w:t> </w:t>
      </w:r>
      <w:r>
        <w:rPr/>
        <w:t>Analysis</w:t>
      </w:r>
      <w:r>
        <w:rPr>
          <w:spacing w:val="-5"/>
        </w:rPr>
        <w:t> </w:t>
      </w:r>
      <w:r>
        <w:rPr/>
        <w:t>of</w:t>
      </w:r>
      <w:r>
        <w:rPr>
          <w:spacing w:val="-8"/>
        </w:rPr>
        <w:t> </w:t>
      </w:r>
      <w:r>
        <w:rPr/>
        <w:t>Manual</w:t>
      </w:r>
      <w:r>
        <w:rPr>
          <w:spacing w:val="-8"/>
        </w:rPr>
        <w:t> </w:t>
      </w:r>
      <w:r>
        <w:rPr/>
        <w:t>vs.</w:t>
      </w:r>
      <w:r>
        <w:rPr>
          <w:spacing w:val="-5"/>
        </w:rPr>
        <w:t> </w:t>
      </w:r>
      <w:r>
        <w:rPr/>
        <w:t>Automated</w:t>
      </w:r>
      <w:r>
        <w:rPr>
          <w:spacing w:val="-9"/>
        </w:rPr>
        <w:t> </w:t>
      </w:r>
      <w:r>
        <w:rPr/>
        <w:t>Testing Effort and Effectiveness</w:t>
      </w:r>
    </w:p>
    <w:p>
      <w:pPr>
        <w:pStyle w:val="BodyText"/>
        <w:spacing w:line="259" w:lineRule="auto" w:before="299"/>
        <w:ind w:left="938" w:right="640"/>
        <w:jc w:val="both"/>
      </w:pPr>
      <w:r>
        <w:rPr/>
        <w:t>Research consistently reveals that automated test, while requiring a higher initial investment in terms of time and resources, can gain significant long-term</w:t>
      </w:r>
      <w:r>
        <w:rPr>
          <w:spacing w:val="-8"/>
        </w:rPr>
        <w:t> </w:t>
      </w:r>
      <w:r>
        <w:rPr/>
        <w:t>benefits</w:t>
      </w:r>
      <w:r>
        <w:rPr>
          <w:spacing w:val="-6"/>
        </w:rPr>
        <w:t> </w:t>
      </w:r>
      <w:r>
        <w:rPr/>
        <w:t>compared</w:t>
      </w:r>
      <w:r>
        <w:rPr>
          <w:spacing w:val="-6"/>
        </w:rPr>
        <w:t> </w:t>
      </w:r>
      <w:r>
        <w:rPr/>
        <w:t>to</w:t>
      </w:r>
      <w:r>
        <w:rPr>
          <w:spacing w:val="-7"/>
        </w:rPr>
        <w:t> </w:t>
      </w:r>
      <w:r>
        <w:rPr/>
        <w:t>manual</w:t>
      </w:r>
      <w:r>
        <w:rPr>
          <w:spacing w:val="-9"/>
        </w:rPr>
        <w:t> </w:t>
      </w:r>
      <w:r>
        <w:rPr/>
        <w:t>testing.</w:t>
      </w:r>
      <w:r>
        <w:rPr>
          <w:spacing w:val="-5"/>
        </w:rPr>
        <w:t> </w:t>
      </w:r>
      <w:r>
        <w:rPr/>
        <w:t>Early</w:t>
      </w:r>
      <w:r>
        <w:rPr>
          <w:spacing w:val="-6"/>
        </w:rPr>
        <w:t> </w:t>
      </w:r>
      <w:r>
        <w:rPr/>
        <w:t>research</w:t>
      </w:r>
      <w:r>
        <w:rPr>
          <w:spacing w:val="-8"/>
        </w:rPr>
        <w:t> </w:t>
      </w:r>
      <w:r>
        <w:rPr/>
        <w:t>in</w:t>
      </w:r>
      <w:r>
        <w:rPr>
          <w:spacing w:val="-6"/>
        </w:rPr>
        <w:t> </w:t>
      </w:r>
      <w:r>
        <w:rPr/>
        <w:t>software</w:t>
      </w:r>
      <w:r>
        <w:rPr>
          <w:spacing w:val="-8"/>
        </w:rPr>
        <w:t> </w:t>
      </w:r>
      <w:r>
        <w:rPr/>
        <w:t>testing highlights that manual testing, despite its strengths in exploring ad hoc</w:t>
      </w:r>
      <w:r>
        <w:rPr>
          <w:spacing w:val="-2"/>
        </w:rPr>
        <w:t> </w:t>
      </w:r>
      <w:r>
        <w:rPr/>
        <w:t>sce-narios and assessing user experience, is labour-intensive and prone to hu-man</w:t>
      </w:r>
      <w:r>
        <w:rPr>
          <w:spacing w:val="-13"/>
        </w:rPr>
        <w:t> </w:t>
      </w:r>
      <w:r>
        <w:rPr/>
        <w:t>mistake</w:t>
      </w:r>
      <w:r>
        <w:rPr>
          <w:spacing w:val="-12"/>
        </w:rPr>
        <w:t> </w:t>
      </w:r>
      <w:r>
        <w:rPr/>
        <w:t>(Rex,</w:t>
      </w:r>
      <w:r>
        <w:rPr>
          <w:spacing w:val="-11"/>
        </w:rPr>
        <w:t> </w:t>
      </w:r>
      <w:r>
        <w:rPr/>
        <w:t>et</w:t>
      </w:r>
      <w:r>
        <w:rPr>
          <w:spacing w:val="-15"/>
        </w:rPr>
        <w:t> </w:t>
      </w:r>
      <w:r>
        <w:rPr/>
        <w:t>al.,</w:t>
      </w:r>
      <w:r>
        <w:rPr>
          <w:spacing w:val="-10"/>
        </w:rPr>
        <w:t> </w:t>
      </w:r>
      <w:r>
        <w:rPr/>
        <w:t>2009).</w:t>
      </w:r>
      <w:r>
        <w:rPr>
          <w:spacing w:val="-15"/>
        </w:rPr>
        <w:t> </w:t>
      </w:r>
      <w:r>
        <w:rPr/>
        <w:t>As</w:t>
      </w:r>
      <w:r>
        <w:rPr>
          <w:spacing w:val="-14"/>
        </w:rPr>
        <w:t> </w:t>
      </w:r>
      <w:r>
        <w:rPr/>
        <w:t>software</w:t>
      </w:r>
      <w:r>
        <w:rPr>
          <w:spacing w:val="-14"/>
        </w:rPr>
        <w:t> </w:t>
      </w:r>
      <w:r>
        <w:rPr/>
        <w:t>systems</w:t>
      </w:r>
      <w:r>
        <w:rPr>
          <w:spacing w:val="-12"/>
        </w:rPr>
        <w:t> </w:t>
      </w:r>
      <w:r>
        <w:rPr/>
        <w:t>have</w:t>
      </w:r>
      <w:r>
        <w:rPr>
          <w:spacing w:val="-13"/>
        </w:rPr>
        <w:t> </w:t>
      </w:r>
      <w:r>
        <w:rPr/>
        <w:t>grown</w:t>
      </w:r>
      <w:r>
        <w:rPr>
          <w:spacing w:val="-11"/>
        </w:rPr>
        <w:t> </w:t>
      </w:r>
      <w:r>
        <w:rPr/>
        <w:t>in</w:t>
      </w:r>
      <w:r>
        <w:rPr>
          <w:spacing w:val="-11"/>
        </w:rPr>
        <w:t> </w:t>
      </w:r>
      <w:r>
        <w:rPr/>
        <w:t>complex-ity, the</w:t>
      </w:r>
      <w:r>
        <w:rPr>
          <w:spacing w:val="-3"/>
        </w:rPr>
        <w:t> </w:t>
      </w:r>
      <w:r>
        <w:rPr/>
        <w:t>limitations of</w:t>
      </w:r>
      <w:r>
        <w:rPr>
          <w:spacing w:val="-3"/>
        </w:rPr>
        <w:t> </w:t>
      </w:r>
      <w:r>
        <w:rPr/>
        <w:t>manual</w:t>
      </w:r>
      <w:r>
        <w:rPr>
          <w:spacing w:val="-3"/>
        </w:rPr>
        <w:t> </w:t>
      </w:r>
      <w:r>
        <w:rPr/>
        <w:t>testing,</w:t>
      </w:r>
      <w:r>
        <w:rPr>
          <w:spacing w:val="-4"/>
        </w:rPr>
        <w:t> </w:t>
      </w:r>
      <w:r>
        <w:rPr/>
        <w:t>such</w:t>
      </w:r>
      <w:r>
        <w:rPr>
          <w:spacing w:val="-2"/>
        </w:rPr>
        <w:t> </w:t>
      </w:r>
      <w:r>
        <w:rPr/>
        <w:t>as inability to</w:t>
      </w:r>
      <w:r>
        <w:rPr>
          <w:spacing w:val="-2"/>
        </w:rPr>
        <w:t> </w:t>
      </w:r>
      <w:r>
        <w:rPr/>
        <w:t>scale</w:t>
      </w:r>
      <w:r>
        <w:rPr>
          <w:spacing w:val="-2"/>
        </w:rPr>
        <w:t> </w:t>
      </w:r>
      <w:r>
        <w:rPr/>
        <w:t>and its incon-sistent repeatability, have become increasingly apparent.</w:t>
      </w:r>
    </w:p>
    <w:p>
      <w:pPr>
        <w:pStyle w:val="BodyText"/>
        <w:spacing w:after="0" w:line="259" w:lineRule="auto"/>
        <w:jc w:val="both"/>
        <w:sectPr>
          <w:pgSz w:w="11910" w:h="16840"/>
          <w:pgMar w:header="0" w:footer="1361" w:top="1920" w:bottom="1560" w:left="992" w:right="1275"/>
        </w:sectPr>
      </w:pPr>
    </w:p>
    <w:p>
      <w:pPr>
        <w:pStyle w:val="BodyText"/>
        <w:spacing w:line="259" w:lineRule="auto" w:before="160"/>
        <w:ind w:left="938" w:right="641"/>
        <w:jc w:val="both"/>
      </w:pPr>
      <w:r>
        <w:rPr/>
        <w:t>Several case studies, particularly in industrial control environments, have compared</w:t>
      </w:r>
      <w:r>
        <w:rPr>
          <w:spacing w:val="-1"/>
        </w:rPr>
        <w:t> </w:t>
      </w:r>
      <w:r>
        <w:rPr/>
        <w:t>the</w:t>
      </w:r>
      <w:r>
        <w:rPr>
          <w:spacing w:val="-4"/>
        </w:rPr>
        <w:t> </w:t>
      </w:r>
      <w:r>
        <w:rPr/>
        <w:t>cost, effort, and</w:t>
      </w:r>
      <w:r>
        <w:rPr>
          <w:spacing w:val="-1"/>
        </w:rPr>
        <w:t> </w:t>
      </w:r>
      <w:r>
        <w:rPr/>
        <w:t>defect</w:t>
      </w:r>
      <w:r>
        <w:rPr>
          <w:spacing w:val="-4"/>
        </w:rPr>
        <w:t> </w:t>
      </w:r>
      <w:r>
        <w:rPr/>
        <w:t>detection capabilities</w:t>
      </w:r>
      <w:r>
        <w:rPr>
          <w:spacing w:val="-1"/>
        </w:rPr>
        <w:t> </w:t>
      </w:r>
      <w:r>
        <w:rPr/>
        <w:t>of</w:t>
      </w:r>
      <w:r>
        <w:rPr>
          <w:spacing w:val="-4"/>
        </w:rPr>
        <w:t> </w:t>
      </w:r>
      <w:r>
        <w:rPr/>
        <w:t>manual</w:t>
      </w:r>
      <w:r>
        <w:rPr>
          <w:spacing w:val="-4"/>
        </w:rPr>
        <w:t> </w:t>
      </w:r>
      <w:r>
        <w:rPr/>
        <w:t>versus automated testing. These studies indicate that automated tests, once devel-oped, can be executed repeatedly with minimal additional cost, thereby sig-nificantly reducing the overall testing effort over time. For example, studies of industrial control software have found that automated test suites can de-liver the</w:t>
      </w:r>
      <w:r>
        <w:rPr>
          <w:spacing w:val="-1"/>
        </w:rPr>
        <w:t> </w:t>
      </w:r>
      <w:r>
        <w:rPr/>
        <w:t>same level</w:t>
      </w:r>
      <w:r>
        <w:rPr>
          <w:spacing w:val="-1"/>
        </w:rPr>
        <w:t> </w:t>
      </w:r>
      <w:r>
        <w:rPr/>
        <w:t>of code coverage as</w:t>
      </w:r>
      <w:r>
        <w:rPr>
          <w:spacing w:val="-2"/>
        </w:rPr>
        <w:t> </w:t>
      </w:r>
      <w:r>
        <w:rPr/>
        <w:t>manual</w:t>
      </w:r>
      <w:r>
        <w:rPr>
          <w:spacing w:val="-1"/>
        </w:rPr>
        <w:t> </w:t>
      </w:r>
      <w:r>
        <w:rPr/>
        <w:t>testing,</w:t>
      </w:r>
      <w:r>
        <w:rPr>
          <w:spacing w:val="-1"/>
        </w:rPr>
        <w:t> </w:t>
      </w:r>
      <w:r>
        <w:rPr/>
        <w:t>yet they operate in a fraction of the time, leading to earlier defect detection and lower long-term costs (Eduard, et al., 2017).</w:t>
      </w:r>
      <w:r>
        <w:rPr>
          <w:spacing w:val="-1"/>
        </w:rPr>
        <w:t> </w:t>
      </w:r>
      <w:r>
        <w:rPr/>
        <w:t>Such</w:t>
      </w:r>
      <w:r>
        <w:rPr>
          <w:spacing w:val="-4"/>
        </w:rPr>
        <w:t> </w:t>
      </w:r>
      <w:r>
        <w:rPr/>
        <w:t>findings</w:t>
      </w:r>
      <w:r>
        <w:rPr>
          <w:spacing w:val="-1"/>
        </w:rPr>
        <w:t> </w:t>
      </w:r>
      <w:r>
        <w:rPr/>
        <w:t>underscore the importance</w:t>
      </w:r>
      <w:r>
        <w:rPr>
          <w:spacing w:val="-4"/>
        </w:rPr>
        <w:t> </w:t>
      </w:r>
      <w:r>
        <w:rPr/>
        <w:t>of pri-oritizing test cases for automation, ensuring that tests with the highest po-tential for repeated execution and defect detection are selected first.</w:t>
      </w:r>
    </w:p>
    <w:p>
      <w:pPr>
        <w:pStyle w:val="BodyText"/>
        <w:spacing w:before="21"/>
      </w:pPr>
    </w:p>
    <w:p>
      <w:pPr>
        <w:pStyle w:val="BodyText"/>
        <w:spacing w:line="259" w:lineRule="auto" w:before="1"/>
        <w:ind w:left="938" w:right="643"/>
        <w:jc w:val="both"/>
      </w:pPr>
      <w:r>
        <w:rPr/>
        <w:t>In addition, models for prioritization have been proposed that evaluate test cases based on the manual effort required versus the anticipated benefits of automation. These</w:t>
      </w:r>
      <w:r>
        <w:rPr>
          <w:spacing w:val="-1"/>
        </w:rPr>
        <w:t> </w:t>
      </w:r>
      <w:r>
        <w:rPr/>
        <w:t>models help organizations</w:t>
      </w:r>
      <w:r>
        <w:rPr>
          <w:spacing w:val="-3"/>
        </w:rPr>
        <w:t> </w:t>
      </w:r>
      <w:r>
        <w:rPr/>
        <w:t>identify which</w:t>
      </w:r>
      <w:r>
        <w:rPr>
          <w:spacing w:val="-1"/>
        </w:rPr>
        <w:t> </w:t>
      </w:r>
      <w:r>
        <w:rPr/>
        <w:t>tests should be automated</w:t>
      </w:r>
      <w:r>
        <w:rPr>
          <w:spacing w:val="-2"/>
        </w:rPr>
        <w:t> </w:t>
      </w:r>
      <w:r>
        <w:rPr/>
        <w:t>to</w:t>
      </w:r>
      <w:r>
        <w:rPr>
          <w:spacing w:val="-3"/>
        </w:rPr>
        <w:t> </w:t>
      </w:r>
      <w:r>
        <w:rPr/>
        <w:t>maximize</w:t>
      </w:r>
      <w:r>
        <w:rPr>
          <w:spacing w:val="-3"/>
        </w:rPr>
        <w:t> </w:t>
      </w:r>
      <w:r>
        <w:rPr/>
        <w:t>ROI.</w:t>
      </w:r>
      <w:r>
        <w:rPr>
          <w:spacing w:val="-1"/>
        </w:rPr>
        <w:t> </w:t>
      </w:r>
      <w:r>
        <w:rPr/>
        <w:t>By</w:t>
      </w:r>
      <w:r>
        <w:rPr>
          <w:spacing w:val="-2"/>
        </w:rPr>
        <w:t> </w:t>
      </w:r>
      <w:r>
        <w:rPr/>
        <w:t>quantifying</w:t>
      </w:r>
      <w:r>
        <w:rPr>
          <w:spacing w:val="-1"/>
        </w:rPr>
        <w:t> </w:t>
      </w:r>
      <w:r>
        <w:rPr/>
        <w:t>factors</w:t>
      </w:r>
      <w:r>
        <w:rPr>
          <w:spacing w:val="-2"/>
        </w:rPr>
        <w:t> </w:t>
      </w:r>
      <w:r>
        <w:rPr/>
        <w:t>such</w:t>
      </w:r>
      <w:r>
        <w:rPr>
          <w:spacing w:val="-3"/>
        </w:rPr>
        <w:t> </w:t>
      </w:r>
      <w:r>
        <w:rPr/>
        <w:t>as</w:t>
      </w:r>
      <w:r>
        <w:rPr>
          <w:spacing w:val="-2"/>
        </w:rPr>
        <w:t> </w:t>
      </w:r>
      <w:r>
        <w:rPr/>
        <w:t>the</w:t>
      </w:r>
      <w:r>
        <w:rPr>
          <w:spacing w:val="-4"/>
        </w:rPr>
        <w:t> </w:t>
      </w:r>
      <w:r>
        <w:rPr/>
        <w:t>cost</w:t>
      </w:r>
      <w:r>
        <w:rPr>
          <w:spacing w:val="-4"/>
        </w:rPr>
        <w:t> </w:t>
      </w:r>
      <w:r>
        <w:rPr/>
        <w:t>of</w:t>
      </w:r>
      <w:r>
        <w:rPr>
          <w:spacing w:val="-4"/>
        </w:rPr>
        <w:t> </w:t>
      </w:r>
      <w:r>
        <w:rPr/>
        <w:t>man-ual execution, the frequency of test runs, and the potential impact of unde-tected defects, these models provide a structured approach to test selection and</w:t>
      </w:r>
      <w:r>
        <w:rPr>
          <w:spacing w:val="-6"/>
        </w:rPr>
        <w:t> </w:t>
      </w:r>
      <w:r>
        <w:rPr/>
        <w:t>scheduling.</w:t>
      </w:r>
      <w:r>
        <w:rPr>
          <w:spacing w:val="-5"/>
        </w:rPr>
        <w:t> </w:t>
      </w:r>
      <w:r>
        <w:rPr/>
        <w:t>Although</w:t>
      </w:r>
      <w:r>
        <w:rPr>
          <w:spacing w:val="-8"/>
        </w:rPr>
        <w:t> </w:t>
      </w:r>
      <w:r>
        <w:rPr/>
        <w:t>the</w:t>
      </w:r>
      <w:r>
        <w:rPr>
          <w:spacing w:val="-9"/>
        </w:rPr>
        <w:t> </w:t>
      </w:r>
      <w:r>
        <w:rPr/>
        <w:t>cost</w:t>
      </w:r>
      <w:r>
        <w:rPr>
          <w:spacing w:val="-9"/>
        </w:rPr>
        <w:t> </w:t>
      </w:r>
      <w:r>
        <w:rPr/>
        <w:t>of</w:t>
      </w:r>
      <w:r>
        <w:rPr>
          <w:spacing w:val="-4"/>
        </w:rPr>
        <w:t> </w:t>
      </w:r>
      <w:r>
        <w:rPr/>
        <w:t>developing</w:t>
      </w:r>
      <w:r>
        <w:rPr>
          <w:spacing w:val="-5"/>
        </w:rPr>
        <w:t> </w:t>
      </w:r>
      <w:r>
        <w:rPr/>
        <w:t>automated</w:t>
      </w:r>
      <w:r>
        <w:rPr>
          <w:spacing w:val="-6"/>
        </w:rPr>
        <w:t> </w:t>
      </w:r>
      <w:r>
        <w:rPr/>
        <w:t>tests</w:t>
      </w:r>
      <w:r>
        <w:rPr>
          <w:spacing w:val="-6"/>
        </w:rPr>
        <w:t> </w:t>
      </w:r>
      <w:r>
        <w:rPr/>
        <w:t>is</w:t>
      </w:r>
      <w:r>
        <w:rPr>
          <w:spacing w:val="-6"/>
        </w:rPr>
        <w:t> </w:t>
      </w:r>
      <w:r>
        <w:rPr/>
        <w:t>generally higher,</w:t>
      </w:r>
      <w:r>
        <w:rPr>
          <w:spacing w:val="-2"/>
        </w:rPr>
        <w:t> </w:t>
      </w:r>
      <w:r>
        <w:rPr/>
        <w:t>the</w:t>
      </w:r>
      <w:r>
        <w:rPr>
          <w:spacing w:val="-6"/>
        </w:rPr>
        <w:t> </w:t>
      </w:r>
      <w:r>
        <w:rPr/>
        <w:t>cumulative</w:t>
      </w:r>
      <w:r>
        <w:rPr>
          <w:spacing w:val="-5"/>
        </w:rPr>
        <w:t> </w:t>
      </w:r>
      <w:r>
        <w:rPr/>
        <w:t>savings</w:t>
      </w:r>
      <w:r>
        <w:rPr>
          <w:spacing w:val="-3"/>
        </w:rPr>
        <w:t> </w:t>
      </w:r>
      <w:r>
        <w:rPr/>
        <w:t>in</w:t>
      </w:r>
      <w:r>
        <w:rPr>
          <w:spacing w:val="-3"/>
        </w:rPr>
        <w:t> </w:t>
      </w:r>
      <w:r>
        <w:rPr/>
        <w:t>execution</w:t>
      </w:r>
      <w:r>
        <w:rPr>
          <w:spacing w:val="-2"/>
        </w:rPr>
        <w:t> </w:t>
      </w:r>
      <w:r>
        <w:rPr/>
        <w:t>time</w:t>
      </w:r>
      <w:r>
        <w:rPr>
          <w:spacing w:val="-6"/>
        </w:rPr>
        <w:t> </w:t>
      </w:r>
      <w:r>
        <w:rPr/>
        <w:t>and</w:t>
      </w:r>
      <w:r>
        <w:rPr>
          <w:spacing w:val="-3"/>
        </w:rPr>
        <w:t> </w:t>
      </w:r>
      <w:r>
        <w:rPr/>
        <w:t>improved</w:t>
      </w:r>
      <w:r>
        <w:rPr>
          <w:spacing w:val="-3"/>
        </w:rPr>
        <w:t> </w:t>
      </w:r>
      <w:r>
        <w:rPr/>
        <w:t>defect</w:t>
      </w:r>
      <w:r>
        <w:rPr>
          <w:spacing w:val="-6"/>
        </w:rPr>
        <w:t> </w:t>
      </w:r>
      <w:r>
        <w:rPr/>
        <w:t>detec-tion make automation a strategic investment, particularly in safety-critical environments where the cost of failure is exceptionally high.</w:t>
      </w:r>
    </w:p>
    <w:p>
      <w:pPr>
        <w:pStyle w:val="BodyText"/>
        <w:spacing w:after="0" w:line="259" w:lineRule="auto"/>
        <w:jc w:val="both"/>
        <w:sectPr>
          <w:pgSz w:w="11910" w:h="16840"/>
          <w:pgMar w:header="0" w:footer="1361" w:top="1920" w:bottom="1560" w:left="992" w:right="1275"/>
        </w:sectPr>
      </w:pPr>
    </w:p>
    <w:p>
      <w:pPr>
        <w:pStyle w:val="Heading1"/>
        <w:numPr>
          <w:ilvl w:val="0"/>
          <w:numId w:val="2"/>
        </w:numPr>
        <w:tabs>
          <w:tab w:pos="1370" w:val="left" w:leader="none"/>
        </w:tabs>
        <w:spacing w:line="240" w:lineRule="auto" w:before="162" w:after="0"/>
        <w:ind w:left="1370" w:right="0" w:hanging="432"/>
        <w:jc w:val="left"/>
      </w:pPr>
      <w:bookmarkStart w:name="_bookmark12" w:id="13"/>
      <w:bookmarkEnd w:id="13"/>
      <w:r>
        <w:rPr>
          <w:b w:val="0"/>
        </w:rPr>
      </w:r>
      <w:r>
        <w:rPr/>
        <w:t>Case</w:t>
      </w:r>
      <w:r>
        <w:rPr>
          <w:spacing w:val="-6"/>
        </w:rPr>
        <w:t> </w:t>
      </w:r>
      <w:r>
        <w:rPr>
          <w:spacing w:val="-2"/>
        </w:rPr>
        <w:t>Study</w:t>
      </w:r>
    </w:p>
    <w:p>
      <w:pPr>
        <w:pStyle w:val="BodyText"/>
        <w:spacing w:line="259" w:lineRule="auto" w:before="323"/>
        <w:ind w:left="938" w:right="641"/>
        <w:jc w:val="both"/>
      </w:pPr>
      <w:r>
        <w:rPr/>
        <w:t>This project delivers an automated testing framework for a web</w:t>
      </w:r>
      <w:r>
        <w:rPr>
          <w:rFonts w:ascii="Cambria Math"/>
        </w:rPr>
        <w:t>-</w:t>
      </w:r>
      <w:r>
        <w:rPr/>
        <w:t>based HMI interface, which is a critical control and monitoring tool used across power plants.</w:t>
      </w:r>
      <w:r>
        <w:rPr>
          <w:spacing w:val="-15"/>
        </w:rPr>
        <w:t> </w:t>
      </w:r>
      <w:r>
        <w:rPr/>
        <w:t>The</w:t>
      </w:r>
      <w:r>
        <w:rPr>
          <w:spacing w:val="-14"/>
        </w:rPr>
        <w:t> </w:t>
      </w:r>
      <w:r>
        <w:rPr/>
        <w:t>interface</w:t>
      </w:r>
      <w:r>
        <w:rPr>
          <w:spacing w:val="-15"/>
        </w:rPr>
        <w:t> </w:t>
      </w:r>
      <w:r>
        <w:rPr/>
        <w:t>uses</w:t>
      </w:r>
      <w:r>
        <w:rPr>
          <w:spacing w:val="-14"/>
        </w:rPr>
        <w:t> </w:t>
      </w:r>
      <w:r>
        <w:rPr/>
        <w:t>the</w:t>
      </w:r>
      <w:r>
        <w:rPr>
          <w:spacing w:val="-15"/>
        </w:rPr>
        <w:t> </w:t>
      </w:r>
      <w:r>
        <w:rPr/>
        <w:t>Atvise</w:t>
      </w:r>
      <w:r>
        <w:rPr>
          <w:spacing w:val="-14"/>
        </w:rPr>
        <w:t> </w:t>
      </w:r>
      <w:r>
        <w:rPr/>
        <w:t>Builder,</w:t>
      </w:r>
      <w:r>
        <w:rPr>
          <w:spacing w:val="-15"/>
        </w:rPr>
        <w:t> </w:t>
      </w:r>
      <w:r>
        <w:rPr/>
        <w:t>which</w:t>
      </w:r>
      <w:r>
        <w:rPr>
          <w:spacing w:val="-12"/>
        </w:rPr>
        <w:t> </w:t>
      </w:r>
      <w:r>
        <w:rPr/>
        <w:t>exports</w:t>
      </w:r>
      <w:r>
        <w:rPr>
          <w:spacing w:val="-14"/>
        </w:rPr>
        <w:t> </w:t>
      </w:r>
      <w:r>
        <w:rPr/>
        <w:t>production</w:t>
      </w:r>
      <w:r>
        <w:rPr>
          <w:rFonts w:ascii="Cambria Math"/>
        </w:rPr>
        <w:t>-</w:t>
      </w:r>
      <w:r>
        <w:rPr/>
        <w:t>ready JavaScript</w:t>
      </w:r>
      <w:r>
        <w:rPr>
          <w:spacing w:val="40"/>
        </w:rPr>
        <w:t> </w:t>
      </w:r>
      <w:r>
        <w:rPr/>
        <w:t>files</w:t>
      </w:r>
      <w:r>
        <w:rPr>
          <w:spacing w:val="40"/>
        </w:rPr>
        <w:t> </w:t>
      </w:r>
      <w:r>
        <w:rPr/>
        <w:t>that</w:t>
      </w:r>
      <w:r>
        <w:rPr>
          <w:spacing w:val="40"/>
        </w:rPr>
        <w:t> </w:t>
      </w:r>
      <w:r>
        <w:rPr/>
        <w:t>run</w:t>
      </w:r>
      <w:r>
        <w:rPr>
          <w:spacing w:val="40"/>
        </w:rPr>
        <w:t> </w:t>
      </w:r>
      <w:r>
        <w:rPr/>
        <w:t>in</w:t>
      </w:r>
      <w:r>
        <w:rPr>
          <w:spacing w:val="40"/>
        </w:rPr>
        <w:t> </w:t>
      </w:r>
      <w:r>
        <w:rPr/>
        <w:t>Chromium.</w:t>
      </w:r>
      <w:r>
        <w:rPr>
          <w:spacing w:val="40"/>
        </w:rPr>
        <w:t> </w:t>
      </w:r>
      <w:r>
        <w:rPr/>
        <w:t>Because</w:t>
      </w:r>
      <w:r>
        <w:rPr>
          <w:spacing w:val="40"/>
        </w:rPr>
        <w:t> </w:t>
      </w:r>
      <w:r>
        <w:rPr/>
        <w:t>those</w:t>
      </w:r>
      <w:r>
        <w:rPr>
          <w:spacing w:val="40"/>
        </w:rPr>
        <w:t> </w:t>
      </w:r>
      <w:r>
        <w:rPr/>
        <w:t>exports</w:t>
      </w:r>
      <w:r>
        <w:rPr>
          <w:spacing w:val="40"/>
        </w:rPr>
        <w:t> </w:t>
      </w:r>
      <w:r>
        <w:rPr/>
        <w:t>lack</w:t>
      </w:r>
      <w:r>
        <w:rPr>
          <w:spacing w:val="40"/>
        </w:rPr>
        <w:t> </w:t>
      </w:r>
      <w:r>
        <w:rPr/>
        <w:t>a source</w:t>
      </w:r>
      <w:r>
        <w:rPr>
          <w:rFonts w:ascii="Cambria Math"/>
        </w:rPr>
        <w:t>-</w:t>
      </w:r>
      <w:r>
        <w:rPr/>
        <w:t>code structure and are not suitable for unit and integration testing, teams</w:t>
      </w:r>
      <w:r>
        <w:rPr>
          <w:spacing w:val="-2"/>
        </w:rPr>
        <w:t> </w:t>
      </w:r>
      <w:r>
        <w:rPr/>
        <w:t>have</w:t>
      </w:r>
      <w:r>
        <w:rPr>
          <w:spacing w:val="-4"/>
        </w:rPr>
        <w:t> </w:t>
      </w:r>
      <w:r>
        <w:rPr/>
        <w:t>relied</w:t>
      </w:r>
      <w:r>
        <w:rPr>
          <w:spacing w:val="-2"/>
        </w:rPr>
        <w:t> </w:t>
      </w:r>
      <w:r>
        <w:rPr/>
        <w:t>on</w:t>
      </w:r>
      <w:r>
        <w:rPr>
          <w:spacing w:val="-6"/>
        </w:rPr>
        <w:t> </w:t>
      </w:r>
      <w:r>
        <w:rPr/>
        <w:t>manual</w:t>
      </w:r>
      <w:r>
        <w:rPr>
          <w:spacing w:val="-5"/>
        </w:rPr>
        <w:t> </w:t>
      </w:r>
      <w:r>
        <w:rPr/>
        <w:t>validation.</w:t>
      </w:r>
      <w:r>
        <w:rPr>
          <w:spacing w:val="-6"/>
        </w:rPr>
        <w:t> </w:t>
      </w:r>
      <w:r>
        <w:rPr/>
        <w:t>This</w:t>
      </w:r>
      <w:r>
        <w:rPr>
          <w:spacing w:val="-6"/>
        </w:rPr>
        <w:t> </w:t>
      </w:r>
      <w:r>
        <w:rPr/>
        <w:t>testing</w:t>
      </w:r>
      <w:r>
        <w:rPr>
          <w:spacing w:val="-6"/>
        </w:rPr>
        <w:t> </w:t>
      </w:r>
      <w:r>
        <w:rPr/>
        <w:t>approach</w:t>
      </w:r>
      <w:r>
        <w:rPr>
          <w:spacing w:val="-9"/>
        </w:rPr>
        <w:t> </w:t>
      </w:r>
      <w:r>
        <w:rPr/>
        <w:t>is</w:t>
      </w:r>
      <w:r>
        <w:rPr>
          <w:spacing w:val="-7"/>
        </w:rPr>
        <w:t> </w:t>
      </w:r>
      <w:r>
        <w:rPr/>
        <w:t>not</w:t>
      </w:r>
      <w:r>
        <w:rPr>
          <w:spacing w:val="-5"/>
        </w:rPr>
        <w:t> </w:t>
      </w:r>
      <w:r>
        <w:rPr/>
        <w:t>only la-bour-intensive and error-prone but also repeatedly consumes valuable re-sources every time a change is made.</w:t>
      </w:r>
    </w:p>
    <w:p>
      <w:pPr>
        <w:pStyle w:val="BodyText"/>
        <w:spacing w:before="21"/>
      </w:pPr>
    </w:p>
    <w:p>
      <w:pPr>
        <w:pStyle w:val="BodyText"/>
        <w:spacing w:line="259" w:lineRule="auto"/>
        <w:ind w:left="938" w:right="647"/>
        <w:jc w:val="both"/>
      </w:pPr>
      <w:r>
        <w:rPr/>
        <w:t>The</w:t>
      </w:r>
      <w:r>
        <w:rPr>
          <w:spacing w:val="-15"/>
        </w:rPr>
        <w:t> </w:t>
      </w:r>
      <w:r>
        <w:rPr/>
        <w:t>HMI</w:t>
      </w:r>
      <w:r>
        <w:rPr>
          <w:spacing w:val="-14"/>
        </w:rPr>
        <w:t> </w:t>
      </w:r>
      <w:r>
        <w:rPr/>
        <w:t>must</w:t>
      </w:r>
      <w:r>
        <w:rPr>
          <w:spacing w:val="-15"/>
        </w:rPr>
        <w:t> </w:t>
      </w:r>
      <w:r>
        <w:rPr/>
        <w:t>support</w:t>
      </w:r>
      <w:r>
        <w:rPr>
          <w:spacing w:val="-14"/>
        </w:rPr>
        <w:t> </w:t>
      </w:r>
      <w:r>
        <w:rPr/>
        <w:t>a</w:t>
      </w:r>
      <w:r>
        <w:rPr>
          <w:spacing w:val="-15"/>
        </w:rPr>
        <w:t> </w:t>
      </w:r>
      <w:r>
        <w:rPr/>
        <w:t>variety</w:t>
      </w:r>
      <w:r>
        <w:rPr>
          <w:spacing w:val="-14"/>
        </w:rPr>
        <w:t> </w:t>
      </w:r>
      <w:r>
        <w:rPr/>
        <w:t>of</w:t>
      </w:r>
      <w:r>
        <w:rPr>
          <w:spacing w:val="-15"/>
        </w:rPr>
        <w:t> </w:t>
      </w:r>
      <w:r>
        <w:rPr/>
        <w:t>plant</w:t>
      </w:r>
      <w:r>
        <w:rPr>
          <w:spacing w:val="-14"/>
        </w:rPr>
        <w:t> </w:t>
      </w:r>
      <w:r>
        <w:rPr/>
        <w:t>configurations</w:t>
      </w:r>
      <w:r>
        <w:rPr>
          <w:spacing w:val="-15"/>
        </w:rPr>
        <w:t> </w:t>
      </w:r>
      <w:r>
        <w:rPr/>
        <w:t>by</w:t>
      </w:r>
      <w:r>
        <w:rPr>
          <w:spacing w:val="-14"/>
        </w:rPr>
        <w:t> </w:t>
      </w:r>
      <w:r>
        <w:rPr/>
        <w:t>adapting</w:t>
      </w:r>
      <w:r>
        <w:rPr>
          <w:spacing w:val="-15"/>
        </w:rPr>
        <w:t> </w:t>
      </w:r>
      <w:r>
        <w:rPr/>
        <w:t>its</w:t>
      </w:r>
      <w:r>
        <w:rPr>
          <w:spacing w:val="-14"/>
        </w:rPr>
        <w:t> </w:t>
      </w:r>
      <w:r>
        <w:rPr/>
        <w:t>layout and behavior in two ways: by re-exporting updated files from Atvise or by invoking internal browser APIs at runtime. Effective testing therefore re-quires not only verifying that the graphical interface renders correctly but also confirming that</w:t>
      </w:r>
      <w:r>
        <w:rPr>
          <w:spacing w:val="-1"/>
        </w:rPr>
        <w:t> </w:t>
      </w:r>
      <w:r>
        <w:rPr/>
        <w:t>each</w:t>
      </w:r>
      <w:r>
        <w:rPr>
          <w:spacing w:val="-1"/>
        </w:rPr>
        <w:t> </w:t>
      </w:r>
      <w:r>
        <w:rPr/>
        <w:t>configuration</w:t>
      </w:r>
      <w:r>
        <w:rPr>
          <w:spacing w:val="-3"/>
        </w:rPr>
        <w:t> </w:t>
      </w:r>
      <w:r>
        <w:rPr/>
        <w:t>change</w:t>
      </w:r>
      <w:r>
        <w:rPr>
          <w:spacing w:val="-1"/>
        </w:rPr>
        <w:t> </w:t>
      </w:r>
      <w:r>
        <w:rPr/>
        <w:t>produces the</w:t>
      </w:r>
      <w:r>
        <w:rPr>
          <w:spacing w:val="-2"/>
        </w:rPr>
        <w:t> </w:t>
      </w:r>
      <w:r>
        <w:rPr/>
        <w:t>intended</w:t>
      </w:r>
      <w:r>
        <w:rPr>
          <w:spacing w:val="-3"/>
        </w:rPr>
        <w:t> </w:t>
      </w:r>
      <w:r>
        <w:rPr/>
        <w:t>func-tionality. Manual testing for various versions of HMI is unsustainable.</w:t>
      </w:r>
    </w:p>
    <w:p>
      <w:pPr>
        <w:pStyle w:val="BodyText"/>
        <w:spacing w:before="20"/>
      </w:pPr>
    </w:p>
    <w:p>
      <w:pPr>
        <w:pStyle w:val="BodyText"/>
        <w:spacing w:line="256" w:lineRule="auto"/>
        <w:ind w:left="938" w:right="654"/>
      </w:pPr>
      <w:r>
        <w:rPr/>
        <w:t>To address this, we embed our E2E suite into Bitbucket via a Bamboo plan that spins up Docker containers on each commit. Those containers run Playwright against the deployed HMI and block any merge if tests fail. This automation</w:t>
      </w:r>
      <w:r>
        <w:rPr>
          <w:spacing w:val="-2"/>
        </w:rPr>
        <w:t> </w:t>
      </w:r>
      <w:r>
        <w:rPr/>
        <w:t>reduces</w:t>
      </w:r>
      <w:r>
        <w:rPr>
          <w:spacing w:val="-3"/>
        </w:rPr>
        <w:t> </w:t>
      </w:r>
      <w:r>
        <w:rPr/>
        <w:t>human</w:t>
      </w:r>
      <w:r>
        <w:rPr>
          <w:spacing w:val="-3"/>
        </w:rPr>
        <w:t> </w:t>
      </w:r>
      <w:r>
        <w:rPr/>
        <w:t>error</w:t>
      </w:r>
      <w:r>
        <w:rPr>
          <w:spacing w:val="-3"/>
        </w:rPr>
        <w:t> </w:t>
      </w:r>
      <w:r>
        <w:rPr/>
        <w:t>prone</w:t>
      </w:r>
      <w:r>
        <w:rPr>
          <w:spacing w:val="-4"/>
        </w:rPr>
        <w:t> </w:t>
      </w:r>
      <w:r>
        <w:rPr/>
        <w:t>with</w:t>
      </w:r>
      <w:r>
        <w:rPr>
          <w:spacing w:val="-5"/>
        </w:rPr>
        <w:t> </w:t>
      </w:r>
      <w:r>
        <w:rPr/>
        <w:t>faster</w:t>
      </w:r>
      <w:r>
        <w:rPr>
          <w:spacing w:val="-2"/>
        </w:rPr>
        <w:t> </w:t>
      </w:r>
      <w:r>
        <w:rPr/>
        <w:t>feedback</w:t>
      </w:r>
      <w:r>
        <w:rPr>
          <w:spacing w:val="-3"/>
        </w:rPr>
        <w:t> </w:t>
      </w:r>
      <w:r>
        <w:rPr/>
        <w:t>as</w:t>
      </w:r>
      <w:r>
        <w:rPr>
          <w:spacing w:val="-3"/>
        </w:rPr>
        <w:t> </w:t>
      </w:r>
      <w:r>
        <w:rPr/>
        <w:t>well</w:t>
      </w:r>
      <w:r>
        <w:rPr>
          <w:spacing w:val="-6"/>
        </w:rPr>
        <w:t> </w:t>
      </w:r>
      <w:r>
        <w:rPr/>
        <w:t>as</w:t>
      </w:r>
      <w:r>
        <w:rPr>
          <w:spacing w:val="-3"/>
        </w:rPr>
        <w:t> </w:t>
      </w:r>
      <w:r>
        <w:rPr/>
        <w:t>frees engineering resources for more important engineer tasks.</w:t>
      </w:r>
    </w:p>
    <w:p>
      <w:pPr>
        <w:pStyle w:val="BodyText"/>
        <w:spacing w:before="179"/>
      </w:pPr>
    </w:p>
    <w:p>
      <w:pPr>
        <w:pStyle w:val="Heading2"/>
        <w:numPr>
          <w:ilvl w:val="1"/>
          <w:numId w:val="2"/>
        </w:numPr>
        <w:tabs>
          <w:tab w:pos="1511" w:val="left" w:leader="none"/>
        </w:tabs>
        <w:spacing w:line="240" w:lineRule="auto" w:before="1" w:after="0"/>
        <w:ind w:left="1511" w:right="0" w:hanging="573"/>
        <w:jc w:val="left"/>
      </w:pPr>
      <w:bookmarkStart w:name="_bookmark13" w:id="14"/>
      <w:bookmarkEnd w:id="14"/>
      <w:r>
        <w:rPr>
          <w:b w:val="0"/>
        </w:rPr>
      </w:r>
      <w:r>
        <w:rPr>
          <w:spacing w:val="-2"/>
        </w:rPr>
        <w:t>Motivation</w:t>
      </w:r>
    </w:p>
    <w:p>
      <w:pPr>
        <w:pStyle w:val="BodyText"/>
        <w:spacing w:line="259" w:lineRule="auto" w:before="316"/>
        <w:ind w:left="938" w:right="639"/>
        <w:jc w:val="both"/>
      </w:pPr>
      <w:r>
        <w:rPr/>
        <w:t>The motivation of this project is from the limitations of our current testing methods. Manual testing of Atvise-exported JavaScript reveals two major challenges. The first challenge is that the building artifacts are monolith ar-chitecture and lack modularity codebase, making unit tests impractical. Other issue is that the HMI’s dynamic configuration options multiply the number of manual test scenarios required. In a safety-critical environment, these</w:t>
      </w:r>
      <w:r>
        <w:rPr>
          <w:spacing w:val="-7"/>
        </w:rPr>
        <w:t> </w:t>
      </w:r>
      <w:r>
        <w:rPr/>
        <w:t>gaps</w:t>
      </w:r>
      <w:r>
        <w:rPr>
          <w:spacing w:val="-4"/>
        </w:rPr>
        <w:t> </w:t>
      </w:r>
      <w:r>
        <w:rPr/>
        <w:t>endanger</w:t>
      </w:r>
      <w:r>
        <w:rPr>
          <w:spacing w:val="-3"/>
        </w:rPr>
        <w:t> </w:t>
      </w:r>
      <w:r>
        <w:rPr/>
        <w:t>product</w:t>
      </w:r>
      <w:r>
        <w:rPr>
          <w:spacing w:val="-8"/>
        </w:rPr>
        <w:t> </w:t>
      </w:r>
      <w:r>
        <w:rPr/>
        <w:t>integrity</w:t>
      </w:r>
      <w:r>
        <w:rPr>
          <w:spacing w:val="-5"/>
        </w:rPr>
        <w:t> </w:t>
      </w:r>
      <w:r>
        <w:rPr/>
        <w:t>and</w:t>
      </w:r>
      <w:r>
        <w:rPr>
          <w:spacing w:val="-5"/>
        </w:rPr>
        <w:t> </w:t>
      </w:r>
      <w:r>
        <w:rPr/>
        <w:t>amplify</w:t>
      </w:r>
      <w:r>
        <w:rPr>
          <w:spacing w:val="-5"/>
        </w:rPr>
        <w:t> </w:t>
      </w:r>
      <w:r>
        <w:rPr/>
        <w:t>the</w:t>
      </w:r>
      <w:r>
        <w:rPr>
          <w:spacing w:val="-8"/>
        </w:rPr>
        <w:t> </w:t>
      </w:r>
      <w:r>
        <w:rPr/>
        <w:t>risk</w:t>
      </w:r>
      <w:r>
        <w:rPr>
          <w:spacing w:val="-6"/>
        </w:rPr>
        <w:t> </w:t>
      </w:r>
      <w:r>
        <w:rPr/>
        <w:t>of</w:t>
      </w:r>
      <w:r>
        <w:rPr>
          <w:spacing w:val="-8"/>
        </w:rPr>
        <w:t> </w:t>
      </w:r>
      <w:r>
        <w:rPr/>
        <w:t>undetected</w:t>
      </w:r>
      <w:r>
        <w:rPr>
          <w:spacing w:val="-5"/>
        </w:rPr>
        <w:t> </w:t>
      </w:r>
      <w:r>
        <w:rPr/>
        <w:t>de-fects.</w:t>
      </w:r>
      <w:r>
        <w:rPr>
          <w:spacing w:val="-2"/>
        </w:rPr>
        <w:t> </w:t>
      </w:r>
      <w:r>
        <w:rPr/>
        <w:t>Automated</w:t>
      </w:r>
      <w:r>
        <w:rPr>
          <w:spacing w:val="-3"/>
        </w:rPr>
        <w:t> </w:t>
      </w:r>
      <w:r>
        <w:rPr/>
        <w:t>E2E</w:t>
      </w:r>
      <w:r>
        <w:rPr>
          <w:spacing w:val="-3"/>
        </w:rPr>
        <w:t> </w:t>
      </w:r>
      <w:r>
        <w:rPr/>
        <w:t>testing</w:t>
      </w:r>
      <w:r>
        <w:rPr>
          <w:spacing w:val="-2"/>
        </w:rPr>
        <w:t> </w:t>
      </w:r>
      <w:r>
        <w:rPr/>
        <w:t>framework</w:t>
      </w:r>
      <w:r>
        <w:rPr>
          <w:spacing w:val="-4"/>
        </w:rPr>
        <w:t> </w:t>
      </w:r>
      <w:r>
        <w:rPr/>
        <w:t>can ensure</w:t>
      </w:r>
      <w:r>
        <w:rPr>
          <w:spacing w:val="-5"/>
        </w:rPr>
        <w:t> </w:t>
      </w:r>
      <w:r>
        <w:rPr/>
        <w:t>that</w:t>
      </w:r>
      <w:r>
        <w:rPr>
          <w:spacing w:val="-6"/>
        </w:rPr>
        <w:t> </w:t>
      </w:r>
      <w:r>
        <w:rPr/>
        <w:t>every</w:t>
      </w:r>
      <w:r>
        <w:rPr>
          <w:spacing w:val="-3"/>
        </w:rPr>
        <w:t> </w:t>
      </w:r>
      <w:r>
        <w:rPr/>
        <w:t>change,</w:t>
      </w:r>
      <w:r>
        <w:rPr>
          <w:spacing w:val="-2"/>
        </w:rPr>
        <w:t> </w:t>
      </w:r>
      <w:r>
        <w:rPr/>
        <w:t>from simple UI modification to bigger update, is reliably verified before deploy-</w:t>
      </w:r>
      <w:r>
        <w:rPr>
          <w:spacing w:val="-2"/>
        </w:rPr>
        <w:t>ment.</w:t>
      </w:r>
    </w:p>
    <w:p>
      <w:pPr>
        <w:pStyle w:val="BodyText"/>
        <w:spacing w:before="23"/>
      </w:pPr>
    </w:p>
    <w:p>
      <w:pPr>
        <w:pStyle w:val="Heading2"/>
        <w:numPr>
          <w:ilvl w:val="1"/>
          <w:numId w:val="2"/>
        </w:numPr>
        <w:tabs>
          <w:tab w:pos="1511" w:val="left" w:leader="none"/>
        </w:tabs>
        <w:spacing w:line="240" w:lineRule="auto" w:before="1" w:after="0"/>
        <w:ind w:left="1511" w:right="0" w:hanging="573"/>
        <w:jc w:val="left"/>
      </w:pPr>
      <w:bookmarkStart w:name="_bookmark14" w:id="15"/>
      <w:bookmarkEnd w:id="15"/>
      <w:r>
        <w:rPr>
          <w:b w:val="0"/>
        </w:rPr>
      </w:r>
      <w:r>
        <w:rPr/>
        <w:t>System</w:t>
      </w:r>
      <w:r>
        <w:rPr>
          <w:spacing w:val="-11"/>
        </w:rPr>
        <w:t> </w:t>
      </w:r>
      <w:r>
        <w:rPr>
          <w:spacing w:val="-2"/>
        </w:rPr>
        <w:t>Context</w:t>
      </w:r>
    </w:p>
    <w:p>
      <w:pPr>
        <w:pStyle w:val="BodyText"/>
        <w:spacing w:line="256" w:lineRule="auto" w:before="315"/>
        <w:ind w:left="938" w:right="651"/>
      </w:pPr>
      <w:r>
        <w:rPr/>
        <w:t>The</w:t>
      </w:r>
      <w:r>
        <w:rPr>
          <w:spacing w:val="-4"/>
        </w:rPr>
        <w:t> </w:t>
      </w:r>
      <w:r>
        <w:rPr/>
        <w:t>HMI operates</w:t>
      </w:r>
      <w:r>
        <w:rPr>
          <w:spacing w:val="-1"/>
        </w:rPr>
        <w:t> </w:t>
      </w:r>
      <w:r>
        <w:rPr/>
        <w:t>within</w:t>
      </w:r>
      <w:r>
        <w:rPr>
          <w:spacing w:val="-1"/>
        </w:rPr>
        <w:t> </w:t>
      </w:r>
      <w:r>
        <w:rPr/>
        <w:t>a</w:t>
      </w:r>
      <w:r>
        <w:rPr>
          <w:spacing w:val="-4"/>
        </w:rPr>
        <w:t> </w:t>
      </w:r>
      <w:r>
        <w:rPr/>
        <w:t>complex, configurable</w:t>
      </w:r>
      <w:r>
        <w:rPr>
          <w:spacing w:val="-3"/>
        </w:rPr>
        <w:t> </w:t>
      </w:r>
      <w:r>
        <w:rPr/>
        <w:t>ecosystem.</w:t>
      </w:r>
      <w:r>
        <w:rPr>
          <w:spacing w:val="-1"/>
        </w:rPr>
        <w:t> </w:t>
      </w:r>
      <w:r>
        <w:rPr/>
        <w:t>Atvise</w:t>
      </w:r>
      <w:r>
        <w:rPr>
          <w:spacing w:val="-3"/>
        </w:rPr>
        <w:t> </w:t>
      </w:r>
      <w:r>
        <w:rPr/>
        <w:t>exports form the core interface, but runtime behaviours can also be altered via pro-prietary</w:t>
      </w:r>
      <w:r>
        <w:rPr>
          <w:spacing w:val="-5"/>
        </w:rPr>
        <w:t> </w:t>
      </w:r>
      <w:r>
        <w:rPr/>
        <w:t>browser</w:t>
      </w:r>
      <w:r>
        <w:rPr>
          <w:spacing w:val="-4"/>
        </w:rPr>
        <w:t> </w:t>
      </w:r>
      <w:r>
        <w:rPr/>
        <w:t>APIs.</w:t>
      </w:r>
      <w:r>
        <w:rPr>
          <w:spacing w:val="-4"/>
        </w:rPr>
        <w:t> </w:t>
      </w:r>
      <w:r>
        <w:rPr/>
        <w:t>This</w:t>
      </w:r>
      <w:r>
        <w:rPr>
          <w:spacing w:val="-5"/>
        </w:rPr>
        <w:t> </w:t>
      </w:r>
      <w:r>
        <w:rPr/>
        <w:t>dual</w:t>
      </w:r>
      <w:r>
        <w:rPr>
          <w:rFonts w:ascii="Cambria Math"/>
        </w:rPr>
        <w:t>-</w:t>
      </w:r>
      <w:r>
        <w:rPr/>
        <w:t>configuration</w:t>
      </w:r>
      <w:r>
        <w:rPr>
          <w:spacing w:val="-5"/>
        </w:rPr>
        <w:t> </w:t>
      </w:r>
      <w:r>
        <w:rPr/>
        <w:t>mechanism</w:t>
      </w:r>
      <w:r>
        <w:rPr>
          <w:spacing w:val="-11"/>
        </w:rPr>
        <w:t> </w:t>
      </w:r>
      <w:r>
        <w:rPr/>
        <w:t>supports</w:t>
      </w:r>
      <w:r>
        <w:rPr>
          <w:spacing w:val="-5"/>
        </w:rPr>
        <w:t> </w:t>
      </w:r>
      <w:r>
        <w:rPr/>
        <w:t>scenar-ios ranging from small turbine controls to full</w:t>
      </w:r>
      <w:r>
        <w:rPr>
          <w:rFonts w:ascii="Cambria Math"/>
        </w:rPr>
        <w:t>-</w:t>
      </w:r>
      <w:r>
        <w:rPr/>
        <w:t>scale grid management.</w:t>
      </w:r>
    </w:p>
    <w:p>
      <w:pPr>
        <w:pStyle w:val="BodyText"/>
        <w:spacing w:after="0" w:line="256" w:lineRule="auto"/>
        <w:sectPr>
          <w:pgSz w:w="11910" w:h="16840"/>
          <w:pgMar w:header="0" w:footer="1361" w:top="1920" w:bottom="1560" w:left="992" w:right="1275"/>
        </w:sectPr>
      </w:pPr>
    </w:p>
    <w:p>
      <w:pPr>
        <w:pStyle w:val="BodyText"/>
        <w:spacing w:line="256" w:lineRule="auto" w:before="160"/>
        <w:ind w:left="938" w:right="689"/>
      </w:pPr>
      <w:r>
        <w:rPr/>
        <w:t>Consequently, our framework must verify that the user interface renders and responds correctly under every configuration, confirm that configura-tion</w:t>
      </w:r>
      <w:r>
        <w:rPr>
          <w:spacing w:val="-3"/>
        </w:rPr>
        <w:t> </w:t>
      </w:r>
      <w:r>
        <w:rPr/>
        <w:t>API</w:t>
      </w:r>
      <w:r>
        <w:rPr>
          <w:spacing w:val="-3"/>
        </w:rPr>
        <w:t> </w:t>
      </w:r>
      <w:r>
        <w:rPr/>
        <w:t>calls</w:t>
      </w:r>
      <w:r>
        <w:rPr>
          <w:spacing w:val="-4"/>
        </w:rPr>
        <w:t> </w:t>
      </w:r>
      <w:r>
        <w:rPr/>
        <w:t>drive</w:t>
      </w:r>
      <w:r>
        <w:rPr>
          <w:spacing w:val="-5"/>
        </w:rPr>
        <w:t> </w:t>
      </w:r>
      <w:r>
        <w:rPr/>
        <w:t>the</w:t>
      </w:r>
      <w:r>
        <w:rPr>
          <w:spacing w:val="-6"/>
        </w:rPr>
        <w:t> </w:t>
      </w:r>
      <w:r>
        <w:rPr/>
        <w:t>intended</w:t>
      </w:r>
      <w:r>
        <w:rPr>
          <w:spacing w:val="-4"/>
        </w:rPr>
        <w:t> </w:t>
      </w:r>
      <w:r>
        <w:rPr/>
        <w:t>system</w:t>
      </w:r>
      <w:r>
        <w:rPr>
          <w:spacing w:val="-5"/>
        </w:rPr>
        <w:t> </w:t>
      </w:r>
      <w:r>
        <w:rPr/>
        <w:t>behaviours,</w:t>
      </w:r>
      <w:r>
        <w:rPr>
          <w:spacing w:val="-3"/>
        </w:rPr>
        <w:t> </w:t>
      </w:r>
      <w:r>
        <w:rPr/>
        <w:t>and</w:t>
      </w:r>
      <w:r>
        <w:rPr>
          <w:spacing w:val="-4"/>
        </w:rPr>
        <w:t> </w:t>
      </w:r>
      <w:r>
        <w:rPr/>
        <w:t>integrate smoothly with</w:t>
      </w:r>
      <w:r>
        <w:rPr>
          <w:spacing w:val="-7"/>
        </w:rPr>
        <w:t> </w:t>
      </w:r>
      <w:r>
        <w:rPr/>
        <w:t>existing</w:t>
      </w:r>
      <w:r>
        <w:rPr>
          <w:spacing w:val="-4"/>
        </w:rPr>
        <w:t> </w:t>
      </w:r>
      <w:r>
        <w:rPr/>
        <w:t>build</w:t>
      </w:r>
      <w:r>
        <w:rPr>
          <w:spacing w:val="-5"/>
        </w:rPr>
        <w:t> </w:t>
      </w:r>
      <w:r>
        <w:rPr/>
        <w:t>infrastructure</w:t>
      </w:r>
      <w:r>
        <w:rPr>
          <w:spacing w:val="-7"/>
        </w:rPr>
        <w:t> </w:t>
      </w:r>
      <w:r>
        <w:rPr/>
        <w:t>(Bitbucket,</w:t>
      </w:r>
      <w:r>
        <w:rPr>
          <w:spacing w:val="-8"/>
        </w:rPr>
        <w:t> </w:t>
      </w:r>
      <w:r>
        <w:rPr/>
        <w:t>Bamboo,</w:t>
      </w:r>
      <w:r>
        <w:rPr>
          <w:spacing w:val="-4"/>
        </w:rPr>
        <w:t> </w:t>
      </w:r>
      <w:r>
        <w:rPr/>
        <w:t>Docker).</w:t>
      </w:r>
      <w:r>
        <w:rPr>
          <w:spacing w:val="-4"/>
        </w:rPr>
        <w:t> </w:t>
      </w:r>
      <w:r>
        <w:rPr/>
        <w:t>Automated, end</w:t>
      </w:r>
      <w:r>
        <w:rPr>
          <w:rFonts w:ascii="Cambria Math"/>
        </w:rPr>
        <w:t>-</w:t>
      </w:r>
      <w:r>
        <w:rPr/>
        <w:t>to</w:t>
      </w:r>
      <w:r>
        <w:rPr>
          <w:rFonts w:ascii="Cambria Math"/>
        </w:rPr>
        <w:t>-</w:t>
      </w:r>
      <w:r>
        <w:rPr/>
        <w:t>end testing is therefore essential to guarantee production quality across all supported plant configurations.</w:t>
      </w:r>
    </w:p>
    <w:p>
      <w:pPr>
        <w:pStyle w:val="BodyText"/>
        <w:spacing w:before="177"/>
      </w:pPr>
    </w:p>
    <w:p>
      <w:pPr>
        <w:pStyle w:val="Heading2"/>
        <w:numPr>
          <w:ilvl w:val="1"/>
          <w:numId w:val="2"/>
        </w:numPr>
        <w:tabs>
          <w:tab w:pos="1511" w:val="left" w:leader="none"/>
        </w:tabs>
        <w:spacing w:line="240" w:lineRule="auto" w:before="0" w:after="0"/>
        <w:ind w:left="1511" w:right="0" w:hanging="573"/>
        <w:jc w:val="left"/>
      </w:pPr>
      <w:bookmarkStart w:name="_bookmark15" w:id="16"/>
      <w:bookmarkEnd w:id="16"/>
      <w:r>
        <w:rPr>
          <w:b w:val="0"/>
        </w:rPr>
      </w:r>
      <w:r>
        <w:rPr/>
        <w:t>Objectives</w:t>
      </w:r>
      <w:r>
        <w:rPr>
          <w:spacing w:val="-9"/>
        </w:rPr>
        <w:t> </w:t>
      </w:r>
      <w:r>
        <w:rPr/>
        <w:t>and</w:t>
      </w:r>
      <w:r>
        <w:rPr>
          <w:spacing w:val="-14"/>
        </w:rPr>
        <w:t> </w:t>
      </w:r>
      <w:r>
        <w:rPr>
          <w:spacing w:val="-2"/>
        </w:rPr>
        <w:t>limitations</w:t>
      </w:r>
    </w:p>
    <w:p>
      <w:pPr>
        <w:pStyle w:val="BodyText"/>
        <w:spacing w:line="259" w:lineRule="auto" w:before="321"/>
        <w:ind w:left="938" w:right="641"/>
        <w:jc w:val="both"/>
      </w:pPr>
      <w:r>
        <w:rPr/>
        <w:t>The</w:t>
      </w:r>
      <w:r>
        <w:rPr>
          <w:spacing w:val="-3"/>
        </w:rPr>
        <w:t> </w:t>
      </w:r>
      <w:r>
        <w:rPr/>
        <w:t>primary goal</w:t>
      </w:r>
      <w:r>
        <w:rPr>
          <w:spacing w:val="-3"/>
        </w:rPr>
        <w:t> </w:t>
      </w:r>
      <w:r>
        <w:rPr/>
        <w:t>of</w:t>
      </w:r>
      <w:r>
        <w:rPr>
          <w:spacing w:val="-3"/>
        </w:rPr>
        <w:t> </w:t>
      </w:r>
      <w:r>
        <w:rPr/>
        <w:t>the</w:t>
      </w:r>
      <w:r>
        <w:rPr>
          <w:spacing w:val="-2"/>
        </w:rPr>
        <w:t> </w:t>
      </w:r>
      <w:r>
        <w:rPr/>
        <w:t>project</w:t>
      </w:r>
      <w:r>
        <w:rPr>
          <w:spacing w:val="-2"/>
        </w:rPr>
        <w:t> </w:t>
      </w:r>
      <w:r>
        <w:rPr/>
        <w:t>is to</w:t>
      </w:r>
      <w:r>
        <w:rPr>
          <w:spacing w:val="-2"/>
        </w:rPr>
        <w:t> </w:t>
      </w:r>
      <w:r>
        <w:rPr/>
        <w:t>validate</w:t>
      </w:r>
      <w:r>
        <w:rPr>
          <w:spacing w:val="-2"/>
        </w:rPr>
        <w:t> </w:t>
      </w:r>
      <w:r>
        <w:rPr/>
        <w:t>both</w:t>
      </w:r>
      <w:r>
        <w:rPr>
          <w:spacing w:val="-2"/>
        </w:rPr>
        <w:t> </w:t>
      </w:r>
      <w:r>
        <w:rPr/>
        <w:t>the</w:t>
      </w:r>
      <w:r>
        <w:rPr>
          <w:spacing w:val="-3"/>
        </w:rPr>
        <w:t> </w:t>
      </w:r>
      <w:r>
        <w:rPr/>
        <w:t>visualization of</w:t>
      </w:r>
      <w:r>
        <w:rPr>
          <w:spacing w:val="-3"/>
        </w:rPr>
        <w:t> </w:t>
      </w:r>
      <w:r>
        <w:rPr/>
        <w:t>the</w:t>
      </w:r>
      <w:r>
        <w:rPr>
          <w:spacing w:val="-1"/>
        </w:rPr>
        <w:t> </w:t>
      </w:r>
      <w:r>
        <w:rPr/>
        <w:t>in-terface</w:t>
      </w:r>
      <w:r>
        <w:rPr>
          <w:spacing w:val="-4"/>
        </w:rPr>
        <w:t> </w:t>
      </w:r>
      <w:r>
        <w:rPr/>
        <w:t>and</w:t>
      </w:r>
      <w:r>
        <w:rPr>
          <w:spacing w:val="-2"/>
        </w:rPr>
        <w:t> </w:t>
      </w:r>
      <w:r>
        <w:rPr/>
        <w:t>the</w:t>
      </w:r>
      <w:r>
        <w:rPr>
          <w:spacing w:val="-5"/>
        </w:rPr>
        <w:t> </w:t>
      </w:r>
      <w:r>
        <w:rPr/>
        <w:t>configuration</w:t>
      </w:r>
      <w:r>
        <w:rPr>
          <w:spacing w:val="-1"/>
        </w:rPr>
        <w:t> </w:t>
      </w:r>
      <w:r>
        <w:rPr/>
        <w:t>logic</w:t>
      </w:r>
      <w:r>
        <w:rPr>
          <w:spacing w:val="-2"/>
        </w:rPr>
        <w:t> </w:t>
      </w:r>
      <w:r>
        <w:rPr/>
        <w:t>of</w:t>
      </w:r>
      <w:r>
        <w:rPr>
          <w:spacing w:val="-5"/>
        </w:rPr>
        <w:t> </w:t>
      </w:r>
      <w:r>
        <w:rPr/>
        <w:t>the</w:t>
      </w:r>
      <w:r>
        <w:rPr>
          <w:spacing w:val="-5"/>
        </w:rPr>
        <w:t> </w:t>
      </w:r>
      <w:r>
        <w:rPr/>
        <w:t>HMI</w:t>
      </w:r>
      <w:r>
        <w:rPr>
          <w:spacing w:val="-6"/>
        </w:rPr>
        <w:t> </w:t>
      </w:r>
      <w:r>
        <w:rPr/>
        <w:t>on</w:t>
      </w:r>
      <w:r>
        <w:rPr>
          <w:spacing w:val="-2"/>
        </w:rPr>
        <w:t> </w:t>
      </w:r>
      <w:r>
        <w:rPr/>
        <w:t>each</w:t>
      </w:r>
      <w:r>
        <w:rPr>
          <w:spacing w:val="-4"/>
        </w:rPr>
        <w:t> </w:t>
      </w:r>
      <w:r>
        <w:rPr/>
        <w:t>commit. The</w:t>
      </w:r>
      <w:r>
        <w:rPr>
          <w:spacing w:val="-5"/>
        </w:rPr>
        <w:t> </w:t>
      </w:r>
      <w:r>
        <w:rPr/>
        <w:t>solution must validate that screens, transitions, and user interactions work as de-signed, that critical internal API calls make the expected HMI transition. These tests play an important role in determining whether a commit should be</w:t>
      </w:r>
      <w:r>
        <w:rPr>
          <w:spacing w:val="-8"/>
        </w:rPr>
        <w:t> </w:t>
      </w:r>
      <w:r>
        <w:rPr/>
        <w:t>merged</w:t>
      </w:r>
      <w:r>
        <w:rPr>
          <w:spacing w:val="-6"/>
        </w:rPr>
        <w:t> </w:t>
      </w:r>
      <w:r>
        <w:rPr/>
        <w:t>based</w:t>
      </w:r>
      <w:r>
        <w:rPr>
          <w:spacing w:val="-6"/>
        </w:rPr>
        <w:t> </w:t>
      </w:r>
      <w:r>
        <w:rPr/>
        <w:t>on</w:t>
      </w:r>
      <w:r>
        <w:rPr>
          <w:spacing w:val="-5"/>
        </w:rPr>
        <w:t> </w:t>
      </w:r>
      <w:r>
        <w:rPr/>
        <w:t>whether</w:t>
      </w:r>
      <w:r>
        <w:rPr>
          <w:spacing w:val="-2"/>
        </w:rPr>
        <w:t> </w:t>
      </w:r>
      <w:r>
        <w:rPr/>
        <w:t>the</w:t>
      </w:r>
      <w:r>
        <w:rPr>
          <w:spacing w:val="-4"/>
        </w:rPr>
        <w:t> </w:t>
      </w:r>
      <w:r>
        <w:rPr/>
        <w:t>critical</w:t>
      </w:r>
      <w:r>
        <w:rPr>
          <w:spacing w:val="-7"/>
        </w:rPr>
        <w:t> </w:t>
      </w:r>
      <w:r>
        <w:rPr/>
        <w:t>features</w:t>
      </w:r>
      <w:r>
        <w:rPr>
          <w:spacing w:val="-5"/>
        </w:rPr>
        <w:t> </w:t>
      </w:r>
      <w:r>
        <w:rPr/>
        <w:t>pass</w:t>
      </w:r>
      <w:r>
        <w:rPr>
          <w:spacing w:val="-6"/>
        </w:rPr>
        <w:t> </w:t>
      </w:r>
      <w:r>
        <w:rPr/>
        <w:t>predefined</w:t>
      </w:r>
      <w:r>
        <w:rPr>
          <w:spacing w:val="-6"/>
        </w:rPr>
        <w:t> </w:t>
      </w:r>
      <w:r>
        <w:rPr/>
        <w:t>quality</w:t>
      </w:r>
      <w:r>
        <w:rPr>
          <w:spacing w:val="-6"/>
        </w:rPr>
        <w:t> </w:t>
      </w:r>
      <w:r>
        <w:rPr/>
        <w:t>cri-</w:t>
      </w:r>
      <w:r>
        <w:rPr>
          <w:spacing w:val="-2"/>
        </w:rPr>
        <w:t>teria.</w:t>
      </w:r>
    </w:p>
    <w:p>
      <w:pPr>
        <w:pStyle w:val="BodyText"/>
        <w:spacing w:before="18"/>
      </w:pPr>
    </w:p>
    <w:p>
      <w:pPr>
        <w:pStyle w:val="BodyText"/>
        <w:spacing w:line="256" w:lineRule="auto"/>
        <w:ind w:left="938" w:right="677"/>
      </w:pPr>
      <w:r>
        <w:rPr/>
        <w:t>However, we also faced several limitations. The JavaScript exported by At-vise is complex, bundled code that is not</w:t>
      </w:r>
      <w:r>
        <w:rPr>
          <w:spacing w:val="-3"/>
        </w:rPr>
        <w:t> </w:t>
      </w:r>
      <w:r>
        <w:rPr/>
        <w:t>structured for unit testing, forcing reliance on end</w:t>
      </w:r>
      <w:r>
        <w:rPr>
          <w:rFonts w:ascii="Cambria Math" w:hAnsi="Cambria Math"/>
        </w:rPr>
        <w:t>-</w:t>
      </w:r>
      <w:r>
        <w:rPr/>
        <w:t>to</w:t>
      </w:r>
      <w:r>
        <w:rPr>
          <w:rFonts w:ascii="Cambria Math" w:hAnsi="Cambria Math"/>
        </w:rPr>
        <w:t>-</w:t>
      </w:r>
      <w:r>
        <w:rPr/>
        <w:t>end tests even more. The HMI server’s licensing mecha-nism adds an operational overhead that must be automated so that we can run multiple containers for parallel tests. The complexity of configuration logic requires a set of flexible test cases which are capable of handling vari-ous workflows and edge cases. Moreover, the requirement is also that the solution</w:t>
      </w:r>
      <w:r>
        <w:rPr>
          <w:spacing w:val="-2"/>
        </w:rPr>
        <w:t> </w:t>
      </w:r>
      <w:r>
        <w:rPr/>
        <w:t>must</w:t>
      </w:r>
      <w:r>
        <w:rPr>
          <w:spacing w:val="-5"/>
        </w:rPr>
        <w:t> </w:t>
      </w:r>
      <w:r>
        <w:rPr/>
        <w:t>run</w:t>
      </w:r>
      <w:r>
        <w:rPr>
          <w:spacing w:val="-7"/>
        </w:rPr>
        <w:t> </w:t>
      </w:r>
      <w:r>
        <w:rPr/>
        <w:t>within</w:t>
      </w:r>
      <w:r>
        <w:rPr>
          <w:spacing w:val="-3"/>
        </w:rPr>
        <w:t> </w:t>
      </w:r>
      <w:r>
        <w:rPr/>
        <w:t>our</w:t>
      </w:r>
      <w:r>
        <w:rPr>
          <w:spacing w:val="-2"/>
        </w:rPr>
        <w:t> </w:t>
      </w:r>
      <w:r>
        <w:rPr/>
        <w:t>existing</w:t>
      </w:r>
      <w:r>
        <w:rPr>
          <w:spacing w:val="-6"/>
        </w:rPr>
        <w:t> </w:t>
      </w:r>
      <w:r>
        <w:rPr/>
        <w:t>Bamboo</w:t>
      </w:r>
      <w:r>
        <w:rPr>
          <w:spacing w:val="-3"/>
        </w:rPr>
        <w:t> </w:t>
      </w:r>
      <w:r>
        <w:rPr/>
        <w:t>infrastructure</w:t>
      </w:r>
      <w:r>
        <w:rPr>
          <w:spacing w:val="-5"/>
        </w:rPr>
        <w:t> </w:t>
      </w:r>
      <w:r>
        <w:rPr/>
        <w:t>and additional platforms or tools should be avoided if possible.</w:t>
      </w:r>
    </w:p>
    <w:p>
      <w:pPr>
        <w:pStyle w:val="BodyText"/>
        <w:spacing w:line="259" w:lineRule="auto" w:before="154"/>
        <w:ind w:left="938" w:right="641"/>
        <w:jc w:val="both"/>
      </w:pPr>
      <w:r>
        <w:rPr/>
        <w:t>To handle those challenges, the project involves extensive discussions and interviews with the HMI engineers as well as system engineers. These con-sultations</w:t>
      </w:r>
      <w:r>
        <w:rPr>
          <w:spacing w:val="-7"/>
        </w:rPr>
        <w:t> </w:t>
      </w:r>
      <w:r>
        <w:rPr/>
        <w:t>help</w:t>
      </w:r>
      <w:r>
        <w:rPr>
          <w:spacing w:val="-7"/>
        </w:rPr>
        <w:t> </w:t>
      </w:r>
      <w:r>
        <w:rPr/>
        <w:t>refine</w:t>
      </w:r>
      <w:r>
        <w:rPr>
          <w:spacing w:val="-9"/>
        </w:rPr>
        <w:t> </w:t>
      </w:r>
      <w:r>
        <w:rPr/>
        <w:t>the</w:t>
      </w:r>
      <w:r>
        <w:rPr>
          <w:spacing w:val="-10"/>
        </w:rPr>
        <w:t> </w:t>
      </w:r>
      <w:r>
        <w:rPr/>
        <w:t>testing</w:t>
      </w:r>
      <w:r>
        <w:rPr>
          <w:spacing w:val="-11"/>
        </w:rPr>
        <w:t> </w:t>
      </w:r>
      <w:r>
        <w:rPr/>
        <w:t>requirements</w:t>
      </w:r>
      <w:r>
        <w:rPr>
          <w:spacing w:val="-11"/>
        </w:rPr>
        <w:t> </w:t>
      </w:r>
      <w:r>
        <w:rPr/>
        <w:t>by</w:t>
      </w:r>
      <w:r>
        <w:rPr>
          <w:spacing w:val="-7"/>
        </w:rPr>
        <w:t> </w:t>
      </w:r>
      <w:r>
        <w:rPr/>
        <w:t>identifying</w:t>
      </w:r>
      <w:r>
        <w:rPr>
          <w:spacing w:val="-6"/>
        </w:rPr>
        <w:t> </w:t>
      </w:r>
      <w:r>
        <w:rPr/>
        <w:t>which</w:t>
      </w:r>
      <w:r>
        <w:rPr>
          <w:spacing w:val="-9"/>
        </w:rPr>
        <w:t> </w:t>
      </w:r>
      <w:r>
        <w:rPr/>
        <w:t>user</w:t>
      </w:r>
      <w:r>
        <w:rPr>
          <w:spacing w:val="-6"/>
        </w:rPr>
        <w:t> </w:t>
      </w:r>
      <w:r>
        <w:rPr/>
        <w:t>sce-narios and critical API functions are “must-have”. With their help, we also define</w:t>
      </w:r>
      <w:r>
        <w:rPr>
          <w:spacing w:val="-12"/>
        </w:rPr>
        <w:t> </w:t>
      </w:r>
      <w:r>
        <w:rPr/>
        <w:t>qualitative</w:t>
      </w:r>
      <w:r>
        <w:rPr>
          <w:spacing w:val="-12"/>
        </w:rPr>
        <w:t> </w:t>
      </w:r>
      <w:r>
        <w:rPr/>
        <w:t>criteria</w:t>
      </w:r>
      <w:r>
        <w:rPr>
          <w:spacing w:val="-13"/>
        </w:rPr>
        <w:t> </w:t>
      </w:r>
      <w:r>
        <w:rPr/>
        <w:t>such</w:t>
      </w:r>
      <w:r>
        <w:rPr>
          <w:spacing w:val="-13"/>
        </w:rPr>
        <w:t> </w:t>
      </w:r>
      <w:r>
        <w:rPr/>
        <w:t>as</w:t>
      </w:r>
      <w:r>
        <w:rPr>
          <w:spacing w:val="-11"/>
        </w:rPr>
        <w:t> </w:t>
      </w:r>
      <w:r>
        <w:rPr/>
        <w:t>execution</w:t>
      </w:r>
      <w:r>
        <w:rPr>
          <w:spacing w:val="-10"/>
        </w:rPr>
        <w:t> </w:t>
      </w:r>
      <w:r>
        <w:rPr/>
        <w:t>duration,</w:t>
      </w:r>
      <w:r>
        <w:rPr>
          <w:spacing w:val="-10"/>
        </w:rPr>
        <w:t> </w:t>
      </w:r>
      <w:r>
        <w:rPr/>
        <w:t>test</w:t>
      </w:r>
      <w:r>
        <w:rPr>
          <w:spacing w:val="-14"/>
        </w:rPr>
        <w:t> </w:t>
      </w:r>
      <w:r>
        <w:rPr/>
        <w:t>coverage</w:t>
      </w:r>
      <w:r>
        <w:rPr>
          <w:spacing w:val="-4"/>
        </w:rPr>
        <w:t> </w:t>
      </w:r>
      <w:r>
        <w:rPr/>
        <w:t>as</w:t>
      </w:r>
      <w:r>
        <w:rPr>
          <w:spacing w:val="-11"/>
        </w:rPr>
        <w:t> </w:t>
      </w:r>
      <w:r>
        <w:rPr/>
        <w:t>bench-marks for the framework. The understanding of both the operational envi-ronment and the technical limitations helps laying the solid foundation the framework architecture design.</w:t>
      </w:r>
    </w:p>
    <w:p>
      <w:pPr>
        <w:pStyle w:val="BodyText"/>
      </w:pPr>
    </w:p>
    <w:p>
      <w:pPr>
        <w:pStyle w:val="BodyText"/>
        <w:spacing w:before="42"/>
      </w:pPr>
    </w:p>
    <w:p>
      <w:pPr>
        <w:pStyle w:val="Heading2"/>
        <w:numPr>
          <w:ilvl w:val="1"/>
          <w:numId w:val="2"/>
        </w:numPr>
        <w:tabs>
          <w:tab w:pos="1511" w:val="left" w:leader="none"/>
        </w:tabs>
        <w:spacing w:line="240" w:lineRule="auto" w:before="0" w:after="0"/>
        <w:ind w:left="1511" w:right="0" w:hanging="573"/>
        <w:jc w:val="left"/>
      </w:pPr>
      <w:bookmarkStart w:name="_bookmark16" w:id="17"/>
      <w:bookmarkEnd w:id="17"/>
      <w:r>
        <w:rPr>
          <w:b w:val="0"/>
        </w:rPr>
      </w:r>
      <w:r>
        <w:rPr/>
        <w:t>Stakeholder</w:t>
      </w:r>
      <w:r>
        <w:rPr>
          <w:spacing w:val="-20"/>
        </w:rPr>
        <w:t> </w:t>
      </w:r>
      <w:r>
        <w:rPr>
          <w:spacing w:val="-2"/>
        </w:rPr>
        <w:t>consultations</w:t>
      </w:r>
    </w:p>
    <w:p>
      <w:pPr>
        <w:pStyle w:val="BodyText"/>
        <w:spacing w:before="1"/>
        <w:rPr>
          <w:rFonts w:ascii="Arial"/>
          <w:b/>
          <w:sz w:val="28"/>
        </w:rPr>
      </w:pPr>
    </w:p>
    <w:p>
      <w:pPr>
        <w:pStyle w:val="BodyText"/>
        <w:spacing w:line="259" w:lineRule="auto"/>
        <w:ind w:left="938" w:right="644"/>
        <w:jc w:val="both"/>
      </w:pPr>
      <w:r>
        <w:rPr/>
        <w:t>The design of our testing framework was grounded in a series of in</w:t>
      </w:r>
      <w:r>
        <w:rPr>
          <w:rFonts w:ascii="Cambria Math"/>
        </w:rPr>
        <w:t>-</w:t>
      </w:r>
      <w:r>
        <w:rPr/>
        <w:t>depth consultations</w:t>
      </w:r>
      <w:r>
        <w:rPr>
          <w:spacing w:val="-4"/>
        </w:rPr>
        <w:t> </w:t>
      </w:r>
      <w:r>
        <w:rPr/>
        <w:t>with</w:t>
      </w:r>
      <w:r>
        <w:rPr>
          <w:spacing w:val="-6"/>
        </w:rPr>
        <w:t> </w:t>
      </w:r>
      <w:r>
        <w:rPr/>
        <w:t>key</w:t>
      </w:r>
      <w:r>
        <w:rPr>
          <w:spacing w:val="-8"/>
        </w:rPr>
        <w:t> </w:t>
      </w:r>
      <w:r>
        <w:rPr/>
        <w:t>stakeholders,</w:t>
      </w:r>
      <w:r>
        <w:rPr>
          <w:spacing w:val="-8"/>
        </w:rPr>
        <w:t> </w:t>
      </w:r>
      <w:r>
        <w:rPr/>
        <w:t>starting</w:t>
      </w:r>
      <w:r>
        <w:rPr>
          <w:spacing w:val="-7"/>
        </w:rPr>
        <w:t> </w:t>
      </w:r>
      <w:r>
        <w:rPr/>
        <w:t>primarily</w:t>
      </w:r>
      <w:r>
        <w:rPr>
          <w:spacing w:val="-4"/>
        </w:rPr>
        <w:t> </w:t>
      </w:r>
      <w:r>
        <w:rPr/>
        <w:t>with</w:t>
      </w:r>
      <w:r>
        <w:rPr>
          <w:spacing w:val="-6"/>
        </w:rPr>
        <w:t> </w:t>
      </w:r>
      <w:r>
        <w:rPr/>
        <w:t>HMI</w:t>
      </w:r>
      <w:r>
        <w:rPr>
          <w:spacing w:val="-8"/>
        </w:rPr>
        <w:t> </w:t>
      </w:r>
      <w:r>
        <w:rPr/>
        <w:t>developers and system engineers, whose insights ensured that our solution addressed practical</w:t>
      </w:r>
      <w:r>
        <w:rPr>
          <w:spacing w:val="-4"/>
        </w:rPr>
        <w:t> </w:t>
      </w:r>
      <w:r>
        <w:rPr/>
        <w:t>challenges.</w:t>
      </w:r>
      <w:r>
        <w:rPr>
          <w:spacing w:val="-6"/>
        </w:rPr>
        <w:t> </w:t>
      </w:r>
      <w:r>
        <w:rPr/>
        <w:t>In</w:t>
      </w:r>
      <w:r>
        <w:rPr>
          <w:spacing w:val="-6"/>
        </w:rPr>
        <w:t> </w:t>
      </w:r>
      <w:r>
        <w:rPr/>
        <w:t>the</w:t>
      </w:r>
      <w:r>
        <w:rPr>
          <w:spacing w:val="-5"/>
        </w:rPr>
        <w:t> </w:t>
      </w:r>
      <w:r>
        <w:rPr/>
        <w:t>first</w:t>
      </w:r>
      <w:r>
        <w:rPr>
          <w:spacing w:val="-5"/>
        </w:rPr>
        <w:t> </w:t>
      </w:r>
      <w:r>
        <w:rPr/>
        <w:t>workshop,</w:t>
      </w:r>
      <w:r>
        <w:rPr>
          <w:spacing w:val="-2"/>
        </w:rPr>
        <w:t> </w:t>
      </w:r>
      <w:r>
        <w:rPr/>
        <w:t>we</w:t>
      </w:r>
      <w:r>
        <w:rPr>
          <w:spacing w:val="-9"/>
        </w:rPr>
        <w:t> </w:t>
      </w:r>
      <w:r>
        <w:rPr/>
        <w:t>discussed</w:t>
      </w:r>
      <w:r>
        <w:rPr>
          <w:spacing w:val="-3"/>
        </w:rPr>
        <w:t> </w:t>
      </w:r>
      <w:r>
        <w:rPr/>
        <w:t>the</w:t>
      </w:r>
      <w:r>
        <w:rPr>
          <w:spacing w:val="-5"/>
        </w:rPr>
        <w:t> </w:t>
      </w:r>
      <w:r>
        <w:rPr/>
        <w:t>existing</w:t>
      </w:r>
      <w:r>
        <w:rPr>
          <w:spacing w:val="-2"/>
        </w:rPr>
        <w:t> </w:t>
      </w:r>
      <w:r>
        <w:rPr/>
        <w:t>manual testing</w:t>
      </w:r>
      <w:r>
        <w:rPr>
          <w:spacing w:val="28"/>
        </w:rPr>
        <w:t> </w:t>
      </w:r>
      <w:r>
        <w:rPr/>
        <w:t>process,</w:t>
      </w:r>
      <w:r>
        <w:rPr>
          <w:spacing w:val="28"/>
        </w:rPr>
        <w:t> </w:t>
      </w:r>
      <w:r>
        <w:rPr/>
        <w:t>mapping</w:t>
      </w:r>
      <w:r>
        <w:rPr>
          <w:spacing w:val="28"/>
        </w:rPr>
        <w:t> </w:t>
      </w:r>
      <w:r>
        <w:rPr/>
        <w:t>each</w:t>
      </w:r>
      <w:r>
        <w:rPr>
          <w:spacing w:val="26"/>
        </w:rPr>
        <w:t> </w:t>
      </w:r>
      <w:r>
        <w:rPr/>
        <w:t>step</w:t>
      </w:r>
      <w:r>
        <w:rPr>
          <w:spacing w:val="28"/>
        </w:rPr>
        <w:t> </w:t>
      </w:r>
      <w:r>
        <w:rPr/>
        <w:t>from</w:t>
      </w:r>
      <w:r>
        <w:rPr>
          <w:spacing w:val="27"/>
        </w:rPr>
        <w:t> </w:t>
      </w:r>
      <w:r>
        <w:rPr/>
        <w:t>code</w:t>
      </w:r>
      <w:r>
        <w:rPr>
          <w:spacing w:val="26"/>
        </w:rPr>
        <w:t> </w:t>
      </w:r>
      <w:r>
        <w:rPr/>
        <w:t>export</w:t>
      </w:r>
      <w:r>
        <w:rPr>
          <w:spacing w:val="26"/>
        </w:rPr>
        <w:t> </w:t>
      </w:r>
      <w:r>
        <w:rPr/>
        <w:t>through</w:t>
      </w:r>
      <w:r>
        <w:rPr>
          <w:spacing w:val="26"/>
        </w:rPr>
        <w:t> </w:t>
      </w:r>
      <w:r>
        <w:rPr/>
        <w:t>deployment</w:t>
      </w:r>
    </w:p>
    <w:p>
      <w:pPr>
        <w:pStyle w:val="BodyText"/>
        <w:spacing w:after="0" w:line="259" w:lineRule="auto"/>
        <w:jc w:val="both"/>
        <w:sectPr>
          <w:pgSz w:w="11910" w:h="16840"/>
          <w:pgMar w:header="0" w:footer="1361" w:top="1920" w:bottom="1560" w:left="992" w:right="1275"/>
        </w:sectPr>
      </w:pPr>
    </w:p>
    <w:p>
      <w:pPr>
        <w:pStyle w:val="BodyText"/>
        <w:spacing w:line="259" w:lineRule="auto" w:before="162"/>
        <w:ind w:left="938" w:right="641"/>
        <w:jc w:val="both"/>
      </w:pPr>
      <w:r>
        <w:rPr/>
        <w:t>and</w:t>
      </w:r>
      <w:r>
        <w:rPr>
          <w:spacing w:val="-3"/>
        </w:rPr>
        <w:t> </w:t>
      </w:r>
      <w:r>
        <w:rPr/>
        <w:t>identifying</w:t>
      </w:r>
      <w:r>
        <w:rPr>
          <w:spacing w:val="-7"/>
        </w:rPr>
        <w:t> </w:t>
      </w:r>
      <w:r>
        <w:rPr/>
        <w:t>the</w:t>
      </w:r>
      <w:r>
        <w:rPr>
          <w:spacing w:val="-6"/>
        </w:rPr>
        <w:t> </w:t>
      </w:r>
      <w:r>
        <w:rPr/>
        <w:t>most</w:t>
      </w:r>
      <w:r>
        <w:rPr>
          <w:spacing w:val="-6"/>
        </w:rPr>
        <w:t> </w:t>
      </w:r>
      <w:r>
        <w:rPr/>
        <w:t>time</w:t>
      </w:r>
      <w:r>
        <w:rPr>
          <w:rFonts w:ascii="Cambria Math"/>
        </w:rPr>
        <w:t>-</w:t>
      </w:r>
      <w:r>
        <w:rPr/>
        <w:t>consuming</w:t>
      </w:r>
      <w:r>
        <w:rPr>
          <w:spacing w:val="-2"/>
        </w:rPr>
        <w:t> </w:t>
      </w:r>
      <w:r>
        <w:rPr/>
        <w:t>and</w:t>
      </w:r>
      <w:r>
        <w:rPr>
          <w:spacing w:val="-8"/>
        </w:rPr>
        <w:t> </w:t>
      </w:r>
      <w:r>
        <w:rPr/>
        <w:t>error</w:t>
      </w:r>
      <w:r>
        <w:rPr>
          <w:rFonts w:ascii="Cambria Math"/>
        </w:rPr>
        <w:t>-</w:t>
      </w:r>
      <w:r>
        <w:rPr/>
        <w:t>prone</w:t>
      </w:r>
      <w:r>
        <w:rPr>
          <w:spacing w:val="-10"/>
        </w:rPr>
        <w:t> </w:t>
      </w:r>
      <w:r>
        <w:rPr/>
        <w:t>workflows. More-over,</w:t>
      </w:r>
      <w:r>
        <w:rPr>
          <w:spacing w:val="-12"/>
        </w:rPr>
        <w:t> </w:t>
      </w:r>
      <w:r>
        <w:rPr/>
        <w:t>system</w:t>
      </w:r>
      <w:r>
        <w:rPr>
          <w:spacing w:val="-10"/>
        </w:rPr>
        <w:t> </w:t>
      </w:r>
      <w:r>
        <w:rPr/>
        <w:t>engineers</w:t>
      </w:r>
      <w:r>
        <w:rPr>
          <w:spacing w:val="-12"/>
        </w:rPr>
        <w:t> </w:t>
      </w:r>
      <w:r>
        <w:rPr/>
        <w:t>demonstrated</w:t>
      </w:r>
      <w:r>
        <w:rPr>
          <w:spacing w:val="-6"/>
        </w:rPr>
        <w:t> </w:t>
      </w:r>
      <w:r>
        <w:rPr/>
        <w:t>their</w:t>
      </w:r>
      <w:r>
        <w:rPr>
          <w:spacing w:val="-7"/>
        </w:rPr>
        <w:t> </w:t>
      </w:r>
      <w:r>
        <w:rPr/>
        <w:t>daily</w:t>
      </w:r>
      <w:r>
        <w:rPr>
          <w:spacing w:val="-8"/>
        </w:rPr>
        <w:t> </w:t>
      </w:r>
      <w:r>
        <w:rPr/>
        <w:t>work</w:t>
      </w:r>
      <w:r>
        <w:rPr>
          <w:spacing w:val="-13"/>
        </w:rPr>
        <w:t> </w:t>
      </w:r>
      <w:r>
        <w:rPr/>
        <w:t>related</w:t>
      </w:r>
      <w:r>
        <w:rPr>
          <w:spacing w:val="-8"/>
        </w:rPr>
        <w:t> </w:t>
      </w:r>
      <w:r>
        <w:rPr/>
        <w:t>to</w:t>
      </w:r>
      <w:r>
        <w:rPr>
          <w:spacing w:val="-9"/>
        </w:rPr>
        <w:t> </w:t>
      </w:r>
      <w:r>
        <w:rPr/>
        <w:t>HMI</w:t>
      </w:r>
      <w:r>
        <w:rPr>
          <w:spacing w:val="-7"/>
        </w:rPr>
        <w:t> </w:t>
      </w:r>
      <w:r>
        <w:rPr/>
        <w:t>config-uring</w:t>
      </w:r>
      <w:r>
        <w:rPr>
          <w:spacing w:val="-15"/>
        </w:rPr>
        <w:t> </w:t>
      </w:r>
      <w:r>
        <w:rPr/>
        <w:t>and</w:t>
      </w:r>
      <w:r>
        <w:rPr>
          <w:spacing w:val="-14"/>
        </w:rPr>
        <w:t> </w:t>
      </w:r>
      <w:r>
        <w:rPr/>
        <w:t>how</w:t>
      </w:r>
      <w:r>
        <w:rPr>
          <w:spacing w:val="-15"/>
        </w:rPr>
        <w:t> </w:t>
      </w:r>
      <w:r>
        <w:rPr/>
        <w:t>complex</w:t>
      </w:r>
      <w:r>
        <w:rPr>
          <w:spacing w:val="-14"/>
        </w:rPr>
        <w:t> </w:t>
      </w:r>
      <w:r>
        <w:rPr/>
        <w:t>configuration</w:t>
      </w:r>
      <w:r>
        <w:rPr>
          <w:spacing w:val="-15"/>
        </w:rPr>
        <w:t> </w:t>
      </w:r>
      <w:r>
        <w:rPr/>
        <w:t>combinations</w:t>
      </w:r>
      <w:r>
        <w:rPr>
          <w:spacing w:val="-14"/>
        </w:rPr>
        <w:t> </w:t>
      </w:r>
      <w:r>
        <w:rPr/>
        <w:t>and</w:t>
      </w:r>
      <w:r>
        <w:rPr>
          <w:spacing w:val="-15"/>
        </w:rPr>
        <w:t> </w:t>
      </w:r>
      <w:r>
        <w:rPr/>
        <w:t>ad</w:t>
      </w:r>
      <w:r>
        <w:rPr>
          <w:rFonts w:ascii="Cambria Math"/>
        </w:rPr>
        <w:t>-</w:t>
      </w:r>
      <w:r>
        <w:rPr/>
        <w:t>hoc</w:t>
      </w:r>
      <w:r>
        <w:rPr>
          <w:spacing w:val="-14"/>
        </w:rPr>
        <w:t> </w:t>
      </w:r>
      <w:r>
        <w:rPr/>
        <w:t>API</w:t>
      </w:r>
      <w:r>
        <w:rPr>
          <w:spacing w:val="-15"/>
        </w:rPr>
        <w:t> </w:t>
      </w:r>
      <w:r>
        <w:rPr/>
        <w:t>calls</w:t>
      </w:r>
      <w:r>
        <w:rPr>
          <w:spacing w:val="-14"/>
        </w:rPr>
        <w:t> </w:t>
      </w:r>
      <w:r>
        <w:rPr/>
        <w:t>cur-rently demanded extensive human verification. These discussions empha-sized the critical need of an automated test framework.</w:t>
      </w:r>
    </w:p>
    <w:p>
      <w:pPr>
        <w:pStyle w:val="BodyText"/>
        <w:spacing w:before="20"/>
      </w:pPr>
    </w:p>
    <w:p>
      <w:pPr>
        <w:pStyle w:val="BodyText"/>
        <w:spacing w:line="259" w:lineRule="auto"/>
        <w:ind w:left="938" w:right="639"/>
        <w:jc w:val="both"/>
      </w:pPr>
      <w:r>
        <w:rPr/>
        <w:t>Extending from the understandings of the first meeting, the second session focused to defining the precise testing scenarios that must be covered. We walked through user journeys, such as how user navigate between screens, trigger alarm dialogs, and apply configuration profiles via internal APIs, to capture both UI and API interactions. This collaborative modelling of test scenarios validated that the Page Object Model would accommodate the HMI’s dual configuration paths and highlighted the necessity of end</w:t>
      </w:r>
      <w:r>
        <w:rPr>
          <w:rFonts w:ascii="Cambria Math" w:hAnsi="Cambria Math"/>
        </w:rPr>
        <w:t>-</w:t>
      </w:r>
      <w:r>
        <w:rPr/>
        <w:t>to</w:t>
      </w:r>
      <w:r>
        <w:rPr>
          <w:rFonts w:ascii="Cambria Math" w:hAnsi="Cambria Math"/>
        </w:rPr>
        <w:t>-</w:t>
      </w:r>
      <w:r>
        <w:rPr/>
        <w:t>end scripts that could both manipulate runtime settings and verify visual changes. This discussion lay the</w:t>
      </w:r>
      <w:r>
        <w:rPr>
          <w:spacing w:val="-1"/>
        </w:rPr>
        <w:t> </w:t>
      </w:r>
      <w:r>
        <w:rPr/>
        <w:t>foundation for the E2E framework require-ment, which is used as the benchmark to select the correct tools.</w:t>
      </w:r>
    </w:p>
    <w:p>
      <w:pPr>
        <w:pStyle w:val="BodyText"/>
        <w:spacing w:before="20"/>
      </w:pPr>
    </w:p>
    <w:p>
      <w:pPr>
        <w:pStyle w:val="BodyText"/>
        <w:spacing w:line="259" w:lineRule="auto" w:before="1"/>
        <w:ind w:left="938" w:right="640"/>
        <w:jc w:val="both"/>
      </w:pPr>
      <w:r>
        <w:rPr/>
        <w:t>In the final discussion, we presented our proposed CI/CD </w:t>
      </w:r>
      <w:r>
        <w:rPr>
          <w:rFonts w:ascii="Cambria Math"/>
        </w:rPr>
        <w:t>integrated </w:t>
      </w:r>
      <w:r>
        <w:rPr/>
        <w:t>archi-tecture</w:t>
      </w:r>
      <w:r>
        <w:rPr>
          <w:spacing w:val="-9"/>
        </w:rPr>
        <w:t> </w:t>
      </w:r>
      <w:r>
        <w:rPr/>
        <w:t>and</w:t>
      </w:r>
      <w:r>
        <w:rPr>
          <w:spacing w:val="-12"/>
        </w:rPr>
        <w:t> </w:t>
      </w:r>
      <w:r>
        <w:rPr/>
        <w:t>solicited</w:t>
      </w:r>
      <w:r>
        <w:rPr>
          <w:spacing w:val="-12"/>
        </w:rPr>
        <w:t> </w:t>
      </w:r>
      <w:r>
        <w:rPr/>
        <w:t>feedback</w:t>
      </w:r>
      <w:r>
        <w:rPr>
          <w:spacing w:val="-8"/>
        </w:rPr>
        <w:t> </w:t>
      </w:r>
      <w:r>
        <w:rPr/>
        <w:t>on</w:t>
      </w:r>
      <w:r>
        <w:rPr>
          <w:spacing w:val="-11"/>
        </w:rPr>
        <w:t> </w:t>
      </w:r>
      <w:r>
        <w:rPr/>
        <w:t>integration</w:t>
      </w:r>
      <w:r>
        <w:rPr>
          <w:spacing w:val="-7"/>
        </w:rPr>
        <w:t> </w:t>
      </w:r>
      <w:r>
        <w:rPr/>
        <w:t>points</w:t>
      </w:r>
      <w:r>
        <w:rPr>
          <w:spacing w:val="-7"/>
        </w:rPr>
        <w:t> </w:t>
      </w:r>
      <w:r>
        <w:rPr/>
        <w:t>with</w:t>
      </w:r>
      <w:r>
        <w:rPr>
          <w:spacing w:val="-9"/>
        </w:rPr>
        <w:t> </w:t>
      </w:r>
      <w:r>
        <w:rPr/>
        <w:t>Bitbucket,</w:t>
      </w:r>
      <w:r>
        <w:rPr>
          <w:spacing w:val="-11"/>
        </w:rPr>
        <w:t> </w:t>
      </w:r>
      <w:r>
        <w:rPr/>
        <w:t>Bamboo, and our Ubuntu server environment. Stakeholders with the proposal that embedding</w:t>
      </w:r>
      <w:r>
        <w:rPr>
          <w:spacing w:val="-7"/>
        </w:rPr>
        <w:t> </w:t>
      </w:r>
      <w:r>
        <w:rPr/>
        <w:t>test</w:t>
      </w:r>
      <w:r>
        <w:rPr>
          <w:spacing w:val="-11"/>
        </w:rPr>
        <w:t> </w:t>
      </w:r>
      <w:r>
        <w:rPr/>
        <w:t>execution</w:t>
      </w:r>
      <w:r>
        <w:rPr>
          <w:spacing w:val="-7"/>
        </w:rPr>
        <w:t> </w:t>
      </w:r>
      <w:r>
        <w:rPr/>
        <w:t>directly</w:t>
      </w:r>
      <w:r>
        <w:rPr>
          <w:spacing w:val="-8"/>
        </w:rPr>
        <w:t> </w:t>
      </w:r>
      <w:r>
        <w:rPr/>
        <w:t>into</w:t>
      </w:r>
      <w:r>
        <w:rPr>
          <w:spacing w:val="-9"/>
        </w:rPr>
        <w:t> </w:t>
      </w:r>
      <w:r>
        <w:rPr/>
        <w:t>the</w:t>
      </w:r>
      <w:r>
        <w:rPr>
          <w:spacing w:val="-11"/>
        </w:rPr>
        <w:t> </w:t>
      </w:r>
      <w:r>
        <w:rPr/>
        <w:t>pull</w:t>
      </w:r>
      <w:r>
        <w:rPr>
          <w:rFonts w:ascii="Cambria Math"/>
        </w:rPr>
        <w:t>-</w:t>
      </w:r>
      <w:r>
        <w:rPr/>
        <w:t>request</w:t>
      </w:r>
      <w:r>
        <w:rPr>
          <w:spacing w:val="-11"/>
        </w:rPr>
        <w:t> </w:t>
      </w:r>
      <w:r>
        <w:rPr/>
        <w:t>workflow</w:t>
      </w:r>
      <w:r>
        <w:rPr>
          <w:spacing w:val="-6"/>
        </w:rPr>
        <w:t> </w:t>
      </w:r>
      <w:r>
        <w:rPr/>
        <w:t>(PR)</w:t>
      </w:r>
      <w:r>
        <w:rPr>
          <w:spacing w:val="-8"/>
        </w:rPr>
        <w:t> </w:t>
      </w:r>
      <w:r>
        <w:rPr/>
        <w:t>would deliver the fastest feedback loop as well as align with existing operational practices.</w:t>
      </w:r>
      <w:r>
        <w:rPr>
          <w:spacing w:val="-8"/>
        </w:rPr>
        <w:t> </w:t>
      </w:r>
      <w:r>
        <w:rPr/>
        <w:t>Engineers</w:t>
      </w:r>
      <w:r>
        <w:rPr>
          <w:spacing w:val="-9"/>
        </w:rPr>
        <w:t> </w:t>
      </w:r>
      <w:r>
        <w:rPr/>
        <w:t>also</w:t>
      </w:r>
      <w:r>
        <w:rPr>
          <w:spacing w:val="-12"/>
        </w:rPr>
        <w:t> </w:t>
      </w:r>
      <w:r>
        <w:rPr/>
        <w:t>emphasized</w:t>
      </w:r>
      <w:r>
        <w:rPr>
          <w:spacing w:val="-11"/>
        </w:rPr>
        <w:t> </w:t>
      </w:r>
      <w:r>
        <w:rPr/>
        <w:t>the</w:t>
      </w:r>
      <w:r>
        <w:rPr>
          <w:spacing w:val="-14"/>
        </w:rPr>
        <w:t> </w:t>
      </w:r>
      <w:r>
        <w:rPr/>
        <w:t>importance</w:t>
      </w:r>
      <w:r>
        <w:rPr>
          <w:spacing w:val="-13"/>
        </w:rPr>
        <w:t> </w:t>
      </w:r>
      <w:r>
        <w:rPr/>
        <w:t>of</w:t>
      </w:r>
      <w:r>
        <w:rPr>
          <w:spacing w:val="-13"/>
        </w:rPr>
        <w:t> </w:t>
      </w:r>
      <w:r>
        <w:rPr/>
        <w:t>clear</w:t>
      </w:r>
      <w:r>
        <w:rPr>
          <w:spacing w:val="-10"/>
        </w:rPr>
        <w:t> </w:t>
      </w:r>
      <w:r>
        <w:rPr/>
        <w:t>reporting,</w:t>
      </w:r>
      <w:r>
        <w:rPr>
          <w:spacing w:val="-9"/>
        </w:rPr>
        <w:t> </w:t>
      </w:r>
      <w:r>
        <w:rPr/>
        <w:t>link-ing</w:t>
      </w:r>
      <w:r>
        <w:rPr>
          <w:spacing w:val="-1"/>
        </w:rPr>
        <w:t> </w:t>
      </w:r>
      <w:r>
        <w:rPr/>
        <w:t>build</w:t>
      </w:r>
      <w:r>
        <w:rPr>
          <w:spacing w:val="-2"/>
        </w:rPr>
        <w:t> </w:t>
      </w:r>
      <w:r>
        <w:rPr/>
        <w:t>artifacts</w:t>
      </w:r>
      <w:r>
        <w:rPr>
          <w:spacing w:val="-2"/>
        </w:rPr>
        <w:t> </w:t>
      </w:r>
      <w:r>
        <w:rPr/>
        <w:t>back</w:t>
      </w:r>
      <w:r>
        <w:rPr>
          <w:spacing w:val="-3"/>
        </w:rPr>
        <w:t> </w:t>
      </w:r>
      <w:r>
        <w:rPr/>
        <w:t>to</w:t>
      </w:r>
      <w:r>
        <w:rPr>
          <w:spacing w:val="-4"/>
        </w:rPr>
        <w:t> </w:t>
      </w:r>
      <w:r>
        <w:rPr/>
        <w:t>specific</w:t>
      </w:r>
      <w:r>
        <w:rPr>
          <w:spacing w:val="-2"/>
        </w:rPr>
        <w:t> </w:t>
      </w:r>
      <w:r>
        <w:rPr/>
        <w:t>commits</w:t>
      </w:r>
      <w:r>
        <w:rPr>
          <w:spacing w:val="-2"/>
        </w:rPr>
        <w:t> </w:t>
      </w:r>
      <w:r>
        <w:rPr/>
        <w:t>and</w:t>
      </w:r>
      <w:r>
        <w:rPr>
          <w:spacing w:val="-2"/>
        </w:rPr>
        <w:t> </w:t>
      </w:r>
      <w:r>
        <w:rPr/>
        <w:t>configuration versions. It</w:t>
      </w:r>
      <w:r>
        <w:rPr>
          <w:spacing w:val="-5"/>
        </w:rPr>
        <w:t> </w:t>
      </w:r>
      <w:r>
        <w:rPr/>
        <w:t>al-lows developers and operators trace any failure back to its root cause.</w:t>
      </w:r>
    </w:p>
    <w:p>
      <w:pPr>
        <w:pStyle w:val="BodyText"/>
        <w:spacing w:before="20"/>
      </w:pPr>
    </w:p>
    <w:p>
      <w:pPr>
        <w:pStyle w:val="BodyText"/>
        <w:spacing w:line="259" w:lineRule="auto"/>
        <w:ind w:left="938" w:right="640"/>
        <w:jc w:val="both"/>
      </w:pPr>
      <w:r>
        <w:rPr/>
        <w:t>These</w:t>
      </w:r>
      <w:r>
        <w:rPr>
          <w:spacing w:val="-6"/>
        </w:rPr>
        <w:t> </w:t>
      </w:r>
      <w:r>
        <w:rPr/>
        <w:t>three</w:t>
      </w:r>
      <w:r>
        <w:rPr>
          <w:spacing w:val="-6"/>
        </w:rPr>
        <w:t> </w:t>
      </w:r>
      <w:r>
        <w:rPr/>
        <w:t>iterative</w:t>
      </w:r>
      <w:r>
        <w:rPr>
          <w:spacing w:val="-6"/>
        </w:rPr>
        <w:t> </w:t>
      </w:r>
      <w:r>
        <w:rPr/>
        <w:t>workshops</w:t>
      </w:r>
      <w:r>
        <w:rPr>
          <w:spacing w:val="-4"/>
        </w:rPr>
        <w:t> </w:t>
      </w:r>
      <w:r>
        <w:rPr/>
        <w:t>not</w:t>
      </w:r>
      <w:r>
        <w:rPr>
          <w:spacing w:val="-7"/>
        </w:rPr>
        <w:t> </w:t>
      </w:r>
      <w:r>
        <w:rPr/>
        <w:t>only</w:t>
      </w:r>
      <w:r>
        <w:rPr>
          <w:spacing w:val="-9"/>
        </w:rPr>
        <w:t> </w:t>
      </w:r>
      <w:r>
        <w:rPr/>
        <w:t>refined</w:t>
      </w:r>
      <w:r>
        <w:rPr>
          <w:spacing w:val="-4"/>
        </w:rPr>
        <w:t> </w:t>
      </w:r>
      <w:r>
        <w:rPr/>
        <w:t>the</w:t>
      </w:r>
      <w:r>
        <w:rPr>
          <w:spacing w:val="-7"/>
        </w:rPr>
        <w:t> </w:t>
      </w:r>
      <w:r>
        <w:rPr/>
        <w:t>technical</w:t>
      </w:r>
      <w:r>
        <w:rPr>
          <w:spacing w:val="-7"/>
        </w:rPr>
        <w:t> </w:t>
      </w:r>
      <w:r>
        <w:rPr/>
        <w:t>requirements, defining</w:t>
      </w:r>
      <w:r>
        <w:rPr>
          <w:spacing w:val="-7"/>
        </w:rPr>
        <w:t> </w:t>
      </w:r>
      <w:r>
        <w:rPr/>
        <w:t>which</w:t>
      </w:r>
      <w:r>
        <w:rPr>
          <w:spacing w:val="-10"/>
        </w:rPr>
        <w:t> </w:t>
      </w:r>
      <w:r>
        <w:rPr/>
        <w:t>UI</w:t>
      </w:r>
      <w:r>
        <w:rPr>
          <w:spacing w:val="-7"/>
        </w:rPr>
        <w:t> </w:t>
      </w:r>
      <w:r>
        <w:rPr/>
        <w:t>elements</w:t>
      </w:r>
      <w:r>
        <w:rPr>
          <w:spacing w:val="-8"/>
        </w:rPr>
        <w:t> </w:t>
      </w:r>
      <w:r>
        <w:rPr/>
        <w:t>and</w:t>
      </w:r>
      <w:r>
        <w:rPr>
          <w:spacing w:val="-8"/>
        </w:rPr>
        <w:t> </w:t>
      </w:r>
      <w:r>
        <w:rPr/>
        <w:t>API</w:t>
      </w:r>
      <w:r>
        <w:rPr>
          <w:spacing w:val="-12"/>
        </w:rPr>
        <w:t> </w:t>
      </w:r>
      <w:r>
        <w:rPr/>
        <w:t>calls</w:t>
      </w:r>
      <w:r>
        <w:rPr>
          <w:spacing w:val="-8"/>
        </w:rPr>
        <w:t> </w:t>
      </w:r>
      <w:r>
        <w:rPr/>
        <w:t>are</w:t>
      </w:r>
      <w:r>
        <w:rPr>
          <w:spacing w:val="-10"/>
        </w:rPr>
        <w:t> </w:t>
      </w:r>
      <w:r>
        <w:rPr/>
        <w:t>non</w:t>
      </w:r>
      <w:r>
        <w:rPr>
          <w:rFonts w:ascii="Cambria Math"/>
        </w:rPr>
        <w:t>-</w:t>
      </w:r>
      <w:r>
        <w:rPr/>
        <w:t>negotiable</w:t>
      </w:r>
      <w:r>
        <w:rPr>
          <w:spacing w:val="-10"/>
        </w:rPr>
        <w:t> </w:t>
      </w:r>
      <w:r>
        <w:rPr/>
        <w:t>test</w:t>
      </w:r>
      <w:r>
        <w:rPr>
          <w:spacing w:val="-11"/>
        </w:rPr>
        <w:t> </w:t>
      </w:r>
      <w:r>
        <w:rPr/>
        <w:t>targets,</w:t>
      </w:r>
      <w:r>
        <w:rPr>
          <w:spacing w:val="-7"/>
        </w:rPr>
        <w:t> </w:t>
      </w:r>
      <w:r>
        <w:rPr/>
        <w:t>but also shaped development team experience</w:t>
      </w:r>
      <w:r>
        <w:rPr>
          <w:spacing w:val="-1"/>
        </w:rPr>
        <w:t> </w:t>
      </w:r>
      <w:r>
        <w:rPr/>
        <w:t>goals for test</w:t>
      </w:r>
      <w:r>
        <w:rPr>
          <w:spacing w:val="-1"/>
        </w:rPr>
        <w:t> </w:t>
      </w:r>
      <w:r>
        <w:rPr/>
        <w:t>reporting and feed-back. By engaging stakeholders at every stage, we have ensured that the framework is both technically appropriate and a solution for the practical challenges we have.</w:t>
      </w:r>
    </w:p>
    <w:p>
      <w:pPr>
        <w:pStyle w:val="BodyText"/>
        <w:spacing w:before="20"/>
      </w:pPr>
    </w:p>
    <w:p>
      <w:pPr>
        <w:pStyle w:val="BodyText"/>
        <w:spacing w:line="259" w:lineRule="auto"/>
        <w:ind w:left="938" w:right="653"/>
        <w:jc w:val="both"/>
      </w:pPr>
      <w:r>
        <w:rPr/>
        <w:t>With requirements and constraints firmly established through stakeholder workshops, Chapter 4 describes our architecture and the technical realiza-tion of this testing framework.</w:t>
      </w:r>
    </w:p>
    <w:p>
      <w:pPr>
        <w:pStyle w:val="BodyText"/>
        <w:spacing w:after="0" w:line="259" w:lineRule="auto"/>
        <w:jc w:val="both"/>
        <w:sectPr>
          <w:pgSz w:w="11910" w:h="16840"/>
          <w:pgMar w:header="0" w:footer="1361" w:top="1920" w:bottom="1560" w:left="992" w:right="1275"/>
        </w:sectPr>
      </w:pPr>
    </w:p>
    <w:p>
      <w:pPr>
        <w:pStyle w:val="Heading1"/>
        <w:numPr>
          <w:ilvl w:val="0"/>
          <w:numId w:val="2"/>
        </w:numPr>
        <w:tabs>
          <w:tab w:pos="1370" w:val="left" w:leader="none"/>
        </w:tabs>
        <w:spacing w:line="240" w:lineRule="auto" w:before="162" w:after="0"/>
        <w:ind w:left="1370" w:right="0" w:hanging="432"/>
        <w:jc w:val="left"/>
      </w:pPr>
      <w:bookmarkStart w:name="_bookmark17" w:id="18"/>
      <w:bookmarkEnd w:id="18"/>
      <w:r>
        <w:rPr>
          <w:b w:val="0"/>
        </w:rPr>
      </w:r>
      <w:r>
        <w:rPr/>
        <w:t>Framework</w:t>
      </w:r>
      <w:r>
        <w:rPr>
          <w:spacing w:val="-13"/>
        </w:rPr>
        <w:t> </w:t>
      </w:r>
      <w:r>
        <w:rPr>
          <w:spacing w:val="-2"/>
        </w:rPr>
        <w:t>Design</w:t>
      </w:r>
    </w:p>
    <w:p>
      <w:pPr>
        <w:pStyle w:val="BodyText"/>
        <w:spacing w:line="256" w:lineRule="auto" w:before="31"/>
        <w:ind w:left="938" w:right="675"/>
      </w:pPr>
      <w:r>
        <w:rPr/>
        <w:t>In</w:t>
      </w:r>
      <w:r>
        <w:rPr>
          <w:spacing w:val="-3"/>
        </w:rPr>
        <w:t> </w:t>
      </w:r>
      <w:r>
        <w:rPr/>
        <w:t>safety</w:t>
      </w:r>
      <w:r>
        <w:rPr>
          <w:rFonts w:ascii="Cambria Math"/>
        </w:rPr>
        <w:t>-</w:t>
      </w:r>
      <w:r>
        <w:rPr/>
        <w:t>critical</w:t>
      </w:r>
      <w:r>
        <w:rPr>
          <w:spacing w:val="-5"/>
        </w:rPr>
        <w:t> </w:t>
      </w:r>
      <w:r>
        <w:rPr/>
        <w:t>power</w:t>
      </w:r>
      <w:r>
        <w:rPr>
          <w:rFonts w:ascii="Cambria Math"/>
        </w:rPr>
        <w:t>-</w:t>
      </w:r>
      <w:r>
        <w:rPr/>
        <w:t>plant</w:t>
      </w:r>
      <w:r>
        <w:rPr>
          <w:spacing w:val="-5"/>
        </w:rPr>
        <w:t> </w:t>
      </w:r>
      <w:r>
        <w:rPr/>
        <w:t>environments,</w:t>
      </w:r>
      <w:r>
        <w:rPr>
          <w:spacing w:val="-2"/>
        </w:rPr>
        <w:t> </w:t>
      </w:r>
      <w:r>
        <w:rPr/>
        <w:t>every</w:t>
      </w:r>
      <w:r>
        <w:rPr>
          <w:spacing w:val="-3"/>
        </w:rPr>
        <w:t> </w:t>
      </w:r>
      <w:r>
        <w:rPr/>
        <w:t>HMI</w:t>
      </w:r>
      <w:r>
        <w:rPr>
          <w:spacing w:val="-6"/>
        </w:rPr>
        <w:t> </w:t>
      </w:r>
      <w:r>
        <w:rPr/>
        <w:t>change</w:t>
      </w:r>
      <w:r>
        <w:rPr>
          <w:spacing w:val="-5"/>
        </w:rPr>
        <w:t> </w:t>
      </w:r>
      <w:r>
        <w:rPr/>
        <w:t>must</w:t>
      </w:r>
      <w:r>
        <w:rPr>
          <w:spacing w:val="-5"/>
        </w:rPr>
        <w:t> </w:t>
      </w:r>
      <w:r>
        <w:rPr/>
        <w:t>be</w:t>
      </w:r>
      <w:r>
        <w:rPr>
          <w:spacing w:val="-5"/>
        </w:rPr>
        <w:t> </w:t>
      </w:r>
      <w:r>
        <w:rPr/>
        <w:t>val-idated in a production like setting before released. This chapter describes the design of our automated E2E testing framework, which integrates Bit-bucket, Bamboo, Docker, and Playwright, to guarantee fast, reliable feed-back on every commit and prevent regressions in Human</w:t>
      </w:r>
      <w:r>
        <w:rPr>
          <w:rFonts w:ascii="Cambria Math"/>
        </w:rPr>
        <w:t>-</w:t>
      </w:r>
      <w:r>
        <w:rPr/>
        <w:t>Machine Inter-</w:t>
      </w:r>
      <w:r>
        <w:rPr>
          <w:spacing w:val="-2"/>
        </w:rPr>
        <w:t>faces.</w:t>
      </w:r>
    </w:p>
    <w:p>
      <w:pPr>
        <w:pStyle w:val="BodyText"/>
        <w:spacing w:before="175"/>
      </w:pPr>
    </w:p>
    <w:p>
      <w:pPr>
        <w:pStyle w:val="Heading2"/>
        <w:numPr>
          <w:ilvl w:val="1"/>
          <w:numId w:val="2"/>
        </w:numPr>
        <w:tabs>
          <w:tab w:pos="1511" w:val="left" w:leader="none"/>
        </w:tabs>
        <w:spacing w:line="240" w:lineRule="auto" w:before="0" w:after="0"/>
        <w:ind w:left="1511" w:right="0" w:hanging="573"/>
        <w:jc w:val="left"/>
      </w:pPr>
      <w:bookmarkStart w:name="_bookmark18" w:id="19"/>
      <w:bookmarkEnd w:id="19"/>
      <w:r>
        <w:rPr>
          <w:b w:val="0"/>
        </w:rPr>
      </w:r>
      <w:r>
        <w:rPr/>
        <w:t>Overall</w:t>
      </w:r>
      <w:r>
        <w:rPr>
          <w:spacing w:val="-14"/>
        </w:rPr>
        <w:t> </w:t>
      </w:r>
      <w:r>
        <w:rPr/>
        <w:t>Framework</w:t>
      </w:r>
      <w:r>
        <w:rPr>
          <w:spacing w:val="-16"/>
        </w:rPr>
        <w:t> </w:t>
      </w:r>
      <w:r>
        <w:rPr>
          <w:spacing w:val="-2"/>
        </w:rPr>
        <w:t>Architecture</w:t>
      </w:r>
    </w:p>
    <w:p>
      <w:pPr>
        <w:pStyle w:val="BodyText"/>
        <w:rPr>
          <w:rFonts w:ascii="Arial"/>
          <w:b/>
          <w:sz w:val="28"/>
        </w:rPr>
      </w:pPr>
    </w:p>
    <w:p>
      <w:pPr>
        <w:pStyle w:val="BodyText"/>
        <w:spacing w:line="259" w:lineRule="auto"/>
        <w:ind w:left="938" w:right="639"/>
        <w:jc w:val="both"/>
      </w:pPr>
      <w:r>
        <w:rPr/>
        <w:t>The proposed solution automatically validates web</w:t>
      </w:r>
      <w:r>
        <w:rPr>
          <w:rFonts w:ascii="Cambria Math" w:hAnsi="Cambria Math"/>
        </w:rPr>
        <w:t>-</w:t>
      </w:r>
      <w:r>
        <w:rPr/>
        <w:t>based Human–Machine Interfaces (HMIs) by embedding e2e tests into a Bamboo integrated CI/CD pipeline. Each change commit</w:t>
      </w:r>
      <w:r>
        <w:rPr>
          <w:spacing w:val="-1"/>
        </w:rPr>
        <w:t> </w:t>
      </w:r>
      <w:r>
        <w:rPr/>
        <w:t>in HMI</w:t>
      </w:r>
      <w:r>
        <w:rPr>
          <w:spacing w:val="-2"/>
        </w:rPr>
        <w:t> </w:t>
      </w:r>
      <w:r>
        <w:rPr/>
        <w:t>repository in Bitbucket</w:t>
      </w:r>
      <w:r>
        <w:rPr>
          <w:spacing w:val="-1"/>
        </w:rPr>
        <w:t> </w:t>
      </w:r>
      <w:r>
        <w:rPr/>
        <w:t>triggers</w:t>
      </w:r>
      <w:r>
        <w:rPr>
          <w:spacing w:val="-2"/>
        </w:rPr>
        <w:t> </w:t>
      </w:r>
      <w:r>
        <w:rPr/>
        <w:t>a test plan, ensuring consistency and reproducibility by encapsulating all depend-encies and environment configurations.</w:t>
      </w:r>
    </w:p>
    <w:p>
      <w:pPr>
        <w:pStyle w:val="BodyText"/>
        <w:spacing w:before="15"/>
      </w:pPr>
    </w:p>
    <w:p>
      <w:pPr>
        <w:pStyle w:val="BodyText"/>
        <w:spacing w:line="259" w:lineRule="auto" w:before="1"/>
        <w:ind w:left="938" w:right="643"/>
        <w:jc w:val="both"/>
      </w:pPr>
      <w:r>
        <w:rPr/>
        <w:t>The</w:t>
      </w:r>
      <w:r>
        <w:rPr>
          <w:spacing w:val="-14"/>
        </w:rPr>
        <w:t> </w:t>
      </w:r>
      <w:r>
        <w:rPr/>
        <w:t>automated</w:t>
      </w:r>
      <w:r>
        <w:rPr>
          <w:spacing w:val="-12"/>
        </w:rPr>
        <w:t> </w:t>
      </w:r>
      <w:r>
        <w:rPr/>
        <w:t>testing</w:t>
      </w:r>
      <w:r>
        <w:rPr>
          <w:spacing w:val="-11"/>
        </w:rPr>
        <w:t> </w:t>
      </w:r>
      <w:r>
        <w:rPr/>
        <w:t>layer</w:t>
      </w:r>
      <w:r>
        <w:rPr>
          <w:spacing w:val="-11"/>
        </w:rPr>
        <w:t> </w:t>
      </w:r>
      <w:r>
        <w:rPr/>
        <w:t>is</w:t>
      </w:r>
      <w:r>
        <w:rPr>
          <w:spacing w:val="-12"/>
        </w:rPr>
        <w:t> </w:t>
      </w:r>
      <w:r>
        <w:rPr/>
        <w:t>built</w:t>
      </w:r>
      <w:r>
        <w:rPr>
          <w:spacing w:val="-15"/>
        </w:rPr>
        <w:t> </w:t>
      </w:r>
      <w:r>
        <w:rPr/>
        <w:t>around</w:t>
      </w:r>
      <w:r>
        <w:rPr>
          <w:spacing w:val="-11"/>
        </w:rPr>
        <w:t> </w:t>
      </w:r>
      <w:r>
        <w:rPr/>
        <w:t>the</w:t>
      </w:r>
      <w:r>
        <w:rPr>
          <w:spacing w:val="-15"/>
        </w:rPr>
        <w:t> </w:t>
      </w:r>
      <w:r>
        <w:rPr/>
        <w:t>Playwright</w:t>
      </w:r>
      <w:r>
        <w:rPr>
          <w:spacing w:val="-14"/>
        </w:rPr>
        <w:t> </w:t>
      </w:r>
      <w:r>
        <w:rPr/>
        <w:t>framework,</w:t>
      </w:r>
      <w:r>
        <w:rPr>
          <w:spacing w:val="-11"/>
        </w:rPr>
        <w:t> </w:t>
      </w:r>
      <w:r>
        <w:rPr/>
        <w:t>which we drive through a</w:t>
      </w:r>
      <w:r>
        <w:rPr>
          <w:spacing w:val="-5"/>
        </w:rPr>
        <w:t> </w:t>
      </w:r>
      <w:r>
        <w:rPr/>
        <w:t>TypeScript interface to</w:t>
      </w:r>
      <w:r>
        <w:rPr>
          <w:spacing w:val="-4"/>
        </w:rPr>
        <w:t> </w:t>
      </w:r>
      <w:r>
        <w:rPr/>
        <w:t>design, execute and maintain</w:t>
      </w:r>
      <w:r>
        <w:rPr>
          <w:spacing w:val="-2"/>
        </w:rPr>
        <w:t> </w:t>
      </w:r>
      <w:r>
        <w:rPr/>
        <w:t>our E2E</w:t>
      </w:r>
      <w:r>
        <w:rPr>
          <w:spacing w:val="-10"/>
        </w:rPr>
        <w:t> </w:t>
      </w:r>
      <w:r>
        <w:rPr/>
        <w:t>test</w:t>
      </w:r>
      <w:r>
        <w:rPr>
          <w:spacing w:val="-14"/>
        </w:rPr>
        <w:t> </w:t>
      </w:r>
      <w:r>
        <w:rPr/>
        <w:t>cases.</w:t>
      </w:r>
      <w:r>
        <w:rPr>
          <w:spacing w:val="-10"/>
        </w:rPr>
        <w:t> </w:t>
      </w:r>
      <w:r>
        <w:rPr/>
        <w:t>By</w:t>
      </w:r>
      <w:r>
        <w:rPr>
          <w:spacing w:val="-11"/>
        </w:rPr>
        <w:t> </w:t>
      </w:r>
      <w:r>
        <w:rPr/>
        <w:t>leveraging</w:t>
      </w:r>
      <w:r>
        <w:rPr>
          <w:spacing w:val="-10"/>
        </w:rPr>
        <w:t> </w:t>
      </w:r>
      <w:r>
        <w:rPr/>
        <w:t>Playwright’s</w:t>
      </w:r>
      <w:r>
        <w:rPr>
          <w:spacing w:val="-11"/>
        </w:rPr>
        <w:t> </w:t>
      </w:r>
      <w:r>
        <w:rPr/>
        <w:t>built-in</w:t>
      </w:r>
      <w:r>
        <w:rPr>
          <w:spacing w:val="-10"/>
        </w:rPr>
        <w:t> </w:t>
      </w:r>
      <w:r>
        <w:rPr/>
        <w:t>cross-browser</w:t>
      </w:r>
      <w:r>
        <w:rPr>
          <w:spacing w:val="-10"/>
        </w:rPr>
        <w:t> </w:t>
      </w:r>
      <w:r>
        <w:rPr/>
        <w:t>support,</w:t>
      </w:r>
      <w:r>
        <w:rPr>
          <w:spacing w:val="-10"/>
        </w:rPr>
        <w:t> </w:t>
      </w:r>
      <w:r>
        <w:rPr/>
        <w:t>we validate our HMI with our customized browser within our existing Sele-nium-based executable. This layer is also where test reporting is managed, deciding what data to capture, its format and stored place.</w:t>
      </w:r>
    </w:p>
    <w:p>
      <w:pPr>
        <w:pStyle w:val="BodyText"/>
        <w:spacing w:before="24"/>
      </w:pPr>
    </w:p>
    <w:p>
      <w:pPr>
        <w:pStyle w:val="BodyText"/>
        <w:spacing w:line="259" w:lineRule="auto"/>
        <w:ind w:left="938" w:right="644"/>
        <w:jc w:val="both"/>
      </w:pPr>
      <w:r>
        <w:rPr/>
        <w:t>Supplement for the automated testing layer is the continuous integration, where we use Bamboo to orchestrate our test plan. Whenever a developer pushes or merges code in Bitbucket, Bamboo picks up the new commit, checks out the exact hash and spins up a fresh test environment. Playwright then</w:t>
      </w:r>
      <w:r>
        <w:rPr>
          <w:spacing w:val="40"/>
        </w:rPr>
        <w:t> </w:t>
      </w:r>
      <w:r>
        <w:rPr/>
        <w:t>runs</w:t>
      </w:r>
      <w:r>
        <w:rPr>
          <w:spacing w:val="40"/>
        </w:rPr>
        <w:t> </w:t>
      </w:r>
      <w:r>
        <w:rPr/>
        <w:t>the</w:t>
      </w:r>
      <w:r>
        <w:rPr>
          <w:spacing w:val="40"/>
        </w:rPr>
        <w:t> </w:t>
      </w:r>
      <w:r>
        <w:rPr/>
        <w:t>full</w:t>
      </w:r>
      <w:r>
        <w:rPr>
          <w:spacing w:val="40"/>
        </w:rPr>
        <w:t> </w:t>
      </w:r>
      <w:r>
        <w:rPr/>
        <w:t>suite,</w:t>
      </w:r>
      <w:r>
        <w:rPr>
          <w:spacing w:val="40"/>
        </w:rPr>
        <w:t> </w:t>
      </w:r>
      <w:r>
        <w:rPr/>
        <w:t>producing</w:t>
      </w:r>
      <w:r>
        <w:rPr>
          <w:spacing w:val="40"/>
        </w:rPr>
        <w:t> </w:t>
      </w:r>
      <w:r>
        <w:rPr/>
        <w:t>an</w:t>
      </w:r>
      <w:r>
        <w:rPr>
          <w:spacing w:val="40"/>
        </w:rPr>
        <w:t> </w:t>
      </w:r>
      <w:r>
        <w:rPr/>
        <w:t>interactive</w:t>
      </w:r>
      <w:r>
        <w:rPr>
          <w:spacing w:val="40"/>
        </w:rPr>
        <w:t> </w:t>
      </w:r>
      <w:r>
        <w:rPr/>
        <w:t>HTML</w:t>
      </w:r>
      <w:r>
        <w:rPr>
          <w:spacing w:val="40"/>
        </w:rPr>
        <w:t> </w:t>
      </w:r>
      <w:r>
        <w:rPr/>
        <w:t>report</w:t>
      </w:r>
      <w:r>
        <w:rPr>
          <w:spacing w:val="40"/>
        </w:rPr>
        <w:t> </w:t>
      </w:r>
      <w:r>
        <w:rPr/>
        <w:t>with step-by-step</w:t>
      </w:r>
      <w:r>
        <w:rPr>
          <w:spacing w:val="-11"/>
        </w:rPr>
        <w:t> </w:t>
      </w:r>
      <w:r>
        <w:rPr/>
        <w:t>details</w:t>
      </w:r>
      <w:r>
        <w:rPr>
          <w:spacing w:val="-11"/>
        </w:rPr>
        <w:t> </w:t>
      </w:r>
      <w:r>
        <w:rPr/>
        <w:t>alongside</w:t>
      </w:r>
      <w:r>
        <w:rPr>
          <w:spacing w:val="-13"/>
        </w:rPr>
        <w:t> </w:t>
      </w:r>
      <w:r>
        <w:rPr/>
        <w:t>JUnit</w:t>
      </w:r>
      <w:r>
        <w:rPr>
          <w:spacing w:val="-14"/>
        </w:rPr>
        <w:t> </w:t>
      </w:r>
      <w:r>
        <w:rPr/>
        <w:t>and</w:t>
      </w:r>
      <w:r>
        <w:rPr>
          <w:spacing w:val="-11"/>
        </w:rPr>
        <w:t> </w:t>
      </w:r>
      <w:r>
        <w:rPr/>
        <w:t>JSON</w:t>
      </w:r>
      <w:r>
        <w:rPr>
          <w:spacing w:val="-14"/>
        </w:rPr>
        <w:t> </w:t>
      </w:r>
      <w:r>
        <w:rPr/>
        <w:t>artifacts,</w:t>
      </w:r>
      <w:r>
        <w:rPr>
          <w:spacing w:val="-10"/>
        </w:rPr>
        <w:t> </w:t>
      </w:r>
      <w:r>
        <w:rPr/>
        <w:t>plus</w:t>
      </w:r>
      <w:r>
        <w:rPr>
          <w:spacing w:val="-11"/>
        </w:rPr>
        <w:t> </w:t>
      </w:r>
      <w:r>
        <w:rPr/>
        <w:t>concise</w:t>
      </w:r>
      <w:r>
        <w:rPr>
          <w:spacing w:val="-13"/>
        </w:rPr>
        <w:t> </w:t>
      </w:r>
      <w:r>
        <w:rPr/>
        <w:t>console logs. Bamboo</w:t>
      </w:r>
      <w:r>
        <w:rPr>
          <w:spacing w:val="-3"/>
        </w:rPr>
        <w:t> </w:t>
      </w:r>
      <w:r>
        <w:rPr/>
        <w:t>archives all</w:t>
      </w:r>
      <w:r>
        <w:rPr>
          <w:spacing w:val="-4"/>
        </w:rPr>
        <w:t> </w:t>
      </w:r>
      <w:r>
        <w:rPr/>
        <w:t>these</w:t>
      </w:r>
      <w:r>
        <w:rPr>
          <w:spacing w:val="-3"/>
        </w:rPr>
        <w:t> </w:t>
      </w:r>
      <w:r>
        <w:rPr/>
        <w:t>artifacts</w:t>
      </w:r>
      <w:r>
        <w:rPr>
          <w:spacing w:val="-1"/>
        </w:rPr>
        <w:t> </w:t>
      </w:r>
      <w:r>
        <w:rPr/>
        <w:t>and</w:t>
      </w:r>
      <w:r>
        <w:rPr>
          <w:spacing w:val="-1"/>
        </w:rPr>
        <w:t> </w:t>
      </w:r>
      <w:r>
        <w:rPr/>
        <w:t>automatically</w:t>
      </w:r>
      <w:r>
        <w:rPr>
          <w:spacing w:val="-1"/>
        </w:rPr>
        <w:t> </w:t>
      </w:r>
      <w:r>
        <w:rPr/>
        <w:t>links</w:t>
      </w:r>
      <w:r>
        <w:rPr>
          <w:spacing w:val="-1"/>
        </w:rPr>
        <w:t> </w:t>
      </w:r>
      <w:r>
        <w:rPr/>
        <w:t>them</w:t>
      </w:r>
      <w:r>
        <w:rPr>
          <w:spacing w:val="-3"/>
        </w:rPr>
        <w:t> </w:t>
      </w:r>
      <w:r>
        <w:rPr/>
        <w:t>to the corresponding pull request, effectively blocking any merge if a test fails.</w:t>
      </w:r>
    </w:p>
    <w:p>
      <w:pPr>
        <w:pStyle w:val="BodyText"/>
        <w:spacing w:before="17"/>
      </w:pPr>
    </w:p>
    <w:p>
      <w:pPr>
        <w:pStyle w:val="BodyText"/>
        <w:spacing w:line="259" w:lineRule="auto"/>
        <w:ind w:left="938" w:right="642"/>
        <w:jc w:val="both"/>
      </w:pPr>
      <w:r>
        <w:rPr/>
        <w:t>Once test cases run complete, Bamboo immediately pushes real-time notifi-cations to the development team, complete with direct links to the detailed HTML reports. This fast feedback loop keeps</w:t>
      </w:r>
      <w:r>
        <w:rPr>
          <w:spacing w:val="-1"/>
        </w:rPr>
        <w:t> </w:t>
      </w:r>
      <w:r>
        <w:rPr/>
        <w:t>everyone aware of regressions and speeds up our troubleshooting cycle.</w:t>
      </w:r>
    </w:p>
    <w:p>
      <w:pPr>
        <w:pStyle w:val="BodyText"/>
        <w:spacing w:before="23"/>
      </w:pPr>
    </w:p>
    <w:p>
      <w:pPr>
        <w:pStyle w:val="BodyText"/>
        <w:spacing w:line="259" w:lineRule="auto"/>
        <w:ind w:left="938" w:right="641"/>
        <w:jc w:val="both"/>
      </w:pPr>
      <w:r>
        <w:rPr/>
        <w:t>We</w:t>
      </w:r>
      <w:r>
        <w:rPr>
          <w:spacing w:val="-15"/>
        </w:rPr>
        <w:t> </w:t>
      </w:r>
      <w:r>
        <w:rPr/>
        <w:t>ensure</w:t>
      </w:r>
      <w:r>
        <w:rPr>
          <w:spacing w:val="-14"/>
        </w:rPr>
        <w:t> </w:t>
      </w:r>
      <w:r>
        <w:rPr/>
        <w:t>scalability</w:t>
      </w:r>
      <w:r>
        <w:rPr>
          <w:spacing w:val="-15"/>
        </w:rPr>
        <w:t> </w:t>
      </w:r>
      <w:r>
        <w:rPr/>
        <w:t>by</w:t>
      </w:r>
      <w:r>
        <w:rPr>
          <w:spacing w:val="-14"/>
        </w:rPr>
        <w:t> </w:t>
      </w:r>
      <w:r>
        <w:rPr/>
        <w:t>using</w:t>
      </w:r>
      <w:r>
        <w:rPr>
          <w:spacing w:val="-15"/>
        </w:rPr>
        <w:t> </w:t>
      </w:r>
      <w:r>
        <w:rPr/>
        <w:t>containerization</w:t>
      </w:r>
      <w:r>
        <w:rPr>
          <w:spacing w:val="-9"/>
        </w:rPr>
        <w:t> </w:t>
      </w:r>
      <w:r>
        <w:rPr/>
        <w:t>technology,</w:t>
      </w:r>
      <w:r>
        <w:rPr>
          <w:spacing w:val="-14"/>
        </w:rPr>
        <w:t> </w:t>
      </w:r>
      <w:r>
        <w:rPr/>
        <w:t>in</w:t>
      </w:r>
      <w:r>
        <w:rPr>
          <w:spacing w:val="-12"/>
        </w:rPr>
        <w:t> </w:t>
      </w:r>
      <w:r>
        <w:rPr/>
        <w:t>which</w:t>
      </w:r>
      <w:r>
        <w:rPr>
          <w:spacing w:val="-14"/>
        </w:rPr>
        <w:t> </w:t>
      </w:r>
      <w:r>
        <w:rPr/>
        <w:t>tests</w:t>
      </w:r>
      <w:r>
        <w:rPr>
          <w:spacing w:val="-14"/>
        </w:rPr>
        <w:t> </w:t>
      </w:r>
      <w:r>
        <w:rPr/>
        <w:t>ex-ecute</w:t>
      </w:r>
      <w:r>
        <w:rPr>
          <w:spacing w:val="-4"/>
        </w:rPr>
        <w:t> </w:t>
      </w:r>
      <w:r>
        <w:rPr/>
        <w:t>concurrently</w:t>
      </w:r>
      <w:r>
        <w:rPr>
          <w:spacing w:val="-2"/>
        </w:rPr>
        <w:t> </w:t>
      </w:r>
      <w:r>
        <w:rPr/>
        <w:t>on</w:t>
      </w:r>
      <w:r>
        <w:rPr>
          <w:spacing w:val="-2"/>
        </w:rPr>
        <w:t> </w:t>
      </w:r>
      <w:r>
        <w:rPr/>
        <w:t>multiple</w:t>
      </w:r>
      <w:r>
        <w:rPr>
          <w:spacing w:val="-4"/>
        </w:rPr>
        <w:t> </w:t>
      </w:r>
      <w:r>
        <w:rPr/>
        <w:t>Docker</w:t>
      </w:r>
      <w:r>
        <w:rPr>
          <w:spacing w:val="-1"/>
        </w:rPr>
        <w:t> </w:t>
      </w:r>
      <w:r>
        <w:rPr/>
        <w:t>agents,</w:t>
      </w:r>
      <w:r>
        <w:rPr>
          <w:spacing w:val="-6"/>
        </w:rPr>
        <w:t> </w:t>
      </w:r>
      <w:r>
        <w:rPr/>
        <w:t>and</w:t>
      </w:r>
      <w:r>
        <w:rPr>
          <w:spacing w:val="-2"/>
        </w:rPr>
        <w:t> </w:t>
      </w:r>
      <w:r>
        <w:rPr/>
        <w:t>our</w:t>
      </w:r>
      <w:r>
        <w:rPr>
          <w:spacing w:val="-1"/>
        </w:rPr>
        <w:t> </w:t>
      </w:r>
      <w:r>
        <w:rPr/>
        <w:t>CI/CD</w:t>
      </w:r>
      <w:r>
        <w:rPr>
          <w:spacing w:val="-6"/>
        </w:rPr>
        <w:t> </w:t>
      </w:r>
      <w:r>
        <w:rPr/>
        <w:t>pipeline</w:t>
      </w:r>
      <w:r>
        <w:rPr>
          <w:spacing w:val="-4"/>
        </w:rPr>
        <w:t> </w:t>
      </w:r>
      <w:r>
        <w:rPr/>
        <w:t>auto-matically</w:t>
      </w:r>
      <w:r>
        <w:rPr>
          <w:spacing w:val="-3"/>
        </w:rPr>
        <w:t> </w:t>
      </w:r>
      <w:r>
        <w:rPr/>
        <w:t>adjusts</w:t>
      </w:r>
      <w:r>
        <w:rPr>
          <w:spacing w:val="-3"/>
        </w:rPr>
        <w:t> </w:t>
      </w:r>
      <w:r>
        <w:rPr/>
        <w:t>resource</w:t>
      </w:r>
      <w:r>
        <w:rPr>
          <w:spacing w:val="-4"/>
        </w:rPr>
        <w:t> </w:t>
      </w:r>
      <w:r>
        <w:rPr/>
        <w:t>allocation</w:t>
      </w:r>
      <w:r>
        <w:rPr>
          <w:spacing w:val="-2"/>
        </w:rPr>
        <w:t> </w:t>
      </w:r>
      <w:r>
        <w:rPr/>
        <w:t>to</w:t>
      </w:r>
      <w:r>
        <w:rPr>
          <w:spacing w:val="-4"/>
        </w:rPr>
        <w:t> </w:t>
      </w:r>
      <w:r>
        <w:rPr/>
        <w:t>match</w:t>
      </w:r>
      <w:r>
        <w:rPr>
          <w:spacing w:val="-1"/>
        </w:rPr>
        <w:t> </w:t>
      </w:r>
      <w:r>
        <w:rPr/>
        <w:t>the</w:t>
      </w:r>
      <w:r>
        <w:rPr>
          <w:spacing w:val="-5"/>
        </w:rPr>
        <w:t> </w:t>
      </w:r>
      <w:r>
        <w:rPr/>
        <w:t>workload.</w:t>
      </w:r>
      <w:r>
        <w:rPr>
          <w:spacing w:val="-2"/>
        </w:rPr>
        <w:t> </w:t>
      </w:r>
      <w:r>
        <w:rPr/>
        <w:t>By</w:t>
      </w:r>
      <w:r>
        <w:rPr>
          <w:spacing w:val="-3"/>
        </w:rPr>
        <w:t> </w:t>
      </w:r>
      <w:r>
        <w:rPr/>
        <w:t>defining</w:t>
      </w:r>
      <w:r>
        <w:rPr>
          <w:spacing w:val="-2"/>
        </w:rPr>
        <w:t> </w:t>
      </w:r>
      <w:r>
        <w:rPr/>
        <w:t>our environments</w:t>
      </w:r>
      <w:r>
        <w:rPr>
          <w:spacing w:val="-2"/>
        </w:rPr>
        <w:t> </w:t>
      </w:r>
      <w:r>
        <w:rPr/>
        <w:t>in</w:t>
      </w:r>
      <w:r>
        <w:rPr>
          <w:spacing w:val="-2"/>
        </w:rPr>
        <w:t> </w:t>
      </w:r>
      <w:r>
        <w:rPr/>
        <w:t>Docker,</w:t>
      </w:r>
      <w:r>
        <w:rPr>
          <w:spacing w:val="-1"/>
        </w:rPr>
        <w:t> </w:t>
      </w:r>
      <w:r>
        <w:rPr/>
        <w:t>we</w:t>
      </w:r>
      <w:r>
        <w:rPr>
          <w:spacing w:val="-4"/>
        </w:rPr>
        <w:t> </w:t>
      </w:r>
      <w:r>
        <w:rPr/>
        <w:t>guarantee</w:t>
      </w:r>
      <w:r>
        <w:rPr>
          <w:spacing w:val="-4"/>
        </w:rPr>
        <w:t> </w:t>
      </w:r>
      <w:r>
        <w:rPr/>
        <w:t>that</w:t>
      </w:r>
      <w:r>
        <w:rPr>
          <w:spacing w:val="-5"/>
        </w:rPr>
        <w:t> </w:t>
      </w:r>
      <w:r>
        <w:rPr/>
        <w:t>our</w:t>
      </w:r>
      <w:r>
        <w:rPr>
          <w:spacing w:val="-1"/>
        </w:rPr>
        <w:t> </w:t>
      </w:r>
      <w:r>
        <w:rPr/>
        <w:t>testing</w:t>
      </w:r>
      <w:r>
        <w:rPr>
          <w:spacing w:val="-1"/>
        </w:rPr>
        <w:t> </w:t>
      </w:r>
      <w:r>
        <w:rPr/>
        <w:t>environment reflects environment in production closely as possible.</w:t>
      </w:r>
    </w:p>
    <w:p>
      <w:pPr>
        <w:pStyle w:val="BodyText"/>
        <w:spacing w:after="0" w:line="259" w:lineRule="auto"/>
        <w:jc w:val="both"/>
        <w:sectPr>
          <w:pgSz w:w="11910" w:h="16840"/>
          <w:pgMar w:header="0" w:footer="1361" w:top="1920" w:bottom="1560" w:left="992" w:right="1275"/>
        </w:sectPr>
      </w:pPr>
    </w:p>
    <w:p>
      <w:pPr>
        <w:pStyle w:val="BodyText"/>
        <w:spacing w:line="259" w:lineRule="auto" w:before="160"/>
        <w:ind w:left="938" w:right="644"/>
        <w:jc w:val="both"/>
      </w:pPr>
      <w:r>
        <w:rPr/>
        <w:t>Design decisions support our research goals by leveraging Playwright’s ro-bust handling of dynamic content and continuous integration, aligning with industry best practices for a reliable HMI testing. This integrated architec-ture delivers continuous, production-grade feedback and directly addresses the optimal architecture questions at the heart of this thesis.</w:t>
      </w:r>
    </w:p>
    <w:p>
      <w:pPr>
        <w:pStyle w:val="BodyText"/>
      </w:pPr>
    </w:p>
    <w:p>
      <w:pPr>
        <w:pStyle w:val="BodyText"/>
        <w:spacing w:before="47"/>
      </w:pPr>
    </w:p>
    <w:p>
      <w:pPr>
        <w:pStyle w:val="Heading2"/>
        <w:numPr>
          <w:ilvl w:val="1"/>
          <w:numId w:val="2"/>
        </w:numPr>
        <w:tabs>
          <w:tab w:pos="1511" w:val="left" w:leader="none"/>
        </w:tabs>
        <w:spacing w:line="240" w:lineRule="auto" w:before="0" w:after="0"/>
        <w:ind w:left="1511" w:right="0" w:hanging="573"/>
        <w:jc w:val="left"/>
      </w:pPr>
      <w:bookmarkStart w:name="_bookmark19" w:id="20"/>
      <w:bookmarkEnd w:id="20"/>
      <w:r>
        <w:rPr>
          <w:b w:val="0"/>
        </w:rPr>
      </w:r>
      <w:r>
        <w:rPr/>
        <w:t>Tool</w:t>
      </w:r>
      <w:r>
        <w:rPr>
          <w:spacing w:val="-12"/>
        </w:rPr>
        <w:t> </w:t>
      </w:r>
      <w:r>
        <w:rPr/>
        <w:t>Selection</w:t>
      </w:r>
      <w:r>
        <w:rPr>
          <w:spacing w:val="-12"/>
        </w:rPr>
        <w:t> </w:t>
      </w:r>
      <w:r>
        <w:rPr/>
        <w:t>and</w:t>
      </w:r>
      <w:r>
        <w:rPr>
          <w:spacing w:val="-8"/>
        </w:rPr>
        <w:t> </w:t>
      </w:r>
      <w:r>
        <w:rPr/>
        <w:t>Comparative</w:t>
      </w:r>
      <w:r>
        <w:rPr>
          <w:spacing w:val="-12"/>
        </w:rPr>
        <w:t> </w:t>
      </w:r>
      <w:r>
        <w:rPr>
          <w:spacing w:val="-2"/>
        </w:rPr>
        <w:t>Analysis</w:t>
      </w:r>
    </w:p>
    <w:p>
      <w:pPr>
        <w:pStyle w:val="BodyText"/>
        <w:spacing w:line="256" w:lineRule="auto" w:before="24"/>
        <w:ind w:left="938" w:right="770"/>
      </w:pPr>
      <w:r>
        <w:rPr/>
        <w:t>During our stakeholder engagement meeting, we establish a set of evalua-tion criteria that serve as the basis for comparing test automation frame-works.</w:t>
      </w:r>
      <w:r>
        <w:rPr>
          <w:spacing w:val="-2"/>
        </w:rPr>
        <w:t> </w:t>
      </w:r>
      <w:r>
        <w:rPr/>
        <w:t>We</w:t>
      </w:r>
      <w:r>
        <w:rPr>
          <w:spacing w:val="-4"/>
        </w:rPr>
        <w:t> </w:t>
      </w:r>
      <w:r>
        <w:rPr/>
        <w:t>categorize</w:t>
      </w:r>
      <w:r>
        <w:rPr>
          <w:spacing w:val="-4"/>
        </w:rPr>
        <w:t> </w:t>
      </w:r>
      <w:r>
        <w:rPr/>
        <w:t>these</w:t>
      </w:r>
      <w:r>
        <w:rPr>
          <w:spacing w:val="-4"/>
        </w:rPr>
        <w:t> </w:t>
      </w:r>
      <w:r>
        <w:rPr/>
        <w:t>criteria</w:t>
      </w:r>
      <w:r>
        <w:rPr>
          <w:spacing w:val="-4"/>
        </w:rPr>
        <w:t> </w:t>
      </w:r>
      <w:r>
        <w:rPr/>
        <w:t>into</w:t>
      </w:r>
      <w:r>
        <w:rPr>
          <w:spacing w:val="-4"/>
        </w:rPr>
        <w:t> </w:t>
      </w:r>
      <w:r>
        <w:rPr/>
        <w:t>two</w:t>
      </w:r>
      <w:r>
        <w:rPr>
          <w:spacing w:val="-8"/>
        </w:rPr>
        <w:t> </w:t>
      </w:r>
      <w:r>
        <w:rPr/>
        <w:t>groups:</w:t>
      </w:r>
      <w:r>
        <w:rPr>
          <w:spacing w:val="-3"/>
        </w:rPr>
        <w:t> </w:t>
      </w:r>
      <w:r>
        <w:rPr/>
        <w:t>primary</w:t>
      </w:r>
      <w:r>
        <w:rPr>
          <w:spacing w:val="-7"/>
        </w:rPr>
        <w:t> </w:t>
      </w:r>
      <w:r>
        <w:rPr/>
        <w:t>requirements, which outline the essential, mission-critical functions our solution must provide, and</w:t>
      </w:r>
      <w:r>
        <w:rPr>
          <w:spacing w:val="-1"/>
        </w:rPr>
        <w:t> </w:t>
      </w:r>
      <w:r>
        <w:rPr/>
        <w:t>secondary</w:t>
      </w:r>
      <w:r>
        <w:rPr>
          <w:spacing w:val="-1"/>
        </w:rPr>
        <w:t> </w:t>
      </w:r>
      <w:r>
        <w:rPr/>
        <w:t>requirements, which</w:t>
      </w:r>
      <w:r>
        <w:rPr>
          <w:spacing w:val="-3"/>
        </w:rPr>
        <w:t> </w:t>
      </w:r>
      <w:r>
        <w:rPr/>
        <w:t>cover supplementary</w:t>
      </w:r>
      <w:r>
        <w:rPr>
          <w:spacing w:val="-1"/>
        </w:rPr>
        <w:t> </w:t>
      </w:r>
      <w:r>
        <w:rPr/>
        <w:t>features that improve usability and facilitate future extension.</w:t>
      </w:r>
    </w:p>
    <w:p>
      <w:pPr>
        <w:pStyle w:val="Heading3"/>
        <w:numPr>
          <w:ilvl w:val="2"/>
          <w:numId w:val="2"/>
        </w:numPr>
        <w:tabs>
          <w:tab w:pos="1837" w:val="left" w:leader="none"/>
        </w:tabs>
        <w:spacing w:line="240" w:lineRule="auto" w:before="155" w:after="0"/>
        <w:ind w:left="1837" w:right="0" w:hanging="716"/>
        <w:jc w:val="left"/>
      </w:pPr>
      <w:bookmarkStart w:name="_bookmark20" w:id="21"/>
      <w:bookmarkEnd w:id="21"/>
      <w:r>
        <w:rPr>
          <w:b w:val="0"/>
        </w:rPr>
      </w:r>
      <w:r>
        <w:rPr/>
        <w:t>Tool</w:t>
      </w:r>
      <w:r>
        <w:rPr>
          <w:spacing w:val="-7"/>
        </w:rPr>
        <w:t> </w:t>
      </w:r>
      <w:r>
        <w:rPr/>
        <w:t>selection</w:t>
      </w:r>
      <w:r>
        <w:rPr>
          <w:spacing w:val="4"/>
        </w:rPr>
        <w:t> </w:t>
      </w:r>
      <w:r>
        <w:rPr>
          <w:spacing w:val="-2"/>
        </w:rPr>
        <w:t>criteria</w:t>
      </w:r>
    </w:p>
    <w:p>
      <w:pPr>
        <w:pStyle w:val="BodyText"/>
        <w:spacing w:before="45"/>
        <w:rPr>
          <w:rFonts w:ascii="Arial"/>
          <w:b/>
        </w:rPr>
      </w:pPr>
    </w:p>
    <w:p>
      <w:pPr>
        <w:pStyle w:val="BodyText"/>
        <w:spacing w:line="256" w:lineRule="auto"/>
        <w:ind w:left="938" w:right="779"/>
      </w:pPr>
      <w:r>
        <w:rPr/>
        <w:t>We derived our primary requirements (refer to table 1) from hands</w:t>
      </w:r>
      <w:r>
        <w:rPr>
          <w:rFonts w:ascii="Cambria Math"/>
        </w:rPr>
        <w:t>-</w:t>
      </w:r>
      <w:r>
        <w:rPr/>
        <w:t>on ob-servations</w:t>
      </w:r>
      <w:r>
        <w:rPr>
          <w:spacing w:val="-4"/>
        </w:rPr>
        <w:t> </w:t>
      </w:r>
      <w:r>
        <w:rPr/>
        <w:t>and</w:t>
      </w:r>
      <w:r>
        <w:rPr>
          <w:spacing w:val="-8"/>
        </w:rPr>
        <w:t> </w:t>
      </w:r>
      <w:r>
        <w:rPr/>
        <w:t>stakeholder</w:t>
      </w:r>
      <w:r>
        <w:rPr>
          <w:spacing w:val="-3"/>
        </w:rPr>
        <w:t> </w:t>
      </w:r>
      <w:r>
        <w:rPr/>
        <w:t>consultations,</w:t>
      </w:r>
      <w:r>
        <w:rPr>
          <w:spacing w:val="-3"/>
        </w:rPr>
        <w:t> </w:t>
      </w:r>
      <w:r>
        <w:rPr/>
        <w:t>ensuring</w:t>
      </w:r>
      <w:r>
        <w:rPr>
          <w:spacing w:val="-3"/>
        </w:rPr>
        <w:t> </w:t>
      </w:r>
      <w:r>
        <w:rPr/>
        <w:t>the</w:t>
      </w:r>
      <w:r>
        <w:rPr>
          <w:spacing w:val="-7"/>
        </w:rPr>
        <w:t> </w:t>
      </w:r>
      <w:r>
        <w:rPr/>
        <w:t>framework</w:t>
      </w:r>
      <w:r>
        <w:rPr>
          <w:spacing w:val="-9"/>
        </w:rPr>
        <w:t> </w:t>
      </w:r>
      <w:r>
        <w:rPr/>
        <w:t>can</w:t>
      </w:r>
      <w:r>
        <w:rPr>
          <w:spacing w:val="-4"/>
        </w:rPr>
        <w:t> </w:t>
      </w:r>
      <w:r>
        <w:rPr/>
        <w:t>exe-cute</w:t>
      </w:r>
      <w:r>
        <w:rPr>
          <w:spacing w:val="-2"/>
        </w:rPr>
        <w:t> </w:t>
      </w:r>
      <w:r>
        <w:rPr/>
        <w:t>custom</w:t>
      </w:r>
      <w:r>
        <w:rPr>
          <w:spacing w:val="-2"/>
        </w:rPr>
        <w:t> </w:t>
      </w:r>
      <w:r>
        <w:rPr/>
        <w:t>JavaScript</w:t>
      </w:r>
      <w:r>
        <w:rPr>
          <w:spacing w:val="-3"/>
        </w:rPr>
        <w:t> </w:t>
      </w:r>
      <w:r>
        <w:rPr/>
        <w:t>in the</w:t>
      </w:r>
      <w:r>
        <w:rPr>
          <w:spacing w:val="-3"/>
        </w:rPr>
        <w:t> </w:t>
      </w:r>
      <w:r>
        <w:rPr/>
        <w:t>browser context</w:t>
      </w:r>
      <w:r>
        <w:rPr>
          <w:spacing w:val="-3"/>
        </w:rPr>
        <w:t> </w:t>
      </w:r>
      <w:r>
        <w:rPr/>
        <w:t>while</w:t>
      </w:r>
      <w:r>
        <w:rPr>
          <w:spacing w:val="-2"/>
        </w:rPr>
        <w:t> </w:t>
      </w:r>
      <w:r>
        <w:rPr/>
        <w:t>remaining compatible with Chromium</w:t>
      </w:r>
      <w:r>
        <w:rPr>
          <w:rFonts w:ascii="Cambria Math"/>
        </w:rPr>
        <w:t>-</w:t>
      </w:r>
      <w:r>
        <w:rPr/>
        <w:t>based browsers. It must accurately simulate click actions, implement wait strategies for UI elements and their dynamic properties, verify both static and localized text, and integrate smoothly with CI/CD pipelines to enforce automated gating of code changes. (Rex, et al., 2009) (Chuanzan, et al., 2020).</w:t>
      </w:r>
    </w:p>
    <w:p>
      <w:pPr>
        <w:pStyle w:val="BodyText"/>
        <w:spacing w:after="0" w:line="256" w:lineRule="auto"/>
        <w:sectPr>
          <w:pgSz w:w="11910" w:h="16840"/>
          <w:pgMar w:header="0" w:footer="1361" w:top="1920" w:bottom="1560" w:left="992" w:right="1275"/>
        </w:sectPr>
      </w:pPr>
    </w:p>
    <w:p>
      <w:pPr>
        <w:pStyle w:val="BodyText"/>
        <w:spacing w:before="160" w:after="17"/>
        <w:ind w:left="938"/>
        <w:rPr>
          <w:rFonts w:ascii="Arial MT"/>
        </w:rPr>
      </w:pPr>
      <w:r>
        <w:rPr>
          <w:rFonts w:ascii="Arial MT"/>
        </w:rPr>
        <w:t>Table</w:t>
      </w:r>
      <w:r>
        <w:rPr>
          <w:rFonts w:ascii="Arial MT"/>
          <w:spacing w:val="-3"/>
        </w:rPr>
        <w:t> </w:t>
      </w:r>
      <w:r>
        <w:rPr>
          <w:rFonts w:ascii="Arial MT"/>
        </w:rPr>
        <w:t>1.</w:t>
      </w:r>
      <w:r>
        <w:rPr>
          <w:rFonts w:ascii="Arial MT"/>
          <w:spacing w:val="-3"/>
        </w:rPr>
        <w:t> </w:t>
      </w:r>
      <w:r>
        <w:rPr>
          <w:rFonts w:ascii="Arial MT"/>
        </w:rPr>
        <w:t>Critical</w:t>
      </w:r>
      <w:r>
        <w:rPr>
          <w:rFonts w:ascii="Arial MT"/>
          <w:spacing w:val="-4"/>
        </w:rPr>
        <w:t> </w:t>
      </w:r>
      <w:r>
        <w:rPr>
          <w:rFonts w:ascii="Arial MT"/>
        </w:rPr>
        <w:t>requirements</w:t>
      </w:r>
      <w:r>
        <w:rPr>
          <w:rFonts w:ascii="Arial MT"/>
          <w:spacing w:val="-4"/>
        </w:rPr>
        <w:t> </w:t>
      </w:r>
      <w:r>
        <w:rPr>
          <w:rFonts w:ascii="Arial MT"/>
        </w:rPr>
        <w:t>for</w:t>
      </w:r>
      <w:r>
        <w:rPr>
          <w:rFonts w:ascii="Arial MT"/>
          <w:spacing w:val="-3"/>
        </w:rPr>
        <w:t> </w:t>
      </w:r>
      <w:r>
        <w:rPr>
          <w:rFonts w:ascii="Arial MT"/>
        </w:rPr>
        <w:t>E2E </w:t>
      </w:r>
      <w:r>
        <w:rPr>
          <w:rFonts w:ascii="Arial MT"/>
          <w:spacing w:val="-2"/>
        </w:rPr>
        <w:t>framework.</w:t>
      </w:r>
    </w:p>
    <w:tbl>
      <w:tblPr>
        <w:tblW w:w="0" w:type="auto"/>
        <w:jc w:val="left"/>
        <w:tblInd w:w="9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4"/>
        <w:gridCol w:w="139"/>
        <w:gridCol w:w="5483"/>
        <w:gridCol w:w="331"/>
      </w:tblGrid>
      <w:tr>
        <w:trPr>
          <w:trHeight w:val="451" w:hRule="atLeast"/>
        </w:trPr>
        <w:tc>
          <w:tcPr>
            <w:tcW w:w="2424" w:type="dxa"/>
            <w:tcBorders>
              <w:left w:val="single" w:sz="4" w:space="0" w:color="000000"/>
              <w:bottom w:val="single" w:sz="12" w:space="0" w:color="FFFFFF"/>
            </w:tcBorders>
            <w:shd w:val="clear" w:color="auto" w:fill="ADAAAA"/>
          </w:tcPr>
          <w:p>
            <w:pPr>
              <w:pStyle w:val="TableParagraph"/>
              <w:ind w:left="105"/>
              <w:rPr>
                <w:sz w:val="24"/>
              </w:rPr>
            </w:pPr>
            <w:r>
              <w:rPr>
                <w:spacing w:val="-2"/>
                <w:sz w:val="24"/>
              </w:rPr>
              <w:t>Parameter</w:t>
            </w:r>
          </w:p>
        </w:tc>
        <w:tc>
          <w:tcPr>
            <w:tcW w:w="5622" w:type="dxa"/>
            <w:gridSpan w:val="2"/>
            <w:tcBorders>
              <w:bottom w:val="single" w:sz="12" w:space="0" w:color="FFFFFF"/>
            </w:tcBorders>
            <w:shd w:val="clear" w:color="auto" w:fill="ADAAAA"/>
          </w:tcPr>
          <w:p>
            <w:pPr>
              <w:pStyle w:val="TableParagraph"/>
              <w:ind w:left="116"/>
              <w:rPr>
                <w:sz w:val="24"/>
              </w:rPr>
            </w:pPr>
            <w:r>
              <w:rPr>
                <w:sz w:val="24"/>
              </w:rPr>
              <w:t>Critical</w:t>
            </w:r>
            <w:r>
              <w:rPr>
                <w:spacing w:val="-7"/>
                <w:sz w:val="24"/>
              </w:rPr>
              <w:t> </w:t>
            </w:r>
            <w:r>
              <w:rPr>
                <w:sz w:val="24"/>
              </w:rPr>
              <w:t>Requirements</w:t>
            </w:r>
            <w:r>
              <w:rPr>
                <w:spacing w:val="-3"/>
                <w:sz w:val="24"/>
              </w:rPr>
              <w:t> </w:t>
            </w:r>
            <w:r>
              <w:rPr>
                <w:sz w:val="24"/>
              </w:rPr>
              <w:t>for</w:t>
            </w:r>
            <w:r>
              <w:rPr>
                <w:spacing w:val="-2"/>
                <w:sz w:val="24"/>
              </w:rPr>
              <w:t> </w:t>
            </w:r>
            <w:r>
              <w:rPr>
                <w:sz w:val="24"/>
              </w:rPr>
              <w:t>Our</w:t>
            </w:r>
            <w:r>
              <w:rPr>
                <w:spacing w:val="-2"/>
                <w:sz w:val="24"/>
              </w:rPr>
              <w:t> Project</w:t>
            </w:r>
          </w:p>
        </w:tc>
        <w:tc>
          <w:tcPr>
            <w:tcW w:w="331" w:type="dxa"/>
            <w:tcBorders>
              <w:bottom w:val="single" w:sz="12" w:space="0" w:color="FFFFFF"/>
            </w:tcBorders>
          </w:tcPr>
          <w:p>
            <w:pPr>
              <w:pStyle w:val="TableParagraph"/>
              <w:rPr>
                <w:rFonts w:ascii="Times New Roman"/>
                <w:sz w:val="22"/>
              </w:rPr>
            </w:pPr>
          </w:p>
        </w:tc>
      </w:tr>
      <w:tr>
        <w:trPr>
          <w:trHeight w:val="884" w:hRule="atLeast"/>
        </w:trPr>
        <w:tc>
          <w:tcPr>
            <w:tcW w:w="2424" w:type="dxa"/>
            <w:tcBorders>
              <w:top w:val="single" w:sz="12" w:space="0" w:color="FFFFFF"/>
              <w:left w:val="single" w:sz="4" w:space="0" w:color="000000"/>
            </w:tcBorders>
          </w:tcPr>
          <w:p>
            <w:pPr>
              <w:pStyle w:val="TableParagraph"/>
              <w:spacing w:before="37"/>
              <w:ind w:left="153" w:right="41"/>
              <w:rPr>
                <w:sz w:val="22"/>
              </w:rPr>
            </w:pPr>
            <w:r>
              <w:rPr>
                <w:sz w:val="22"/>
              </w:rPr>
              <w:t>Custom</w:t>
            </w:r>
            <w:r>
              <w:rPr>
                <w:spacing w:val="-14"/>
                <w:sz w:val="22"/>
              </w:rPr>
              <w:t> </w:t>
            </w:r>
            <w:r>
              <w:rPr>
                <w:sz w:val="22"/>
              </w:rPr>
              <w:t>JavaScript</w:t>
            </w:r>
            <w:r>
              <w:rPr>
                <w:spacing w:val="-13"/>
                <w:sz w:val="22"/>
              </w:rPr>
              <w:t> </w:t>
            </w:r>
            <w:r>
              <w:rPr>
                <w:sz w:val="22"/>
              </w:rPr>
              <w:t>Ex-</w:t>
            </w:r>
            <w:r>
              <w:rPr>
                <w:spacing w:val="-2"/>
                <w:sz w:val="22"/>
              </w:rPr>
              <w:t>ecution</w:t>
            </w:r>
          </w:p>
        </w:tc>
        <w:tc>
          <w:tcPr>
            <w:tcW w:w="139" w:type="dxa"/>
            <w:vMerge w:val="restart"/>
            <w:tcBorders>
              <w:top w:val="single" w:sz="12" w:space="0" w:color="FFFFFF"/>
              <w:bottom w:val="single" w:sz="4" w:space="0" w:color="000000"/>
            </w:tcBorders>
            <w:shd w:val="clear" w:color="auto" w:fill="D4DCE3"/>
          </w:tcPr>
          <w:p>
            <w:pPr>
              <w:pStyle w:val="TableParagraph"/>
              <w:rPr>
                <w:rFonts w:ascii="Times New Roman"/>
                <w:sz w:val="22"/>
              </w:rPr>
            </w:pPr>
          </w:p>
        </w:tc>
        <w:tc>
          <w:tcPr>
            <w:tcW w:w="5814" w:type="dxa"/>
            <w:gridSpan w:val="2"/>
            <w:tcBorders>
              <w:top w:val="single" w:sz="12" w:space="0" w:color="FFFFFF"/>
            </w:tcBorders>
            <w:shd w:val="clear" w:color="auto" w:fill="D4DCE3"/>
          </w:tcPr>
          <w:p>
            <w:pPr>
              <w:pStyle w:val="TableParagraph"/>
              <w:spacing w:before="57"/>
              <w:ind w:left="20" w:right="63"/>
              <w:rPr>
                <w:sz w:val="22"/>
              </w:rPr>
            </w:pPr>
            <w:r>
              <w:rPr>
                <w:sz w:val="22"/>
              </w:rPr>
              <w:t>Must support the execution of custom JavaScript within the</w:t>
            </w:r>
            <w:r>
              <w:rPr>
                <w:spacing w:val="-6"/>
                <w:sz w:val="22"/>
              </w:rPr>
              <w:t> </w:t>
            </w:r>
            <w:r>
              <w:rPr>
                <w:sz w:val="22"/>
              </w:rPr>
              <w:t>browser</w:t>
            </w:r>
            <w:r>
              <w:rPr>
                <w:spacing w:val="-4"/>
                <w:sz w:val="22"/>
              </w:rPr>
              <w:t> </w:t>
            </w:r>
            <w:r>
              <w:rPr>
                <w:sz w:val="22"/>
              </w:rPr>
              <w:t>context</w:t>
            </w:r>
            <w:r>
              <w:rPr>
                <w:spacing w:val="-4"/>
                <w:sz w:val="22"/>
              </w:rPr>
              <w:t> </w:t>
            </w:r>
            <w:r>
              <w:rPr>
                <w:sz w:val="22"/>
              </w:rPr>
              <w:t>to</w:t>
            </w:r>
            <w:r>
              <w:rPr>
                <w:spacing w:val="-8"/>
                <w:sz w:val="22"/>
              </w:rPr>
              <w:t> </w:t>
            </w:r>
            <w:r>
              <w:rPr>
                <w:sz w:val="22"/>
              </w:rPr>
              <w:t>simulate</w:t>
            </w:r>
            <w:r>
              <w:rPr>
                <w:spacing w:val="-5"/>
                <w:sz w:val="22"/>
              </w:rPr>
              <w:t> </w:t>
            </w:r>
            <w:r>
              <w:rPr>
                <w:sz w:val="22"/>
              </w:rPr>
              <w:t>user</w:t>
            </w:r>
            <w:r>
              <w:rPr>
                <w:spacing w:val="-4"/>
                <w:sz w:val="22"/>
              </w:rPr>
              <w:t> </w:t>
            </w:r>
            <w:r>
              <w:rPr>
                <w:sz w:val="22"/>
              </w:rPr>
              <w:t>actions</w:t>
            </w:r>
            <w:r>
              <w:rPr>
                <w:spacing w:val="-4"/>
                <w:sz w:val="22"/>
              </w:rPr>
              <w:t> </w:t>
            </w:r>
            <w:r>
              <w:rPr>
                <w:sz w:val="22"/>
              </w:rPr>
              <w:t>and</w:t>
            </w:r>
            <w:r>
              <w:rPr>
                <w:spacing w:val="-6"/>
                <w:sz w:val="22"/>
              </w:rPr>
              <w:t> </w:t>
            </w:r>
            <w:r>
              <w:rPr>
                <w:sz w:val="22"/>
              </w:rPr>
              <w:t>trigger</w:t>
            </w:r>
            <w:r>
              <w:rPr>
                <w:spacing w:val="-4"/>
                <w:sz w:val="22"/>
              </w:rPr>
              <w:t> </w:t>
            </w:r>
            <w:r>
              <w:rPr>
                <w:sz w:val="22"/>
              </w:rPr>
              <w:t>in-ternal API calls.</w:t>
            </w:r>
          </w:p>
        </w:tc>
      </w:tr>
      <w:tr>
        <w:trPr>
          <w:trHeight w:val="887" w:hRule="atLeast"/>
        </w:trPr>
        <w:tc>
          <w:tcPr>
            <w:tcW w:w="2424" w:type="dxa"/>
            <w:tcBorders>
              <w:left w:val="single" w:sz="4" w:space="0" w:color="000000"/>
            </w:tcBorders>
          </w:tcPr>
          <w:p>
            <w:pPr>
              <w:pStyle w:val="TableParagraph"/>
              <w:spacing w:before="79"/>
              <w:ind w:left="153" w:right="487"/>
              <w:jc w:val="both"/>
              <w:rPr>
                <w:sz w:val="22"/>
              </w:rPr>
            </w:pPr>
            <w:r>
              <w:rPr>
                <w:spacing w:val="-2"/>
                <w:sz w:val="22"/>
              </w:rPr>
              <w:t>Chromium-Based </w:t>
            </w:r>
            <w:r>
              <w:rPr>
                <w:sz w:val="22"/>
              </w:rPr>
              <w:t>Browser</w:t>
            </w:r>
            <w:r>
              <w:rPr>
                <w:spacing w:val="-14"/>
                <w:sz w:val="22"/>
              </w:rPr>
              <w:t> </w:t>
            </w:r>
            <w:r>
              <w:rPr>
                <w:sz w:val="22"/>
              </w:rPr>
              <w:t>Compati-</w:t>
            </w:r>
            <w:r>
              <w:rPr>
                <w:spacing w:val="-2"/>
                <w:sz w:val="22"/>
              </w:rPr>
              <w:t>bility</w:t>
            </w:r>
          </w:p>
        </w:tc>
        <w:tc>
          <w:tcPr>
            <w:tcW w:w="139" w:type="dxa"/>
            <w:vMerge/>
            <w:tcBorders>
              <w:top w:val="nil"/>
              <w:bottom w:val="single" w:sz="4" w:space="0" w:color="000000"/>
            </w:tcBorders>
            <w:shd w:val="clear" w:color="auto" w:fill="D4DCE3"/>
          </w:tcPr>
          <w:p>
            <w:pPr>
              <w:rPr>
                <w:sz w:val="2"/>
                <w:szCs w:val="2"/>
              </w:rPr>
            </w:pPr>
          </w:p>
        </w:tc>
        <w:tc>
          <w:tcPr>
            <w:tcW w:w="5483" w:type="dxa"/>
            <w:shd w:val="clear" w:color="auto" w:fill="D4DCE3"/>
          </w:tcPr>
          <w:p>
            <w:pPr>
              <w:pStyle w:val="TableParagraph"/>
              <w:spacing w:before="59"/>
              <w:ind w:left="20" w:right="38"/>
              <w:rPr>
                <w:sz w:val="22"/>
              </w:rPr>
            </w:pPr>
            <w:r>
              <w:rPr>
                <w:sz w:val="22"/>
              </w:rPr>
              <w:t>Must</w:t>
            </w:r>
            <w:r>
              <w:rPr>
                <w:spacing w:val="-6"/>
                <w:sz w:val="22"/>
              </w:rPr>
              <w:t> </w:t>
            </w:r>
            <w:r>
              <w:rPr>
                <w:sz w:val="22"/>
              </w:rPr>
              <w:t>ensure</w:t>
            </w:r>
            <w:r>
              <w:rPr>
                <w:spacing w:val="-8"/>
                <w:sz w:val="22"/>
              </w:rPr>
              <w:t> </w:t>
            </w:r>
            <w:r>
              <w:rPr>
                <w:sz w:val="22"/>
              </w:rPr>
              <w:t>compatibility</w:t>
            </w:r>
            <w:r>
              <w:rPr>
                <w:spacing w:val="-6"/>
                <w:sz w:val="22"/>
              </w:rPr>
              <w:t> </w:t>
            </w:r>
            <w:r>
              <w:rPr>
                <w:sz w:val="22"/>
              </w:rPr>
              <w:t>with</w:t>
            </w:r>
            <w:r>
              <w:rPr>
                <w:spacing w:val="-3"/>
                <w:sz w:val="22"/>
              </w:rPr>
              <w:t> </w:t>
            </w:r>
            <w:r>
              <w:rPr>
                <w:sz w:val="22"/>
              </w:rPr>
              <w:t>our</w:t>
            </w:r>
            <w:r>
              <w:rPr>
                <w:spacing w:val="-7"/>
                <w:sz w:val="22"/>
              </w:rPr>
              <w:t> </w:t>
            </w:r>
            <w:r>
              <w:rPr>
                <w:sz w:val="22"/>
              </w:rPr>
              <w:t>customized</w:t>
            </w:r>
            <w:r>
              <w:rPr>
                <w:spacing w:val="-8"/>
                <w:sz w:val="22"/>
              </w:rPr>
              <w:t> </w:t>
            </w:r>
            <w:r>
              <w:rPr>
                <w:sz w:val="22"/>
              </w:rPr>
              <w:t>browser within our existing Selenium-based executable</w:t>
            </w:r>
          </w:p>
        </w:tc>
        <w:tc>
          <w:tcPr>
            <w:tcW w:w="331" w:type="dxa"/>
            <w:shd w:val="clear" w:color="auto" w:fill="D4DCE3"/>
          </w:tcPr>
          <w:p>
            <w:pPr>
              <w:pStyle w:val="TableParagraph"/>
              <w:rPr>
                <w:rFonts w:ascii="Times New Roman"/>
                <w:sz w:val="22"/>
              </w:rPr>
            </w:pPr>
          </w:p>
        </w:tc>
      </w:tr>
      <w:tr>
        <w:trPr>
          <w:trHeight w:val="643" w:hRule="atLeast"/>
        </w:trPr>
        <w:tc>
          <w:tcPr>
            <w:tcW w:w="2424" w:type="dxa"/>
            <w:tcBorders>
              <w:left w:val="single" w:sz="4" w:space="0" w:color="000000"/>
            </w:tcBorders>
          </w:tcPr>
          <w:p>
            <w:pPr>
              <w:pStyle w:val="TableParagraph"/>
              <w:spacing w:before="60"/>
              <w:ind w:left="153" w:right="957"/>
              <w:rPr>
                <w:sz w:val="22"/>
              </w:rPr>
            </w:pPr>
            <w:r>
              <w:rPr>
                <w:sz w:val="22"/>
              </w:rPr>
              <w:t>Click</w:t>
            </w:r>
            <w:r>
              <w:rPr>
                <w:spacing w:val="-14"/>
                <w:sz w:val="22"/>
              </w:rPr>
              <w:t> </w:t>
            </w:r>
            <w:r>
              <w:rPr>
                <w:sz w:val="22"/>
              </w:rPr>
              <w:t>Simula-</w:t>
            </w:r>
            <w:r>
              <w:rPr>
                <w:spacing w:val="-4"/>
                <w:sz w:val="22"/>
              </w:rPr>
              <w:t>tion</w:t>
            </w:r>
          </w:p>
        </w:tc>
        <w:tc>
          <w:tcPr>
            <w:tcW w:w="139" w:type="dxa"/>
            <w:vMerge/>
            <w:tcBorders>
              <w:top w:val="nil"/>
              <w:bottom w:val="single" w:sz="4" w:space="0" w:color="000000"/>
            </w:tcBorders>
            <w:shd w:val="clear" w:color="auto" w:fill="D4DCE3"/>
          </w:tcPr>
          <w:p>
            <w:pPr>
              <w:rPr>
                <w:sz w:val="2"/>
                <w:szCs w:val="2"/>
              </w:rPr>
            </w:pPr>
          </w:p>
        </w:tc>
        <w:tc>
          <w:tcPr>
            <w:tcW w:w="5814" w:type="dxa"/>
            <w:gridSpan w:val="2"/>
            <w:shd w:val="clear" w:color="auto" w:fill="D4DCE3"/>
          </w:tcPr>
          <w:p>
            <w:pPr>
              <w:pStyle w:val="TableParagraph"/>
              <w:spacing w:before="84"/>
              <w:ind w:left="20" w:right="63"/>
              <w:rPr>
                <w:sz w:val="22"/>
              </w:rPr>
            </w:pPr>
            <w:r>
              <w:rPr>
                <w:sz w:val="22"/>
              </w:rPr>
              <w:t>Must</w:t>
            </w:r>
            <w:r>
              <w:rPr>
                <w:spacing w:val="-5"/>
                <w:sz w:val="22"/>
              </w:rPr>
              <w:t> </w:t>
            </w:r>
            <w:r>
              <w:rPr>
                <w:sz w:val="22"/>
              </w:rPr>
              <w:t>include</w:t>
            </w:r>
            <w:r>
              <w:rPr>
                <w:spacing w:val="-8"/>
                <w:sz w:val="22"/>
              </w:rPr>
              <w:t> </w:t>
            </w:r>
            <w:r>
              <w:rPr>
                <w:sz w:val="22"/>
              </w:rPr>
              <w:t>reliable</w:t>
            </w:r>
            <w:r>
              <w:rPr>
                <w:spacing w:val="-8"/>
                <w:sz w:val="22"/>
              </w:rPr>
              <w:t> </w:t>
            </w:r>
            <w:r>
              <w:rPr>
                <w:sz w:val="22"/>
              </w:rPr>
              <w:t>click</w:t>
            </w:r>
            <w:r>
              <w:rPr>
                <w:spacing w:val="-5"/>
                <w:sz w:val="22"/>
              </w:rPr>
              <w:t> </w:t>
            </w:r>
            <w:r>
              <w:rPr>
                <w:sz w:val="22"/>
              </w:rPr>
              <w:t>agents</w:t>
            </w:r>
            <w:r>
              <w:rPr>
                <w:spacing w:val="-5"/>
                <w:sz w:val="22"/>
              </w:rPr>
              <w:t> </w:t>
            </w:r>
            <w:r>
              <w:rPr>
                <w:sz w:val="22"/>
              </w:rPr>
              <w:t>that</w:t>
            </w:r>
            <w:r>
              <w:rPr>
                <w:spacing w:val="-6"/>
                <w:sz w:val="22"/>
              </w:rPr>
              <w:t> </w:t>
            </w:r>
            <w:r>
              <w:rPr>
                <w:sz w:val="22"/>
              </w:rPr>
              <w:t>accurately</w:t>
            </w:r>
            <w:r>
              <w:rPr>
                <w:spacing w:val="-5"/>
                <w:sz w:val="22"/>
              </w:rPr>
              <w:t> </w:t>
            </w:r>
            <w:r>
              <w:rPr>
                <w:sz w:val="22"/>
              </w:rPr>
              <w:t>simulate user interactions, such as clicking buttons and links.</w:t>
            </w:r>
          </w:p>
        </w:tc>
      </w:tr>
      <w:tr>
        <w:trPr>
          <w:trHeight w:val="911" w:hRule="atLeast"/>
        </w:trPr>
        <w:tc>
          <w:tcPr>
            <w:tcW w:w="2424" w:type="dxa"/>
            <w:tcBorders>
              <w:left w:val="single" w:sz="4" w:space="0" w:color="000000"/>
            </w:tcBorders>
          </w:tcPr>
          <w:p>
            <w:pPr>
              <w:pStyle w:val="TableParagraph"/>
              <w:spacing w:before="40"/>
              <w:ind w:left="153" w:right="703"/>
              <w:rPr>
                <w:sz w:val="22"/>
              </w:rPr>
            </w:pPr>
            <w:r>
              <w:rPr>
                <w:sz w:val="22"/>
              </w:rPr>
              <w:t>Waiting</w:t>
            </w:r>
            <w:r>
              <w:rPr>
                <w:spacing w:val="-14"/>
                <w:sz w:val="22"/>
              </w:rPr>
              <w:t> </w:t>
            </w:r>
            <w:r>
              <w:rPr>
                <w:sz w:val="22"/>
              </w:rPr>
              <w:t>Mecha-</w:t>
            </w:r>
            <w:r>
              <w:rPr>
                <w:spacing w:val="-2"/>
                <w:sz w:val="22"/>
              </w:rPr>
              <w:t>nisms</w:t>
            </w:r>
          </w:p>
        </w:tc>
        <w:tc>
          <w:tcPr>
            <w:tcW w:w="139" w:type="dxa"/>
            <w:vMerge/>
            <w:tcBorders>
              <w:top w:val="nil"/>
              <w:bottom w:val="single" w:sz="4" w:space="0" w:color="000000"/>
            </w:tcBorders>
            <w:shd w:val="clear" w:color="auto" w:fill="D4DCE3"/>
          </w:tcPr>
          <w:p>
            <w:pPr>
              <w:rPr>
                <w:sz w:val="2"/>
                <w:szCs w:val="2"/>
              </w:rPr>
            </w:pPr>
          </w:p>
        </w:tc>
        <w:tc>
          <w:tcPr>
            <w:tcW w:w="5814" w:type="dxa"/>
            <w:gridSpan w:val="2"/>
            <w:shd w:val="clear" w:color="auto" w:fill="D4DCE3"/>
          </w:tcPr>
          <w:p>
            <w:pPr>
              <w:pStyle w:val="TableParagraph"/>
              <w:spacing w:line="242" w:lineRule="auto" w:before="79"/>
              <w:ind w:left="20" w:right="177"/>
              <w:jc w:val="both"/>
              <w:rPr>
                <w:sz w:val="22"/>
              </w:rPr>
            </w:pPr>
            <w:r>
              <w:rPr>
                <w:sz w:val="22"/>
              </w:rPr>
              <w:t>Must incorporate</w:t>
            </w:r>
            <w:r>
              <w:rPr>
                <w:spacing w:val="-3"/>
                <w:sz w:val="22"/>
              </w:rPr>
              <w:t> </w:t>
            </w:r>
            <w:r>
              <w:rPr>
                <w:sz w:val="22"/>
              </w:rPr>
              <w:t>mechanisms to wait for UI components and</w:t>
            </w:r>
            <w:r>
              <w:rPr>
                <w:spacing w:val="-6"/>
                <w:sz w:val="22"/>
              </w:rPr>
              <w:t> </w:t>
            </w:r>
            <w:r>
              <w:rPr>
                <w:sz w:val="22"/>
              </w:rPr>
              <w:t>their</w:t>
            </w:r>
            <w:r>
              <w:rPr>
                <w:spacing w:val="-4"/>
                <w:sz w:val="22"/>
              </w:rPr>
              <w:t> </w:t>
            </w:r>
            <w:r>
              <w:rPr>
                <w:sz w:val="22"/>
              </w:rPr>
              <w:t>values</w:t>
            </w:r>
            <w:r>
              <w:rPr>
                <w:spacing w:val="-4"/>
                <w:sz w:val="22"/>
              </w:rPr>
              <w:t> </w:t>
            </w:r>
            <w:r>
              <w:rPr>
                <w:sz w:val="22"/>
              </w:rPr>
              <w:t>to</w:t>
            </w:r>
            <w:r>
              <w:rPr>
                <w:spacing w:val="-4"/>
                <w:sz w:val="22"/>
              </w:rPr>
              <w:t> </w:t>
            </w:r>
            <w:r>
              <w:rPr>
                <w:sz w:val="22"/>
              </w:rPr>
              <w:t>load</w:t>
            </w:r>
            <w:r>
              <w:rPr>
                <w:spacing w:val="-6"/>
                <w:sz w:val="22"/>
              </w:rPr>
              <w:t> </w:t>
            </w:r>
            <w:r>
              <w:rPr>
                <w:sz w:val="22"/>
              </w:rPr>
              <w:t>and</w:t>
            </w:r>
            <w:r>
              <w:rPr>
                <w:spacing w:val="-6"/>
                <w:sz w:val="22"/>
              </w:rPr>
              <w:t> </w:t>
            </w:r>
            <w:r>
              <w:rPr>
                <w:sz w:val="22"/>
              </w:rPr>
              <w:t>update,</w:t>
            </w:r>
            <w:r>
              <w:rPr>
                <w:spacing w:val="-3"/>
                <w:sz w:val="22"/>
              </w:rPr>
              <w:t> </w:t>
            </w:r>
            <w:r>
              <w:rPr>
                <w:sz w:val="22"/>
              </w:rPr>
              <w:t>ensuring</w:t>
            </w:r>
            <w:r>
              <w:rPr>
                <w:spacing w:val="-6"/>
                <w:sz w:val="22"/>
              </w:rPr>
              <w:t> </w:t>
            </w:r>
            <w:r>
              <w:rPr>
                <w:sz w:val="22"/>
              </w:rPr>
              <w:t>reliable</w:t>
            </w:r>
            <w:r>
              <w:rPr>
                <w:spacing w:val="-6"/>
                <w:sz w:val="22"/>
              </w:rPr>
              <w:t> </w:t>
            </w:r>
            <w:r>
              <w:rPr>
                <w:sz w:val="22"/>
              </w:rPr>
              <w:t>exe-cution in dynamic web environments.</w:t>
            </w:r>
          </w:p>
        </w:tc>
      </w:tr>
      <w:tr>
        <w:trPr>
          <w:trHeight w:val="887" w:hRule="atLeast"/>
        </w:trPr>
        <w:tc>
          <w:tcPr>
            <w:tcW w:w="2424" w:type="dxa"/>
            <w:tcBorders>
              <w:left w:val="single" w:sz="4" w:space="0" w:color="000000"/>
            </w:tcBorders>
          </w:tcPr>
          <w:p>
            <w:pPr>
              <w:pStyle w:val="TableParagraph"/>
              <w:spacing w:before="79"/>
              <w:ind w:left="153" w:right="583"/>
              <w:jc w:val="both"/>
              <w:rPr>
                <w:sz w:val="22"/>
              </w:rPr>
            </w:pPr>
            <w:r>
              <w:rPr>
                <w:sz w:val="22"/>
              </w:rPr>
              <w:t>Content</w:t>
            </w:r>
            <w:r>
              <w:rPr>
                <w:spacing w:val="-14"/>
                <w:sz w:val="22"/>
              </w:rPr>
              <w:t> </w:t>
            </w:r>
            <w:r>
              <w:rPr>
                <w:sz w:val="22"/>
              </w:rPr>
              <w:t>Verifica-tion</w:t>
            </w:r>
            <w:r>
              <w:rPr>
                <w:spacing w:val="-14"/>
                <w:sz w:val="22"/>
              </w:rPr>
              <w:t> </w:t>
            </w:r>
            <w:r>
              <w:rPr>
                <w:sz w:val="22"/>
              </w:rPr>
              <w:t>and</w:t>
            </w:r>
            <w:r>
              <w:rPr>
                <w:spacing w:val="-13"/>
                <w:sz w:val="22"/>
              </w:rPr>
              <w:t> </w:t>
            </w:r>
            <w:r>
              <w:rPr>
                <w:sz w:val="22"/>
              </w:rPr>
              <w:t>Transla-tion Support</w:t>
            </w:r>
          </w:p>
        </w:tc>
        <w:tc>
          <w:tcPr>
            <w:tcW w:w="139" w:type="dxa"/>
            <w:vMerge/>
            <w:tcBorders>
              <w:top w:val="nil"/>
              <w:bottom w:val="single" w:sz="4" w:space="0" w:color="000000"/>
            </w:tcBorders>
            <w:shd w:val="clear" w:color="auto" w:fill="D4DCE3"/>
          </w:tcPr>
          <w:p>
            <w:pPr>
              <w:rPr>
                <w:sz w:val="2"/>
                <w:szCs w:val="2"/>
              </w:rPr>
            </w:pPr>
          </w:p>
        </w:tc>
        <w:tc>
          <w:tcPr>
            <w:tcW w:w="5814" w:type="dxa"/>
            <w:gridSpan w:val="2"/>
            <w:shd w:val="clear" w:color="auto" w:fill="D4DCE3"/>
          </w:tcPr>
          <w:p>
            <w:pPr>
              <w:pStyle w:val="TableParagraph"/>
              <w:spacing w:before="60"/>
              <w:ind w:left="20" w:right="63"/>
              <w:rPr>
                <w:sz w:val="22"/>
              </w:rPr>
            </w:pPr>
            <w:r>
              <w:rPr>
                <w:sz w:val="22"/>
              </w:rPr>
              <w:t>Must offer capabilities to verify UI content, including sup-port</w:t>
            </w:r>
            <w:r>
              <w:rPr>
                <w:spacing w:val="-5"/>
                <w:sz w:val="22"/>
              </w:rPr>
              <w:t> </w:t>
            </w:r>
            <w:r>
              <w:rPr>
                <w:sz w:val="22"/>
              </w:rPr>
              <w:t>for</w:t>
            </w:r>
            <w:r>
              <w:rPr>
                <w:spacing w:val="-5"/>
                <w:sz w:val="22"/>
              </w:rPr>
              <w:t> </w:t>
            </w:r>
            <w:r>
              <w:rPr>
                <w:sz w:val="22"/>
              </w:rPr>
              <w:t>translation</w:t>
            </w:r>
            <w:r>
              <w:rPr>
                <w:spacing w:val="-6"/>
                <w:sz w:val="22"/>
              </w:rPr>
              <w:t> </w:t>
            </w:r>
            <w:r>
              <w:rPr>
                <w:sz w:val="22"/>
              </w:rPr>
              <w:t>features</w:t>
            </w:r>
            <w:r>
              <w:rPr>
                <w:spacing w:val="-5"/>
                <w:sz w:val="22"/>
              </w:rPr>
              <w:t> </w:t>
            </w:r>
            <w:r>
              <w:rPr>
                <w:sz w:val="22"/>
              </w:rPr>
              <w:t>to</w:t>
            </w:r>
            <w:r>
              <w:rPr>
                <w:spacing w:val="-5"/>
                <w:sz w:val="22"/>
              </w:rPr>
              <w:t> </w:t>
            </w:r>
            <w:r>
              <w:rPr>
                <w:sz w:val="22"/>
              </w:rPr>
              <w:t>confirm</w:t>
            </w:r>
            <w:r>
              <w:rPr>
                <w:spacing w:val="-9"/>
                <w:sz w:val="22"/>
              </w:rPr>
              <w:t> </w:t>
            </w:r>
            <w:r>
              <w:rPr>
                <w:sz w:val="22"/>
              </w:rPr>
              <w:t>correct</w:t>
            </w:r>
            <w:r>
              <w:rPr>
                <w:spacing w:val="-5"/>
                <w:sz w:val="22"/>
              </w:rPr>
              <w:t> </w:t>
            </w:r>
            <w:r>
              <w:rPr>
                <w:sz w:val="22"/>
              </w:rPr>
              <w:t>localization.</w:t>
            </w:r>
          </w:p>
        </w:tc>
      </w:tr>
      <w:tr>
        <w:trPr>
          <w:trHeight w:val="933" w:hRule="atLeast"/>
        </w:trPr>
        <w:tc>
          <w:tcPr>
            <w:tcW w:w="2424" w:type="dxa"/>
            <w:tcBorders>
              <w:left w:val="single" w:sz="4" w:space="0" w:color="000000"/>
              <w:bottom w:val="single" w:sz="4" w:space="0" w:color="000000"/>
            </w:tcBorders>
          </w:tcPr>
          <w:p>
            <w:pPr>
              <w:pStyle w:val="TableParagraph"/>
              <w:spacing w:before="60"/>
              <w:ind w:left="153" w:right="780"/>
              <w:rPr>
                <w:sz w:val="22"/>
              </w:rPr>
            </w:pPr>
            <w:r>
              <w:rPr>
                <w:sz w:val="22"/>
              </w:rPr>
              <w:t>CI/CD</w:t>
            </w:r>
            <w:r>
              <w:rPr>
                <w:spacing w:val="-14"/>
                <w:sz w:val="22"/>
              </w:rPr>
              <w:t> </w:t>
            </w:r>
            <w:r>
              <w:rPr>
                <w:sz w:val="22"/>
              </w:rPr>
              <w:t>Integra-</w:t>
            </w:r>
            <w:r>
              <w:rPr>
                <w:spacing w:val="-4"/>
                <w:sz w:val="22"/>
              </w:rPr>
              <w:t>tion</w:t>
            </w:r>
          </w:p>
        </w:tc>
        <w:tc>
          <w:tcPr>
            <w:tcW w:w="139" w:type="dxa"/>
            <w:vMerge/>
            <w:tcBorders>
              <w:top w:val="nil"/>
              <w:bottom w:val="single" w:sz="4" w:space="0" w:color="000000"/>
            </w:tcBorders>
            <w:shd w:val="clear" w:color="auto" w:fill="D4DCE3"/>
          </w:tcPr>
          <w:p>
            <w:pPr>
              <w:rPr>
                <w:sz w:val="2"/>
                <w:szCs w:val="2"/>
              </w:rPr>
            </w:pPr>
          </w:p>
        </w:tc>
        <w:tc>
          <w:tcPr>
            <w:tcW w:w="5814" w:type="dxa"/>
            <w:gridSpan w:val="2"/>
            <w:tcBorders>
              <w:bottom w:val="single" w:sz="4" w:space="0" w:color="000000"/>
            </w:tcBorders>
            <w:shd w:val="clear" w:color="auto" w:fill="D4DCE3"/>
          </w:tcPr>
          <w:p>
            <w:pPr>
              <w:pStyle w:val="TableParagraph"/>
              <w:spacing w:line="242" w:lineRule="auto" w:before="98"/>
              <w:ind w:left="20" w:right="132"/>
              <w:jc w:val="both"/>
              <w:rPr>
                <w:sz w:val="22"/>
              </w:rPr>
            </w:pPr>
            <w:r>
              <w:rPr>
                <w:sz w:val="22"/>
              </w:rPr>
              <w:t>Must integrate</w:t>
            </w:r>
            <w:r>
              <w:rPr>
                <w:spacing w:val="-1"/>
                <w:sz w:val="22"/>
              </w:rPr>
              <w:t> </w:t>
            </w:r>
            <w:r>
              <w:rPr>
                <w:sz w:val="22"/>
              </w:rPr>
              <w:t>seamlessly with</w:t>
            </w:r>
            <w:r>
              <w:rPr>
                <w:spacing w:val="-4"/>
                <w:sz w:val="22"/>
              </w:rPr>
              <w:t> </w:t>
            </w:r>
            <w:r>
              <w:rPr>
                <w:sz w:val="22"/>
              </w:rPr>
              <w:t>CI/CD</w:t>
            </w:r>
            <w:r>
              <w:rPr>
                <w:spacing w:val="-3"/>
                <w:sz w:val="22"/>
              </w:rPr>
              <w:t> </w:t>
            </w:r>
            <w:r>
              <w:rPr>
                <w:sz w:val="22"/>
              </w:rPr>
              <w:t>tools,</w:t>
            </w:r>
            <w:r>
              <w:rPr>
                <w:spacing w:val="-2"/>
                <w:sz w:val="22"/>
              </w:rPr>
              <w:t> </w:t>
            </w:r>
            <w:r>
              <w:rPr>
                <w:sz w:val="22"/>
              </w:rPr>
              <w:t>such that test results</w:t>
            </w:r>
            <w:r>
              <w:rPr>
                <w:spacing w:val="-5"/>
                <w:sz w:val="22"/>
              </w:rPr>
              <w:t> </w:t>
            </w:r>
            <w:r>
              <w:rPr>
                <w:sz w:val="22"/>
              </w:rPr>
              <w:t>are</w:t>
            </w:r>
            <w:r>
              <w:rPr>
                <w:spacing w:val="-8"/>
                <w:sz w:val="22"/>
              </w:rPr>
              <w:t> </w:t>
            </w:r>
            <w:r>
              <w:rPr>
                <w:sz w:val="22"/>
              </w:rPr>
              <w:t>automatically</w:t>
            </w:r>
            <w:r>
              <w:rPr>
                <w:spacing w:val="-5"/>
                <w:sz w:val="22"/>
              </w:rPr>
              <w:t> </w:t>
            </w:r>
            <w:r>
              <w:rPr>
                <w:sz w:val="22"/>
              </w:rPr>
              <w:t>linked</w:t>
            </w:r>
            <w:r>
              <w:rPr>
                <w:spacing w:val="-8"/>
                <w:sz w:val="22"/>
              </w:rPr>
              <w:t> </w:t>
            </w:r>
            <w:r>
              <w:rPr>
                <w:sz w:val="22"/>
              </w:rPr>
              <w:t>with</w:t>
            </w:r>
            <w:r>
              <w:rPr>
                <w:spacing w:val="-5"/>
                <w:sz w:val="22"/>
              </w:rPr>
              <w:t> </w:t>
            </w:r>
            <w:r>
              <w:rPr>
                <w:sz w:val="22"/>
              </w:rPr>
              <w:t>Bitbucket</w:t>
            </w:r>
            <w:r>
              <w:rPr>
                <w:spacing w:val="-6"/>
                <w:sz w:val="22"/>
              </w:rPr>
              <w:t> </w:t>
            </w:r>
            <w:r>
              <w:rPr>
                <w:sz w:val="22"/>
              </w:rPr>
              <w:t>commits</w:t>
            </w:r>
            <w:r>
              <w:rPr>
                <w:spacing w:val="-5"/>
                <w:sz w:val="22"/>
              </w:rPr>
              <w:t> </w:t>
            </w:r>
            <w:r>
              <w:rPr>
                <w:sz w:val="22"/>
              </w:rPr>
              <w:t>to gate code merges.</w:t>
            </w:r>
          </w:p>
        </w:tc>
      </w:tr>
    </w:tbl>
    <w:p>
      <w:pPr>
        <w:pStyle w:val="BodyText"/>
        <w:spacing w:before="31"/>
        <w:rPr>
          <w:rFonts w:ascii="Arial MT"/>
        </w:rPr>
      </w:pPr>
    </w:p>
    <w:p>
      <w:pPr>
        <w:pStyle w:val="BodyText"/>
        <w:spacing w:line="256" w:lineRule="auto"/>
        <w:ind w:left="938" w:right="696"/>
      </w:pPr>
      <w:r>
        <w:rPr/>
        <w:t>The secondary requirements (table 2), formed from the broader literature in test automation (Garousi &amp; Mäntylä, 2016; Antonczak &amp; Bylina, 2024), include</w:t>
      </w:r>
      <w:r>
        <w:rPr>
          <w:spacing w:val="-5"/>
        </w:rPr>
        <w:t> </w:t>
      </w:r>
      <w:r>
        <w:rPr/>
        <w:t>factors</w:t>
      </w:r>
      <w:r>
        <w:rPr>
          <w:spacing w:val="-4"/>
        </w:rPr>
        <w:t> </w:t>
      </w:r>
      <w:r>
        <w:rPr/>
        <w:t>such</w:t>
      </w:r>
      <w:r>
        <w:rPr>
          <w:spacing w:val="-6"/>
        </w:rPr>
        <w:t> </w:t>
      </w:r>
      <w:r>
        <w:rPr/>
        <w:t>as</w:t>
      </w:r>
      <w:r>
        <w:rPr>
          <w:spacing w:val="-4"/>
        </w:rPr>
        <w:t> </w:t>
      </w:r>
      <w:r>
        <w:rPr/>
        <w:t>ease</w:t>
      </w:r>
      <w:r>
        <w:rPr>
          <w:spacing w:val="-6"/>
        </w:rPr>
        <w:t> </w:t>
      </w:r>
      <w:r>
        <w:rPr/>
        <w:t>of</w:t>
      </w:r>
      <w:r>
        <w:rPr>
          <w:spacing w:val="-7"/>
        </w:rPr>
        <w:t> </w:t>
      </w:r>
      <w:r>
        <w:rPr/>
        <w:t>learning,</w:t>
      </w:r>
      <w:r>
        <w:rPr>
          <w:spacing w:val="-3"/>
        </w:rPr>
        <w:t> </w:t>
      </w:r>
      <w:r>
        <w:rPr/>
        <w:t>extendibility,</w:t>
      </w:r>
      <w:r>
        <w:rPr>
          <w:spacing w:val="-3"/>
        </w:rPr>
        <w:t> </w:t>
      </w:r>
      <w:r>
        <w:rPr/>
        <w:t>reporting</w:t>
      </w:r>
      <w:r>
        <w:rPr>
          <w:spacing w:val="-3"/>
        </w:rPr>
        <w:t> </w:t>
      </w:r>
      <w:r>
        <w:rPr/>
        <w:t>capabilities, and cost-effectiveness. While not strictly required, these factors add somee value by reducing maintenance overhead and supporting the long-term scalability of the testing framework.</w:t>
      </w:r>
    </w:p>
    <w:p>
      <w:pPr>
        <w:pStyle w:val="BodyText"/>
      </w:pPr>
    </w:p>
    <w:p>
      <w:pPr>
        <w:pStyle w:val="BodyText"/>
        <w:spacing w:before="56"/>
      </w:pPr>
    </w:p>
    <w:p>
      <w:pPr>
        <w:pStyle w:val="BodyText"/>
        <w:spacing w:after="21"/>
        <w:ind w:left="938"/>
        <w:rPr>
          <w:rFonts w:ascii="Arial MT"/>
        </w:rPr>
      </w:pPr>
      <w:r>
        <w:rPr>
          <w:rFonts w:ascii="Arial MT"/>
        </w:rPr>
        <w:t>Table</w:t>
      </w:r>
      <w:r>
        <w:rPr>
          <w:rFonts w:ascii="Arial MT"/>
          <w:spacing w:val="-3"/>
        </w:rPr>
        <w:t> </w:t>
      </w:r>
      <w:r>
        <w:rPr>
          <w:rFonts w:ascii="Arial MT"/>
        </w:rPr>
        <w:t>2.</w:t>
      </w:r>
      <w:r>
        <w:rPr>
          <w:rFonts w:ascii="Arial MT"/>
          <w:spacing w:val="-3"/>
        </w:rPr>
        <w:t> </w:t>
      </w:r>
      <w:r>
        <w:rPr>
          <w:rFonts w:ascii="Arial MT"/>
        </w:rPr>
        <w:t>Secondary</w:t>
      </w:r>
      <w:r>
        <w:rPr>
          <w:rFonts w:ascii="Arial MT"/>
          <w:spacing w:val="-8"/>
        </w:rPr>
        <w:t> </w:t>
      </w:r>
      <w:r>
        <w:rPr>
          <w:rFonts w:ascii="Arial MT"/>
        </w:rPr>
        <w:t>requirements</w:t>
      </w:r>
      <w:r>
        <w:rPr>
          <w:rFonts w:ascii="Arial MT"/>
          <w:spacing w:val="-4"/>
        </w:rPr>
        <w:t> </w:t>
      </w:r>
      <w:r>
        <w:rPr>
          <w:rFonts w:ascii="Arial MT"/>
        </w:rPr>
        <w:t>for</w:t>
      </w:r>
      <w:r>
        <w:rPr>
          <w:rFonts w:ascii="Arial MT"/>
          <w:spacing w:val="-2"/>
        </w:rPr>
        <w:t> </w:t>
      </w:r>
      <w:r>
        <w:rPr>
          <w:rFonts w:ascii="Arial MT"/>
        </w:rPr>
        <w:t>E2E</w:t>
      </w:r>
      <w:r>
        <w:rPr>
          <w:rFonts w:ascii="Arial MT"/>
          <w:spacing w:val="-5"/>
        </w:rPr>
        <w:t> </w:t>
      </w:r>
      <w:r>
        <w:rPr>
          <w:rFonts w:ascii="Arial MT"/>
          <w:spacing w:val="-2"/>
        </w:rPr>
        <w:t>framework.</w:t>
      </w:r>
    </w:p>
    <w:tbl>
      <w:tblPr>
        <w:tblW w:w="0" w:type="auto"/>
        <w:jc w:val="left"/>
        <w:tblInd w:w="9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16"/>
        <w:gridCol w:w="5527"/>
      </w:tblGrid>
      <w:tr>
        <w:trPr>
          <w:trHeight w:val="446" w:hRule="atLeast"/>
        </w:trPr>
        <w:tc>
          <w:tcPr>
            <w:tcW w:w="2516" w:type="dxa"/>
            <w:tcBorders>
              <w:left w:val="single" w:sz="4" w:space="0" w:color="000000"/>
            </w:tcBorders>
            <w:shd w:val="clear" w:color="auto" w:fill="BEBEBE"/>
          </w:tcPr>
          <w:p>
            <w:pPr>
              <w:pStyle w:val="TableParagraph"/>
              <w:ind w:left="105"/>
              <w:rPr>
                <w:sz w:val="24"/>
              </w:rPr>
            </w:pPr>
            <w:r>
              <w:rPr>
                <w:spacing w:val="-2"/>
                <w:sz w:val="24"/>
              </w:rPr>
              <w:t>Parameter</w:t>
            </w:r>
          </w:p>
        </w:tc>
        <w:tc>
          <w:tcPr>
            <w:tcW w:w="5527" w:type="dxa"/>
            <w:shd w:val="clear" w:color="auto" w:fill="BEBEBE"/>
          </w:tcPr>
          <w:p>
            <w:pPr>
              <w:pStyle w:val="TableParagraph"/>
              <w:ind w:left="110"/>
              <w:rPr>
                <w:sz w:val="24"/>
              </w:rPr>
            </w:pPr>
            <w:r>
              <w:rPr>
                <w:sz w:val="24"/>
              </w:rPr>
              <w:t>Critical</w:t>
            </w:r>
            <w:r>
              <w:rPr>
                <w:spacing w:val="-7"/>
                <w:sz w:val="24"/>
              </w:rPr>
              <w:t> </w:t>
            </w:r>
            <w:r>
              <w:rPr>
                <w:sz w:val="24"/>
              </w:rPr>
              <w:t>Requirements</w:t>
            </w:r>
            <w:r>
              <w:rPr>
                <w:spacing w:val="-3"/>
                <w:sz w:val="24"/>
              </w:rPr>
              <w:t> </w:t>
            </w:r>
            <w:r>
              <w:rPr>
                <w:sz w:val="24"/>
              </w:rPr>
              <w:t>for</w:t>
            </w:r>
            <w:r>
              <w:rPr>
                <w:spacing w:val="-2"/>
                <w:sz w:val="24"/>
              </w:rPr>
              <w:t> </w:t>
            </w:r>
            <w:r>
              <w:rPr>
                <w:sz w:val="24"/>
              </w:rPr>
              <w:t>Our</w:t>
            </w:r>
            <w:r>
              <w:rPr>
                <w:spacing w:val="-2"/>
                <w:sz w:val="24"/>
              </w:rPr>
              <w:t> Project</w:t>
            </w:r>
          </w:p>
        </w:tc>
      </w:tr>
      <w:tr>
        <w:trPr>
          <w:trHeight w:val="363" w:hRule="atLeast"/>
        </w:trPr>
        <w:tc>
          <w:tcPr>
            <w:tcW w:w="2516" w:type="dxa"/>
            <w:tcBorders>
              <w:left w:val="single" w:sz="4" w:space="0" w:color="000000"/>
            </w:tcBorders>
          </w:tcPr>
          <w:p>
            <w:pPr>
              <w:pStyle w:val="TableParagraph"/>
              <w:spacing w:before="1"/>
              <w:ind w:left="105"/>
              <w:rPr>
                <w:sz w:val="24"/>
              </w:rPr>
            </w:pPr>
            <w:r>
              <w:rPr>
                <w:spacing w:val="-2"/>
                <w:sz w:val="24"/>
              </w:rPr>
              <w:t>License</w:t>
            </w:r>
          </w:p>
        </w:tc>
        <w:tc>
          <w:tcPr>
            <w:tcW w:w="5527" w:type="dxa"/>
            <w:shd w:val="clear" w:color="auto" w:fill="D4DCE3"/>
          </w:tcPr>
          <w:p>
            <w:pPr>
              <w:pStyle w:val="TableParagraph"/>
              <w:spacing w:before="1"/>
              <w:ind w:left="110"/>
              <w:rPr>
                <w:sz w:val="24"/>
              </w:rPr>
            </w:pPr>
            <w:r>
              <w:rPr>
                <w:sz w:val="24"/>
              </w:rPr>
              <w:t>Open</w:t>
            </w:r>
            <w:r>
              <w:rPr>
                <w:spacing w:val="-3"/>
                <w:sz w:val="24"/>
              </w:rPr>
              <w:t> </w:t>
            </w:r>
            <w:r>
              <w:rPr>
                <w:sz w:val="24"/>
              </w:rPr>
              <w:t>source</w:t>
            </w:r>
            <w:r>
              <w:rPr>
                <w:spacing w:val="-1"/>
                <w:sz w:val="24"/>
              </w:rPr>
              <w:t> </w:t>
            </w:r>
            <w:r>
              <w:rPr>
                <w:sz w:val="24"/>
              </w:rPr>
              <w:t>–</w:t>
            </w:r>
            <w:r>
              <w:rPr>
                <w:spacing w:val="-2"/>
                <w:sz w:val="24"/>
              </w:rPr>
              <w:t> </w:t>
            </w:r>
            <w:r>
              <w:rPr>
                <w:sz w:val="24"/>
              </w:rPr>
              <w:t>free</w:t>
            </w:r>
            <w:r>
              <w:rPr>
                <w:spacing w:val="-2"/>
                <w:sz w:val="24"/>
              </w:rPr>
              <w:t> </w:t>
            </w:r>
            <w:r>
              <w:rPr>
                <w:sz w:val="24"/>
              </w:rPr>
              <w:t>to</w:t>
            </w:r>
            <w:r>
              <w:rPr>
                <w:spacing w:val="-1"/>
                <w:sz w:val="24"/>
              </w:rPr>
              <w:t> </w:t>
            </w:r>
            <w:r>
              <w:rPr>
                <w:spacing w:val="-5"/>
                <w:sz w:val="24"/>
              </w:rPr>
              <w:t>use</w:t>
            </w:r>
          </w:p>
        </w:tc>
      </w:tr>
      <w:tr>
        <w:trPr>
          <w:trHeight w:val="743" w:hRule="atLeast"/>
        </w:trPr>
        <w:tc>
          <w:tcPr>
            <w:tcW w:w="2516" w:type="dxa"/>
            <w:tcBorders>
              <w:left w:val="single" w:sz="4" w:space="0" w:color="000000"/>
            </w:tcBorders>
          </w:tcPr>
          <w:p>
            <w:pPr>
              <w:pStyle w:val="TableParagraph"/>
              <w:spacing w:line="256" w:lineRule="auto" w:before="89"/>
              <w:ind w:left="105" w:right="179"/>
              <w:rPr>
                <w:sz w:val="24"/>
              </w:rPr>
            </w:pPr>
            <w:r>
              <w:rPr>
                <w:sz w:val="24"/>
              </w:rPr>
              <w:t>Record,</w:t>
            </w:r>
            <w:r>
              <w:rPr>
                <w:spacing w:val="-12"/>
                <w:sz w:val="24"/>
              </w:rPr>
              <w:t> </w:t>
            </w:r>
            <w:r>
              <w:rPr>
                <w:sz w:val="24"/>
              </w:rPr>
              <w:t>trace</w:t>
            </w:r>
            <w:r>
              <w:rPr>
                <w:spacing w:val="-14"/>
                <w:sz w:val="24"/>
              </w:rPr>
              <w:t> </w:t>
            </w:r>
            <w:r>
              <w:rPr>
                <w:sz w:val="24"/>
              </w:rPr>
              <w:t>on</w:t>
            </w:r>
            <w:r>
              <w:rPr>
                <w:spacing w:val="-12"/>
                <w:sz w:val="24"/>
              </w:rPr>
              <w:t> </w:t>
            </w:r>
            <w:r>
              <w:rPr>
                <w:sz w:val="24"/>
              </w:rPr>
              <w:t>fail-</w:t>
            </w:r>
            <w:r>
              <w:rPr>
                <w:spacing w:val="-4"/>
                <w:sz w:val="24"/>
              </w:rPr>
              <w:t>ure</w:t>
            </w:r>
          </w:p>
        </w:tc>
        <w:tc>
          <w:tcPr>
            <w:tcW w:w="5527" w:type="dxa"/>
            <w:shd w:val="clear" w:color="auto" w:fill="D4DCE3"/>
          </w:tcPr>
          <w:p>
            <w:pPr>
              <w:pStyle w:val="TableParagraph"/>
              <w:spacing w:before="89"/>
              <w:ind w:left="110"/>
              <w:rPr>
                <w:sz w:val="24"/>
              </w:rPr>
            </w:pPr>
            <w:r>
              <w:rPr>
                <w:sz w:val="24"/>
              </w:rPr>
              <w:t>Record</w:t>
            </w:r>
            <w:r>
              <w:rPr>
                <w:spacing w:val="-3"/>
                <w:sz w:val="24"/>
              </w:rPr>
              <w:t> </w:t>
            </w:r>
            <w:r>
              <w:rPr>
                <w:sz w:val="24"/>
              </w:rPr>
              <w:t>frame,</w:t>
            </w:r>
            <w:r>
              <w:rPr>
                <w:spacing w:val="-1"/>
                <w:sz w:val="24"/>
              </w:rPr>
              <w:t> </w:t>
            </w:r>
            <w:r>
              <w:rPr>
                <w:sz w:val="24"/>
              </w:rPr>
              <w:t>video,</w:t>
            </w:r>
            <w:r>
              <w:rPr>
                <w:spacing w:val="-1"/>
                <w:sz w:val="24"/>
              </w:rPr>
              <w:t> </w:t>
            </w:r>
            <w:r>
              <w:rPr>
                <w:sz w:val="24"/>
              </w:rPr>
              <w:t>traces</w:t>
            </w:r>
            <w:r>
              <w:rPr>
                <w:spacing w:val="-2"/>
                <w:sz w:val="24"/>
              </w:rPr>
              <w:t> </w:t>
            </w:r>
            <w:r>
              <w:rPr>
                <w:sz w:val="24"/>
              </w:rPr>
              <w:t>of</w:t>
            </w:r>
            <w:r>
              <w:rPr>
                <w:spacing w:val="-4"/>
                <w:sz w:val="24"/>
              </w:rPr>
              <w:t> error</w:t>
            </w:r>
          </w:p>
        </w:tc>
      </w:tr>
      <w:tr>
        <w:trPr>
          <w:trHeight w:val="741" w:hRule="atLeast"/>
        </w:trPr>
        <w:tc>
          <w:tcPr>
            <w:tcW w:w="2516" w:type="dxa"/>
            <w:tcBorders>
              <w:left w:val="single" w:sz="4" w:space="0" w:color="000000"/>
            </w:tcBorders>
          </w:tcPr>
          <w:p>
            <w:pPr>
              <w:pStyle w:val="TableParagraph"/>
              <w:spacing w:line="256" w:lineRule="auto" w:before="89"/>
              <w:ind w:left="105" w:right="227"/>
              <w:rPr>
                <w:sz w:val="24"/>
              </w:rPr>
            </w:pPr>
            <w:r>
              <w:rPr>
                <w:sz w:val="24"/>
              </w:rPr>
              <w:t>Supported</w:t>
            </w:r>
            <w:r>
              <w:rPr>
                <w:spacing w:val="-15"/>
                <w:sz w:val="24"/>
              </w:rPr>
              <w:t> </w:t>
            </w:r>
            <w:r>
              <w:rPr>
                <w:sz w:val="24"/>
              </w:rPr>
              <w:t>program-ming language</w:t>
            </w:r>
          </w:p>
        </w:tc>
        <w:tc>
          <w:tcPr>
            <w:tcW w:w="5527" w:type="dxa"/>
            <w:shd w:val="clear" w:color="auto" w:fill="D4DCE3"/>
          </w:tcPr>
          <w:p>
            <w:pPr>
              <w:pStyle w:val="TableParagraph"/>
              <w:spacing w:before="89"/>
              <w:ind w:left="110"/>
              <w:rPr>
                <w:sz w:val="24"/>
              </w:rPr>
            </w:pPr>
            <w:r>
              <w:rPr>
                <w:sz w:val="24"/>
              </w:rPr>
              <w:t>Javascript</w:t>
            </w:r>
            <w:r>
              <w:rPr>
                <w:spacing w:val="-3"/>
                <w:sz w:val="24"/>
              </w:rPr>
              <w:t> </w:t>
            </w:r>
            <w:r>
              <w:rPr>
                <w:sz w:val="24"/>
              </w:rPr>
              <w:t>and</w:t>
            </w:r>
            <w:r>
              <w:rPr>
                <w:spacing w:val="-4"/>
                <w:sz w:val="24"/>
              </w:rPr>
              <w:t> </w:t>
            </w:r>
            <w:r>
              <w:rPr>
                <w:spacing w:val="-2"/>
                <w:sz w:val="24"/>
              </w:rPr>
              <w:t>Python</w:t>
            </w:r>
          </w:p>
        </w:tc>
      </w:tr>
      <w:tr>
        <w:trPr>
          <w:trHeight w:val="537" w:hRule="atLeast"/>
        </w:trPr>
        <w:tc>
          <w:tcPr>
            <w:tcW w:w="2516" w:type="dxa"/>
            <w:tcBorders>
              <w:left w:val="single" w:sz="4" w:space="0" w:color="000000"/>
              <w:bottom w:val="single" w:sz="4" w:space="0" w:color="000000"/>
            </w:tcBorders>
          </w:tcPr>
          <w:p>
            <w:pPr>
              <w:pStyle w:val="TableParagraph"/>
              <w:spacing w:before="87"/>
              <w:ind w:left="105"/>
              <w:rPr>
                <w:sz w:val="24"/>
              </w:rPr>
            </w:pPr>
            <w:r>
              <w:rPr>
                <w:spacing w:val="-2"/>
                <w:sz w:val="24"/>
              </w:rPr>
              <w:t>Report</w:t>
            </w:r>
          </w:p>
        </w:tc>
        <w:tc>
          <w:tcPr>
            <w:tcW w:w="5527" w:type="dxa"/>
            <w:tcBorders>
              <w:bottom w:val="single" w:sz="4" w:space="0" w:color="000000"/>
            </w:tcBorders>
            <w:shd w:val="clear" w:color="auto" w:fill="D4DCE3"/>
          </w:tcPr>
          <w:p>
            <w:pPr>
              <w:pStyle w:val="TableParagraph"/>
              <w:spacing w:before="87"/>
              <w:ind w:left="110"/>
              <w:rPr>
                <w:sz w:val="24"/>
              </w:rPr>
            </w:pPr>
            <w:r>
              <w:rPr>
                <w:sz w:val="24"/>
              </w:rPr>
              <w:t>HTML</w:t>
            </w:r>
            <w:r>
              <w:rPr>
                <w:spacing w:val="-2"/>
                <w:sz w:val="24"/>
              </w:rPr>
              <w:t> </w:t>
            </w:r>
            <w:r>
              <w:rPr>
                <w:sz w:val="24"/>
              </w:rPr>
              <w:t>and CICD</w:t>
            </w:r>
            <w:r>
              <w:rPr>
                <w:spacing w:val="-4"/>
                <w:sz w:val="24"/>
              </w:rPr>
              <w:t> </w:t>
            </w:r>
            <w:r>
              <w:rPr>
                <w:sz w:val="24"/>
              </w:rPr>
              <w:t>friendly</w:t>
            </w:r>
            <w:r>
              <w:rPr>
                <w:spacing w:val="-4"/>
                <w:sz w:val="24"/>
              </w:rPr>
              <w:t> </w:t>
            </w:r>
            <w:r>
              <w:rPr>
                <w:spacing w:val="-2"/>
                <w:sz w:val="24"/>
              </w:rPr>
              <w:t>report</w:t>
            </w:r>
          </w:p>
        </w:tc>
      </w:tr>
    </w:tbl>
    <w:p>
      <w:pPr>
        <w:pStyle w:val="BodyText"/>
        <w:rPr>
          <w:rFonts w:ascii="Arial MT"/>
        </w:rPr>
      </w:pPr>
    </w:p>
    <w:p>
      <w:pPr>
        <w:pStyle w:val="BodyText"/>
        <w:spacing w:before="53"/>
        <w:rPr>
          <w:rFonts w:ascii="Arial MT"/>
        </w:rPr>
      </w:pPr>
    </w:p>
    <w:p>
      <w:pPr>
        <w:pStyle w:val="BodyText"/>
        <w:spacing w:line="254" w:lineRule="auto"/>
        <w:ind w:left="938" w:right="737"/>
      </w:pPr>
      <w:r>
        <w:rPr/>
        <w:t>To apply these criteria, we evaluated five leading end</w:t>
      </w:r>
      <w:r>
        <w:rPr>
          <w:rFonts w:ascii="Cambria Math"/>
        </w:rPr>
        <w:t>-</w:t>
      </w:r>
      <w:r>
        <w:rPr/>
        <w:t>to</w:t>
      </w:r>
      <w:r>
        <w:rPr>
          <w:rFonts w:ascii="Cambria Math"/>
        </w:rPr>
        <w:t>-</w:t>
      </w:r>
      <w:r>
        <w:rPr/>
        <w:t>end test frame-works.</w:t>
      </w:r>
      <w:r>
        <w:rPr>
          <w:spacing w:val="-2"/>
        </w:rPr>
        <w:t> </w:t>
      </w:r>
      <w:r>
        <w:rPr/>
        <w:t>Cypress</w:t>
      </w:r>
      <w:r>
        <w:rPr>
          <w:spacing w:val="-1"/>
        </w:rPr>
        <w:t> </w:t>
      </w:r>
      <w:r>
        <w:rPr/>
        <w:t>is</w:t>
      </w:r>
      <w:r>
        <w:rPr>
          <w:spacing w:val="-8"/>
        </w:rPr>
        <w:t> </w:t>
      </w:r>
      <w:r>
        <w:rPr/>
        <w:t>good</w:t>
      </w:r>
      <w:r>
        <w:rPr>
          <w:spacing w:val="-2"/>
        </w:rPr>
        <w:t> </w:t>
      </w:r>
      <w:r>
        <w:rPr/>
        <w:t>at</w:t>
      </w:r>
      <w:r>
        <w:rPr>
          <w:spacing w:val="-5"/>
        </w:rPr>
        <w:t> </w:t>
      </w:r>
      <w:r>
        <w:rPr/>
        <w:t>fast,</w:t>
      </w:r>
      <w:r>
        <w:rPr>
          <w:spacing w:val="-2"/>
        </w:rPr>
        <w:t> </w:t>
      </w:r>
      <w:r>
        <w:rPr/>
        <w:t>JavaScript</w:t>
      </w:r>
      <w:r>
        <w:rPr>
          <w:rFonts w:ascii="Cambria Math"/>
        </w:rPr>
        <w:t>-</w:t>
      </w:r>
      <w:r>
        <w:rPr/>
        <w:t>centric</w:t>
      </w:r>
      <w:r>
        <w:rPr>
          <w:spacing w:val="-3"/>
        </w:rPr>
        <w:t> </w:t>
      </w:r>
      <w:r>
        <w:rPr/>
        <w:t>development</w:t>
      </w:r>
      <w:r>
        <w:rPr>
          <w:spacing w:val="-6"/>
        </w:rPr>
        <w:t> </w:t>
      </w:r>
      <w:r>
        <w:rPr/>
        <w:t>with</w:t>
      </w:r>
      <w:r>
        <w:rPr>
          <w:spacing w:val="-5"/>
        </w:rPr>
        <w:t> </w:t>
      </w:r>
      <w:r>
        <w:rPr/>
        <w:t>built</w:t>
      </w:r>
      <w:r>
        <w:rPr>
          <w:rFonts w:ascii="Cambria Math"/>
        </w:rPr>
        <w:t>-</w:t>
      </w:r>
      <w:r>
        <w:rPr/>
        <w:t>in</w:t>
      </w:r>
    </w:p>
    <w:p>
      <w:pPr>
        <w:pStyle w:val="BodyText"/>
        <w:spacing w:after="0" w:line="254" w:lineRule="auto"/>
        <w:sectPr>
          <w:pgSz w:w="11910" w:h="16840"/>
          <w:pgMar w:header="0" w:footer="1361" w:top="1920" w:bottom="1560" w:left="992" w:right="1275"/>
        </w:sectPr>
      </w:pPr>
    </w:p>
    <w:p>
      <w:pPr>
        <w:pStyle w:val="BodyText"/>
        <w:spacing w:before="160"/>
        <w:ind w:left="938"/>
      </w:pPr>
      <w:r>
        <w:rPr/>
        <w:t>retries</w:t>
      </w:r>
      <w:r>
        <w:rPr>
          <w:spacing w:val="-5"/>
        </w:rPr>
        <w:t> </w:t>
      </w:r>
      <w:r>
        <w:rPr/>
        <w:t>and</w:t>
      </w:r>
      <w:r>
        <w:rPr>
          <w:spacing w:val="-2"/>
        </w:rPr>
        <w:t> </w:t>
      </w:r>
      <w:r>
        <w:rPr/>
        <w:t>an</w:t>
      </w:r>
      <w:r>
        <w:rPr>
          <w:spacing w:val="-2"/>
        </w:rPr>
        <w:t> </w:t>
      </w:r>
      <w:r>
        <w:rPr/>
        <w:t>interactive</w:t>
      </w:r>
      <w:r>
        <w:rPr>
          <w:spacing w:val="-4"/>
        </w:rPr>
        <w:t> </w:t>
      </w:r>
      <w:r>
        <w:rPr/>
        <w:t>debugger.</w:t>
      </w:r>
      <w:r>
        <w:rPr>
          <w:spacing w:val="-1"/>
        </w:rPr>
        <w:t> </w:t>
      </w:r>
      <w:r>
        <w:rPr/>
        <w:t>Selenium</w:t>
      </w:r>
      <w:r>
        <w:rPr>
          <w:spacing w:val="2"/>
        </w:rPr>
        <w:t> </w:t>
      </w:r>
      <w:r>
        <w:rPr/>
        <w:t>can</w:t>
      </w:r>
      <w:r>
        <w:rPr>
          <w:spacing w:val="-2"/>
        </w:rPr>
        <w:t> </w:t>
      </w:r>
      <w:r>
        <w:rPr/>
        <w:t>bring</w:t>
      </w:r>
      <w:r>
        <w:rPr>
          <w:spacing w:val="-1"/>
        </w:rPr>
        <w:t> </w:t>
      </w:r>
      <w:r>
        <w:rPr/>
        <w:t>a</w:t>
      </w:r>
      <w:r>
        <w:rPr>
          <w:spacing w:val="-3"/>
        </w:rPr>
        <w:t> </w:t>
      </w:r>
      <w:r>
        <w:rPr>
          <w:spacing w:val="-2"/>
        </w:rPr>
        <w:t>mature,</w:t>
      </w:r>
    </w:p>
    <w:p>
      <w:pPr>
        <w:pStyle w:val="BodyText"/>
        <w:spacing w:line="254" w:lineRule="auto" w:before="22"/>
        <w:ind w:left="938" w:right="679"/>
      </w:pPr>
      <w:r>
        <w:rPr/>
        <w:t>multi</w:t>
      </w:r>
      <w:r>
        <w:rPr>
          <w:rFonts w:ascii="Cambria Math"/>
        </w:rPr>
        <w:t>-</w:t>
      </w:r>
      <w:r>
        <w:rPr/>
        <w:t>language</w:t>
      </w:r>
      <w:r>
        <w:rPr>
          <w:spacing w:val="-5"/>
        </w:rPr>
        <w:t> </w:t>
      </w:r>
      <w:r>
        <w:rPr/>
        <w:t>ecosystem</w:t>
      </w:r>
      <w:r>
        <w:rPr>
          <w:spacing w:val="-5"/>
        </w:rPr>
        <w:t> </w:t>
      </w:r>
      <w:r>
        <w:rPr/>
        <w:t>and</w:t>
      </w:r>
      <w:r>
        <w:rPr>
          <w:spacing w:val="-3"/>
        </w:rPr>
        <w:t> </w:t>
      </w:r>
      <w:r>
        <w:rPr/>
        <w:t>broad</w:t>
      </w:r>
      <w:r>
        <w:rPr>
          <w:spacing w:val="-3"/>
        </w:rPr>
        <w:t> </w:t>
      </w:r>
      <w:r>
        <w:rPr/>
        <w:t>browser</w:t>
      </w:r>
      <w:r>
        <w:rPr>
          <w:spacing w:val="-7"/>
        </w:rPr>
        <w:t> </w:t>
      </w:r>
      <w:r>
        <w:rPr/>
        <w:t>driver</w:t>
      </w:r>
      <w:r>
        <w:rPr>
          <w:spacing w:val="-2"/>
        </w:rPr>
        <w:t> </w:t>
      </w:r>
      <w:r>
        <w:rPr/>
        <w:t>support,</w:t>
      </w:r>
      <w:r>
        <w:rPr>
          <w:spacing w:val="-2"/>
        </w:rPr>
        <w:t> </w:t>
      </w:r>
      <w:r>
        <w:rPr/>
        <w:t>though</w:t>
      </w:r>
      <w:r>
        <w:rPr>
          <w:spacing w:val="-10"/>
        </w:rPr>
        <w:t> </w:t>
      </w:r>
      <w:r>
        <w:rPr/>
        <w:t>it does require more explicit waits. Besides that, Puppeteer provides deep, scrip-table control over headless Chrome/Chromium, making it ideal for</w:t>
      </w:r>
    </w:p>
    <w:p>
      <w:pPr>
        <w:pStyle w:val="BodyText"/>
        <w:spacing w:line="256" w:lineRule="auto" w:before="2"/>
        <w:ind w:left="938" w:right="692"/>
      </w:pPr>
      <w:r>
        <w:rPr/>
        <w:t>Chrome</w:t>
      </w:r>
      <w:r>
        <w:rPr>
          <w:rFonts w:ascii="Cambria Math"/>
        </w:rPr>
        <w:t>-</w:t>
      </w:r>
      <w:r>
        <w:rPr/>
        <w:t>only</w:t>
      </w:r>
      <w:r>
        <w:rPr>
          <w:spacing w:val="-4"/>
        </w:rPr>
        <w:t> </w:t>
      </w:r>
      <w:r>
        <w:rPr/>
        <w:t>workflows.</w:t>
      </w:r>
      <w:r>
        <w:rPr>
          <w:spacing w:val="-4"/>
        </w:rPr>
        <w:t> </w:t>
      </w:r>
      <w:r>
        <w:rPr/>
        <w:t>Nightwatch</w:t>
      </w:r>
      <w:r>
        <w:rPr>
          <w:spacing w:val="-6"/>
        </w:rPr>
        <w:t> </w:t>
      </w:r>
      <w:r>
        <w:rPr/>
        <w:t>builds</w:t>
      </w:r>
      <w:r>
        <w:rPr>
          <w:spacing w:val="-4"/>
        </w:rPr>
        <w:t> </w:t>
      </w:r>
      <w:r>
        <w:rPr/>
        <w:t>on</w:t>
      </w:r>
      <w:r>
        <w:rPr>
          <w:spacing w:val="-4"/>
        </w:rPr>
        <w:t> </w:t>
      </w:r>
      <w:r>
        <w:rPr/>
        <w:t>Selenium</w:t>
      </w:r>
      <w:r>
        <w:rPr>
          <w:spacing w:val="-6"/>
        </w:rPr>
        <w:t> </w:t>
      </w:r>
      <w:r>
        <w:rPr/>
        <w:t>WebDriver</w:t>
      </w:r>
      <w:r>
        <w:rPr>
          <w:spacing w:val="-4"/>
        </w:rPr>
        <w:t> </w:t>
      </w:r>
      <w:r>
        <w:rPr/>
        <w:t>to</w:t>
      </w:r>
      <w:r>
        <w:rPr>
          <w:spacing w:val="-6"/>
        </w:rPr>
        <w:t> </w:t>
      </w:r>
      <w:r>
        <w:rPr/>
        <w:t>sim-plify syntax and CI integration. Playwright, by contrast, unifies</w:t>
      </w:r>
    </w:p>
    <w:p>
      <w:pPr>
        <w:pStyle w:val="BodyText"/>
        <w:spacing w:line="254" w:lineRule="auto" w:before="3"/>
        <w:ind w:left="938" w:right="949"/>
      </w:pPr>
      <w:r>
        <w:rPr/>
        <w:t>cross</w:t>
      </w:r>
      <w:r>
        <w:rPr>
          <w:rFonts w:ascii="Cambria Math" w:hAnsi="Cambria Math"/>
        </w:rPr>
        <w:t>-</w:t>
      </w:r>
      <w:r>
        <w:rPr/>
        <w:t>browser</w:t>
      </w:r>
      <w:r>
        <w:rPr>
          <w:spacing w:val="-3"/>
        </w:rPr>
        <w:t> </w:t>
      </w:r>
      <w:r>
        <w:rPr/>
        <w:t>coverage,</w:t>
      </w:r>
      <w:r>
        <w:rPr>
          <w:spacing w:val="-7"/>
        </w:rPr>
        <w:t> </w:t>
      </w:r>
      <w:r>
        <w:rPr/>
        <w:t>robust</w:t>
      </w:r>
      <w:r>
        <w:rPr>
          <w:spacing w:val="-6"/>
        </w:rPr>
        <w:t> </w:t>
      </w:r>
      <w:r>
        <w:rPr/>
        <w:t>auto</w:t>
      </w:r>
      <w:r>
        <w:rPr>
          <w:rFonts w:ascii="Cambria Math" w:hAnsi="Cambria Math"/>
        </w:rPr>
        <w:t>-</w:t>
      </w:r>
      <w:r>
        <w:rPr/>
        <w:t>waiting,</w:t>
      </w:r>
      <w:r>
        <w:rPr>
          <w:spacing w:val="-7"/>
        </w:rPr>
        <w:t> </w:t>
      </w:r>
      <w:r>
        <w:rPr/>
        <w:t>built</w:t>
      </w:r>
      <w:r>
        <w:rPr>
          <w:rFonts w:ascii="Cambria Math" w:hAnsi="Cambria Math"/>
        </w:rPr>
        <w:t>-</w:t>
      </w:r>
      <w:r>
        <w:rPr/>
        <w:t>in</w:t>
      </w:r>
      <w:r>
        <w:rPr>
          <w:spacing w:val="-4"/>
        </w:rPr>
        <w:t> </w:t>
      </w:r>
      <w:r>
        <w:rPr/>
        <w:t>tracing,</w:t>
      </w:r>
      <w:r>
        <w:rPr>
          <w:spacing w:val="-3"/>
        </w:rPr>
        <w:t> </w:t>
      </w:r>
      <w:r>
        <w:rPr/>
        <w:t>and</w:t>
      </w:r>
      <w:r>
        <w:rPr>
          <w:spacing w:val="-4"/>
        </w:rPr>
        <w:t> </w:t>
      </w:r>
      <w:r>
        <w:rPr/>
        <w:t>concise TypeScript APIs into a single package. For detailed profiles of each tool’s advantages and limitations, please see Appendix A. The</w:t>
      </w:r>
      <w:r>
        <w:rPr>
          <w:spacing w:val="-1"/>
        </w:rPr>
        <w:t> </w:t>
      </w:r>
      <w:r>
        <w:rPr/>
        <w:t>next</w:t>
      </w:r>
      <w:r>
        <w:rPr>
          <w:spacing w:val="-1"/>
        </w:rPr>
        <w:t> </w:t>
      </w:r>
      <w:r>
        <w:rPr/>
        <w:t>section pre-sents the weighted scores for each framework across our criteria.</w:t>
      </w:r>
    </w:p>
    <w:p>
      <w:pPr>
        <w:pStyle w:val="BodyText"/>
        <w:spacing w:before="182"/>
      </w:pPr>
    </w:p>
    <w:p>
      <w:pPr>
        <w:pStyle w:val="Heading3"/>
        <w:numPr>
          <w:ilvl w:val="2"/>
          <w:numId w:val="2"/>
        </w:numPr>
        <w:tabs>
          <w:tab w:pos="1837" w:val="left" w:leader="none"/>
        </w:tabs>
        <w:spacing w:line="240" w:lineRule="auto" w:before="1" w:after="0"/>
        <w:ind w:left="1837" w:right="0" w:hanging="716"/>
        <w:jc w:val="left"/>
      </w:pPr>
      <w:bookmarkStart w:name="_bookmark21" w:id="22"/>
      <w:bookmarkEnd w:id="22"/>
      <w:r>
        <w:rPr>
          <w:b w:val="0"/>
        </w:rPr>
      </w:r>
      <w:r>
        <w:rPr>
          <w:spacing w:val="-2"/>
        </w:rPr>
        <w:t>Comparison</w:t>
      </w:r>
    </w:p>
    <w:p>
      <w:pPr>
        <w:pStyle w:val="BodyText"/>
        <w:spacing w:before="43"/>
        <w:rPr>
          <w:rFonts w:ascii="Arial"/>
          <w:b/>
        </w:rPr>
      </w:pPr>
    </w:p>
    <w:p>
      <w:pPr>
        <w:pStyle w:val="BodyText"/>
        <w:spacing w:line="259" w:lineRule="auto" w:before="1"/>
        <w:ind w:left="938" w:right="641"/>
        <w:jc w:val="both"/>
      </w:pPr>
      <w:r>
        <w:rPr/>
        <w:t>The</w:t>
      </w:r>
      <w:r>
        <w:rPr>
          <w:spacing w:val="-6"/>
        </w:rPr>
        <w:t> </w:t>
      </w:r>
      <w:r>
        <w:rPr/>
        <w:t>comparative</w:t>
      </w:r>
      <w:r>
        <w:rPr>
          <w:spacing w:val="-5"/>
        </w:rPr>
        <w:t> </w:t>
      </w:r>
      <w:r>
        <w:rPr/>
        <w:t>analysis</w:t>
      </w:r>
      <w:r>
        <w:rPr>
          <w:spacing w:val="-7"/>
        </w:rPr>
        <w:t> </w:t>
      </w:r>
      <w:r>
        <w:rPr/>
        <w:t>table</w:t>
      </w:r>
      <w:r>
        <w:rPr>
          <w:spacing w:val="-2"/>
        </w:rPr>
        <w:t> </w:t>
      </w:r>
      <w:r>
        <w:rPr/>
        <w:t>3</w:t>
      </w:r>
      <w:r>
        <w:rPr>
          <w:spacing w:val="-3"/>
        </w:rPr>
        <w:t> </w:t>
      </w:r>
      <w:r>
        <w:rPr/>
        <w:t>quantifies</w:t>
      </w:r>
      <w:r>
        <w:rPr>
          <w:spacing w:val="-7"/>
        </w:rPr>
        <w:t> </w:t>
      </w:r>
      <w:r>
        <w:rPr/>
        <w:t>how</w:t>
      </w:r>
      <w:r>
        <w:rPr>
          <w:spacing w:val="-2"/>
        </w:rPr>
        <w:t> </w:t>
      </w:r>
      <w:r>
        <w:rPr/>
        <w:t>the</w:t>
      </w:r>
      <w:r>
        <w:rPr>
          <w:spacing w:val="-6"/>
        </w:rPr>
        <w:t> </w:t>
      </w:r>
      <w:r>
        <w:rPr/>
        <w:t>most</w:t>
      </w:r>
      <w:r>
        <w:rPr>
          <w:spacing w:val="-6"/>
        </w:rPr>
        <w:t> </w:t>
      </w:r>
      <w:r>
        <w:rPr/>
        <w:t>popular</w:t>
      </w:r>
      <w:r>
        <w:rPr>
          <w:spacing w:val="-1"/>
        </w:rPr>
        <w:t> </w:t>
      </w:r>
      <w:r>
        <w:rPr/>
        <w:t>four</w:t>
      </w:r>
      <w:r>
        <w:rPr>
          <w:spacing w:val="-2"/>
        </w:rPr>
        <w:t> </w:t>
      </w:r>
      <w:r>
        <w:rPr/>
        <w:t>auto-mated</w:t>
      </w:r>
      <w:r>
        <w:rPr>
          <w:spacing w:val="-5"/>
        </w:rPr>
        <w:t> </w:t>
      </w:r>
      <w:r>
        <w:rPr/>
        <w:t>testing</w:t>
      </w:r>
      <w:r>
        <w:rPr>
          <w:spacing w:val="-4"/>
        </w:rPr>
        <w:t> </w:t>
      </w:r>
      <w:r>
        <w:rPr/>
        <w:t>frameworks,</w:t>
      </w:r>
      <w:r>
        <w:rPr>
          <w:spacing w:val="-4"/>
        </w:rPr>
        <w:t> </w:t>
      </w:r>
      <w:r>
        <w:rPr/>
        <w:t>perform</w:t>
      </w:r>
      <w:r>
        <w:rPr>
          <w:spacing w:val="-6"/>
        </w:rPr>
        <w:t> </w:t>
      </w:r>
      <w:r>
        <w:rPr/>
        <w:t>against</w:t>
      </w:r>
      <w:r>
        <w:rPr>
          <w:spacing w:val="-7"/>
        </w:rPr>
        <w:t> </w:t>
      </w:r>
      <w:r>
        <w:rPr/>
        <w:t>our</w:t>
      </w:r>
      <w:r>
        <w:rPr>
          <w:spacing w:val="-4"/>
        </w:rPr>
        <w:t> </w:t>
      </w:r>
      <w:r>
        <w:rPr/>
        <w:t>key</w:t>
      </w:r>
      <w:r>
        <w:rPr>
          <w:spacing w:val="-5"/>
        </w:rPr>
        <w:t> </w:t>
      </w:r>
      <w:r>
        <w:rPr/>
        <w:t>evaluation</w:t>
      </w:r>
      <w:r>
        <w:rPr>
          <w:spacing w:val="-5"/>
        </w:rPr>
        <w:t> </w:t>
      </w:r>
      <w:r>
        <w:rPr/>
        <w:t>criteria.</w:t>
      </w:r>
      <w:r>
        <w:rPr>
          <w:spacing w:val="-4"/>
        </w:rPr>
        <w:t> </w:t>
      </w:r>
      <w:r>
        <w:rPr/>
        <w:t>Each row of the table represents a specific requirement (primary and secondary requirements), with a designated weight reflecting its importance. Each framework is scored on a scale of 1 (poor) to 5 (excellent) for each require-ment,</w:t>
      </w:r>
      <w:r>
        <w:rPr>
          <w:spacing w:val="-5"/>
        </w:rPr>
        <w:t> </w:t>
      </w:r>
      <w:r>
        <w:rPr/>
        <w:t>and</w:t>
      </w:r>
      <w:r>
        <w:rPr>
          <w:spacing w:val="-6"/>
        </w:rPr>
        <w:t> </w:t>
      </w:r>
      <w:r>
        <w:rPr/>
        <w:t>the</w:t>
      </w:r>
      <w:r>
        <w:rPr>
          <w:spacing w:val="-9"/>
        </w:rPr>
        <w:t> </w:t>
      </w:r>
      <w:r>
        <w:rPr/>
        <w:t>individual</w:t>
      </w:r>
      <w:r>
        <w:rPr>
          <w:spacing w:val="-9"/>
        </w:rPr>
        <w:t> </w:t>
      </w:r>
      <w:r>
        <w:rPr/>
        <w:t>scores</w:t>
      </w:r>
      <w:r>
        <w:rPr>
          <w:spacing w:val="-6"/>
        </w:rPr>
        <w:t> </w:t>
      </w:r>
      <w:r>
        <w:rPr/>
        <w:t>are</w:t>
      </w:r>
      <w:r>
        <w:rPr>
          <w:spacing w:val="-8"/>
        </w:rPr>
        <w:t> </w:t>
      </w:r>
      <w:r>
        <w:rPr/>
        <w:t>multiplied</w:t>
      </w:r>
      <w:r>
        <w:rPr>
          <w:spacing w:val="-11"/>
        </w:rPr>
        <w:t> </w:t>
      </w:r>
      <w:r>
        <w:rPr/>
        <w:t>by</w:t>
      </w:r>
      <w:r>
        <w:rPr>
          <w:spacing w:val="-6"/>
        </w:rPr>
        <w:t> </w:t>
      </w:r>
      <w:r>
        <w:rPr/>
        <w:t>the</w:t>
      </w:r>
      <w:r>
        <w:rPr>
          <w:spacing w:val="-9"/>
        </w:rPr>
        <w:t> </w:t>
      </w:r>
      <w:r>
        <w:rPr/>
        <w:t>respective</w:t>
      </w:r>
      <w:r>
        <w:rPr>
          <w:spacing w:val="-8"/>
        </w:rPr>
        <w:t> </w:t>
      </w:r>
      <w:r>
        <w:rPr/>
        <w:t>weights.</w:t>
      </w:r>
      <w:r>
        <w:rPr>
          <w:spacing w:val="-5"/>
        </w:rPr>
        <w:t> </w:t>
      </w:r>
      <w:r>
        <w:rPr/>
        <w:t>The sum of these weighted scores produces an overall total for each tool.</w:t>
      </w:r>
    </w:p>
    <w:p>
      <w:pPr>
        <w:pStyle w:val="BodyText"/>
        <w:spacing w:before="18"/>
      </w:pPr>
    </w:p>
    <w:p>
      <w:pPr>
        <w:pStyle w:val="BodyText"/>
        <w:spacing w:line="259" w:lineRule="auto"/>
        <w:ind w:left="938" w:right="641"/>
        <w:jc w:val="both"/>
      </w:pPr>
      <w:r>
        <w:rPr/>
        <w:t>The comparative analysis table helps to highlight the strengths and weak-nesses</w:t>
      </w:r>
      <w:r>
        <w:rPr>
          <w:spacing w:val="-7"/>
        </w:rPr>
        <w:t> </w:t>
      </w:r>
      <w:r>
        <w:rPr/>
        <w:t>of</w:t>
      </w:r>
      <w:r>
        <w:rPr>
          <w:spacing w:val="-9"/>
        </w:rPr>
        <w:t> </w:t>
      </w:r>
      <w:r>
        <w:rPr/>
        <w:t>each</w:t>
      </w:r>
      <w:r>
        <w:rPr>
          <w:spacing w:val="-8"/>
        </w:rPr>
        <w:t> </w:t>
      </w:r>
      <w:r>
        <w:rPr/>
        <w:t>testing</w:t>
      </w:r>
      <w:r>
        <w:rPr>
          <w:spacing w:val="-6"/>
        </w:rPr>
        <w:t> </w:t>
      </w:r>
      <w:r>
        <w:rPr/>
        <w:t>frameworks</w:t>
      </w:r>
      <w:r>
        <w:rPr>
          <w:spacing w:val="-12"/>
        </w:rPr>
        <w:t> </w:t>
      </w:r>
      <w:r>
        <w:rPr/>
        <w:t>relative</w:t>
      </w:r>
      <w:r>
        <w:rPr>
          <w:spacing w:val="-9"/>
        </w:rPr>
        <w:t> </w:t>
      </w:r>
      <w:r>
        <w:rPr/>
        <w:t>to</w:t>
      </w:r>
      <w:r>
        <w:rPr>
          <w:spacing w:val="-8"/>
        </w:rPr>
        <w:t> </w:t>
      </w:r>
      <w:r>
        <w:rPr/>
        <w:t>our</w:t>
      </w:r>
      <w:r>
        <w:rPr>
          <w:spacing w:val="-6"/>
        </w:rPr>
        <w:t> </w:t>
      </w:r>
      <w:r>
        <w:rPr/>
        <w:t>project’s</w:t>
      </w:r>
      <w:r>
        <w:rPr>
          <w:spacing w:val="-7"/>
        </w:rPr>
        <w:t> </w:t>
      </w:r>
      <w:r>
        <w:rPr/>
        <w:t>key</w:t>
      </w:r>
      <w:r>
        <w:rPr>
          <w:spacing w:val="-7"/>
        </w:rPr>
        <w:t> </w:t>
      </w:r>
      <w:r>
        <w:rPr/>
        <w:t>evaluation</w:t>
      </w:r>
      <w:r>
        <w:rPr>
          <w:spacing w:val="-6"/>
        </w:rPr>
        <w:t> </w:t>
      </w:r>
      <w:r>
        <w:rPr/>
        <w:t>cri-teria. In our evaluation, we focused on requirements such as the ability to execute custom JavaScript, robust support for Chromium-based browsers, reliable</w:t>
      </w:r>
      <w:r>
        <w:rPr>
          <w:spacing w:val="-1"/>
        </w:rPr>
        <w:t> </w:t>
      </w:r>
      <w:r>
        <w:rPr/>
        <w:t>click</w:t>
      </w:r>
      <w:r>
        <w:rPr>
          <w:spacing w:val="-4"/>
        </w:rPr>
        <w:t> </w:t>
      </w:r>
      <w:r>
        <w:rPr/>
        <w:t>simulation, effective waiting mechanisms</w:t>
      </w:r>
      <w:r>
        <w:rPr>
          <w:spacing w:val="-3"/>
        </w:rPr>
        <w:t> </w:t>
      </w:r>
      <w:r>
        <w:rPr/>
        <w:t>for</w:t>
      </w:r>
      <w:r>
        <w:rPr>
          <w:spacing w:val="-2"/>
        </w:rPr>
        <w:t> </w:t>
      </w:r>
      <w:r>
        <w:rPr/>
        <w:t>dynamic content, comprehensive content verification (including translation support), contin-uous CI/CD integration. Moreover, supported programming languages, Ja-vaScript and Python is also a significant evaluating point aligned with our team</w:t>
      </w:r>
      <w:r>
        <w:rPr>
          <w:spacing w:val="-15"/>
        </w:rPr>
        <w:t> </w:t>
      </w:r>
      <w:r>
        <w:rPr/>
        <w:t>expertise.</w:t>
      </w:r>
      <w:r>
        <w:rPr>
          <w:spacing w:val="-14"/>
        </w:rPr>
        <w:t> </w:t>
      </w:r>
      <w:r>
        <w:rPr/>
        <w:t>In</w:t>
      </w:r>
      <w:r>
        <w:rPr>
          <w:spacing w:val="-15"/>
        </w:rPr>
        <w:t> </w:t>
      </w:r>
      <w:r>
        <w:rPr/>
        <w:t>addition,</w:t>
      </w:r>
      <w:r>
        <w:rPr>
          <w:spacing w:val="-14"/>
        </w:rPr>
        <w:t> </w:t>
      </w:r>
      <w:r>
        <w:rPr/>
        <w:t>factors</w:t>
      </w:r>
      <w:r>
        <w:rPr>
          <w:spacing w:val="-15"/>
        </w:rPr>
        <w:t> </w:t>
      </w:r>
      <w:r>
        <w:rPr/>
        <w:t>like</w:t>
      </w:r>
      <w:r>
        <w:rPr>
          <w:spacing w:val="-14"/>
        </w:rPr>
        <w:t> </w:t>
      </w:r>
      <w:r>
        <w:rPr/>
        <w:t>ease</w:t>
      </w:r>
      <w:r>
        <w:rPr>
          <w:spacing w:val="-15"/>
        </w:rPr>
        <w:t> </w:t>
      </w:r>
      <w:r>
        <w:rPr/>
        <w:t>of</w:t>
      </w:r>
      <w:r>
        <w:rPr>
          <w:spacing w:val="-14"/>
        </w:rPr>
        <w:t> </w:t>
      </w:r>
      <w:r>
        <w:rPr/>
        <w:t>learning,</w:t>
      </w:r>
      <w:r>
        <w:rPr>
          <w:spacing w:val="-15"/>
        </w:rPr>
        <w:t> </w:t>
      </w:r>
      <w:r>
        <w:rPr/>
        <w:t>extendibility,</w:t>
      </w:r>
      <w:r>
        <w:rPr>
          <w:spacing w:val="-14"/>
        </w:rPr>
        <w:t> </w:t>
      </w:r>
      <w:r>
        <w:rPr/>
        <w:t>report-ing capabilities, and overall cost-effectiveness were also considered.</w:t>
      </w:r>
    </w:p>
    <w:p>
      <w:pPr>
        <w:pStyle w:val="BodyText"/>
        <w:spacing w:after="0" w:line="259" w:lineRule="auto"/>
        <w:jc w:val="both"/>
        <w:sectPr>
          <w:pgSz w:w="11910" w:h="16840"/>
          <w:pgMar w:header="0" w:footer="1361" w:top="1920" w:bottom="1560" w:left="992" w:right="1275"/>
        </w:sectPr>
      </w:pPr>
    </w:p>
    <w:p>
      <w:pPr>
        <w:pStyle w:val="BodyText"/>
        <w:spacing w:before="160" w:after="45"/>
        <w:ind w:left="938"/>
        <w:rPr>
          <w:rFonts w:ascii="Arial MT"/>
        </w:rPr>
      </w:pPr>
      <w:r>
        <w:rPr>
          <w:rFonts w:ascii="Arial MT"/>
        </w:rPr>
        <w:t>Table</w:t>
      </w:r>
      <w:r>
        <w:rPr>
          <w:rFonts w:ascii="Arial MT"/>
          <w:spacing w:val="-1"/>
        </w:rPr>
        <w:t> </w:t>
      </w:r>
      <w:r>
        <w:rPr>
          <w:rFonts w:ascii="Arial MT"/>
        </w:rPr>
        <w:t>3.</w:t>
      </w:r>
      <w:r>
        <w:rPr>
          <w:rFonts w:ascii="Arial MT"/>
          <w:spacing w:val="-6"/>
        </w:rPr>
        <w:t> </w:t>
      </w:r>
      <w:r>
        <w:rPr>
          <w:rFonts w:ascii="Arial MT"/>
        </w:rPr>
        <w:t>Framework</w:t>
      </w:r>
      <w:r>
        <w:rPr>
          <w:rFonts w:ascii="Arial MT"/>
          <w:spacing w:val="-7"/>
        </w:rPr>
        <w:t> </w:t>
      </w:r>
      <w:r>
        <w:rPr>
          <w:rFonts w:ascii="Arial MT"/>
        </w:rPr>
        <w:t>evaluating</w:t>
      </w:r>
      <w:r>
        <w:rPr>
          <w:rFonts w:ascii="Arial MT"/>
          <w:spacing w:val="-1"/>
        </w:rPr>
        <w:t> </w:t>
      </w:r>
      <w:r>
        <w:rPr>
          <w:rFonts w:ascii="Arial MT"/>
          <w:spacing w:val="-2"/>
        </w:rPr>
        <w:t>table.</w:t>
      </w:r>
    </w:p>
    <w:tbl>
      <w:tblPr>
        <w:tblW w:w="0" w:type="auto"/>
        <w:jc w:val="left"/>
        <w:tblInd w:w="9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9"/>
        <w:gridCol w:w="653"/>
        <w:gridCol w:w="519"/>
        <w:gridCol w:w="912"/>
        <w:gridCol w:w="524"/>
        <w:gridCol w:w="922"/>
        <w:gridCol w:w="634"/>
        <w:gridCol w:w="932"/>
        <w:gridCol w:w="610"/>
        <w:gridCol w:w="841"/>
      </w:tblGrid>
      <w:tr>
        <w:trPr>
          <w:trHeight w:val="1819" w:hRule="atLeast"/>
        </w:trPr>
        <w:tc>
          <w:tcPr>
            <w:tcW w:w="1349" w:type="dxa"/>
            <w:tcBorders>
              <w:top w:val="nil"/>
              <w:bottom w:val="single" w:sz="12" w:space="0" w:color="FFFFFF"/>
              <w:right w:val="single" w:sz="12" w:space="0" w:color="FFFFFF"/>
            </w:tcBorders>
            <w:shd w:val="clear" w:color="auto" w:fill="ADAAAA"/>
          </w:tcPr>
          <w:p>
            <w:pPr>
              <w:pStyle w:val="TableParagraph"/>
              <w:rPr>
                <w:rFonts w:ascii="Arial MT"/>
                <w:sz w:val="16"/>
              </w:rPr>
            </w:pPr>
          </w:p>
          <w:p>
            <w:pPr>
              <w:pStyle w:val="TableParagraph"/>
              <w:rPr>
                <w:rFonts w:ascii="Arial MT"/>
                <w:sz w:val="16"/>
              </w:rPr>
            </w:pPr>
          </w:p>
          <w:p>
            <w:pPr>
              <w:pStyle w:val="TableParagraph"/>
              <w:spacing w:before="84"/>
              <w:rPr>
                <w:rFonts w:ascii="Arial MT"/>
                <w:sz w:val="16"/>
              </w:rPr>
            </w:pPr>
          </w:p>
          <w:p>
            <w:pPr>
              <w:pStyle w:val="TableParagraph"/>
              <w:spacing w:line="259" w:lineRule="auto"/>
              <w:ind w:left="52" w:right="30"/>
              <w:rPr>
                <w:b/>
                <w:sz w:val="16"/>
              </w:rPr>
            </w:pPr>
            <w:r>
              <w:rPr>
                <w:b/>
                <w:spacing w:val="-2"/>
                <w:sz w:val="16"/>
              </w:rPr>
              <w:t>Evaluation</w:t>
            </w:r>
            <w:r>
              <w:rPr>
                <w:b/>
                <w:spacing w:val="-9"/>
                <w:sz w:val="16"/>
              </w:rPr>
              <w:t> </w:t>
            </w:r>
            <w:r>
              <w:rPr>
                <w:b/>
                <w:spacing w:val="-2"/>
                <w:sz w:val="16"/>
              </w:rPr>
              <w:t>Cri-teria</w:t>
            </w:r>
          </w:p>
        </w:tc>
        <w:tc>
          <w:tcPr>
            <w:tcW w:w="653" w:type="dxa"/>
            <w:tcBorders>
              <w:top w:val="nil"/>
              <w:left w:val="single" w:sz="12" w:space="0" w:color="FFFFFF"/>
              <w:bottom w:val="single" w:sz="12" w:space="0" w:color="FFFFFF"/>
              <w:right w:val="single" w:sz="12" w:space="0" w:color="FFFFFF"/>
            </w:tcBorders>
            <w:shd w:val="clear" w:color="auto" w:fill="ADAAAA"/>
          </w:tcPr>
          <w:p>
            <w:pPr>
              <w:pStyle w:val="TableParagraph"/>
              <w:rPr>
                <w:rFonts w:ascii="Arial MT"/>
                <w:sz w:val="16"/>
              </w:rPr>
            </w:pPr>
          </w:p>
          <w:p>
            <w:pPr>
              <w:pStyle w:val="TableParagraph"/>
              <w:rPr>
                <w:rFonts w:ascii="Arial MT"/>
                <w:sz w:val="16"/>
              </w:rPr>
            </w:pPr>
          </w:p>
          <w:p>
            <w:pPr>
              <w:pStyle w:val="TableParagraph"/>
              <w:rPr>
                <w:rFonts w:ascii="Arial MT"/>
                <w:sz w:val="16"/>
              </w:rPr>
            </w:pPr>
          </w:p>
          <w:p>
            <w:pPr>
              <w:pStyle w:val="TableParagraph"/>
              <w:spacing w:before="1"/>
              <w:rPr>
                <w:rFonts w:ascii="Arial MT"/>
                <w:sz w:val="16"/>
              </w:rPr>
            </w:pPr>
          </w:p>
          <w:p>
            <w:pPr>
              <w:pStyle w:val="TableParagraph"/>
              <w:ind w:left="18"/>
              <w:rPr>
                <w:b/>
                <w:sz w:val="16"/>
              </w:rPr>
            </w:pPr>
            <w:r>
              <w:rPr>
                <w:b/>
                <w:spacing w:val="-2"/>
                <w:sz w:val="16"/>
              </w:rPr>
              <w:t>Weight</w:t>
            </w:r>
          </w:p>
        </w:tc>
        <w:tc>
          <w:tcPr>
            <w:tcW w:w="519" w:type="dxa"/>
            <w:tcBorders>
              <w:top w:val="nil"/>
              <w:left w:val="single" w:sz="12" w:space="0" w:color="FFFFFF"/>
              <w:bottom w:val="single" w:sz="12" w:space="0" w:color="FFFFFF"/>
              <w:right w:val="single" w:sz="12" w:space="0" w:color="FFFFFF"/>
            </w:tcBorders>
            <w:shd w:val="clear" w:color="auto" w:fill="ADAAAA"/>
          </w:tcPr>
          <w:p>
            <w:pPr>
              <w:pStyle w:val="TableParagraph"/>
              <w:rPr>
                <w:rFonts w:ascii="Arial MT"/>
                <w:sz w:val="16"/>
              </w:rPr>
            </w:pPr>
          </w:p>
          <w:p>
            <w:pPr>
              <w:pStyle w:val="TableParagraph"/>
              <w:rPr>
                <w:rFonts w:ascii="Arial MT"/>
                <w:sz w:val="16"/>
              </w:rPr>
            </w:pPr>
          </w:p>
          <w:p>
            <w:pPr>
              <w:pStyle w:val="TableParagraph"/>
              <w:spacing w:before="84"/>
              <w:rPr>
                <w:rFonts w:ascii="Arial MT"/>
                <w:sz w:val="16"/>
              </w:rPr>
            </w:pPr>
          </w:p>
          <w:p>
            <w:pPr>
              <w:pStyle w:val="TableParagraph"/>
              <w:spacing w:line="259" w:lineRule="auto"/>
              <w:ind w:left="18" w:right="27"/>
              <w:rPr>
                <w:b/>
                <w:sz w:val="16"/>
              </w:rPr>
            </w:pPr>
            <w:r>
              <w:rPr>
                <w:b/>
                <w:sz w:val="16"/>
              </w:rPr>
              <w:t>Cy-</w:t>
            </w:r>
            <w:r>
              <w:rPr>
                <w:b/>
                <w:spacing w:val="-2"/>
                <w:sz w:val="16"/>
              </w:rPr>
              <w:t>press</w:t>
            </w:r>
          </w:p>
        </w:tc>
        <w:tc>
          <w:tcPr>
            <w:tcW w:w="912" w:type="dxa"/>
            <w:tcBorders>
              <w:top w:val="nil"/>
              <w:left w:val="single" w:sz="12" w:space="0" w:color="FFFFFF"/>
              <w:bottom w:val="single" w:sz="12" w:space="0" w:color="FFFFFF"/>
              <w:right w:val="single" w:sz="12" w:space="0" w:color="FFFFFF"/>
            </w:tcBorders>
            <w:shd w:val="clear" w:color="auto" w:fill="ADAAAA"/>
          </w:tcPr>
          <w:p>
            <w:pPr>
              <w:pStyle w:val="TableParagraph"/>
              <w:rPr>
                <w:rFonts w:ascii="Arial MT"/>
                <w:sz w:val="16"/>
              </w:rPr>
            </w:pPr>
          </w:p>
          <w:p>
            <w:pPr>
              <w:pStyle w:val="TableParagraph"/>
              <w:rPr>
                <w:rFonts w:ascii="Arial MT"/>
                <w:sz w:val="16"/>
              </w:rPr>
            </w:pPr>
          </w:p>
          <w:p>
            <w:pPr>
              <w:pStyle w:val="TableParagraph"/>
              <w:spacing w:before="84"/>
              <w:rPr>
                <w:rFonts w:ascii="Arial MT"/>
                <w:sz w:val="16"/>
              </w:rPr>
            </w:pPr>
          </w:p>
          <w:p>
            <w:pPr>
              <w:pStyle w:val="TableParagraph"/>
              <w:spacing w:line="259" w:lineRule="auto"/>
              <w:ind w:left="18" w:right="69"/>
              <w:rPr>
                <w:b/>
                <w:sz w:val="16"/>
              </w:rPr>
            </w:pPr>
            <w:r>
              <w:rPr>
                <w:b/>
                <w:spacing w:val="-2"/>
                <w:sz w:val="16"/>
              </w:rPr>
              <w:t>Cypress</w:t>
            </w:r>
            <w:r>
              <w:rPr>
                <w:b/>
                <w:sz w:val="16"/>
              </w:rPr>
              <w:t> </w:t>
            </w:r>
            <w:r>
              <w:rPr>
                <w:b/>
                <w:spacing w:val="-2"/>
                <w:sz w:val="16"/>
              </w:rPr>
              <w:t>Weighted</w:t>
            </w:r>
          </w:p>
        </w:tc>
        <w:tc>
          <w:tcPr>
            <w:tcW w:w="524" w:type="dxa"/>
            <w:tcBorders>
              <w:top w:val="nil"/>
              <w:left w:val="single" w:sz="12" w:space="0" w:color="FFFFFF"/>
              <w:bottom w:val="single" w:sz="12" w:space="0" w:color="FFFFFF"/>
              <w:right w:val="single" w:sz="12" w:space="0" w:color="FFFFFF"/>
            </w:tcBorders>
            <w:shd w:val="clear" w:color="auto" w:fill="ADAAAA"/>
          </w:tcPr>
          <w:p>
            <w:pPr>
              <w:pStyle w:val="TableParagraph"/>
              <w:rPr>
                <w:rFonts w:ascii="Arial MT"/>
                <w:sz w:val="16"/>
              </w:rPr>
            </w:pPr>
          </w:p>
          <w:p>
            <w:pPr>
              <w:pStyle w:val="TableParagraph"/>
              <w:rPr>
                <w:rFonts w:ascii="Arial MT"/>
                <w:sz w:val="16"/>
              </w:rPr>
            </w:pPr>
          </w:p>
          <w:p>
            <w:pPr>
              <w:pStyle w:val="TableParagraph"/>
              <w:spacing w:before="84"/>
              <w:rPr>
                <w:rFonts w:ascii="Arial MT"/>
                <w:sz w:val="16"/>
              </w:rPr>
            </w:pPr>
          </w:p>
          <w:p>
            <w:pPr>
              <w:pStyle w:val="TableParagraph"/>
              <w:spacing w:line="259" w:lineRule="auto"/>
              <w:ind w:left="18" w:right="39"/>
              <w:rPr>
                <w:b/>
                <w:sz w:val="16"/>
              </w:rPr>
            </w:pPr>
            <w:r>
              <w:rPr>
                <w:b/>
                <w:sz w:val="16"/>
              </w:rPr>
              <w:t>Sele-</w:t>
            </w:r>
            <w:r>
              <w:rPr>
                <w:b/>
                <w:spacing w:val="-4"/>
                <w:sz w:val="16"/>
              </w:rPr>
              <w:t>nium</w:t>
            </w:r>
          </w:p>
        </w:tc>
        <w:tc>
          <w:tcPr>
            <w:tcW w:w="922" w:type="dxa"/>
            <w:tcBorders>
              <w:top w:val="nil"/>
              <w:left w:val="single" w:sz="12" w:space="0" w:color="FFFFFF"/>
              <w:bottom w:val="single" w:sz="12" w:space="0" w:color="FFFFFF"/>
              <w:right w:val="single" w:sz="12" w:space="0" w:color="FFFFFF"/>
            </w:tcBorders>
            <w:shd w:val="clear" w:color="auto" w:fill="ADAAAA"/>
          </w:tcPr>
          <w:p>
            <w:pPr>
              <w:pStyle w:val="TableParagraph"/>
              <w:rPr>
                <w:rFonts w:ascii="Arial MT"/>
                <w:sz w:val="16"/>
              </w:rPr>
            </w:pPr>
          </w:p>
          <w:p>
            <w:pPr>
              <w:pStyle w:val="TableParagraph"/>
              <w:rPr>
                <w:rFonts w:ascii="Arial MT"/>
                <w:sz w:val="16"/>
              </w:rPr>
            </w:pPr>
          </w:p>
          <w:p>
            <w:pPr>
              <w:pStyle w:val="TableParagraph"/>
              <w:spacing w:before="84"/>
              <w:rPr>
                <w:rFonts w:ascii="Arial MT"/>
                <w:sz w:val="16"/>
              </w:rPr>
            </w:pPr>
          </w:p>
          <w:p>
            <w:pPr>
              <w:pStyle w:val="TableParagraph"/>
              <w:spacing w:line="259" w:lineRule="auto"/>
              <w:ind w:left="23" w:right="74"/>
              <w:rPr>
                <w:b/>
                <w:sz w:val="16"/>
              </w:rPr>
            </w:pPr>
            <w:r>
              <w:rPr>
                <w:b/>
                <w:spacing w:val="-2"/>
                <w:sz w:val="16"/>
              </w:rPr>
              <w:t>Selenium</w:t>
            </w:r>
            <w:r>
              <w:rPr>
                <w:b/>
                <w:sz w:val="16"/>
              </w:rPr>
              <w:t> </w:t>
            </w:r>
            <w:r>
              <w:rPr>
                <w:b/>
                <w:spacing w:val="-2"/>
                <w:sz w:val="16"/>
              </w:rPr>
              <w:t>Weighted</w:t>
            </w:r>
          </w:p>
        </w:tc>
        <w:tc>
          <w:tcPr>
            <w:tcW w:w="634" w:type="dxa"/>
            <w:tcBorders>
              <w:top w:val="nil"/>
              <w:left w:val="single" w:sz="12" w:space="0" w:color="FFFFFF"/>
              <w:bottom w:val="single" w:sz="12" w:space="0" w:color="FFFFFF"/>
              <w:right w:val="single" w:sz="12" w:space="0" w:color="FFFFFF"/>
            </w:tcBorders>
            <w:shd w:val="clear" w:color="auto" w:fill="ADAAAA"/>
          </w:tcPr>
          <w:p>
            <w:pPr>
              <w:pStyle w:val="TableParagraph"/>
              <w:rPr>
                <w:rFonts w:ascii="Arial MT"/>
                <w:sz w:val="16"/>
              </w:rPr>
            </w:pPr>
          </w:p>
          <w:p>
            <w:pPr>
              <w:pStyle w:val="TableParagraph"/>
              <w:rPr>
                <w:rFonts w:ascii="Arial MT"/>
                <w:sz w:val="16"/>
              </w:rPr>
            </w:pPr>
          </w:p>
          <w:p>
            <w:pPr>
              <w:pStyle w:val="TableParagraph"/>
              <w:spacing w:before="84"/>
              <w:rPr>
                <w:rFonts w:ascii="Arial MT"/>
                <w:sz w:val="16"/>
              </w:rPr>
            </w:pPr>
          </w:p>
          <w:p>
            <w:pPr>
              <w:pStyle w:val="TableParagraph"/>
              <w:spacing w:line="259" w:lineRule="auto"/>
              <w:ind w:left="17" w:right="46"/>
              <w:rPr>
                <w:b/>
                <w:sz w:val="16"/>
              </w:rPr>
            </w:pPr>
            <w:r>
              <w:rPr>
                <w:b/>
                <w:sz w:val="16"/>
              </w:rPr>
              <w:t>Play-</w:t>
            </w:r>
            <w:r>
              <w:rPr>
                <w:b/>
                <w:spacing w:val="-2"/>
                <w:sz w:val="16"/>
              </w:rPr>
              <w:t>wright</w:t>
            </w:r>
          </w:p>
        </w:tc>
        <w:tc>
          <w:tcPr>
            <w:tcW w:w="932" w:type="dxa"/>
            <w:tcBorders>
              <w:top w:val="nil"/>
              <w:left w:val="single" w:sz="12" w:space="0" w:color="FFFFFF"/>
              <w:bottom w:val="single" w:sz="12" w:space="0" w:color="FFFFFF"/>
              <w:right w:val="single" w:sz="12" w:space="0" w:color="FFFFFF"/>
            </w:tcBorders>
            <w:shd w:val="clear" w:color="auto" w:fill="ADAAAA"/>
          </w:tcPr>
          <w:p>
            <w:pPr>
              <w:pStyle w:val="TableParagraph"/>
              <w:rPr>
                <w:rFonts w:ascii="Arial MT"/>
                <w:sz w:val="16"/>
              </w:rPr>
            </w:pPr>
          </w:p>
          <w:p>
            <w:pPr>
              <w:pStyle w:val="TableParagraph"/>
              <w:spacing w:before="172"/>
              <w:rPr>
                <w:rFonts w:ascii="Arial MT"/>
                <w:sz w:val="16"/>
              </w:rPr>
            </w:pPr>
          </w:p>
          <w:p>
            <w:pPr>
              <w:pStyle w:val="TableParagraph"/>
              <w:spacing w:line="259" w:lineRule="auto"/>
              <w:ind w:left="17" w:right="96"/>
              <w:rPr>
                <w:b/>
                <w:sz w:val="16"/>
              </w:rPr>
            </w:pPr>
            <w:r>
              <w:rPr>
                <w:b/>
                <w:sz w:val="16"/>
              </w:rPr>
              <w:t>Play-</w:t>
            </w:r>
            <w:r>
              <w:rPr>
                <w:b/>
                <w:spacing w:val="-2"/>
                <w:sz w:val="16"/>
              </w:rPr>
              <w:t>wright</w:t>
            </w:r>
            <w:r>
              <w:rPr>
                <w:b/>
                <w:sz w:val="16"/>
              </w:rPr>
              <w:t> </w:t>
            </w:r>
            <w:r>
              <w:rPr>
                <w:b/>
                <w:spacing w:val="-2"/>
                <w:sz w:val="16"/>
              </w:rPr>
              <w:t>Weighted</w:t>
            </w:r>
          </w:p>
        </w:tc>
        <w:tc>
          <w:tcPr>
            <w:tcW w:w="610" w:type="dxa"/>
            <w:tcBorders>
              <w:top w:val="nil"/>
              <w:left w:val="single" w:sz="12" w:space="0" w:color="FFFFFF"/>
              <w:bottom w:val="single" w:sz="12" w:space="0" w:color="FFFFFF"/>
              <w:right w:val="single" w:sz="12" w:space="0" w:color="FFFFFF"/>
            </w:tcBorders>
            <w:shd w:val="clear" w:color="auto" w:fill="ADAAAA"/>
          </w:tcPr>
          <w:p>
            <w:pPr>
              <w:pStyle w:val="TableParagraph"/>
              <w:rPr>
                <w:rFonts w:ascii="Arial MT"/>
                <w:sz w:val="16"/>
              </w:rPr>
            </w:pPr>
          </w:p>
          <w:p>
            <w:pPr>
              <w:pStyle w:val="TableParagraph"/>
              <w:rPr>
                <w:rFonts w:ascii="Arial MT"/>
                <w:sz w:val="16"/>
              </w:rPr>
            </w:pPr>
          </w:p>
          <w:p>
            <w:pPr>
              <w:pStyle w:val="TableParagraph"/>
              <w:spacing w:before="84"/>
              <w:rPr>
                <w:rFonts w:ascii="Arial MT"/>
                <w:sz w:val="16"/>
              </w:rPr>
            </w:pPr>
          </w:p>
          <w:p>
            <w:pPr>
              <w:pStyle w:val="TableParagraph"/>
              <w:spacing w:line="259" w:lineRule="auto"/>
              <w:ind w:left="17" w:right="49"/>
              <w:rPr>
                <w:b/>
                <w:sz w:val="16"/>
              </w:rPr>
            </w:pPr>
            <w:r>
              <w:rPr>
                <w:b/>
                <w:spacing w:val="-2"/>
                <w:sz w:val="16"/>
              </w:rPr>
              <w:t>Night-watch</w:t>
            </w:r>
          </w:p>
        </w:tc>
        <w:tc>
          <w:tcPr>
            <w:tcW w:w="841" w:type="dxa"/>
            <w:tcBorders>
              <w:top w:val="nil"/>
              <w:left w:val="single" w:sz="12" w:space="0" w:color="FFFFFF"/>
              <w:bottom w:val="single" w:sz="12" w:space="0" w:color="FFFFFF"/>
              <w:right w:val="nil"/>
            </w:tcBorders>
            <w:shd w:val="clear" w:color="auto" w:fill="ADAAAA"/>
          </w:tcPr>
          <w:p>
            <w:pPr>
              <w:pStyle w:val="TableParagraph"/>
              <w:rPr>
                <w:rFonts w:ascii="Arial MT"/>
                <w:sz w:val="16"/>
              </w:rPr>
            </w:pPr>
          </w:p>
          <w:p>
            <w:pPr>
              <w:pStyle w:val="TableParagraph"/>
              <w:spacing w:before="172"/>
              <w:rPr>
                <w:rFonts w:ascii="Arial MT"/>
                <w:sz w:val="16"/>
              </w:rPr>
            </w:pPr>
          </w:p>
          <w:p>
            <w:pPr>
              <w:pStyle w:val="TableParagraph"/>
              <w:spacing w:line="259" w:lineRule="auto"/>
              <w:ind w:left="22" w:right="15"/>
              <w:rPr>
                <w:b/>
                <w:sz w:val="16"/>
              </w:rPr>
            </w:pPr>
            <w:r>
              <w:rPr>
                <w:b/>
                <w:sz w:val="16"/>
              </w:rPr>
              <w:t>Night-</w:t>
            </w:r>
            <w:r>
              <w:rPr>
                <w:b/>
                <w:spacing w:val="-2"/>
                <w:sz w:val="16"/>
              </w:rPr>
              <w:t>watch</w:t>
            </w:r>
            <w:r>
              <w:rPr>
                <w:b/>
                <w:sz w:val="16"/>
              </w:rPr>
              <w:t> </w:t>
            </w:r>
            <w:r>
              <w:rPr>
                <w:b/>
                <w:spacing w:val="-2"/>
                <w:sz w:val="16"/>
              </w:rPr>
              <w:t>Weighted</w:t>
            </w:r>
          </w:p>
        </w:tc>
      </w:tr>
      <w:tr>
        <w:trPr>
          <w:trHeight w:val="584" w:hRule="atLeast"/>
        </w:trPr>
        <w:tc>
          <w:tcPr>
            <w:tcW w:w="1349" w:type="dxa"/>
            <w:tcBorders>
              <w:top w:val="single" w:sz="12" w:space="0" w:color="FFFFFF"/>
              <w:bottom w:val="single" w:sz="12" w:space="0" w:color="FFFFFF"/>
              <w:right w:val="single" w:sz="12" w:space="0" w:color="FFFFFF"/>
            </w:tcBorders>
          </w:tcPr>
          <w:p>
            <w:pPr>
              <w:pStyle w:val="TableParagraph"/>
              <w:spacing w:line="259" w:lineRule="auto" w:before="16"/>
              <w:ind w:left="52" w:right="198"/>
              <w:rPr>
                <w:sz w:val="16"/>
              </w:rPr>
            </w:pPr>
            <w:r>
              <w:rPr>
                <w:sz w:val="16"/>
              </w:rPr>
              <w:t>Custom</w:t>
            </w:r>
            <w:r>
              <w:rPr>
                <w:spacing w:val="-10"/>
                <w:sz w:val="16"/>
              </w:rPr>
              <w:t> </w:t>
            </w:r>
            <w:r>
              <w:rPr>
                <w:sz w:val="16"/>
              </w:rPr>
              <w:t>JavaS-cript</w:t>
            </w:r>
            <w:r>
              <w:rPr>
                <w:spacing w:val="-4"/>
                <w:sz w:val="16"/>
              </w:rPr>
              <w:t> </w:t>
            </w:r>
            <w:r>
              <w:rPr>
                <w:spacing w:val="-2"/>
                <w:sz w:val="16"/>
              </w:rPr>
              <w:t>Execution</w:t>
            </w:r>
          </w:p>
        </w:tc>
        <w:tc>
          <w:tcPr>
            <w:tcW w:w="653" w:type="dxa"/>
            <w:tcBorders>
              <w:top w:val="single" w:sz="12" w:space="0" w:color="FFFFFF"/>
              <w:left w:val="single" w:sz="12" w:space="0" w:color="FFFFFF"/>
              <w:bottom w:val="single" w:sz="12" w:space="0" w:color="FFFFFF"/>
              <w:right w:val="single" w:sz="12" w:space="0" w:color="FFFFFF"/>
            </w:tcBorders>
          </w:tcPr>
          <w:p>
            <w:pPr>
              <w:pStyle w:val="TableParagraph"/>
              <w:spacing w:before="117"/>
              <w:ind w:left="18"/>
              <w:rPr>
                <w:sz w:val="16"/>
              </w:rPr>
            </w:pPr>
            <w:r>
              <w:rPr>
                <w:spacing w:val="-10"/>
                <w:sz w:val="16"/>
              </w:rPr>
              <w:t>5</w:t>
            </w:r>
          </w:p>
        </w:tc>
        <w:tc>
          <w:tcPr>
            <w:tcW w:w="519" w:type="dxa"/>
            <w:tcBorders>
              <w:top w:val="single" w:sz="12" w:space="0" w:color="FFFFFF"/>
              <w:left w:val="single" w:sz="12" w:space="0" w:color="FFFFFF"/>
              <w:bottom w:val="single" w:sz="12" w:space="0" w:color="FFFFFF"/>
              <w:right w:val="single" w:sz="12" w:space="0" w:color="FFFFFF"/>
            </w:tcBorders>
          </w:tcPr>
          <w:p>
            <w:pPr>
              <w:pStyle w:val="TableParagraph"/>
              <w:spacing w:before="117"/>
              <w:ind w:left="18"/>
              <w:rPr>
                <w:sz w:val="16"/>
              </w:rPr>
            </w:pPr>
            <w:r>
              <w:rPr>
                <w:spacing w:val="-10"/>
                <w:sz w:val="16"/>
              </w:rPr>
              <w:t>5</w:t>
            </w:r>
          </w:p>
        </w:tc>
        <w:tc>
          <w:tcPr>
            <w:tcW w:w="912" w:type="dxa"/>
            <w:tcBorders>
              <w:top w:val="single" w:sz="12" w:space="0" w:color="FFFFFF"/>
              <w:left w:val="single" w:sz="12" w:space="0" w:color="FFFFFF"/>
              <w:bottom w:val="single" w:sz="12" w:space="0" w:color="FFFFFF"/>
              <w:right w:val="single" w:sz="12" w:space="0" w:color="FFFFFF"/>
            </w:tcBorders>
            <w:shd w:val="clear" w:color="auto" w:fill="CAD2DE"/>
          </w:tcPr>
          <w:p>
            <w:pPr>
              <w:pStyle w:val="TableParagraph"/>
              <w:spacing w:before="117"/>
              <w:ind w:left="18"/>
              <w:rPr>
                <w:sz w:val="16"/>
              </w:rPr>
            </w:pPr>
            <w:r>
              <w:rPr>
                <w:spacing w:val="-5"/>
                <w:sz w:val="16"/>
              </w:rPr>
              <w:t>25</w:t>
            </w:r>
          </w:p>
        </w:tc>
        <w:tc>
          <w:tcPr>
            <w:tcW w:w="524" w:type="dxa"/>
            <w:tcBorders>
              <w:top w:val="single" w:sz="12" w:space="0" w:color="FFFFFF"/>
              <w:left w:val="single" w:sz="12" w:space="0" w:color="FFFFFF"/>
              <w:bottom w:val="single" w:sz="12" w:space="0" w:color="FFFFFF"/>
              <w:right w:val="single" w:sz="12" w:space="0" w:color="FFFFFF"/>
            </w:tcBorders>
          </w:tcPr>
          <w:p>
            <w:pPr>
              <w:pStyle w:val="TableParagraph"/>
              <w:spacing w:before="117"/>
              <w:ind w:left="18"/>
              <w:rPr>
                <w:sz w:val="16"/>
              </w:rPr>
            </w:pPr>
            <w:r>
              <w:rPr>
                <w:spacing w:val="-10"/>
                <w:sz w:val="16"/>
              </w:rPr>
              <w:t>4</w:t>
            </w:r>
          </w:p>
        </w:tc>
        <w:tc>
          <w:tcPr>
            <w:tcW w:w="922" w:type="dxa"/>
            <w:tcBorders>
              <w:top w:val="single" w:sz="12" w:space="0" w:color="FFFFFF"/>
              <w:left w:val="single" w:sz="12" w:space="0" w:color="FFFFFF"/>
              <w:bottom w:val="single" w:sz="12" w:space="0" w:color="FFFFFF"/>
              <w:right w:val="single" w:sz="12" w:space="0" w:color="FFFFFF"/>
            </w:tcBorders>
            <w:shd w:val="clear" w:color="auto" w:fill="CAD2DE"/>
          </w:tcPr>
          <w:p>
            <w:pPr>
              <w:pStyle w:val="TableParagraph"/>
              <w:spacing w:before="117"/>
              <w:ind w:left="23"/>
              <w:rPr>
                <w:sz w:val="16"/>
              </w:rPr>
            </w:pPr>
            <w:r>
              <w:rPr>
                <w:spacing w:val="-5"/>
                <w:sz w:val="16"/>
              </w:rPr>
              <w:t>20</w:t>
            </w:r>
          </w:p>
        </w:tc>
        <w:tc>
          <w:tcPr>
            <w:tcW w:w="634" w:type="dxa"/>
            <w:tcBorders>
              <w:top w:val="single" w:sz="12" w:space="0" w:color="FFFFFF"/>
              <w:left w:val="single" w:sz="12" w:space="0" w:color="FFFFFF"/>
              <w:bottom w:val="single" w:sz="12" w:space="0" w:color="FFFFFF"/>
              <w:right w:val="single" w:sz="12" w:space="0" w:color="FFFFFF"/>
            </w:tcBorders>
          </w:tcPr>
          <w:p>
            <w:pPr>
              <w:pStyle w:val="TableParagraph"/>
              <w:spacing w:before="117"/>
              <w:ind w:left="17"/>
              <w:rPr>
                <w:sz w:val="16"/>
              </w:rPr>
            </w:pPr>
            <w:r>
              <w:rPr>
                <w:spacing w:val="-10"/>
                <w:sz w:val="16"/>
              </w:rPr>
              <w:t>5</w:t>
            </w:r>
          </w:p>
        </w:tc>
        <w:tc>
          <w:tcPr>
            <w:tcW w:w="932" w:type="dxa"/>
            <w:tcBorders>
              <w:top w:val="single" w:sz="12" w:space="0" w:color="FFFFFF"/>
              <w:left w:val="single" w:sz="12" w:space="0" w:color="FFFFFF"/>
              <w:bottom w:val="single" w:sz="12" w:space="0" w:color="FFFFFF"/>
              <w:right w:val="single" w:sz="12" w:space="0" w:color="FFFFFF"/>
            </w:tcBorders>
            <w:shd w:val="clear" w:color="auto" w:fill="CAD2DE"/>
          </w:tcPr>
          <w:p>
            <w:pPr>
              <w:pStyle w:val="TableParagraph"/>
              <w:spacing w:before="117"/>
              <w:ind w:left="17"/>
              <w:rPr>
                <w:sz w:val="16"/>
              </w:rPr>
            </w:pPr>
            <w:r>
              <w:rPr>
                <w:spacing w:val="-5"/>
                <w:sz w:val="16"/>
              </w:rPr>
              <w:t>25</w:t>
            </w:r>
          </w:p>
        </w:tc>
        <w:tc>
          <w:tcPr>
            <w:tcW w:w="610" w:type="dxa"/>
            <w:tcBorders>
              <w:top w:val="single" w:sz="12" w:space="0" w:color="FFFFFF"/>
              <w:left w:val="single" w:sz="12" w:space="0" w:color="FFFFFF"/>
              <w:bottom w:val="single" w:sz="12" w:space="0" w:color="FFFFFF"/>
              <w:right w:val="single" w:sz="12" w:space="0" w:color="FFFFFF"/>
            </w:tcBorders>
          </w:tcPr>
          <w:p>
            <w:pPr>
              <w:pStyle w:val="TableParagraph"/>
              <w:spacing w:before="117"/>
              <w:ind w:left="17"/>
              <w:rPr>
                <w:sz w:val="16"/>
              </w:rPr>
            </w:pPr>
            <w:r>
              <w:rPr>
                <w:spacing w:val="-10"/>
                <w:sz w:val="16"/>
              </w:rPr>
              <w:t>4</w:t>
            </w:r>
          </w:p>
        </w:tc>
        <w:tc>
          <w:tcPr>
            <w:tcW w:w="841" w:type="dxa"/>
            <w:tcBorders>
              <w:top w:val="single" w:sz="12" w:space="0" w:color="FFFFFF"/>
              <w:left w:val="single" w:sz="12" w:space="0" w:color="FFFFFF"/>
              <w:bottom w:val="single" w:sz="12" w:space="0" w:color="FFFFFF"/>
              <w:right w:val="nil"/>
            </w:tcBorders>
            <w:shd w:val="clear" w:color="auto" w:fill="CAD2DE"/>
          </w:tcPr>
          <w:p>
            <w:pPr>
              <w:pStyle w:val="TableParagraph"/>
              <w:spacing w:before="117"/>
              <w:ind w:left="22"/>
              <w:rPr>
                <w:sz w:val="16"/>
              </w:rPr>
            </w:pPr>
            <w:r>
              <w:rPr>
                <w:spacing w:val="-5"/>
                <w:sz w:val="16"/>
              </w:rPr>
              <w:t>20</w:t>
            </w:r>
          </w:p>
        </w:tc>
      </w:tr>
      <w:tr>
        <w:trPr>
          <w:trHeight w:val="776" w:hRule="atLeast"/>
        </w:trPr>
        <w:tc>
          <w:tcPr>
            <w:tcW w:w="1349" w:type="dxa"/>
            <w:tcBorders>
              <w:top w:val="single" w:sz="12" w:space="0" w:color="FFFFFF"/>
              <w:bottom w:val="single" w:sz="12" w:space="0" w:color="FFFFFF"/>
              <w:right w:val="single" w:sz="12" w:space="0" w:color="FFFFFF"/>
            </w:tcBorders>
          </w:tcPr>
          <w:p>
            <w:pPr>
              <w:pStyle w:val="TableParagraph"/>
              <w:spacing w:line="259" w:lineRule="auto" w:before="16"/>
              <w:ind w:left="52" w:right="27"/>
              <w:jc w:val="both"/>
              <w:rPr>
                <w:sz w:val="16"/>
              </w:rPr>
            </w:pPr>
            <w:r>
              <w:rPr>
                <w:spacing w:val="-2"/>
                <w:sz w:val="16"/>
              </w:rPr>
              <w:t>Chromium-</w:t>
            </w:r>
            <w:r>
              <w:rPr>
                <w:spacing w:val="-2"/>
                <w:sz w:val="16"/>
              </w:rPr>
              <w:t>Based</w:t>
            </w:r>
            <w:r>
              <w:rPr>
                <w:spacing w:val="40"/>
                <w:sz w:val="16"/>
              </w:rPr>
              <w:t> </w:t>
            </w:r>
            <w:r>
              <w:rPr>
                <w:sz w:val="16"/>
              </w:rPr>
              <w:t>Browser</w:t>
            </w:r>
            <w:r>
              <w:rPr>
                <w:spacing w:val="-10"/>
                <w:sz w:val="16"/>
              </w:rPr>
              <w:t> </w:t>
            </w:r>
            <w:r>
              <w:rPr>
                <w:sz w:val="16"/>
              </w:rPr>
              <w:t>Compat-</w:t>
            </w:r>
            <w:r>
              <w:rPr>
                <w:spacing w:val="-2"/>
                <w:sz w:val="16"/>
              </w:rPr>
              <w:t>ibility</w:t>
            </w:r>
          </w:p>
        </w:tc>
        <w:tc>
          <w:tcPr>
            <w:tcW w:w="653" w:type="dxa"/>
            <w:tcBorders>
              <w:top w:val="single" w:sz="12" w:space="0" w:color="FFFFFF"/>
              <w:left w:val="single" w:sz="12" w:space="0" w:color="FFFFFF"/>
              <w:bottom w:val="single" w:sz="12" w:space="0" w:color="FFFFFF"/>
              <w:right w:val="single" w:sz="12" w:space="0" w:color="FFFFFF"/>
            </w:tcBorders>
          </w:tcPr>
          <w:p>
            <w:pPr>
              <w:pStyle w:val="TableParagraph"/>
              <w:spacing w:before="28"/>
              <w:rPr>
                <w:rFonts w:ascii="Arial MT"/>
                <w:sz w:val="16"/>
              </w:rPr>
            </w:pPr>
          </w:p>
          <w:p>
            <w:pPr>
              <w:pStyle w:val="TableParagraph"/>
              <w:ind w:left="18"/>
              <w:rPr>
                <w:sz w:val="16"/>
              </w:rPr>
            </w:pPr>
            <w:r>
              <w:rPr>
                <w:spacing w:val="-10"/>
                <w:sz w:val="16"/>
              </w:rPr>
              <w:t>5</w:t>
            </w:r>
          </w:p>
        </w:tc>
        <w:tc>
          <w:tcPr>
            <w:tcW w:w="519" w:type="dxa"/>
            <w:tcBorders>
              <w:top w:val="single" w:sz="12" w:space="0" w:color="FFFFFF"/>
              <w:left w:val="single" w:sz="12" w:space="0" w:color="FFFFFF"/>
              <w:bottom w:val="single" w:sz="12" w:space="0" w:color="FFFFFF"/>
              <w:right w:val="single" w:sz="12" w:space="0" w:color="FFFFFF"/>
            </w:tcBorders>
          </w:tcPr>
          <w:p>
            <w:pPr>
              <w:pStyle w:val="TableParagraph"/>
              <w:spacing w:before="28"/>
              <w:rPr>
                <w:rFonts w:ascii="Arial MT"/>
                <w:sz w:val="16"/>
              </w:rPr>
            </w:pPr>
          </w:p>
          <w:p>
            <w:pPr>
              <w:pStyle w:val="TableParagraph"/>
              <w:ind w:left="18"/>
              <w:rPr>
                <w:sz w:val="16"/>
              </w:rPr>
            </w:pPr>
            <w:r>
              <w:rPr>
                <w:spacing w:val="-10"/>
                <w:sz w:val="16"/>
              </w:rPr>
              <w:t>5</w:t>
            </w:r>
          </w:p>
        </w:tc>
        <w:tc>
          <w:tcPr>
            <w:tcW w:w="912" w:type="dxa"/>
            <w:tcBorders>
              <w:top w:val="single" w:sz="12" w:space="0" w:color="FFFFFF"/>
              <w:left w:val="single" w:sz="12" w:space="0" w:color="FFFFFF"/>
              <w:bottom w:val="single" w:sz="12" w:space="0" w:color="FFFFFF"/>
              <w:right w:val="single" w:sz="12" w:space="0" w:color="FFFFFF"/>
            </w:tcBorders>
            <w:shd w:val="clear" w:color="auto" w:fill="CAD2DE"/>
          </w:tcPr>
          <w:p>
            <w:pPr>
              <w:pStyle w:val="TableParagraph"/>
              <w:spacing w:before="28"/>
              <w:rPr>
                <w:rFonts w:ascii="Arial MT"/>
                <w:sz w:val="16"/>
              </w:rPr>
            </w:pPr>
          </w:p>
          <w:p>
            <w:pPr>
              <w:pStyle w:val="TableParagraph"/>
              <w:ind w:left="18"/>
              <w:rPr>
                <w:sz w:val="16"/>
              </w:rPr>
            </w:pPr>
            <w:r>
              <w:rPr>
                <w:spacing w:val="-5"/>
                <w:sz w:val="16"/>
              </w:rPr>
              <w:t>25</w:t>
            </w:r>
          </w:p>
        </w:tc>
        <w:tc>
          <w:tcPr>
            <w:tcW w:w="524" w:type="dxa"/>
            <w:tcBorders>
              <w:top w:val="single" w:sz="12" w:space="0" w:color="FFFFFF"/>
              <w:left w:val="single" w:sz="12" w:space="0" w:color="FFFFFF"/>
              <w:bottom w:val="single" w:sz="12" w:space="0" w:color="FFFFFF"/>
              <w:right w:val="single" w:sz="12" w:space="0" w:color="FFFFFF"/>
            </w:tcBorders>
          </w:tcPr>
          <w:p>
            <w:pPr>
              <w:pStyle w:val="TableParagraph"/>
              <w:spacing w:before="28"/>
              <w:rPr>
                <w:rFonts w:ascii="Arial MT"/>
                <w:sz w:val="16"/>
              </w:rPr>
            </w:pPr>
          </w:p>
          <w:p>
            <w:pPr>
              <w:pStyle w:val="TableParagraph"/>
              <w:ind w:left="18"/>
              <w:rPr>
                <w:sz w:val="16"/>
              </w:rPr>
            </w:pPr>
            <w:r>
              <w:rPr>
                <w:spacing w:val="-10"/>
                <w:sz w:val="16"/>
              </w:rPr>
              <w:t>5</w:t>
            </w:r>
          </w:p>
        </w:tc>
        <w:tc>
          <w:tcPr>
            <w:tcW w:w="922" w:type="dxa"/>
            <w:tcBorders>
              <w:top w:val="single" w:sz="12" w:space="0" w:color="FFFFFF"/>
              <w:left w:val="single" w:sz="12" w:space="0" w:color="FFFFFF"/>
              <w:bottom w:val="single" w:sz="12" w:space="0" w:color="FFFFFF"/>
              <w:right w:val="single" w:sz="12" w:space="0" w:color="FFFFFF"/>
            </w:tcBorders>
            <w:shd w:val="clear" w:color="auto" w:fill="CAD2DE"/>
          </w:tcPr>
          <w:p>
            <w:pPr>
              <w:pStyle w:val="TableParagraph"/>
              <w:spacing w:before="28"/>
              <w:rPr>
                <w:rFonts w:ascii="Arial MT"/>
                <w:sz w:val="16"/>
              </w:rPr>
            </w:pPr>
          </w:p>
          <w:p>
            <w:pPr>
              <w:pStyle w:val="TableParagraph"/>
              <w:ind w:left="23"/>
              <w:rPr>
                <w:sz w:val="16"/>
              </w:rPr>
            </w:pPr>
            <w:r>
              <w:rPr>
                <w:spacing w:val="-5"/>
                <w:sz w:val="16"/>
              </w:rPr>
              <w:t>25</w:t>
            </w:r>
          </w:p>
        </w:tc>
        <w:tc>
          <w:tcPr>
            <w:tcW w:w="634" w:type="dxa"/>
            <w:tcBorders>
              <w:top w:val="single" w:sz="12" w:space="0" w:color="FFFFFF"/>
              <w:left w:val="single" w:sz="12" w:space="0" w:color="FFFFFF"/>
              <w:bottom w:val="single" w:sz="12" w:space="0" w:color="FFFFFF"/>
              <w:right w:val="single" w:sz="12" w:space="0" w:color="FFFFFF"/>
            </w:tcBorders>
          </w:tcPr>
          <w:p>
            <w:pPr>
              <w:pStyle w:val="TableParagraph"/>
              <w:spacing w:before="28"/>
              <w:rPr>
                <w:rFonts w:ascii="Arial MT"/>
                <w:sz w:val="16"/>
              </w:rPr>
            </w:pPr>
          </w:p>
          <w:p>
            <w:pPr>
              <w:pStyle w:val="TableParagraph"/>
              <w:ind w:left="17"/>
              <w:rPr>
                <w:sz w:val="16"/>
              </w:rPr>
            </w:pPr>
            <w:r>
              <w:rPr>
                <w:spacing w:val="-10"/>
                <w:sz w:val="16"/>
              </w:rPr>
              <w:t>5</w:t>
            </w:r>
          </w:p>
        </w:tc>
        <w:tc>
          <w:tcPr>
            <w:tcW w:w="932" w:type="dxa"/>
            <w:tcBorders>
              <w:top w:val="single" w:sz="12" w:space="0" w:color="FFFFFF"/>
              <w:left w:val="single" w:sz="12" w:space="0" w:color="FFFFFF"/>
              <w:bottom w:val="single" w:sz="12" w:space="0" w:color="FFFFFF"/>
              <w:right w:val="single" w:sz="12" w:space="0" w:color="FFFFFF"/>
            </w:tcBorders>
            <w:shd w:val="clear" w:color="auto" w:fill="CAD2DE"/>
          </w:tcPr>
          <w:p>
            <w:pPr>
              <w:pStyle w:val="TableParagraph"/>
              <w:spacing w:before="28"/>
              <w:rPr>
                <w:rFonts w:ascii="Arial MT"/>
                <w:sz w:val="16"/>
              </w:rPr>
            </w:pPr>
          </w:p>
          <w:p>
            <w:pPr>
              <w:pStyle w:val="TableParagraph"/>
              <w:ind w:left="17"/>
              <w:rPr>
                <w:sz w:val="16"/>
              </w:rPr>
            </w:pPr>
            <w:r>
              <w:rPr>
                <w:spacing w:val="-5"/>
                <w:sz w:val="16"/>
              </w:rPr>
              <w:t>25</w:t>
            </w:r>
          </w:p>
        </w:tc>
        <w:tc>
          <w:tcPr>
            <w:tcW w:w="610" w:type="dxa"/>
            <w:tcBorders>
              <w:top w:val="single" w:sz="12" w:space="0" w:color="FFFFFF"/>
              <w:left w:val="single" w:sz="12" w:space="0" w:color="FFFFFF"/>
              <w:bottom w:val="single" w:sz="12" w:space="0" w:color="FFFFFF"/>
              <w:right w:val="single" w:sz="12" w:space="0" w:color="FFFFFF"/>
            </w:tcBorders>
          </w:tcPr>
          <w:p>
            <w:pPr>
              <w:pStyle w:val="TableParagraph"/>
              <w:spacing w:before="28"/>
              <w:rPr>
                <w:rFonts w:ascii="Arial MT"/>
                <w:sz w:val="16"/>
              </w:rPr>
            </w:pPr>
          </w:p>
          <w:p>
            <w:pPr>
              <w:pStyle w:val="TableParagraph"/>
              <w:ind w:left="17"/>
              <w:rPr>
                <w:sz w:val="16"/>
              </w:rPr>
            </w:pPr>
            <w:r>
              <w:rPr>
                <w:spacing w:val="-10"/>
                <w:sz w:val="16"/>
              </w:rPr>
              <w:t>5</w:t>
            </w:r>
          </w:p>
        </w:tc>
        <w:tc>
          <w:tcPr>
            <w:tcW w:w="841" w:type="dxa"/>
            <w:tcBorders>
              <w:top w:val="single" w:sz="12" w:space="0" w:color="FFFFFF"/>
              <w:left w:val="single" w:sz="12" w:space="0" w:color="FFFFFF"/>
              <w:bottom w:val="single" w:sz="12" w:space="0" w:color="FFFFFF"/>
              <w:right w:val="nil"/>
            </w:tcBorders>
            <w:shd w:val="clear" w:color="auto" w:fill="CAD2DE"/>
          </w:tcPr>
          <w:p>
            <w:pPr>
              <w:pStyle w:val="TableParagraph"/>
              <w:spacing w:before="28"/>
              <w:rPr>
                <w:rFonts w:ascii="Arial MT"/>
                <w:sz w:val="16"/>
              </w:rPr>
            </w:pPr>
          </w:p>
          <w:p>
            <w:pPr>
              <w:pStyle w:val="TableParagraph"/>
              <w:ind w:left="22"/>
              <w:rPr>
                <w:sz w:val="16"/>
              </w:rPr>
            </w:pPr>
            <w:r>
              <w:rPr>
                <w:spacing w:val="-5"/>
                <w:sz w:val="16"/>
              </w:rPr>
              <w:t>25</w:t>
            </w:r>
          </w:p>
        </w:tc>
      </w:tr>
      <w:tr>
        <w:trPr>
          <w:trHeight w:val="459" w:hRule="atLeast"/>
        </w:trPr>
        <w:tc>
          <w:tcPr>
            <w:tcW w:w="1349" w:type="dxa"/>
            <w:tcBorders>
              <w:top w:val="single" w:sz="12" w:space="0" w:color="FFFFFF"/>
              <w:bottom w:val="single" w:sz="12" w:space="0" w:color="FFFFFF"/>
              <w:right w:val="single" w:sz="12" w:space="0" w:color="FFFFFF"/>
            </w:tcBorders>
          </w:tcPr>
          <w:p>
            <w:pPr>
              <w:pStyle w:val="TableParagraph"/>
              <w:spacing w:before="54"/>
              <w:ind w:left="52"/>
              <w:rPr>
                <w:sz w:val="16"/>
              </w:rPr>
            </w:pPr>
            <w:r>
              <w:rPr>
                <w:sz w:val="16"/>
              </w:rPr>
              <w:t>Click</w:t>
            </w:r>
            <w:r>
              <w:rPr>
                <w:spacing w:val="-6"/>
                <w:sz w:val="16"/>
              </w:rPr>
              <w:t> </w:t>
            </w:r>
            <w:r>
              <w:rPr>
                <w:spacing w:val="-2"/>
                <w:sz w:val="16"/>
              </w:rPr>
              <w:t>Simulation</w:t>
            </w:r>
          </w:p>
        </w:tc>
        <w:tc>
          <w:tcPr>
            <w:tcW w:w="653" w:type="dxa"/>
            <w:tcBorders>
              <w:top w:val="single" w:sz="12" w:space="0" w:color="FFFFFF"/>
              <w:left w:val="single" w:sz="12" w:space="0" w:color="FFFFFF"/>
              <w:bottom w:val="single" w:sz="12" w:space="0" w:color="FFFFFF"/>
              <w:right w:val="single" w:sz="12" w:space="0" w:color="FFFFFF"/>
            </w:tcBorders>
          </w:tcPr>
          <w:p>
            <w:pPr>
              <w:pStyle w:val="TableParagraph"/>
              <w:spacing w:before="54"/>
              <w:ind w:left="18"/>
              <w:rPr>
                <w:sz w:val="16"/>
              </w:rPr>
            </w:pPr>
            <w:r>
              <w:rPr>
                <w:spacing w:val="-10"/>
                <w:sz w:val="16"/>
              </w:rPr>
              <w:t>4</w:t>
            </w:r>
          </w:p>
        </w:tc>
        <w:tc>
          <w:tcPr>
            <w:tcW w:w="519" w:type="dxa"/>
            <w:tcBorders>
              <w:top w:val="single" w:sz="12" w:space="0" w:color="FFFFFF"/>
              <w:left w:val="single" w:sz="12" w:space="0" w:color="FFFFFF"/>
              <w:bottom w:val="single" w:sz="12" w:space="0" w:color="FFFFFF"/>
              <w:right w:val="single" w:sz="12" w:space="0" w:color="FFFFFF"/>
            </w:tcBorders>
          </w:tcPr>
          <w:p>
            <w:pPr>
              <w:pStyle w:val="TableParagraph"/>
              <w:spacing w:before="54"/>
              <w:ind w:left="18"/>
              <w:rPr>
                <w:sz w:val="16"/>
              </w:rPr>
            </w:pPr>
            <w:r>
              <w:rPr>
                <w:spacing w:val="-10"/>
                <w:sz w:val="16"/>
              </w:rPr>
              <w:t>5</w:t>
            </w:r>
          </w:p>
        </w:tc>
        <w:tc>
          <w:tcPr>
            <w:tcW w:w="912" w:type="dxa"/>
            <w:tcBorders>
              <w:top w:val="single" w:sz="12" w:space="0" w:color="FFFFFF"/>
              <w:left w:val="single" w:sz="12" w:space="0" w:color="FFFFFF"/>
              <w:bottom w:val="single" w:sz="12" w:space="0" w:color="FFFFFF"/>
              <w:right w:val="single" w:sz="12" w:space="0" w:color="FFFFFF"/>
            </w:tcBorders>
            <w:shd w:val="clear" w:color="auto" w:fill="CAD2DE"/>
          </w:tcPr>
          <w:p>
            <w:pPr>
              <w:pStyle w:val="TableParagraph"/>
              <w:spacing w:before="54"/>
              <w:ind w:left="18"/>
              <w:rPr>
                <w:sz w:val="16"/>
              </w:rPr>
            </w:pPr>
            <w:r>
              <w:rPr>
                <w:spacing w:val="-5"/>
                <w:sz w:val="16"/>
              </w:rPr>
              <w:t>20</w:t>
            </w:r>
          </w:p>
        </w:tc>
        <w:tc>
          <w:tcPr>
            <w:tcW w:w="524" w:type="dxa"/>
            <w:tcBorders>
              <w:top w:val="single" w:sz="12" w:space="0" w:color="FFFFFF"/>
              <w:left w:val="single" w:sz="12" w:space="0" w:color="FFFFFF"/>
              <w:bottom w:val="single" w:sz="12" w:space="0" w:color="FFFFFF"/>
              <w:right w:val="single" w:sz="12" w:space="0" w:color="FFFFFF"/>
            </w:tcBorders>
          </w:tcPr>
          <w:p>
            <w:pPr>
              <w:pStyle w:val="TableParagraph"/>
              <w:spacing w:before="54"/>
              <w:ind w:left="18"/>
              <w:rPr>
                <w:sz w:val="16"/>
              </w:rPr>
            </w:pPr>
            <w:r>
              <w:rPr>
                <w:spacing w:val="-10"/>
                <w:sz w:val="16"/>
              </w:rPr>
              <w:t>4</w:t>
            </w:r>
          </w:p>
        </w:tc>
        <w:tc>
          <w:tcPr>
            <w:tcW w:w="922" w:type="dxa"/>
            <w:tcBorders>
              <w:top w:val="single" w:sz="12" w:space="0" w:color="FFFFFF"/>
              <w:left w:val="single" w:sz="12" w:space="0" w:color="FFFFFF"/>
              <w:bottom w:val="single" w:sz="12" w:space="0" w:color="FFFFFF"/>
              <w:right w:val="single" w:sz="12" w:space="0" w:color="FFFFFF"/>
            </w:tcBorders>
            <w:shd w:val="clear" w:color="auto" w:fill="CAD2DE"/>
          </w:tcPr>
          <w:p>
            <w:pPr>
              <w:pStyle w:val="TableParagraph"/>
              <w:spacing w:before="54"/>
              <w:ind w:left="23"/>
              <w:rPr>
                <w:sz w:val="16"/>
              </w:rPr>
            </w:pPr>
            <w:r>
              <w:rPr>
                <w:spacing w:val="-5"/>
                <w:sz w:val="16"/>
              </w:rPr>
              <w:t>16</w:t>
            </w:r>
          </w:p>
        </w:tc>
        <w:tc>
          <w:tcPr>
            <w:tcW w:w="634" w:type="dxa"/>
            <w:tcBorders>
              <w:top w:val="single" w:sz="12" w:space="0" w:color="FFFFFF"/>
              <w:left w:val="single" w:sz="12" w:space="0" w:color="FFFFFF"/>
              <w:bottom w:val="single" w:sz="12" w:space="0" w:color="FFFFFF"/>
              <w:right w:val="single" w:sz="12" w:space="0" w:color="FFFFFF"/>
            </w:tcBorders>
          </w:tcPr>
          <w:p>
            <w:pPr>
              <w:pStyle w:val="TableParagraph"/>
              <w:spacing w:before="54"/>
              <w:ind w:left="17"/>
              <w:rPr>
                <w:sz w:val="16"/>
              </w:rPr>
            </w:pPr>
            <w:r>
              <w:rPr>
                <w:spacing w:val="-10"/>
                <w:sz w:val="16"/>
              </w:rPr>
              <w:t>5</w:t>
            </w:r>
          </w:p>
        </w:tc>
        <w:tc>
          <w:tcPr>
            <w:tcW w:w="932" w:type="dxa"/>
            <w:tcBorders>
              <w:top w:val="single" w:sz="12" w:space="0" w:color="FFFFFF"/>
              <w:left w:val="single" w:sz="12" w:space="0" w:color="FFFFFF"/>
              <w:bottom w:val="single" w:sz="12" w:space="0" w:color="FFFFFF"/>
              <w:right w:val="single" w:sz="12" w:space="0" w:color="FFFFFF"/>
            </w:tcBorders>
            <w:shd w:val="clear" w:color="auto" w:fill="CAD2DE"/>
          </w:tcPr>
          <w:p>
            <w:pPr>
              <w:pStyle w:val="TableParagraph"/>
              <w:spacing w:before="54"/>
              <w:ind w:left="17"/>
              <w:rPr>
                <w:sz w:val="16"/>
              </w:rPr>
            </w:pPr>
            <w:r>
              <w:rPr>
                <w:spacing w:val="-5"/>
                <w:sz w:val="16"/>
              </w:rPr>
              <w:t>20</w:t>
            </w:r>
          </w:p>
        </w:tc>
        <w:tc>
          <w:tcPr>
            <w:tcW w:w="610" w:type="dxa"/>
            <w:tcBorders>
              <w:top w:val="single" w:sz="12" w:space="0" w:color="FFFFFF"/>
              <w:left w:val="single" w:sz="12" w:space="0" w:color="FFFFFF"/>
              <w:bottom w:val="single" w:sz="12" w:space="0" w:color="FFFFFF"/>
              <w:right w:val="single" w:sz="12" w:space="0" w:color="FFFFFF"/>
            </w:tcBorders>
          </w:tcPr>
          <w:p>
            <w:pPr>
              <w:pStyle w:val="TableParagraph"/>
              <w:spacing w:before="54"/>
              <w:ind w:left="17"/>
              <w:rPr>
                <w:sz w:val="16"/>
              </w:rPr>
            </w:pPr>
            <w:r>
              <w:rPr>
                <w:spacing w:val="-10"/>
                <w:sz w:val="16"/>
              </w:rPr>
              <w:t>4</w:t>
            </w:r>
          </w:p>
        </w:tc>
        <w:tc>
          <w:tcPr>
            <w:tcW w:w="841" w:type="dxa"/>
            <w:tcBorders>
              <w:top w:val="single" w:sz="12" w:space="0" w:color="FFFFFF"/>
              <w:left w:val="single" w:sz="12" w:space="0" w:color="FFFFFF"/>
              <w:bottom w:val="single" w:sz="12" w:space="0" w:color="FFFFFF"/>
              <w:right w:val="nil"/>
            </w:tcBorders>
            <w:shd w:val="clear" w:color="auto" w:fill="CAD2DE"/>
          </w:tcPr>
          <w:p>
            <w:pPr>
              <w:pStyle w:val="TableParagraph"/>
              <w:spacing w:before="54"/>
              <w:ind w:left="22"/>
              <w:rPr>
                <w:sz w:val="16"/>
              </w:rPr>
            </w:pPr>
            <w:r>
              <w:rPr>
                <w:spacing w:val="-5"/>
                <w:sz w:val="16"/>
              </w:rPr>
              <w:t>16</w:t>
            </w:r>
          </w:p>
        </w:tc>
      </w:tr>
      <w:tr>
        <w:trPr>
          <w:trHeight w:val="580" w:hRule="atLeast"/>
        </w:trPr>
        <w:tc>
          <w:tcPr>
            <w:tcW w:w="1349" w:type="dxa"/>
            <w:tcBorders>
              <w:top w:val="single" w:sz="12" w:space="0" w:color="FFFFFF"/>
              <w:bottom w:val="single" w:sz="12" w:space="0" w:color="FFFFFF"/>
              <w:right w:val="single" w:sz="12" w:space="0" w:color="FFFFFF"/>
            </w:tcBorders>
          </w:tcPr>
          <w:p>
            <w:pPr>
              <w:pStyle w:val="TableParagraph"/>
              <w:spacing w:line="259" w:lineRule="auto" w:before="16"/>
              <w:ind w:left="52" w:right="145"/>
              <w:rPr>
                <w:sz w:val="16"/>
              </w:rPr>
            </w:pPr>
            <w:r>
              <w:rPr>
                <w:spacing w:val="-2"/>
                <w:sz w:val="16"/>
              </w:rPr>
              <w:t>Waiting</w:t>
            </w:r>
            <w:r>
              <w:rPr>
                <w:spacing w:val="-8"/>
                <w:sz w:val="16"/>
              </w:rPr>
              <w:t> </w:t>
            </w:r>
            <w:r>
              <w:rPr>
                <w:spacing w:val="-2"/>
                <w:sz w:val="16"/>
              </w:rPr>
              <w:t>Mecha-nisms</w:t>
            </w:r>
          </w:p>
        </w:tc>
        <w:tc>
          <w:tcPr>
            <w:tcW w:w="653" w:type="dxa"/>
            <w:tcBorders>
              <w:top w:val="single" w:sz="12" w:space="0" w:color="FFFFFF"/>
              <w:left w:val="single" w:sz="12" w:space="0" w:color="FFFFFF"/>
              <w:bottom w:val="single" w:sz="12" w:space="0" w:color="FFFFFF"/>
              <w:right w:val="single" w:sz="12" w:space="0" w:color="FFFFFF"/>
            </w:tcBorders>
          </w:tcPr>
          <w:p>
            <w:pPr>
              <w:pStyle w:val="TableParagraph"/>
              <w:spacing w:before="112"/>
              <w:ind w:left="18"/>
              <w:rPr>
                <w:sz w:val="16"/>
              </w:rPr>
            </w:pPr>
            <w:r>
              <w:rPr>
                <w:spacing w:val="-10"/>
                <w:sz w:val="16"/>
              </w:rPr>
              <w:t>5</w:t>
            </w:r>
          </w:p>
        </w:tc>
        <w:tc>
          <w:tcPr>
            <w:tcW w:w="519" w:type="dxa"/>
            <w:tcBorders>
              <w:top w:val="single" w:sz="12" w:space="0" w:color="FFFFFF"/>
              <w:left w:val="single" w:sz="12" w:space="0" w:color="FFFFFF"/>
              <w:bottom w:val="single" w:sz="12" w:space="0" w:color="FFFFFF"/>
              <w:right w:val="single" w:sz="12" w:space="0" w:color="FFFFFF"/>
            </w:tcBorders>
          </w:tcPr>
          <w:p>
            <w:pPr>
              <w:pStyle w:val="TableParagraph"/>
              <w:spacing w:before="112"/>
              <w:ind w:left="18"/>
              <w:rPr>
                <w:sz w:val="16"/>
              </w:rPr>
            </w:pPr>
            <w:r>
              <w:rPr>
                <w:spacing w:val="-10"/>
                <w:sz w:val="16"/>
              </w:rPr>
              <w:t>5</w:t>
            </w:r>
          </w:p>
        </w:tc>
        <w:tc>
          <w:tcPr>
            <w:tcW w:w="912" w:type="dxa"/>
            <w:tcBorders>
              <w:top w:val="single" w:sz="12" w:space="0" w:color="FFFFFF"/>
              <w:left w:val="single" w:sz="12" w:space="0" w:color="FFFFFF"/>
              <w:bottom w:val="single" w:sz="12" w:space="0" w:color="FFFFFF"/>
              <w:right w:val="single" w:sz="12" w:space="0" w:color="FFFFFF"/>
            </w:tcBorders>
            <w:shd w:val="clear" w:color="auto" w:fill="CAD2DE"/>
          </w:tcPr>
          <w:p>
            <w:pPr>
              <w:pStyle w:val="TableParagraph"/>
              <w:spacing w:before="112"/>
              <w:ind w:left="18"/>
              <w:rPr>
                <w:sz w:val="16"/>
              </w:rPr>
            </w:pPr>
            <w:r>
              <w:rPr>
                <w:spacing w:val="-5"/>
                <w:sz w:val="16"/>
              </w:rPr>
              <w:t>25</w:t>
            </w:r>
          </w:p>
        </w:tc>
        <w:tc>
          <w:tcPr>
            <w:tcW w:w="524" w:type="dxa"/>
            <w:tcBorders>
              <w:top w:val="single" w:sz="12" w:space="0" w:color="FFFFFF"/>
              <w:left w:val="single" w:sz="12" w:space="0" w:color="FFFFFF"/>
              <w:bottom w:val="single" w:sz="12" w:space="0" w:color="FFFFFF"/>
              <w:right w:val="single" w:sz="12" w:space="0" w:color="FFFFFF"/>
            </w:tcBorders>
          </w:tcPr>
          <w:p>
            <w:pPr>
              <w:pStyle w:val="TableParagraph"/>
              <w:spacing w:before="112"/>
              <w:ind w:left="18"/>
              <w:rPr>
                <w:sz w:val="16"/>
              </w:rPr>
            </w:pPr>
            <w:r>
              <w:rPr>
                <w:spacing w:val="-10"/>
                <w:sz w:val="16"/>
              </w:rPr>
              <w:t>3</w:t>
            </w:r>
          </w:p>
        </w:tc>
        <w:tc>
          <w:tcPr>
            <w:tcW w:w="922" w:type="dxa"/>
            <w:tcBorders>
              <w:top w:val="single" w:sz="12" w:space="0" w:color="FFFFFF"/>
              <w:left w:val="single" w:sz="12" w:space="0" w:color="FFFFFF"/>
              <w:bottom w:val="single" w:sz="12" w:space="0" w:color="FFFFFF"/>
              <w:right w:val="single" w:sz="12" w:space="0" w:color="FFFFFF"/>
            </w:tcBorders>
            <w:shd w:val="clear" w:color="auto" w:fill="CAD2DE"/>
          </w:tcPr>
          <w:p>
            <w:pPr>
              <w:pStyle w:val="TableParagraph"/>
              <w:spacing w:before="112"/>
              <w:ind w:left="23"/>
              <w:rPr>
                <w:sz w:val="16"/>
              </w:rPr>
            </w:pPr>
            <w:r>
              <w:rPr>
                <w:spacing w:val="-5"/>
                <w:sz w:val="16"/>
              </w:rPr>
              <w:t>15</w:t>
            </w:r>
          </w:p>
        </w:tc>
        <w:tc>
          <w:tcPr>
            <w:tcW w:w="634" w:type="dxa"/>
            <w:tcBorders>
              <w:top w:val="single" w:sz="12" w:space="0" w:color="FFFFFF"/>
              <w:left w:val="single" w:sz="12" w:space="0" w:color="FFFFFF"/>
              <w:bottom w:val="single" w:sz="12" w:space="0" w:color="FFFFFF"/>
              <w:right w:val="single" w:sz="12" w:space="0" w:color="FFFFFF"/>
            </w:tcBorders>
          </w:tcPr>
          <w:p>
            <w:pPr>
              <w:pStyle w:val="TableParagraph"/>
              <w:spacing w:before="112"/>
              <w:ind w:left="17"/>
              <w:rPr>
                <w:sz w:val="16"/>
              </w:rPr>
            </w:pPr>
            <w:r>
              <w:rPr>
                <w:spacing w:val="-10"/>
                <w:sz w:val="16"/>
              </w:rPr>
              <w:t>5</w:t>
            </w:r>
          </w:p>
        </w:tc>
        <w:tc>
          <w:tcPr>
            <w:tcW w:w="932" w:type="dxa"/>
            <w:tcBorders>
              <w:top w:val="single" w:sz="12" w:space="0" w:color="FFFFFF"/>
              <w:left w:val="single" w:sz="12" w:space="0" w:color="FFFFFF"/>
              <w:bottom w:val="single" w:sz="12" w:space="0" w:color="FFFFFF"/>
              <w:right w:val="single" w:sz="12" w:space="0" w:color="FFFFFF"/>
            </w:tcBorders>
            <w:shd w:val="clear" w:color="auto" w:fill="CAD2DE"/>
          </w:tcPr>
          <w:p>
            <w:pPr>
              <w:pStyle w:val="TableParagraph"/>
              <w:spacing w:before="112"/>
              <w:ind w:left="17"/>
              <w:rPr>
                <w:sz w:val="16"/>
              </w:rPr>
            </w:pPr>
            <w:r>
              <w:rPr>
                <w:spacing w:val="-5"/>
                <w:sz w:val="16"/>
              </w:rPr>
              <w:t>25</w:t>
            </w:r>
          </w:p>
        </w:tc>
        <w:tc>
          <w:tcPr>
            <w:tcW w:w="610" w:type="dxa"/>
            <w:tcBorders>
              <w:top w:val="single" w:sz="12" w:space="0" w:color="FFFFFF"/>
              <w:left w:val="single" w:sz="12" w:space="0" w:color="FFFFFF"/>
              <w:bottom w:val="single" w:sz="12" w:space="0" w:color="FFFFFF"/>
              <w:right w:val="single" w:sz="12" w:space="0" w:color="FFFFFF"/>
            </w:tcBorders>
          </w:tcPr>
          <w:p>
            <w:pPr>
              <w:pStyle w:val="TableParagraph"/>
              <w:spacing w:before="112"/>
              <w:ind w:left="17"/>
              <w:rPr>
                <w:sz w:val="16"/>
              </w:rPr>
            </w:pPr>
            <w:r>
              <w:rPr>
                <w:spacing w:val="-10"/>
                <w:sz w:val="16"/>
              </w:rPr>
              <w:t>3</w:t>
            </w:r>
          </w:p>
        </w:tc>
        <w:tc>
          <w:tcPr>
            <w:tcW w:w="841" w:type="dxa"/>
            <w:tcBorders>
              <w:top w:val="single" w:sz="12" w:space="0" w:color="FFFFFF"/>
              <w:left w:val="single" w:sz="12" w:space="0" w:color="FFFFFF"/>
              <w:bottom w:val="single" w:sz="12" w:space="0" w:color="FFFFFF"/>
              <w:right w:val="nil"/>
            </w:tcBorders>
            <w:shd w:val="clear" w:color="auto" w:fill="CAD2DE"/>
          </w:tcPr>
          <w:p>
            <w:pPr>
              <w:pStyle w:val="TableParagraph"/>
              <w:spacing w:before="112"/>
              <w:ind w:left="22"/>
              <w:rPr>
                <w:sz w:val="16"/>
              </w:rPr>
            </w:pPr>
            <w:r>
              <w:rPr>
                <w:spacing w:val="-5"/>
                <w:sz w:val="16"/>
              </w:rPr>
              <w:t>15</w:t>
            </w:r>
          </w:p>
        </w:tc>
      </w:tr>
      <w:tr>
        <w:trPr>
          <w:trHeight w:val="781" w:hRule="atLeast"/>
        </w:trPr>
        <w:tc>
          <w:tcPr>
            <w:tcW w:w="1349" w:type="dxa"/>
            <w:tcBorders>
              <w:top w:val="single" w:sz="12" w:space="0" w:color="FFFFFF"/>
              <w:bottom w:val="single" w:sz="12" w:space="0" w:color="FFFFFF"/>
              <w:right w:val="single" w:sz="12" w:space="0" w:color="FFFFFF"/>
            </w:tcBorders>
          </w:tcPr>
          <w:p>
            <w:pPr>
              <w:pStyle w:val="TableParagraph"/>
              <w:spacing w:line="259" w:lineRule="auto" w:before="16"/>
              <w:ind w:left="52" w:right="64"/>
              <w:rPr>
                <w:sz w:val="16"/>
              </w:rPr>
            </w:pPr>
            <w:r>
              <w:rPr>
                <w:spacing w:val="-2"/>
                <w:sz w:val="16"/>
              </w:rPr>
              <w:t>Content</w:t>
            </w:r>
            <w:r>
              <w:rPr>
                <w:spacing w:val="-8"/>
                <w:sz w:val="16"/>
              </w:rPr>
              <w:t> </w:t>
            </w:r>
            <w:r>
              <w:rPr>
                <w:spacing w:val="-2"/>
                <w:sz w:val="16"/>
              </w:rPr>
              <w:t>Verifica-</w:t>
            </w:r>
            <w:r>
              <w:rPr>
                <w:sz w:val="16"/>
              </w:rPr>
              <w:t>tion &amp; Transla-tion Support</w:t>
            </w:r>
          </w:p>
        </w:tc>
        <w:tc>
          <w:tcPr>
            <w:tcW w:w="653" w:type="dxa"/>
            <w:tcBorders>
              <w:top w:val="single" w:sz="12" w:space="0" w:color="FFFFFF"/>
              <w:left w:val="single" w:sz="12" w:space="0" w:color="FFFFFF"/>
              <w:bottom w:val="single" w:sz="12" w:space="0" w:color="FFFFFF"/>
              <w:right w:val="single" w:sz="12" w:space="0" w:color="FFFFFF"/>
            </w:tcBorders>
          </w:tcPr>
          <w:p>
            <w:pPr>
              <w:pStyle w:val="TableParagraph"/>
              <w:spacing w:before="28"/>
              <w:rPr>
                <w:rFonts w:ascii="Arial MT"/>
                <w:sz w:val="16"/>
              </w:rPr>
            </w:pPr>
          </w:p>
          <w:p>
            <w:pPr>
              <w:pStyle w:val="TableParagraph"/>
              <w:ind w:left="18"/>
              <w:rPr>
                <w:sz w:val="16"/>
              </w:rPr>
            </w:pPr>
            <w:r>
              <w:rPr>
                <w:spacing w:val="-10"/>
                <w:sz w:val="16"/>
              </w:rPr>
              <w:t>4</w:t>
            </w:r>
          </w:p>
        </w:tc>
        <w:tc>
          <w:tcPr>
            <w:tcW w:w="519" w:type="dxa"/>
            <w:tcBorders>
              <w:top w:val="single" w:sz="12" w:space="0" w:color="FFFFFF"/>
              <w:left w:val="single" w:sz="12" w:space="0" w:color="FFFFFF"/>
              <w:bottom w:val="single" w:sz="12" w:space="0" w:color="FFFFFF"/>
              <w:right w:val="single" w:sz="12" w:space="0" w:color="FFFFFF"/>
            </w:tcBorders>
          </w:tcPr>
          <w:p>
            <w:pPr>
              <w:pStyle w:val="TableParagraph"/>
              <w:spacing w:before="28"/>
              <w:rPr>
                <w:rFonts w:ascii="Arial MT"/>
                <w:sz w:val="16"/>
              </w:rPr>
            </w:pPr>
          </w:p>
          <w:p>
            <w:pPr>
              <w:pStyle w:val="TableParagraph"/>
              <w:ind w:left="18"/>
              <w:rPr>
                <w:sz w:val="16"/>
              </w:rPr>
            </w:pPr>
            <w:r>
              <w:rPr>
                <w:spacing w:val="-10"/>
                <w:sz w:val="16"/>
              </w:rPr>
              <w:t>4</w:t>
            </w:r>
          </w:p>
        </w:tc>
        <w:tc>
          <w:tcPr>
            <w:tcW w:w="912" w:type="dxa"/>
            <w:tcBorders>
              <w:top w:val="single" w:sz="12" w:space="0" w:color="FFFFFF"/>
              <w:left w:val="single" w:sz="12" w:space="0" w:color="FFFFFF"/>
              <w:bottom w:val="single" w:sz="12" w:space="0" w:color="FFFFFF"/>
              <w:right w:val="single" w:sz="12" w:space="0" w:color="FFFFFF"/>
            </w:tcBorders>
            <w:shd w:val="clear" w:color="auto" w:fill="CAD2DE"/>
          </w:tcPr>
          <w:p>
            <w:pPr>
              <w:pStyle w:val="TableParagraph"/>
              <w:spacing w:before="28"/>
              <w:rPr>
                <w:rFonts w:ascii="Arial MT"/>
                <w:sz w:val="16"/>
              </w:rPr>
            </w:pPr>
          </w:p>
          <w:p>
            <w:pPr>
              <w:pStyle w:val="TableParagraph"/>
              <w:ind w:left="18"/>
              <w:rPr>
                <w:sz w:val="16"/>
              </w:rPr>
            </w:pPr>
            <w:r>
              <w:rPr>
                <w:spacing w:val="-5"/>
                <w:sz w:val="16"/>
              </w:rPr>
              <w:t>16</w:t>
            </w:r>
          </w:p>
        </w:tc>
        <w:tc>
          <w:tcPr>
            <w:tcW w:w="524" w:type="dxa"/>
            <w:tcBorders>
              <w:top w:val="single" w:sz="12" w:space="0" w:color="FFFFFF"/>
              <w:left w:val="single" w:sz="12" w:space="0" w:color="FFFFFF"/>
              <w:bottom w:val="single" w:sz="12" w:space="0" w:color="FFFFFF"/>
              <w:right w:val="single" w:sz="12" w:space="0" w:color="FFFFFF"/>
            </w:tcBorders>
          </w:tcPr>
          <w:p>
            <w:pPr>
              <w:pStyle w:val="TableParagraph"/>
              <w:spacing w:before="28"/>
              <w:rPr>
                <w:rFonts w:ascii="Arial MT"/>
                <w:sz w:val="16"/>
              </w:rPr>
            </w:pPr>
          </w:p>
          <w:p>
            <w:pPr>
              <w:pStyle w:val="TableParagraph"/>
              <w:ind w:left="18"/>
              <w:rPr>
                <w:sz w:val="16"/>
              </w:rPr>
            </w:pPr>
            <w:r>
              <w:rPr>
                <w:spacing w:val="-10"/>
                <w:sz w:val="16"/>
              </w:rPr>
              <w:t>3</w:t>
            </w:r>
          </w:p>
        </w:tc>
        <w:tc>
          <w:tcPr>
            <w:tcW w:w="922" w:type="dxa"/>
            <w:tcBorders>
              <w:top w:val="single" w:sz="12" w:space="0" w:color="FFFFFF"/>
              <w:left w:val="single" w:sz="12" w:space="0" w:color="FFFFFF"/>
              <w:bottom w:val="single" w:sz="12" w:space="0" w:color="FFFFFF"/>
              <w:right w:val="single" w:sz="12" w:space="0" w:color="FFFFFF"/>
            </w:tcBorders>
            <w:shd w:val="clear" w:color="auto" w:fill="CAD2DE"/>
          </w:tcPr>
          <w:p>
            <w:pPr>
              <w:pStyle w:val="TableParagraph"/>
              <w:spacing w:before="28"/>
              <w:rPr>
                <w:rFonts w:ascii="Arial MT"/>
                <w:sz w:val="16"/>
              </w:rPr>
            </w:pPr>
          </w:p>
          <w:p>
            <w:pPr>
              <w:pStyle w:val="TableParagraph"/>
              <w:ind w:left="23"/>
              <w:rPr>
                <w:sz w:val="16"/>
              </w:rPr>
            </w:pPr>
            <w:r>
              <w:rPr>
                <w:spacing w:val="-5"/>
                <w:sz w:val="16"/>
              </w:rPr>
              <w:t>12</w:t>
            </w:r>
          </w:p>
        </w:tc>
        <w:tc>
          <w:tcPr>
            <w:tcW w:w="634" w:type="dxa"/>
            <w:tcBorders>
              <w:top w:val="single" w:sz="12" w:space="0" w:color="FFFFFF"/>
              <w:left w:val="single" w:sz="12" w:space="0" w:color="FFFFFF"/>
              <w:bottom w:val="single" w:sz="12" w:space="0" w:color="FFFFFF"/>
              <w:right w:val="single" w:sz="12" w:space="0" w:color="FFFFFF"/>
            </w:tcBorders>
          </w:tcPr>
          <w:p>
            <w:pPr>
              <w:pStyle w:val="TableParagraph"/>
              <w:spacing w:before="28"/>
              <w:rPr>
                <w:rFonts w:ascii="Arial MT"/>
                <w:sz w:val="16"/>
              </w:rPr>
            </w:pPr>
          </w:p>
          <w:p>
            <w:pPr>
              <w:pStyle w:val="TableParagraph"/>
              <w:ind w:left="17"/>
              <w:rPr>
                <w:sz w:val="16"/>
              </w:rPr>
            </w:pPr>
            <w:r>
              <w:rPr>
                <w:spacing w:val="-10"/>
                <w:sz w:val="16"/>
              </w:rPr>
              <w:t>5</w:t>
            </w:r>
          </w:p>
        </w:tc>
        <w:tc>
          <w:tcPr>
            <w:tcW w:w="932" w:type="dxa"/>
            <w:tcBorders>
              <w:top w:val="single" w:sz="12" w:space="0" w:color="FFFFFF"/>
              <w:left w:val="single" w:sz="12" w:space="0" w:color="FFFFFF"/>
              <w:bottom w:val="single" w:sz="12" w:space="0" w:color="FFFFFF"/>
              <w:right w:val="single" w:sz="12" w:space="0" w:color="FFFFFF"/>
            </w:tcBorders>
            <w:shd w:val="clear" w:color="auto" w:fill="CAD2DE"/>
          </w:tcPr>
          <w:p>
            <w:pPr>
              <w:pStyle w:val="TableParagraph"/>
              <w:spacing w:before="28"/>
              <w:rPr>
                <w:rFonts w:ascii="Arial MT"/>
                <w:sz w:val="16"/>
              </w:rPr>
            </w:pPr>
          </w:p>
          <w:p>
            <w:pPr>
              <w:pStyle w:val="TableParagraph"/>
              <w:ind w:left="17"/>
              <w:rPr>
                <w:sz w:val="16"/>
              </w:rPr>
            </w:pPr>
            <w:r>
              <w:rPr>
                <w:spacing w:val="-5"/>
                <w:sz w:val="16"/>
              </w:rPr>
              <w:t>20</w:t>
            </w:r>
          </w:p>
        </w:tc>
        <w:tc>
          <w:tcPr>
            <w:tcW w:w="610" w:type="dxa"/>
            <w:tcBorders>
              <w:top w:val="single" w:sz="12" w:space="0" w:color="FFFFFF"/>
              <w:left w:val="single" w:sz="12" w:space="0" w:color="FFFFFF"/>
              <w:bottom w:val="single" w:sz="12" w:space="0" w:color="FFFFFF"/>
              <w:right w:val="single" w:sz="12" w:space="0" w:color="FFFFFF"/>
            </w:tcBorders>
          </w:tcPr>
          <w:p>
            <w:pPr>
              <w:pStyle w:val="TableParagraph"/>
              <w:spacing w:before="28"/>
              <w:rPr>
                <w:rFonts w:ascii="Arial MT"/>
                <w:sz w:val="16"/>
              </w:rPr>
            </w:pPr>
          </w:p>
          <w:p>
            <w:pPr>
              <w:pStyle w:val="TableParagraph"/>
              <w:ind w:left="17"/>
              <w:rPr>
                <w:sz w:val="16"/>
              </w:rPr>
            </w:pPr>
            <w:r>
              <w:rPr>
                <w:spacing w:val="-10"/>
                <w:sz w:val="16"/>
              </w:rPr>
              <w:t>3</w:t>
            </w:r>
          </w:p>
        </w:tc>
        <w:tc>
          <w:tcPr>
            <w:tcW w:w="841" w:type="dxa"/>
            <w:tcBorders>
              <w:top w:val="single" w:sz="12" w:space="0" w:color="FFFFFF"/>
              <w:left w:val="single" w:sz="12" w:space="0" w:color="FFFFFF"/>
              <w:bottom w:val="single" w:sz="12" w:space="0" w:color="FFFFFF"/>
              <w:right w:val="nil"/>
            </w:tcBorders>
            <w:shd w:val="clear" w:color="auto" w:fill="CAD2DE"/>
          </w:tcPr>
          <w:p>
            <w:pPr>
              <w:pStyle w:val="TableParagraph"/>
              <w:spacing w:before="28"/>
              <w:rPr>
                <w:rFonts w:ascii="Arial MT"/>
                <w:sz w:val="16"/>
              </w:rPr>
            </w:pPr>
          </w:p>
          <w:p>
            <w:pPr>
              <w:pStyle w:val="TableParagraph"/>
              <w:ind w:left="22"/>
              <w:rPr>
                <w:sz w:val="16"/>
              </w:rPr>
            </w:pPr>
            <w:r>
              <w:rPr>
                <w:spacing w:val="-5"/>
                <w:sz w:val="16"/>
              </w:rPr>
              <w:t>12</w:t>
            </w:r>
          </w:p>
        </w:tc>
      </w:tr>
      <w:tr>
        <w:trPr>
          <w:trHeight w:val="580" w:hRule="atLeast"/>
        </w:trPr>
        <w:tc>
          <w:tcPr>
            <w:tcW w:w="1349" w:type="dxa"/>
            <w:tcBorders>
              <w:top w:val="single" w:sz="12" w:space="0" w:color="FFFFFF"/>
              <w:bottom w:val="single" w:sz="12" w:space="0" w:color="FFFFFF"/>
              <w:right w:val="single" w:sz="12" w:space="0" w:color="FFFFFF"/>
            </w:tcBorders>
          </w:tcPr>
          <w:p>
            <w:pPr>
              <w:pStyle w:val="TableParagraph"/>
              <w:spacing w:line="259" w:lineRule="auto" w:before="16"/>
              <w:ind w:left="52" w:right="200"/>
              <w:rPr>
                <w:sz w:val="16"/>
              </w:rPr>
            </w:pPr>
            <w:r>
              <w:rPr>
                <w:spacing w:val="-2"/>
                <w:sz w:val="16"/>
              </w:rPr>
              <w:t>CI/CD</w:t>
            </w:r>
            <w:r>
              <w:rPr>
                <w:spacing w:val="-8"/>
                <w:sz w:val="16"/>
              </w:rPr>
              <w:t> </w:t>
            </w:r>
            <w:r>
              <w:rPr>
                <w:spacing w:val="-2"/>
                <w:sz w:val="16"/>
              </w:rPr>
              <w:t>Integra-</w:t>
            </w:r>
            <w:r>
              <w:rPr>
                <w:spacing w:val="-4"/>
                <w:sz w:val="16"/>
              </w:rPr>
              <w:t>tion</w:t>
            </w:r>
          </w:p>
        </w:tc>
        <w:tc>
          <w:tcPr>
            <w:tcW w:w="653" w:type="dxa"/>
            <w:tcBorders>
              <w:top w:val="single" w:sz="12" w:space="0" w:color="FFFFFF"/>
              <w:left w:val="single" w:sz="12" w:space="0" w:color="FFFFFF"/>
              <w:bottom w:val="single" w:sz="12" w:space="0" w:color="FFFFFF"/>
              <w:right w:val="single" w:sz="12" w:space="0" w:color="FFFFFF"/>
            </w:tcBorders>
          </w:tcPr>
          <w:p>
            <w:pPr>
              <w:pStyle w:val="TableParagraph"/>
              <w:spacing w:before="112"/>
              <w:ind w:left="18"/>
              <w:rPr>
                <w:sz w:val="16"/>
              </w:rPr>
            </w:pPr>
            <w:r>
              <w:rPr>
                <w:spacing w:val="-10"/>
                <w:sz w:val="16"/>
              </w:rPr>
              <w:t>5</w:t>
            </w:r>
          </w:p>
        </w:tc>
        <w:tc>
          <w:tcPr>
            <w:tcW w:w="519" w:type="dxa"/>
            <w:tcBorders>
              <w:top w:val="single" w:sz="12" w:space="0" w:color="FFFFFF"/>
              <w:left w:val="single" w:sz="12" w:space="0" w:color="FFFFFF"/>
              <w:bottom w:val="single" w:sz="12" w:space="0" w:color="FFFFFF"/>
              <w:right w:val="single" w:sz="12" w:space="0" w:color="FFFFFF"/>
            </w:tcBorders>
          </w:tcPr>
          <w:p>
            <w:pPr>
              <w:pStyle w:val="TableParagraph"/>
              <w:spacing w:before="112"/>
              <w:ind w:left="18"/>
              <w:rPr>
                <w:sz w:val="16"/>
              </w:rPr>
            </w:pPr>
            <w:r>
              <w:rPr>
                <w:spacing w:val="-10"/>
                <w:sz w:val="16"/>
              </w:rPr>
              <w:t>5</w:t>
            </w:r>
          </w:p>
        </w:tc>
        <w:tc>
          <w:tcPr>
            <w:tcW w:w="912" w:type="dxa"/>
            <w:tcBorders>
              <w:top w:val="single" w:sz="12" w:space="0" w:color="FFFFFF"/>
              <w:left w:val="single" w:sz="12" w:space="0" w:color="FFFFFF"/>
              <w:bottom w:val="single" w:sz="12" w:space="0" w:color="FFFFFF"/>
              <w:right w:val="single" w:sz="12" w:space="0" w:color="FFFFFF"/>
            </w:tcBorders>
            <w:shd w:val="clear" w:color="auto" w:fill="CAD2DE"/>
          </w:tcPr>
          <w:p>
            <w:pPr>
              <w:pStyle w:val="TableParagraph"/>
              <w:spacing w:before="112"/>
              <w:ind w:left="18"/>
              <w:rPr>
                <w:sz w:val="16"/>
              </w:rPr>
            </w:pPr>
            <w:r>
              <w:rPr>
                <w:spacing w:val="-5"/>
                <w:sz w:val="16"/>
              </w:rPr>
              <w:t>25</w:t>
            </w:r>
          </w:p>
        </w:tc>
        <w:tc>
          <w:tcPr>
            <w:tcW w:w="524" w:type="dxa"/>
            <w:tcBorders>
              <w:top w:val="single" w:sz="12" w:space="0" w:color="FFFFFF"/>
              <w:left w:val="single" w:sz="12" w:space="0" w:color="FFFFFF"/>
              <w:bottom w:val="single" w:sz="12" w:space="0" w:color="FFFFFF"/>
              <w:right w:val="single" w:sz="12" w:space="0" w:color="FFFFFF"/>
            </w:tcBorders>
          </w:tcPr>
          <w:p>
            <w:pPr>
              <w:pStyle w:val="TableParagraph"/>
              <w:spacing w:before="112"/>
              <w:ind w:left="18"/>
              <w:rPr>
                <w:sz w:val="16"/>
              </w:rPr>
            </w:pPr>
            <w:r>
              <w:rPr>
                <w:spacing w:val="-10"/>
                <w:sz w:val="16"/>
              </w:rPr>
              <w:t>4</w:t>
            </w:r>
          </w:p>
        </w:tc>
        <w:tc>
          <w:tcPr>
            <w:tcW w:w="922" w:type="dxa"/>
            <w:tcBorders>
              <w:top w:val="single" w:sz="12" w:space="0" w:color="FFFFFF"/>
              <w:left w:val="single" w:sz="12" w:space="0" w:color="FFFFFF"/>
              <w:bottom w:val="single" w:sz="12" w:space="0" w:color="FFFFFF"/>
              <w:right w:val="single" w:sz="12" w:space="0" w:color="FFFFFF"/>
            </w:tcBorders>
            <w:shd w:val="clear" w:color="auto" w:fill="CAD2DE"/>
          </w:tcPr>
          <w:p>
            <w:pPr>
              <w:pStyle w:val="TableParagraph"/>
              <w:spacing w:before="112"/>
              <w:ind w:left="23"/>
              <w:rPr>
                <w:sz w:val="16"/>
              </w:rPr>
            </w:pPr>
            <w:r>
              <w:rPr>
                <w:spacing w:val="-5"/>
                <w:sz w:val="16"/>
              </w:rPr>
              <w:t>20</w:t>
            </w:r>
          </w:p>
        </w:tc>
        <w:tc>
          <w:tcPr>
            <w:tcW w:w="634" w:type="dxa"/>
            <w:tcBorders>
              <w:top w:val="single" w:sz="12" w:space="0" w:color="FFFFFF"/>
              <w:left w:val="single" w:sz="12" w:space="0" w:color="FFFFFF"/>
              <w:bottom w:val="single" w:sz="12" w:space="0" w:color="FFFFFF"/>
              <w:right w:val="single" w:sz="12" w:space="0" w:color="FFFFFF"/>
            </w:tcBorders>
          </w:tcPr>
          <w:p>
            <w:pPr>
              <w:pStyle w:val="TableParagraph"/>
              <w:spacing w:before="112"/>
              <w:ind w:left="17"/>
              <w:rPr>
                <w:sz w:val="16"/>
              </w:rPr>
            </w:pPr>
            <w:r>
              <w:rPr>
                <w:spacing w:val="-10"/>
                <w:sz w:val="16"/>
              </w:rPr>
              <w:t>5</w:t>
            </w:r>
          </w:p>
        </w:tc>
        <w:tc>
          <w:tcPr>
            <w:tcW w:w="932" w:type="dxa"/>
            <w:tcBorders>
              <w:top w:val="single" w:sz="12" w:space="0" w:color="FFFFFF"/>
              <w:left w:val="single" w:sz="12" w:space="0" w:color="FFFFFF"/>
              <w:bottom w:val="single" w:sz="12" w:space="0" w:color="FFFFFF"/>
              <w:right w:val="single" w:sz="12" w:space="0" w:color="FFFFFF"/>
            </w:tcBorders>
            <w:shd w:val="clear" w:color="auto" w:fill="CAD2DE"/>
          </w:tcPr>
          <w:p>
            <w:pPr>
              <w:pStyle w:val="TableParagraph"/>
              <w:spacing w:before="112"/>
              <w:ind w:left="17"/>
              <w:rPr>
                <w:sz w:val="16"/>
              </w:rPr>
            </w:pPr>
            <w:r>
              <w:rPr>
                <w:spacing w:val="-5"/>
                <w:sz w:val="16"/>
              </w:rPr>
              <w:t>25</w:t>
            </w:r>
          </w:p>
        </w:tc>
        <w:tc>
          <w:tcPr>
            <w:tcW w:w="610" w:type="dxa"/>
            <w:tcBorders>
              <w:top w:val="single" w:sz="12" w:space="0" w:color="FFFFFF"/>
              <w:left w:val="single" w:sz="12" w:space="0" w:color="FFFFFF"/>
              <w:bottom w:val="single" w:sz="12" w:space="0" w:color="FFFFFF"/>
              <w:right w:val="single" w:sz="12" w:space="0" w:color="FFFFFF"/>
            </w:tcBorders>
          </w:tcPr>
          <w:p>
            <w:pPr>
              <w:pStyle w:val="TableParagraph"/>
              <w:spacing w:before="112"/>
              <w:ind w:left="17"/>
              <w:rPr>
                <w:sz w:val="16"/>
              </w:rPr>
            </w:pPr>
            <w:r>
              <w:rPr>
                <w:spacing w:val="-10"/>
                <w:sz w:val="16"/>
              </w:rPr>
              <w:t>4</w:t>
            </w:r>
          </w:p>
        </w:tc>
        <w:tc>
          <w:tcPr>
            <w:tcW w:w="841" w:type="dxa"/>
            <w:tcBorders>
              <w:top w:val="single" w:sz="12" w:space="0" w:color="FFFFFF"/>
              <w:left w:val="single" w:sz="12" w:space="0" w:color="FFFFFF"/>
              <w:bottom w:val="single" w:sz="12" w:space="0" w:color="FFFFFF"/>
              <w:right w:val="nil"/>
            </w:tcBorders>
            <w:shd w:val="clear" w:color="auto" w:fill="CAD2DE"/>
          </w:tcPr>
          <w:p>
            <w:pPr>
              <w:pStyle w:val="TableParagraph"/>
              <w:spacing w:before="112"/>
              <w:ind w:left="22"/>
              <w:rPr>
                <w:sz w:val="16"/>
              </w:rPr>
            </w:pPr>
            <w:r>
              <w:rPr>
                <w:spacing w:val="-5"/>
                <w:sz w:val="16"/>
              </w:rPr>
              <w:t>20</w:t>
            </w:r>
          </w:p>
        </w:tc>
      </w:tr>
      <w:tr>
        <w:trPr>
          <w:trHeight w:val="973" w:hRule="atLeast"/>
        </w:trPr>
        <w:tc>
          <w:tcPr>
            <w:tcW w:w="1349" w:type="dxa"/>
            <w:tcBorders>
              <w:top w:val="single" w:sz="12" w:space="0" w:color="FFFFFF"/>
              <w:bottom w:val="nil"/>
              <w:right w:val="single" w:sz="12" w:space="0" w:color="FFFFFF"/>
            </w:tcBorders>
          </w:tcPr>
          <w:p>
            <w:pPr>
              <w:pStyle w:val="TableParagraph"/>
              <w:spacing w:line="259" w:lineRule="auto" w:before="16"/>
              <w:ind w:left="52" w:right="97"/>
              <w:rPr>
                <w:sz w:val="16"/>
              </w:rPr>
            </w:pPr>
            <w:r>
              <w:rPr>
                <w:sz w:val="16"/>
              </w:rPr>
              <w:t>Supported</w:t>
            </w:r>
            <w:r>
              <w:rPr>
                <w:spacing w:val="-2"/>
                <w:sz w:val="16"/>
              </w:rPr>
              <w:t> </w:t>
            </w:r>
            <w:r>
              <w:rPr>
                <w:sz w:val="16"/>
              </w:rPr>
              <w:t>Pro-gramming</w:t>
            </w:r>
            <w:r>
              <w:rPr>
                <w:spacing w:val="-2"/>
                <w:sz w:val="16"/>
              </w:rPr>
              <w:t> </w:t>
            </w:r>
            <w:r>
              <w:rPr>
                <w:sz w:val="16"/>
              </w:rPr>
              <w:t>Lan-guages</w:t>
            </w:r>
            <w:r>
              <w:rPr>
                <w:spacing w:val="-10"/>
                <w:sz w:val="16"/>
              </w:rPr>
              <w:t> </w:t>
            </w:r>
            <w:r>
              <w:rPr>
                <w:sz w:val="16"/>
              </w:rPr>
              <w:t>(JS</w:t>
            </w:r>
            <w:r>
              <w:rPr>
                <w:spacing w:val="-10"/>
                <w:sz w:val="16"/>
              </w:rPr>
              <w:t> </w:t>
            </w:r>
            <w:r>
              <w:rPr>
                <w:sz w:val="16"/>
              </w:rPr>
              <w:t>&amp;</w:t>
            </w:r>
            <w:r>
              <w:rPr>
                <w:spacing w:val="-9"/>
                <w:sz w:val="16"/>
              </w:rPr>
              <w:t> </w:t>
            </w:r>
            <w:r>
              <w:rPr>
                <w:sz w:val="16"/>
              </w:rPr>
              <w:t>Py-</w:t>
            </w:r>
            <w:r>
              <w:rPr>
                <w:spacing w:val="-2"/>
                <w:sz w:val="16"/>
              </w:rPr>
              <w:t>thon)</w:t>
            </w:r>
          </w:p>
        </w:tc>
        <w:tc>
          <w:tcPr>
            <w:tcW w:w="653" w:type="dxa"/>
            <w:tcBorders>
              <w:top w:val="single" w:sz="12" w:space="0" w:color="FFFFFF"/>
              <w:left w:val="single" w:sz="12" w:space="0" w:color="FFFFFF"/>
              <w:bottom w:val="nil"/>
              <w:right w:val="single" w:sz="12" w:space="0" w:color="FFFFFF"/>
            </w:tcBorders>
          </w:tcPr>
          <w:p>
            <w:pPr>
              <w:pStyle w:val="TableParagraph"/>
              <w:spacing w:before="129"/>
              <w:rPr>
                <w:rFonts w:ascii="Arial MT"/>
                <w:sz w:val="16"/>
              </w:rPr>
            </w:pPr>
          </w:p>
          <w:p>
            <w:pPr>
              <w:pStyle w:val="TableParagraph"/>
              <w:ind w:left="18"/>
              <w:rPr>
                <w:sz w:val="16"/>
              </w:rPr>
            </w:pPr>
            <w:r>
              <w:rPr>
                <w:spacing w:val="-10"/>
                <w:sz w:val="16"/>
              </w:rPr>
              <w:t>3</w:t>
            </w:r>
          </w:p>
        </w:tc>
        <w:tc>
          <w:tcPr>
            <w:tcW w:w="519" w:type="dxa"/>
            <w:tcBorders>
              <w:top w:val="single" w:sz="12" w:space="0" w:color="FFFFFF"/>
              <w:left w:val="single" w:sz="12" w:space="0" w:color="FFFFFF"/>
              <w:bottom w:val="nil"/>
              <w:right w:val="single" w:sz="12" w:space="0" w:color="FFFFFF"/>
            </w:tcBorders>
          </w:tcPr>
          <w:p>
            <w:pPr>
              <w:pStyle w:val="TableParagraph"/>
              <w:spacing w:before="129"/>
              <w:rPr>
                <w:rFonts w:ascii="Arial MT"/>
                <w:sz w:val="16"/>
              </w:rPr>
            </w:pPr>
          </w:p>
          <w:p>
            <w:pPr>
              <w:pStyle w:val="TableParagraph"/>
              <w:ind w:left="18"/>
              <w:rPr>
                <w:sz w:val="16"/>
              </w:rPr>
            </w:pPr>
            <w:r>
              <w:rPr>
                <w:spacing w:val="-10"/>
                <w:sz w:val="16"/>
              </w:rPr>
              <w:t>3</w:t>
            </w:r>
          </w:p>
        </w:tc>
        <w:tc>
          <w:tcPr>
            <w:tcW w:w="912" w:type="dxa"/>
            <w:tcBorders>
              <w:top w:val="single" w:sz="12" w:space="0" w:color="FFFFFF"/>
              <w:left w:val="single" w:sz="12" w:space="0" w:color="FFFFFF"/>
              <w:bottom w:val="nil"/>
              <w:right w:val="single" w:sz="12" w:space="0" w:color="FFFFFF"/>
            </w:tcBorders>
            <w:shd w:val="clear" w:color="auto" w:fill="CAD2DE"/>
          </w:tcPr>
          <w:p>
            <w:pPr>
              <w:pStyle w:val="TableParagraph"/>
              <w:spacing w:before="129"/>
              <w:rPr>
                <w:rFonts w:ascii="Arial MT"/>
                <w:sz w:val="16"/>
              </w:rPr>
            </w:pPr>
          </w:p>
          <w:p>
            <w:pPr>
              <w:pStyle w:val="TableParagraph"/>
              <w:ind w:left="18"/>
              <w:rPr>
                <w:sz w:val="16"/>
              </w:rPr>
            </w:pPr>
            <w:r>
              <w:rPr>
                <w:spacing w:val="-10"/>
                <w:sz w:val="16"/>
              </w:rPr>
              <w:t>9</w:t>
            </w:r>
          </w:p>
        </w:tc>
        <w:tc>
          <w:tcPr>
            <w:tcW w:w="524" w:type="dxa"/>
            <w:tcBorders>
              <w:top w:val="single" w:sz="12" w:space="0" w:color="FFFFFF"/>
              <w:left w:val="single" w:sz="12" w:space="0" w:color="FFFFFF"/>
              <w:bottom w:val="nil"/>
              <w:right w:val="single" w:sz="12" w:space="0" w:color="FFFFFF"/>
            </w:tcBorders>
          </w:tcPr>
          <w:p>
            <w:pPr>
              <w:pStyle w:val="TableParagraph"/>
              <w:spacing w:before="129"/>
              <w:rPr>
                <w:rFonts w:ascii="Arial MT"/>
                <w:sz w:val="16"/>
              </w:rPr>
            </w:pPr>
          </w:p>
          <w:p>
            <w:pPr>
              <w:pStyle w:val="TableParagraph"/>
              <w:ind w:left="18"/>
              <w:rPr>
                <w:sz w:val="16"/>
              </w:rPr>
            </w:pPr>
            <w:r>
              <w:rPr>
                <w:spacing w:val="-10"/>
                <w:sz w:val="16"/>
              </w:rPr>
              <w:t>5</w:t>
            </w:r>
          </w:p>
        </w:tc>
        <w:tc>
          <w:tcPr>
            <w:tcW w:w="922" w:type="dxa"/>
            <w:tcBorders>
              <w:top w:val="single" w:sz="12" w:space="0" w:color="FFFFFF"/>
              <w:left w:val="single" w:sz="12" w:space="0" w:color="FFFFFF"/>
              <w:bottom w:val="nil"/>
              <w:right w:val="single" w:sz="12" w:space="0" w:color="FFFFFF"/>
            </w:tcBorders>
            <w:shd w:val="clear" w:color="auto" w:fill="CAD2DE"/>
          </w:tcPr>
          <w:p>
            <w:pPr>
              <w:pStyle w:val="TableParagraph"/>
              <w:spacing w:before="129"/>
              <w:rPr>
                <w:rFonts w:ascii="Arial MT"/>
                <w:sz w:val="16"/>
              </w:rPr>
            </w:pPr>
          </w:p>
          <w:p>
            <w:pPr>
              <w:pStyle w:val="TableParagraph"/>
              <w:ind w:left="23"/>
              <w:rPr>
                <w:sz w:val="16"/>
              </w:rPr>
            </w:pPr>
            <w:r>
              <w:rPr>
                <w:spacing w:val="-5"/>
                <w:sz w:val="16"/>
              </w:rPr>
              <w:t>15</w:t>
            </w:r>
          </w:p>
        </w:tc>
        <w:tc>
          <w:tcPr>
            <w:tcW w:w="634" w:type="dxa"/>
            <w:tcBorders>
              <w:top w:val="single" w:sz="12" w:space="0" w:color="FFFFFF"/>
              <w:left w:val="single" w:sz="12" w:space="0" w:color="FFFFFF"/>
              <w:bottom w:val="nil"/>
              <w:right w:val="single" w:sz="12" w:space="0" w:color="FFFFFF"/>
            </w:tcBorders>
          </w:tcPr>
          <w:p>
            <w:pPr>
              <w:pStyle w:val="TableParagraph"/>
              <w:spacing w:before="129"/>
              <w:rPr>
                <w:rFonts w:ascii="Arial MT"/>
                <w:sz w:val="16"/>
              </w:rPr>
            </w:pPr>
          </w:p>
          <w:p>
            <w:pPr>
              <w:pStyle w:val="TableParagraph"/>
              <w:ind w:left="17"/>
              <w:rPr>
                <w:sz w:val="16"/>
              </w:rPr>
            </w:pPr>
            <w:r>
              <w:rPr>
                <w:spacing w:val="-10"/>
                <w:sz w:val="16"/>
              </w:rPr>
              <w:t>4</w:t>
            </w:r>
          </w:p>
        </w:tc>
        <w:tc>
          <w:tcPr>
            <w:tcW w:w="932" w:type="dxa"/>
            <w:tcBorders>
              <w:top w:val="single" w:sz="12" w:space="0" w:color="FFFFFF"/>
              <w:left w:val="single" w:sz="12" w:space="0" w:color="FFFFFF"/>
              <w:bottom w:val="nil"/>
              <w:right w:val="single" w:sz="12" w:space="0" w:color="FFFFFF"/>
            </w:tcBorders>
            <w:shd w:val="clear" w:color="auto" w:fill="CAD2DE"/>
          </w:tcPr>
          <w:p>
            <w:pPr>
              <w:pStyle w:val="TableParagraph"/>
              <w:spacing w:before="129"/>
              <w:rPr>
                <w:rFonts w:ascii="Arial MT"/>
                <w:sz w:val="16"/>
              </w:rPr>
            </w:pPr>
          </w:p>
          <w:p>
            <w:pPr>
              <w:pStyle w:val="TableParagraph"/>
              <w:ind w:left="17"/>
              <w:rPr>
                <w:sz w:val="16"/>
              </w:rPr>
            </w:pPr>
            <w:r>
              <w:rPr>
                <w:spacing w:val="-5"/>
                <w:sz w:val="16"/>
              </w:rPr>
              <w:t>12</w:t>
            </w:r>
          </w:p>
        </w:tc>
        <w:tc>
          <w:tcPr>
            <w:tcW w:w="610" w:type="dxa"/>
            <w:tcBorders>
              <w:top w:val="single" w:sz="12" w:space="0" w:color="FFFFFF"/>
              <w:left w:val="single" w:sz="12" w:space="0" w:color="FFFFFF"/>
              <w:bottom w:val="nil"/>
              <w:right w:val="single" w:sz="12" w:space="0" w:color="FFFFFF"/>
            </w:tcBorders>
          </w:tcPr>
          <w:p>
            <w:pPr>
              <w:pStyle w:val="TableParagraph"/>
              <w:spacing w:before="129"/>
              <w:rPr>
                <w:rFonts w:ascii="Arial MT"/>
                <w:sz w:val="16"/>
              </w:rPr>
            </w:pPr>
          </w:p>
          <w:p>
            <w:pPr>
              <w:pStyle w:val="TableParagraph"/>
              <w:ind w:left="17"/>
              <w:rPr>
                <w:sz w:val="16"/>
              </w:rPr>
            </w:pPr>
            <w:r>
              <w:rPr>
                <w:spacing w:val="-10"/>
                <w:sz w:val="16"/>
              </w:rPr>
              <w:t>3</w:t>
            </w:r>
          </w:p>
        </w:tc>
        <w:tc>
          <w:tcPr>
            <w:tcW w:w="841" w:type="dxa"/>
            <w:tcBorders>
              <w:top w:val="single" w:sz="12" w:space="0" w:color="FFFFFF"/>
              <w:left w:val="single" w:sz="12" w:space="0" w:color="FFFFFF"/>
              <w:bottom w:val="nil"/>
              <w:right w:val="nil"/>
            </w:tcBorders>
            <w:shd w:val="clear" w:color="auto" w:fill="CAD2DE"/>
          </w:tcPr>
          <w:p>
            <w:pPr>
              <w:pStyle w:val="TableParagraph"/>
              <w:spacing w:before="129"/>
              <w:rPr>
                <w:rFonts w:ascii="Arial MT"/>
                <w:sz w:val="16"/>
              </w:rPr>
            </w:pPr>
          </w:p>
          <w:p>
            <w:pPr>
              <w:pStyle w:val="TableParagraph"/>
              <w:ind w:left="22"/>
              <w:rPr>
                <w:sz w:val="16"/>
              </w:rPr>
            </w:pPr>
            <w:r>
              <w:rPr>
                <w:spacing w:val="-10"/>
                <w:sz w:val="16"/>
              </w:rPr>
              <w:t>9</w:t>
            </w:r>
          </w:p>
        </w:tc>
      </w:tr>
      <w:tr>
        <w:trPr>
          <w:trHeight w:val="643" w:hRule="atLeast"/>
        </w:trPr>
        <w:tc>
          <w:tcPr>
            <w:tcW w:w="1349" w:type="dxa"/>
            <w:tcBorders>
              <w:top w:val="nil"/>
              <w:bottom w:val="nil"/>
              <w:right w:val="single" w:sz="12" w:space="0" w:color="FFFFFF"/>
            </w:tcBorders>
          </w:tcPr>
          <w:p>
            <w:pPr>
              <w:pStyle w:val="TableParagraph"/>
              <w:spacing w:line="259" w:lineRule="auto" w:before="50"/>
              <w:ind w:left="52" w:right="230"/>
              <w:rPr>
                <w:b/>
                <w:sz w:val="16"/>
              </w:rPr>
            </w:pPr>
            <w:r>
              <w:rPr>
                <w:b/>
                <w:spacing w:val="-2"/>
                <w:sz w:val="16"/>
              </w:rPr>
              <w:t>Subtotal</w:t>
            </w:r>
            <w:r>
              <w:rPr>
                <w:b/>
                <w:spacing w:val="-9"/>
                <w:sz w:val="16"/>
              </w:rPr>
              <w:t> </w:t>
            </w:r>
            <w:r>
              <w:rPr>
                <w:b/>
                <w:spacing w:val="-2"/>
                <w:sz w:val="16"/>
              </w:rPr>
              <w:t>Pri-</w:t>
            </w:r>
            <w:r>
              <w:rPr>
                <w:b/>
                <w:spacing w:val="-4"/>
                <w:sz w:val="16"/>
              </w:rPr>
              <w:t>mary</w:t>
            </w:r>
          </w:p>
        </w:tc>
        <w:tc>
          <w:tcPr>
            <w:tcW w:w="653" w:type="dxa"/>
            <w:tcBorders>
              <w:top w:val="nil"/>
              <w:left w:val="single" w:sz="12" w:space="0" w:color="FFFFFF"/>
              <w:bottom w:val="nil"/>
              <w:right w:val="single" w:sz="12" w:space="0" w:color="FFFFFF"/>
            </w:tcBorders>
          </w:tcPr>
          <w:p>
            <w:pPr>
              <w:pStyle w:val="TableParagraph"/>
              <w:spacing w:before="146"/>
              <w:ind w:left="18"/>
              <w:rPr>
                <w:sz w:val="16"/>
              </w:rPr>
            </w:pPr>
            <w:r>
              <w:rPr>
                <w:sz w:val="16"/>
              </w:rPr>
              <w:t>-</w:t>
            </w:r>
          </w:p>
        </w:tc>
        <w:tc>
          <w:tcPr>
            <w:tcW w:w="519" w:type="dxa"/>
            <w:tcBorders>
              <w:top w:val="nil"/>
              <w:left w:val="single" w:sz="12" w:space="0" w:color="FFFFFF"/>
              <w:bottom w:val="nil"/>
              <w:right w:val="single" w:sz="12" w:space="0" w:color="FFFFFF"/>
            </w:tcBorders>
          </w:tcPr>
          <w:p>
            <w:pPr>
              <w:pStyle w:val="TableParagraph"/>
              <w:rPr>
                <w:rFonts w:ascii="Times New Roman"/>
                <w:sz w:val="18"/>
              </w:rPr>
            </w:pPr>
          </w:p>
        </w:tc>
        <w:tc>
          <w:tcPr>
            <w:tcW w:w="912" w:type="dxa"/>
            <w:tcBorders>
              <w:top w:val="nil"/>
              <w:left w:val="single" w:sz="12" w:space="0" w:color="FFFFFF"/>
              <w:bottom w:val="nil"/>
              <w:right w:val="single" w:sz="12" w:space="0" w:color="FFFFFF"/>
            </w:tcBorders>
          </w:tcPr>
          <w:p>
            <w:pPr>
              <w:pStyle w:val="TableParagraph"/>
              <w:spacing w:before="146"/>
              <w:ind w:left="18"/>
              <w:rPr>
                <w:b/>
                <w:sz w:val="16"/>
              </w:rPr>
            </w:pPr>
            <w:r>
              <w:rPr>
                <w:b/>
                <w:sz w:val="16"/>
              </w:rPr>
              <w:t>145</w:t>
            </w:r>
            <w:r>
              <w:rPr>
                <w:b/>
                <w:spacing w:val="-9"/>
                <w:sz w:val="16"/>
              </w:rPr>
              <w:t> </w:t>
            </w:r>
            <w:r>
              <w:rPr>
                <w:b/>
                <w:spacing w:val="-5"/>
                <w:sz w:val="16"/>
              </w:rPr>
              <w:t>(2)</w:t>
            </w:r>
          </w:p>
        </w:tc>
        <w:tc>
          <w:tcPr>
            <w:tcW w:w="524" w:type="dxa"/>
            <w:tcBorders>
              <w:top w:val="nil"/>
              <w:left w:val="single" w:sz="12" w:space="0" w:color="FFFFFF"/>
              <w:bottom w:val="nil"/>
              <w:right w:val="single" w:sz="12" w:space="0" w:color="FFFFFF"/>
            </w:tcBorders>
          </w:tcPr>
          <w:p>
            <w:pPr>
              <w:pStyle w:val="TableParagraph"/>
              <w:rPr>
                <w:rFonts w:ascii="Times New Roman"/>
                <w:sz w:val="18"/>
              </w:rPr>
            </w:pPr>
          </w:p>
        </w:tc>
        <w:tc>
          <w:tcPr>
            <w:tcW w:w="922" w:type="dxa"/>
            <w:tcBorders>
              <w:top w:val="nil"/>
              <w:left w:val="single" w:sz="12" w:space="0" w:color="FFFFFF"/>
              <w:bottom w:val="nil"/>
              <w:right w:val="single" w:sz="12" w:space="0" w:color="FFFFFF"/>
            </w:tcBorders>
          </w:tcPr>
          <w:p>
            <w:pPr>
              <w:pStyle w:val="TableParagraph"/>
              <w:spacing w:before="146"/>
              <w:ind w:left="23"/>
              <w:rPr>
                <w:b/>
                <w:sz w:val="16"/>
              </w:rPr>
            </w:pPr>
            <w:r>
              <w:rPr>
                <w:b/>
                <w:sz w:val="16"/>
              </w:rPr>
              <w:t>123</w:t>
            </w:r>
            <w:r>
              <w:rPr>
                <w:b/>
                <w:spacing w:val="-4"/>
                <w:sz w:val="16"/>
              </w:rPr>
              <w:t> </w:t>
            </w:r>
            <w:r>
              <w:rPr>
                <w:b/>
                <w:spacing w:val="-5"/>
                <w:sz w:val="16"/>
              </w:rPr>
              <w:t>(3)</w:t>
            </w:r>
          </w:p>
        </w:tc>
        <w:tc>
          <w:tcPr>
            <w:tcW w:w="634" w:type="dxa"/>
            <w:tcBorders>
              <w:top w:val="nil"/>
              <w:left w:val="single" w:sz="12" w:space="0" w:color="FFFFFF"/>
              <w:bottom w:val="nil"/>
              <w:right w:val="single" w:sz="12" w:space="0" w:color="FFFFFF"/>
            </w:tcBorders>
          </w:tcPr>
          <w:p>
            <w:pPr>
              <w:pStyle w:val="TableParagraph"/>
              <w:rPr>
                <w:rFonts w:ascii="Times New Roman"/>
                <w:sz w:val="18"/>
              </w:rPr>
            </w:pPr>
          </w:p>
        </w:tc>
        <w:tc>
          <w:tcPr>
            <w:tcW w:w="932" w:type="dxa"/>
            <w:tcBorders>
              <w:top w:val="nil"/>
              <w:left w:val="single" w:sz="12" w:space="0" w:color="FFFFFF"/>
              <w:bottom w:val="nil"/>
              <w:right w:val="single" w:sz="12" w:space="0" w:color="FFFFFF"/>
            </w:tcBorders>
          </w:tcPr>
          <w:p>
            <w:pPr>
              <w:pStyle w:val="TableParagraph"/>
              <w:spacing w:before="146"/>
              <w:ind w:left="17"/>
              <w:rPr>
                <w:b/>
                <w:sz w:val="16"/>
              </w:rPr>
            </w:pPr>
            <w:r>
              <w:rPr>
                <w:b/>
                <w:sz w:val="16"/>
              </w:rPr>
              <w:t>152</w:t>
            </w:r>
            <w:r>
              <w:rPr>
                <w:b/>
                <w:spacing w:val="-5"/>
                <w:sz w:val="16"/>
              </w:rPr>
              <w:t> (1)</w:t>
            </w:r>
          </w:p>
        </w:tc>
        <w:tc>
          <w:tcPr>
            <w:tcW w:w="610" w:type="dxa"/>
            <w:tcBorders>
              <w:top w:val="nil"/>
              <w:left w:val="single" w:sz="12" w:space="0" w:color="FFFFFF"/>
              <w:bottom w:val="nil"/>
              <w:right w:val="single" w:sz="12" w:space="0" w:color="FFFFFF"/>
            </w:tcBorders>
          </w:tcPr>
          <w:p>
            <w:pPr>
              <w:pStyle w:val="TableParagraph"/>
              <w:rPr>
                <w:rFonts w:ascii="Times New Roman"/>
                <w:sz w:val="18"/>
              </w:rPr>
            </w:pPr>
          </w:p>
        </w:tc>
        <w:tc>
          <w:tcPr>
            <w:tcW w:w="841" w:type="dxa"/>
            <w:tcBorders>
              <w:top w:val="nil"/>
              <w:left w:val="single" w:sz="12" w:space="0" w:color="FFFFFF"/>
              <w:bottom w:val="nil"/>
              <w:right w:val="nil"/>
            </w:tcBorders>
          </w:tcPr>
          <w:p>
            <w:pPr>
              <w:pStyle w:val="TableParagraph"/>
              <w:spacing w:before="146"/>
              <w:ind w:left="22"/>
              <w:rPr>
                <w:b/>
                <w:sz w:val="16"/>
              </w:rPr>
            </w:pPr>
            <w:r>
              <w:rPr>
                <w:b/>
                <w:sz w:val="16"/>
              </w:rPr>
              <w:t>117</w:t>
            </w:r>
            <w:r>
              <w:rPr>
                <w:b/>
                <w:spacing w:val="-4"/>
                <w:sz w:val="16"/>
              </w:rPr>
              <w:t> </w:t>
            </w:r>
            <w:r>
              <w:rPr>
                <w:b/>
                <w:spacing w:val="-5"/>
                <w:sz w:val="16"/>
              </w:rPr>
              <w:t>(4)</w:t>
            </w:r>
          </w:p>
        </w:tc>
      </w:tr>
      <w:tr>
        <w:trPr>
          <w:trHeight w:val="469" w:hRule="atLeast"/>
        </w:trPr>
        <w:tc>
          <w:tcPr>
            <w:tcW w:w="1349" w:type="dxa"/>
            <w:tcBorders>
              <w:top w:val="nil"/>
              <w:bottom w:val="single" w:sz="12" w:space="0" w:color="FFFFFF"/>
              <w:right w:val="single" w:sz="12" w:space="0" w:color="FFFFFF"/>
            </w:tcBorders>
          </w:tcPr>
          <w:p>
            <w:pPr>
              <w:pStyle w:val="TableParagraph"/>
              <w:spacing w:before="59"/>
              <w:ind w:left="52"/>
              <w:rPr>
                <w:sz w:val="16"/>
              </w:rPr>
            </w:pPr>
            <w:r>
              <w:rPr>
                <w:sz w:val="16"/>
              </w:rPr>
              <w:t>Ease</w:t>
            </w:r>
            <w:r>
              <w:rPr>
                <w:spacing w:val="-3"/>
                <w:sz w:val="16"/>
              </w:rPr>
              <w:t> </w:t>
            </w:r>
            <w:r>
              <w:rPr>
                <w:sz w:val="16"/>
              </w:rPr>
              <w:t>of</w:t>
            </w:r>
            <w:r>
              <w:rPr>
                <w:spacing w:val="-2"/>
                <w:sz w:val="16"/>
              </w:rPr>
              <w:t> Learning</w:t>
            </w:r>
          </w:p>
        </w:tc>
        <w:tc>
          <w:tcPr>
            <w:tcW w:w="653" w:type="dxa"/>
            <w:tcBorders>
              <w:top w:val="nil"/>
              <w:left w:val="single" w:sz="12" w:space="0" w:color="FFFFFF"/>
              <w:bottom w:val="single" w:sz="12" w:space="0" w:color="FFFFFF"/>
              <w:right w:val="single" w:sz="12" w:space="0" w:color="FFFFFF"/>
            </w:tcBorders>
          </w:tcPr>
          <w:p>
            <w:pPr>
              <w:pStyle w:val="TableParagraph"/>
              <w:spacing w:before="59"/>
              <w:ind w:left="18"/>
              <w:rPr>
                <w:sz w:val="16"/>
              </w:rPr>
            </w:pPr>
            <w:r>
              <w:rPr>
                <w:spacing w:val="-10"/>
                <w:sz w:val="16"/>
              </w:rPr>
              <w:t>3</w:t>
            </w:r>
          </w:p>
        </w:tc>
        <w:tc>
          <w:tcPr>
            <w:tcW w:w="519" w:type="dxa"/>
            <w:tcBorders>
              <w:top w:val="nil"/>
              <w:left w:val="single" w:sz="12" w:space="0" w:color="FFFFFF"/>
              <w:bottom w:val="single" w:sz="12" w:space="0" w:color="FFFFFF"/>
              <w:right w:val="single" w:sz="12" w:space="0" w:color="FFFFFF"/>
            </w:tcBorders>
          </w:tcPr>
          <w:p>
            <w:pPr>
              <w:pStyle w:val="TableParagraph"/>
              <w:spacing w:before="59"/>
              <w:ind w:left="18"/>
              <w:rPr>
                <w:sz w:val="16"/>
              </w:rPr>
            </w:pPr>
            <w:r>
              <w:rPr>
                <w:spacing w:val="-10"/>
                <w:sz w:val="16"/>
              </w:rPr>
              <w:t>5</w:t>
            </w:r>
          </w:p>
        </w:tc>
        <w:tc>
          <w:tcPr>
            <w:tcW w:w="912" w:type="dxa"/>
            <w:tcBorders>
              <w:top w:val="nil"/>
              <w:left w:val="single" w:sz="12" w:space="0" w:color="FFFFFF"/>
              <w:bottom w:val="single" w:sz="12" w:space="0" w:color="FFFFFF"/>
              <w:right w:val="single" w:sz="12" w:space="0" w:color="FFFFFF"/>
            </w:tcBorders>
            <w:shd w:val="clear" w:color="auto" w:fill="CAD2DE"/>
          </w:tcPr>
          <w:p>
            <w:pPr>
              <w:pStyle w:val="TableParagraph"/>
              <w:spacing w:before="59"/>
              <w:ind w:left="18"/>
              <w:rPr>
                <w:sz w:val="16"/>
              </w:rPr>
            </w:pPr>
            <w:r>
              <w:rPr>
                <w:spacing w:val="-5"/>
                <w:sz w:val="16"/>
              </w:rPr>
              <w:t>15</w:t>
            </w:r>
          </w:p>
        </w:tc>
        <w:tc>
          <w:tcPr>
            <w:tcW w:w="524" w:type="dxa"/>
            <w:tcBorders>
              <w:top w:val="nil"/>
              <w:left w:val="single" w:sz="12" w:space="0" w:color="FFFFFF"/>
              <w:bottom w:val="single" w:sz="12" w:space="0" w:color="FFFFFF"/>
              <w:right w:val="single" w:sz="12" w:space="0" w:color="FFFFFF"/>
            </w:tcBorders>
          </w:tcPr>
          <w:p>
            <w:pPr>
              <w:pStyle w:val="TableParagraph"/>
              <w:spacing w:before="59"/>
              <w:ind w:left="18"/>
              <w:rPr>
                <w:sz w:val="16"/>
              </w:rPr>
            </w:pPr>
            <w:r>
              <w:rPr>
                <w:spacing w:val="-10"/>
                <w:sz w:val="16"/>
              </w:rPr>
              <w:t>3</w:t>
            </w:r>
          </w:p>
        </w:tc>
        <w:tc>
          <w:tcPr>
            <w:tcW w:w="922" w:type="dxa"/>
            <w:tcBorders>
              <w:top w:val="nil"/>
              <w:left w:val="single" w:sz="12" w:space="0" w:color="FFFFFF"/>
              <w:bottom w:val="single" w:sz="12" w:space="0" w:color="FFFFFF"/>
              <w:right w:val="single" w:sz="12" w:space="0" w:color="FFFFFF"/>
            </w:tcBorders>
            <w:shd w:val="clear" w:color="auto" w:fill="CAD2DE"/>
          </w:tcPr>
          <w:p>
            <w:pPr>
              <w:pStyle w:val="TableParagraph"/>
              <w:spacing w:before="59"/>
              <w:ind w:left="23"/>
              <w:rPr>
                <w:sz w:val="16"/>
              </w:rPr>
            </w:pPr>
            <w:r>
              <w:rPr>
                <w:spacing w:val="-10"/>
                <w:sz w:val="16"/>
              </w:rPr>
              <w:t>9</w:t>
            </w:r>
          </w:p>
        </w:tc>
        <w:tc>
          <w:tcPr>
            <w:tcW w:w="634" w:type="dxa"/>
            <w:tcBorders>
              <w:top w:val="nil"/>
              <w:left w:val="single" w:sz="12" w:space="0" w:color="FFFFFF"/>
              <w:bottom w:val="single" w:sz="12" w:space="0" w:color="FFFFFF"/>
              <w:right w:val="single" w:sz="12" w:space="0" w:color="FFFFFF"/>
            </w:tcBorders>
          </w:tcPr>
          <w:p>
            <w:pPr>
              <w:pStyle w:val="TableParagraph"/>
              <w:spacing w:before="59"/>
              <w:ind w:left="17"/>
              <w:rPr>
                <w:sz w:val="16"/>
              </w:rPr>
            </w:pPr>
            <w:r>
              <w:rPr>
                <w:spacing w:val="-10"/>
                <w:sz w:val="16"/>
              </w:rPr>
              <w:t>5</w:t>
            </w:r>
          </w:p>
        </w:tc>
        <w:tc>
          <w:tcPr>
            <w:tcW w:w="932" w:type="dxa"/>
            <w:tcBorders>
              <w:top w:val="nil"/>
              <w:left w:val="single" w:sz="12" w:space="0" w:color="FFFFFF"/>
              <w:bottom w:val="single" w:sz="12" w:space="0" w:color="FFFFFF"/>
              <w:right w:val="single" w:sz="12" w:space="0" w:color="FFFFFF"/>
            </w:tcBorders>
            <w:shd w:val="clear" w:color="auto" w:fill="CAD2DE"/>
          </w:tcPr>
          <w:p>
            <w:pPr>
              <w:pStyle w:val="TableParagraph"/>
              <w:spacing w:before="59"/>
              <w:ind w:left="17"/>
              <w:rPr>
                <w:sz w:val="16"/>
              </w:rPr>
            </w:pPr>
            <w:r>
              <w:rPr>
                <w:spacing w:val="-5"/>
                <w:sz w:val="16"/>
              </w:rPr>
              <w:t>15</w:t>
            </w:r>
          </w:p>
        </w:tc>
        <w:tc>
          <w:tcPr>
            <w:tcW w:w="610" w:type="dxa"/>
            <w:tcBorders>
              <w:top w:val="nil"/>
              <w:left w:val="single" w:sz="12" w:space="0" w:color="FFFFFF"/>
              <w:bottom w:val="single" w:sz="12" w:space="0" w:color="FFFFFF"/>
              <w:right w:val="single" w:sz="12" w:space="0" w:color="FFFFFF"/>
            </w:tcBorders>
          </w:tcPr>
          <w:p>
            <w:pPr>
              <w:pStyle w:val="TableParagraph"/>
              <w:spacing w:before="59"/>
              <w:ind w:left="17"/>
              <w:rPr>
                <w:sz w:val="16"/>
              </w:rPr>
            </w:pPr>
            <w:r>
              <w:rPr>
                <w:spacing w:val="-10"/>
                <w:sz w:val="16"/>
              </w:rPr>
              <w:t>3</w:t>
            </w:r>
          </w:p>
        </w:tc>
        <w:tc>
          <w:tcPr>
            <w:tcW w:w="841" w:type="dxa"/>
            <w:tcBorders>
              <w:top w:val="nil"/>
              <w:left w:val="single" w:sz="12" w:space="0" w:color="FFFFFF"/>
              <w:bottom w:val="single" w:sz="12" w:space="0" w:color="FFFFFF"/>
              <w:right w:val="nil"/>
            </w:tcBorders>
            <w:shd w:val="clear" w:color="auto" w:fill="CAD2DE"/>
          </w:tcPr>
          <w:p>
            <w:pPr>
              <w:pStyle w:val="TableParagraph"/>
              <w:spacing w:before="59"/>
              <w:ind w:left="22"/>
              <w:rPr>
                <w:sz w:val="16"/>
              </w:rPr>
            </w:pPr>
            <w:r>
              <w:rPr>
                <w:spacing w:val="-10"/>
                <w:sz w:val="16"/>
              </w:rPr>
              <w:t>9</w:t>
            </w:r>
          </w:p>
        </w:tc>
      </w:tr>
      <w:tr>
        <w:trPr>
          <w:trHeight w:val="469" w:hRule="atLeast"/>
        </w:trPr>
        <w:tc>
          <w:tcPr>
            <w:tcW w:w="1349" w:type="dxa"/>
            <w:tcBorders>
              <w:top w:val="single" w:sz="12" w:space="0" w:color="FFFFFF"/>
              <w:bottom w:val="single" w:sz="12" w:space="0" w:color="FFFFFF"/>
              <w:right w:val="single" w:sz="12" w:space="0" w:color="FFFFFF"/>
            </w:tcBorders>
          </w:tcPr>
          <w:p>
            <w:pPr>
              <w:pStyle w:val="TableParagraph"/>
              <w:spacing w:before="59"/>
              <w:ind w:left="52"/>
              <w:rPr>
                <w:sz w:val="16"/>
              </w:rPr>
            </w:pPr>
            <w:r>
              <w:rPr>
                <w:spacing w:val="-2"/>
                <w:sz w:val="16"/>
              </w:rPr>
              <w:t>Extendibility</w:t>
            </w:r>
          </w:p>
        </w:tc>
        <w:tc>
          <w:tcPr>
            <w:tcW w:w="653" w:type="dxa"/>
            <w:tcBorders>
              <w:top w:val="single" w:sz="12" w:space="0" w:color="FFFFFF"/>
              <w:left w:val="single" w:sz="12" w:space="0" w:color="FFFFFF"/>
              <w:bottom w:val="single" w:sz="12" w:space="0" w:color="FFFFFF"/>
              <w:right w:val="single" w:sz="12" w:space="0" w:color="FFFFFF"/>
            </w:tcBorders>
          </w:tcPr>
          <w:p>
            <w:pPr>
              <w:pStyle w:val="TableParagraph"/>
              <w:spacing w:before="59"/>
              <w:ind w:left="18"/>
              <w:rPr>
                <w:sz w:val="16"/>
              </w:rPr>
            </w:pPr>
            <w:r>
              <w:rPr>
                <w:spacing w:val="-10"/>
                <w:sz w:val="16"/>
              </w:rPr>
              <w:t>3</w:t>
            </w:r>
          </w:p>
        </w:tc>
        <w:tc>
          <w:tcPr>
            <w:tcW w:w="519" w:type="dxa"/>
            <w:tcBorders>
              <w:top w:val="single" w:sz="12" w:space="0" w:color="FFFFFF"/>
              <w:left w:val="single" w:sz="12" w:space="0" w:color="FFFFFF"/>
              <w:bottom w:val="single" w:sz="12" w:space="0" w:color="FFFFFF"/>
              <w:right w:val="single" w:sz="12" w:space="0" w:color="FFFFFF"/>
            </w:tcBorders>
          </w:tcPr>
          <w:p>
            <w:pPr>
              <w:pStyle w:val="TableParagraph"/>
              <w:spacing w:before="59"/>
              <w:ind w:left="18"/>
              <w:rPr>
                <w:sz w:val="16"/>
              </w:rPr>
            </w:pPr>
            <w:r>
              <w:rPr>
                <w:spacing w:val="-10"/>
                <w:sz w:val="16"/>
              </w:rPr>
              <w:t>4</w:t>
            </w:r>
          </w:p>
        </w:tc>
        <w:tc>
          <w:tcPr>
            <w:tcW w:w="912" w:type="dxa"/>
            <w:tcBorders>
              <w:top w:val="single" w:sz="12" w:space="0" w:color="FFFFFF"/>
              <w:left w:val="single" w:sz="12" w:space="0" w:color="FFFFFF"/>
              <w:bottom w:val="single" w:sz="12" w:space="0" w:color="FFFFFF"/>
              <w:right w:val="single" w:sz="12" w:space="0" w:color="FFFFFF"/>
            </w:tcBorders>
            <w:shd w:val="clear" w:color="auto" w:fill="CAD2DE"/>
          </w:tcPr>
          <w:p>
            <w:pPr>
              <w:pStyle w:val="TableParagraph"/>
              <w:spacing w:before="59"/>
              <w:ind w:left="18"/>
              <w:rPr>
                <w:sz w:val="16"/>
              </w:rPr>
            </w:pPr>
            <w:r>
              <w:rPr>
                <w:spacing w:val="-5"/>
                <w:sz w:val="16"/>
              </w:rPr>
              <w:t>12</w:t>
            </w:r>
          </w:p>
        </w:tc>
        <w:tc>
          <w:tcPr>
            <w:tcW w:w="524" w:type="dxa"/>
            <w:tcBorders>
              <w:top w:val="single" w:sz="12" w:space="0" w:color="FFFFFF"/>
              <w:left w:val="single" w:sz="12" w:space="0" w:color="FFFFFF"/>
              <w:bottom w:val="single" w:sz="12" w:space="0" w:color="FFFFFF"/>
              <w:right w:val="single" w:sz="12" w:space="0" w:color="FFFFFF"/>
            </w:tcBorders>
          </w:tcPr>
          <w:p>
            <w:pPr>
              <w:pStyle w:val="TableParagraph"/>
              <w:spacing w:before="59"/>
              <w:ind w:left="18"/>
              <w:rPr>
                <w:sz w:val="16"/>
              </w:rPr>
            </w:pPr>
            <w:r>
              <w:rPr>
                <w:spacing w:val="-10"/>
                <w:sz w:val="16"/>
              </w:rPr>
              <w:t>5</w:t>
            </w:r>
          </w:p>
        </w:tc>
        <w:tc>
          <w:tcPr>
            <w:tcW w:w="922" w:type="dxa"/>
            <w:tcBorders>
              <w:top w:val="single" w:sz="12" w:space="0" w:color="FFFFFF"/>
              <w:left w:val="single" w:sz="12" w:space="0" w:color="FFFFFF"/>
              <w:bottom w:val="single" w:sz="12" w:space="0" w:color="FFFFFF"/>
              <w:right w:val="single" w:sz="12" w:space="0" w:color="FFFFFF"/>
            </w:tcBorders>
            <w:shd w:val="clear" w:color="auto" w:fill="CAD2DE"/>
          </w:tcPr>
          <w:p>
            <w:pPr>
              <w:pStyle w:val="TableParagraph"/>
              <w:spacing w:before="59"/>
              <w:ind w:left="23"/>
              <w:rPr>
                <w:sz w:val="16"/>
              </w:rPr>
            </w:pPr>
            <w:r>
              <w:rPr>
                <w:spacing w:val="-5"/>
                <w:sz w:val="16"/>
              </w:rPr>
              <w:t>15</w:t>
            </w:r>
          </w:p>
        </w:tc>
        <w:tc>
          <w:tcPr>
            <w:tcW w:w="634" w:type="dxa"/>
            <w:tcBorders>
              <w:top w:val="single" w:sz="12" w:space="0" w:color="FFFFFF"/>
              <w:left w:val="single" w:sz="12" w:space="0" w:color="FFFFFF"/>
              <w:bottom w:val="single" w:sz="12" w:space="0" w:color="FFFFFF"/>
              <w:right w:val="single" w:sz="12" w:space="0" w:color="FFFFFF"/>
            </w:tcBorders>
          </w:tcPr>
          <w:p>
            <w:pPr>
              <w:pStyle w:val="TableParagraph"/>
              <w:spacing w:before="59"/>
              <w:ind w:left="17"/>
              <w:rPr>
                <w:sz w:val="16"/>
              </w:rPr>
            </w:pPr>
            <w:r>
              <w:rPr>
                <w:spacing w:val="-10"/>
                <w:sz w:val="16"/>
              </w:rPr>
              <w:t>5</w:t>
            </w:r>
          </w:p>
        </w:tc>
        <w:tc>
          <w:tcPr>
            <w:tcW w:w="932" w:type="dxa"/>
            <w:tcBorders>
              <w:top w:val="single" w:sz="12" w:space="0" w:color="FFFFFF"/>
              <w:left w:val="single" w:sz="12" w:space="0" w:color="FFFFFF"/>
              <w:bottom w:val="single" w:sz="12" w:space="0" w:color="FFFFFF"/>
              <w:right w:val="single" w:sz="12" w:space="0" w:color="FFFFFF"/>
            </w:tcBorders>
            <w:shd w:val="clear" w:color="auto" w:fill="CAD2DE"/>
          </w:tcPr>
          <w:p>
            <w:pPr>
              <w:pStyle w:val="TableParagraph"/>
              <w:spacing w:before="59"/>
              <w:ind w:left="17"/>
              <w:rPr>
                <w:sz w:val="16"/>
              </w:rPr>
            </w:pPr>
            <w:r>
              <w:rPr>
                <w:spacing w:val="-5"/>
                <w:sz w:val="16"/>
              </w:rPr>
              <w:t>15</w:t>
            </w:r>
          </w:p>
        </w:tc>
        <w:tc>
          <w:tcPr>
            <w:tcW w:w="610" w:type="dxa"/>
            <w:tcBorders>
              <w:top w:val="single" w:sz="12" w:space="0" w:color="FFFFFF"/>
              <w:left w:val="single" w:sz="12" w:space="0" w:color="FFFFFF"/>
              <w:bottom w:val="single" w:sz="12" w:space="0" w:color="FFFFFF"/>
              <w:right w:val="single" w:sz="12" w:space="0" w:color="FFFFFF"/>
            </w:tcBorders>
          </w:tcPr>
          <w:p>
            <w:pPr>
              <w:pStyle w:val="TableParagraph"/>
              <w:spacing w:before="59"/>
              <w:ind w:left="17"/>
              <w:rPr>
                <w:sz w:val="16"/>
              </w:rPr>
            </w:pPr>
            <w:r>
              <w:rPr>
                <w:spacing w:val="-10"/>
                <w:sz w:val="16"/>
              </w:rPr>
              <w:t>4</w:t>
            </w:r>
          </w:p>
        </w:tc>
        <w:tc>
          <w:tcPr>
            <w:tcW w:w="841" w:type="dxa"/>
            <w:tcBorders>
              <w:top w:val="single" w:sz="12" w:space="0" w:color="FFFFFF"/>
              <w:left w:val="single" w:sz="12" w:space="0" w:color="FFFFFF"/>
              <w:bottom w:val="single" w:sz="12" w:space="0" w:color="FFFFFF"/>
              <w:right w:val="nil"/>
            </w:tcBorders>
            <w:shd w:val="clear" w:color="auto" w:fill="CAD2DE"/>
          </w:tcPr>
          <w:p>
            <w:pPr>
              <w:pStyle w:val="TableParagraph"/>
              <w:spacing w:before="59"/>
              <w:ind w:left="22"/>
              <w:rPr>
                <w:sz w:val="16"/>
              </w:rPr>
            </w:pPr>
            <w:r>
              <w:rPr>
                <w:spacing w:val="-5"/>
                <w:sz w:val="16"/>
              </w:rPr>
              <w:t>12</w:t>
            </w:r>
          </w:p>
        </w:tc>
      </w:tr>
      <w:tr>
        <w:trPr>
          <w:trHeight w:val="584" w:hRule="atLeast"/>
        </w:trPr>
        <w:tc>
          <w:tcPr>
            <w:tcW w:w="1349" w:type="dxa"/>
            <w:tcBorders>
              <w:top w:val="single" w:sz="12" w:space="0" w:color="FFFFFF"/>
              <w:bottom w:val="single" w:sz="12" w:space="0" w:color="FFFFFF"/>
              <w:right w:val="single" w:sz="12" w:space="0" w:color="FFFFFF"/>
            </w:tcBorders>
          </w:tcPr>
          <w:p>
            <w:pPr>
              <w:pStyle w:val="TableParagraph"/>
              <w:spacing w:line="259" w:lineRule="auto" w:before="16"/>
              <w:ind w:left="52" w:right="112"/>
              <w:rPr>
                <w:sz w:val="16"/>
              </w:rPr>
            </w:pPr>
            <w:r>
              <w:rPr>
                <w:spacing w:val="-2"/>
                <w:sz w:val="16"/>
              </w:rPr>
              <w:t>Reporting</w:t>
            </w:r>
            <w:r>
              <w:rPr>
                <w:spacing w:val="-8"/>
                <w:sz w:val="16"/>
              </w:rPr>
              <w:t> </w:t>
            </w:r>
            <w:r>
              <w:rPr>
                <w:spacing w:val="-2"/>
                <w:sz w:val="16"/>
              </w:rPr>
              <w:t>Capa-bilities</w:t>
            </w:r>
          </w:p>
        </w:tc>
        <w:tc>
          <w:tcPr>
            <w:tcW w:w="653" w:type="dxa"/>
            <w:tcBorders>
              <w:top w:val="single" w:sz="12" w:space="0" w:color="FFFFFF"/>
              <w:left w:val="single" w:sz="12" w:space="0" w:color="FFFFFF"/>
              <w:bottom w:val="single" w:sz="12" w:space="0" w:color="FFFFFF"/>
              <w:right w:val="single" w:sz="12" w:space="0" w:color="FFFFFF"/>
            </w:tcBorders>
          </w:tcPr>
          <w:p>
            <w:pPr>
              <w:pStyle w:val="TableParagraph"/>
              <w:spacing w:before="116"/>
              <w:ind w:left="18"/>
              <w:rPr>
                <w:sz w:val="16"/>
              </w:rPr>
            </w:pPr>
            <w:r>
              <w:rPr>
                <w:spacing w:val="-10"/>
                <w:sz w:val="16"/>
              </w:rPr>
              <w:t>3</w:t>
            </w:r>
          </w:p>
        </w:tc>
        <w:tc>
          <w:tcPr>
            <w:tcW w:w="519" w:type="dxa"/>
            <w:tcBorders>
              <w:top w:val="single" w:sz="12" w:space="0" w:color="FFFFFF"/>
              <w:left w:val="single" w:sz="12" w:space="0" w:color="FFFFFF"/>
              <w:bottom w:val="single" w:sz="12" w:space="0" w:color="FFFFFF"/>
              <w:right w:val="single" w:sz="12" w:space="0" w:color="FFFFFF"/>
            </w:tcBorders>
          </w:tcPr>
          <w:p>
            <w:pPr>
              <w:pStyle w:val="TableParagraph"/>
              <w:spacing w:before="116"/>
              <w:ind w:left="18"/>
              <w:rPr>
                <w:sz w:val="16"/>
              </w:rPr>
            </w:pPr>
            <w:r>
              <w:rPr>
                <w:spacing w:val="-10"/>
                <w:sz w:val="16"/>
              </w:rPr>
              <w:t>5</w:t>
            </w:r>
          </w:p>
        </w:tc>
        <w:tc>
          <w:tcPr>
            <w:tcW w:w="912" w:type="dxa"/>
            <w:tcBorders>
              <w:top w:val="single" w:sz="12" w:space="0" w:color="FFFFFF"/>
              <w:left w:val="single" w:sz="12" w:space="0" w:color="FFFFFF"/>
              <w:bottom w:val="single" w:sz="12" w:space="0" w:color="FFFFFF"/>
              <w:right w:val="single" w:sz="12" w:space="0" w:color="FFFFFF"/>
            </w:tcBorders>
            <w:shd w:val="clear" w:color="auto" w:fill="CAD2DE"/>
          </w:tcPr>
          <w:p>
            <w:pPr>
              <w:pStyle w:val="TableParagraph"/>
              <w:spacing w:before="116"/>
              <w:ind w:left="18"/>
              <w:rPr>
                <w:sz w:val="16"/>
              </w:rPr>
            </w:pPr>
            <w:r>
              <w:rPr>
                <w:spacing w:val="-5"/>
                <w:sz w:val="16"/>
              </w:rPr>
              <w:t>15</w:t>
            </w:r>
          </w:p>
        </w:tc>
        <w:tc>
          <w:tcPr>
            <w:tcW w:w="524" w:type="dxa"/>
            <w:tcBorders>
              <w:top w:val="single" w:sz="12" w:space="0" w:color="FFFFFF"/>
              <w:left w:val="single" w:sz="12" w:space="0" w:color="FFFFFF"/>
              <w:bottom w:val="single" w:sz="12" w:space="0" w:color="FFFFFF"/>
              <w:right w:val="single" w:sz="12" w:space="0" w:color="FFFFFF"/>
            </w:tcBorders>
          </w:tcPr>
          <w:p>
            <w:pPr>
              <w:pStyle w:val="TableParagraph"/>
              <w:spacing w:before="116"/>
              <w:ind w:left="18"/>
              <w:rPr>
                <w:sz w:val="16"/>
              </w:rPr>
            </w:pPr>
            <w:r>
              <w:rPr>
                <w:spacing w:val="-10"/>
                <w:sz w:val="16"/>
              </w:rPr>
              <w:t>4</w:t>
            </w:r>
          </w:p>
        </w:tc>
        <w:tc>
          <w:tcPr>
            <w:tcW w:w="922" w:type="dxa"/>
            <w:tcBorders>
              <w:top w:val="single" w:sz="12" w:space="0" w:color="FFFFFF"/>
              <w:left w:val="single" w:sz="12" w:space="0" w:color="FFFFFF"/>
              <w:bottom w:val="single" w:sz="12" w:space="0" w:color="FFFFFF"/>
              <w:right w:val="single" w:sz="12" w:space="0" w:color="FFFFFF"/>
            </w:tcBorders>
            <w:shd w:val="clear" w:color="auto" w:fill="CAD2DE"/>
          </w:tcPr>
          <w:p>
            <w:pPr>
              <w:pStyle w:val="TableParagraph"/>
              <w:spacing w:before="116"/>
              <w:ind w:left="23"/>
              <w:rPr>
                <w:sz w:val="16"/>
              </w:rPr>
            </w:pPr>
            <w:r>
              <w:rPr>
                <w:spacing w:val="-5"/>
                <w:sz w:val="16"/>
              </w:rPr>
              <w:t>12</w:t>
            </w:r>
          </w:p>
        </w:tc>
        <w:tc>
          <w:tcPr>
            <w:tcW w:w="634" w:type="dxa"/>
            <w:tcBorders>
              <w:top w:val="single" w:sz="12" w:space="0" w:color="FFFFFF"/>
              <w:left w:val="single" w:sz="12" w:space="0" w:color="FFFFFF"/>
              <w:bottom w:val="single" w:sz="12" w:space="0" w:color="FFFFFF"/>
              <w:right w:val="single" w:sz="12" w:space="0" w:color="FFFFFF"/>
            </w:tcBorders>
          </w:tcPr>
          <w:p>
            <w:pPr>
              <w:pStyle w:val="TableParagraph"/>
              <w:spacing w:before="116"/>
              <w:ind w:left="17"/>
              <w:rPr>
                <w:sz w:val="16"/>
              </w:rPr>
            </w:pPr>
            <w:r>
              <w:rPr>
                <w:spacing w:val="-10"/>
                <w:sz w:val="16"/>
              </w:rPr>
              <w:t>5</w:t>
            </w:r>
          </w:p>
        </w:tc>
        <w:tc>
          <w:tcPr>
            <w:tcW w:w="932" w:type="dxa"/>
            <w:tcBorders>
              <w:top w:val="single" w:sz="12" w:space="0" w:color="FFFFFF"/>
              <w:left w:val="single" w:sz="12" w:space="0" w:color="FFFFFF"/>
              <w:bottom w:val="single" w:sz="12" w:space="0" w:color="FFFFFF"/>
              <w:right w:val="single" w:sz="12" w:space="0" w:color="FFFFFF"/>
            </w:tcBorders>
            <w:shd w:val="clear" w:color="auto" w:fill="CAD2DE"/>
          </w:tcPr>
          <w:p>
            <w:pPr>
              <w:pStyle w:val="TableParagraph"/>
              <w:spacing w:before="116"/>
              <w:ind w:left="17"/>
              <w:rPr>
                <w:sz w:val="16"/>
              </w:rPr>
            </w:pPr>
            <w:r>
              <w:rPr>
                <w:spacing w:val="-5"/>
                <w:sz w:val="16"/>
              </w:rPr>
              <w:t>15</w:t>
            </w:r>
          </w:p>
        </w:tc>
        <w:tc>
          <w:tcPr>
            <w:tcW w:w="610" w:type="dxa"/>
            <w:tcBorders>
              <w:top w:val="single" w:sz="12" w:space="0" w:color="FFFFFF"/>
              <w:left w:val="single" w:sz="12" w:space="0" w:color="FFFFFF"/>
              <w:bottom w:val="single" w:sz="12" w:space="0" w:color="FFFFFF"/>
              <w:right w:val="single" w:sz="12" w:space="0" w:color="FFFFFF"/>
            </w:tcBorders>
          </w:tcPr>
          <w:p>
            <w:pPr>
              <w:pStyle w:val="TableParagraph"/>
              <w:spacing w:before="116"/>
              <w:ind w:left="17"/>
              <w:rPr>
                <w:sz w:val="16"/>
              </w:rPr>
            </w:pPr>
            <w:r>
              <w:rPr>
                <w:spacing w:val="-10"/>
                <w:sz w:val="16"/>
              </w:rPr>
              <w:t>4</w:t>
            </w:r>
          </w:p>
        </w:tc>
        <w:tc>
          <w:tcPr>
            <w:tcW w:w="841" w:type="dxa"/>
            <w:tcBorders>
              <w:top w:val="single" w:sz="12" w:space="0" w:color="FFFFFF"/>
              <w:left w:val="single" w:sz="12" w:space="0" w:color="FFFFFF"/>
              <w:bottom w:val="single" w:sz="12" w:space="0" w:color="FFFFFF"/>
              <w:right w:val="nil"/>
            </w:tcBorders>
            <w:shd w:val="clear" w:color="auto" w:fill="CAD2DE"/>
          </w:tcPr>
          <w:p>
            <w:pPr>
              <w:pStyle w:val="TableParagraph"/>
              <w:spacing w:before="116"/>
              <w:ind w:left="22"/>
              <w:rPr>
                <w:sz w:val="16"/>
              </w:rPr>
            </w:pPr>
            <w:r>
              <w:rPr>
                <w:spacing w:val="-5"/>
                <w:sz w:val="16"/>
              </w:rPr>
              <w:t>12</w:t>
            </w:r>
          </w:p>
        </w:tc>
      </w:tr>
      <w:tr>
        <w:trPr>
          <w:trHeight w:val="575" w:hRule="atLeast"/>
        </w:trPr>
        <w:tc>
          <w:tcPr>
            <w:tcW w:w="1349" w:type="dxa"/>
            <w:tcBorders>
              <w:top w:val="single" w:sz="12" w:space="0" w:color="FFFFFF"/>
              <w:bottom w:val="nil"/>
              <w:right w:val="single" w:sz="12" w:space="0" w:color="FFFFFF"/>
            </w:tcBorders>
          </w:tcPr>
          <w:p>
            <w:pPr>
              <w:pStyle w:val="TableParagraph"/>
              <w:spacing w:line="259" w:lineRule="auto" w:before="16"/>
              <w:ind w:left="52" w:right="227"/>
              <w:rPr>
                <w:sz w:val="16"/>
              </w:rPr>
            </w:pPr>
            <w:r>
              <w:rPr>
                <w:spacing w:val="-2"/>
                <w:sz w:val="16"/>
              </w:rPr>
              <w:t>Cost-</w:t>
            </w:r>
            <w:r>
              <w:rPr>
                <w:spacing w:val="-2"/>
                <w:sz w:val="16"/>
              </w:rPr>
              <w:t>Effective-</w:t>
            </w:r>
            <w:r>
              <w:rPr>
                <w:spacing w:val="-4"/>
                <w:sz w:val="16"/>
              </w:rPr>
              <w:t>ness</w:t>
            </w:r>
          </w:p>
        </w:tc>
        <w:tc>
          <w:tcPr>
            <w:tcW w:w="653" w:type="dxa"/>
            <w:tcBorders>
              <w:top w:val="single" w:sz="12" w:space="0" w:color="FFFFFF"/>
              <w:left w:val="single" w:sz="12" w:space="0" w:color="FFFFFF"/>
              <w:bottom w:val="nil"/>
              <w:right w:val="single" w:sz="12" w:space="0" w:color="FFFFFF"/>
            </w:tcBorders>
          </w:tcPr>
          <w:p>
            <w:pPr>
              <w:pStyle w:val="TableParagraph"/>
              <w:spacing w:before="112"/>
              <w:ind w:left="18"/>
              <w:rPr>
                <w:sz w:val="16"/>
              </w:rPr>
            </w:pPr>
            <w:r>
              <w:rPr>
                <w:spacing w:val="-10"/>
                <w:sz w:val="16"/>
              </w:rPr>
              <w:t>2</w:t>
            </w:r>
          </w:p>
        </w:tc>
        <w:tc>
          <w:tcPr>
            <w:tcW w:w="519" w:type="dxa"/>
            <w:vMerge w:val="restart"/>
            <w:tcBorders>
              <w:top w:val="single" w:sz="12" w:space="0" w:color="FFFFFF"/>
              <w:left w:val="single" w:sz="12" w:space="0" w:color="FFFFFF"/>
              <w:right w:val="single" w:sz="12" w:space="0" w:color="FFFFFF"/>
            </w:tcBorders>
          </w:tcPr>
          <w:p>
            <w:pPr>
              <w:pStyle w:val="TableParagraph"/>
              <w:spacing w:before="112"/>
              <w:ind w:left="18"/>
              <w:rPr>
                <w:sz w:val="16"/>
              </w:rPr>
            </w:pPr>
            <w:r>
              <w:rPr>
                <w:spacing w:val="-10"/>
                <w:sz w:val="16"/>
              </w:rPr>
              <w:t>5</w:t>
            </w:r>
          </w:p>
        </w:tc>
        <w:tc>
          <w:tcPr>
            <w:tcW w:w="912" w:type="dxa"/>
            <w:tcBorders>
              <w:top w:val="single" w:sz="12" w:space="0" w:color="FFFFFF"/>
              <w:left w:val="single" w:sz="12" w:space="0" w:color="FFFFFF"/>
              <w:bottom w:val="nil"/>
              <w:right w:val="single" w:sz="12" w:space="0" w:color="FFFFFF"/>
            </w:tcBorders>
            <w:shd w:val="clear" w:color="auto" w:fill="CAD2DE"/>
          </w:tcPr>
          <w:p>
            <w:pPr>
              <w:pStyle w:val="TableParagraph"/>
              <w:spacing w:before="112"/>
              <w:ind w:left="18"/>
              <w:rPr>
                <w:sz w:val="16"/>
              </w:rPr>
            </w:pPr>
            <w:r>
              <w:rPr>
                <w:spacing w:val="-5"/>
                <w:sz w:val="16"/>
              </w:rPr>
              <w:t>10</w:t>
            </w:r>
          </w:p>
        </w:tc>
        <w:tc>
          <w:tcPr>
            <w:tcW w:w="524" w:type="dxa"/>
            <w:vMerge w:val="restart"/>
            <w:tcBorders>
              <w:top w:val="single" w:sz="12" w:space="0" w:color="FFFFFF"/>
              <w:left w:val="single" w:sz="12" w:space="0" w:color="FFFFFF"/>
              <w:right w:val="single" w:sz="12" w:space="0" w:color="FFFFFF"/>
            </w:tcBorders>
          </w:tcPr>
          <w:p>
            <w:pPr>
              <w:pStyle w:val="TableParagraph"/>
              <w:spacing w:before="112"/>
              <w:ind w:left="18"/>
              <w:rPr>
                <w:sz w:val="16"/>
              </w:rPr>
            </w:pPr>
            <w:r>
              <w:rPr>
                <w:spacing w:val="-10"/>
                <w:sz w:val="16"/>
              </w:rPr>
              <w:t>5</w:t>
            </w:r>
          </w:p>
        </w:tc>
        <w:tc>
          <w:tcPr>
            <w:tcW w:w="922" w:type="dxa"/>
            <w:tcBorders>
              <w:top w:val="single" w:sz="12" w:space="0" w:color="FFFFFF"/>
              <w:left w:val="single" w:sz="12" w:space="0" w:color="FFFFFF"/>
              <w:bottom w:val="nil"/>
              <w:right w:val="single" w:sz="12" w:space="0" w:color="FFFFFF"/>
            </w:tcBorders>
            <w:shd w:val="clear" w:color="auto" w:fill="CAD2DE"/>
          </w:tcPr>
          <w:p>
            <w:pPr>
              <w:pStyle w:val="TableParagraph"/>
              <w:spacing w:before="112"/>
              <w:ind w:left="23"/>
              <w:rPr>
                <w:sz w:val="16"/>
              </w:rPr>
            </w:pPr>
            <w:r>
              <w:rPr>
                <w:spacing w:val="-5"/>
                <w:sz w:val="16"/>
              </w:rPr>
              <w:t>10</w:t>
            </w:r>
          </w:p>
        </w:tc>
        <w:tc>
          <w:tcPr>
            <w:tcW w:w="634" w:type="dxa"/>
            <w:vMerge w:val="restart"/>
            <w:tcBorders>
              <w:top w:val="single" w:sz="12" w:space="0" w:color="FFFFFF"/>
              <w:left w:val="single" w:sz="12" w:space="0" w:color="FFFFFF"/>
              <w:right w:val="single" w:sz="12" w:space="0" w:color="FFFFFF"/>
            </w:tcBorders>
          </w:tcPr>
          <w:p>
            <w:pPr>
              <w:pStyle w:val="TableParagraph"/>
              <w:spacing w:before="112"/>
              <w:ind w:left="17"/>
              <w:rPr>
                <w:sz w:val="16"/>
              </w:rPr>
            </w:pPr>
            <w:r>
              <w:rPr>
                <w:spacing w:val="-10"/>
                <w:sz w:val="16"/>
              </w:rPr>
              <w:t>5</w:t>
            </w:r>
          </w:p>
        </w:tc>
        <w:tc>
          <w:tcPr>
            <w:tcW w:w="932" w:type="dxa"/>
            <w:tcBorders>
              <w:top w:val="single" w:sz="12" w:space="0" w:color="FFFFFF"/>
              <w:left w:val="single" w:sz="12" w:space="0" w:color="FFFFFF"/>
              <w:bottom w:val="nil"/>
              <w:right w:val="single" w:sz="12" w:space="0" w:color="FFFFFF"/>
            </w:tcBorders>
            <w:shd w:val="clear" w:color="auto" w:fill="CAD2DE"/>
          </w:tcPr>
          <w:p>
            <w:pPr>
              <w:pStyle w:val="TableParagraph"/>
              <w:spacing w:before="112"/>
              <w:ind w:left="17"/>
              <w:rPr>
                <w:sz w:val="16"/>
              </w:rPr>
            </w:pPr>
            <w:r>
              <w:rPr>
                <w:spacing w:val="-5"/>
                <w:sz w:val="16"/>
              </w:rPr>
              <w:t>10</w:t>
            </w:r>
          </w:p>
        </w:tc>
        <w:tc>
          <w:tcPr>
            <w:tcW w:w="610" w:type="dxa"/>
            <w:vMerge w:val="restart"/>
            <w:tcBorders>
              <w:top w:val="single" w:sz="12" w:space="0" w:color="FFFFFF"/>
              <w:left w:val="single" w:sz="12" w:space="0" w:color="FFFFFF"/>
              <w:right w:val="single" w:sz="12" w:space="0" w:color="FFFFFF"/>
            </w:tcBorders>
          </w:tcPr>
          <w:p>
            <w:pPr>
              <w:pStyle w:val="TableParagraph"/>
              <w:spacing w:before="112"/>
              <w:ind w:left="17"/>
              <w:rPr>
                <w:sz w:val="16"/>
              </w:rPr>
            </w:pPr>
            <w:r>
              <w:rPr>
                <w:spacing w:val="-10"/>
                <w:sz w:val="16"/>
              </w:rPr>
              <w:t>5</w:t>
            </w:r>
          </w:p>
        </w:tc>
        <w:tc>
          <w:tcPr>
            <w:tcW w:w="841" w:type="dxa"/>
            <w:tcBorders>
              <w:top w:val="single" w:sz="12" w:space="0" w:color="FFFFFF"/>
              <w:left w:val="single" w:sz="12" w:space="0" w:color="FFFFFF"/>
              <w:bottom w:val="nil"/>
              <w:right w:val="nil"/>
            </w:tcBorders>
            <w:shd w:val="clear" w:color="auto" w:fill="CAD2DE"/>
          </w:tcPr>
          <w:p>
            <w:pPr>
              <w:pStyle w:val="TableParagraph"/>
              <w:spacing w:before="112"/>
              <w:ind w:left="22"/>
              <w:rPr>
                <w:sz w:val="16"/>
              </w:rPr>
            </w:pPr>
            <w:r>
              <w:rPr>
                <w:spacing w:val="-5"/>
                <w:sz w:val="16"/>
              </w:rPr>
              <w:t>10</w:t>
            </w:r>
          </w:p>
        </w:tc>
      </w:tr>
      <w:tr>
        <w:trPr>
          <w:trHeight w:val="553" w:hRule="atLeast"/>
        </w:trPr>
        <w:tc>
          <w:tcPr>
            <w:tcW w:w="1349" w:type="dxa"/>
            <w:tcBorders>
              <w:top w:val="nil"/>
              <w:bottom w:val="nil"/>
              <w:right w:val="single" w:sz="12" w:space="0" w:color="FFFFFF"/>
            </w:tcBorders>
          </w:tcPr>
          <w:p>
            <w:pPr>
              <w:pStyle w:val="TableParagraph"/>
              <w:spacing w:line="259" w:lineRule="auto" w:before="40"/>
              <w:ind w:left="52" w:right="202"/>
              <w:rPr>
                <w:b/>
                <w:sz w:val="16"/>
              </w:rPr>
            </w:pPr>
            <w:r>
              <w:rPr>
                <w:b/>
                <w:spacing w:val="-2"/>
                <w:sz w:val="16"/>
              </w:rPr>
              <w:t>Subtotal</w:t>
            </w:r>
            <w:r>
              <w:rPr>
                <w:b/>
                <w:spacing w:val="-9"/>
                <w:sz w:val="16"/>
              </w:rPr>
              <w:t> </w:t>
            </w:r>
            <w:r>
              <w:rPr>
                <w:b/>
                <w:spacing w:val="-2"/>
                <w:sz w:val="16"/>
              </w:rPr>
              <w:t>Sec-ondary</w:t>
            </w:r>
          </w:p>
        </w:tc>
        <w:tc>
          <w:tcPr>
            <w:tcW w:w="653" w:type="dxa"/>
            <w:tcBorders>
              <w:top w:val="nil"/>
              <w:left w:val="single" w:sz="12" w:space="0" w:color="FFFFFF"/>
              <w:bottom w:val="nil"/>
              <w:right w:val="single" w:sz="12" w:space="0" w:color="FFFFFF"/>
            </w:tcBorders>
          </w:tcPr>
          <w:p>
            <w:pPr>
              <w:pStyle w:val="TableParagraph"/>
              <w:spacing w:before="141"/>
              <w:ind w:left="18"/>
              <w:rPr>
                <w:sz w:val="16"/>
              </w:rPr>
            </w:pPr>
            <w:r>
              <w:rPr>
                <w:sz w:val="16"/>
              </w:rPr>
              <w:t>-</w:t>
            </w:r>
          </w:p>
        </w:tc>
        <w:tc>
          <w:tcPr>
            <w:tcW w:w="519" w:type="dxa"/>
            <w:vMerge/>
            <w:tcBorders>
              <w:top w:val="nil"/>
              <w:left w:val="single" w:sz="12" w:space="0" w:color="FFFFFF"/>
              <w:right w:val="single" w:sz="12" w:space="0" w:color="FFFFFF"/>
            </w:tcBorders>
          </w:tcPr>
          <w:p>
            <w:pPr>
              <w:rPr>
                <w:sz w:val="2"/>
                <w:szCs w:val="2"/>
              </w:rPr>
            </w:pPr>
          </w:p>
        </w:tc>
        <w:tc>
          <w:tcPr>
            <w:tcW w:w="912" w:type="dxa"/>
            <w:tcBorders>
              <w:top w:val="nil"/>
              <w:left w:val="single" w:sz="12" w:space="0" w:color="FFFFFF"/>
              <w:bottom w:val="nil"/>
              <w:right w:val="single" w:sz="12" w:space="0" w:color="FFFFFF"/>
            </w:tcBorders>
          </w:tcPr>
          <w:p>
            <w:pPr>
              <w:pStyle w:val="TableParagraph"/>
              <w:spacing w:before="141"/>
              <w:ind w:left="18"/>
              <w:rPr>
                <w:b/>
                <w:sz w:val="16"/>
              </w:rPr>
            </w:pPr>
            <w:r>
              <w:rPr>
                <w:b/>
                <w:sz w:val="16"/>
              </w:rPr>
              <w:t>52</w:t>
            </w:r>
            <w:r>
              <w:rPr>
                <w:b/>
                <w:spacing w:val="-2"/>
                <w:sz w:val="16"/>
              </w:rPr>
              <w:t> </w:t>
            </w:r>
            <w:r>
              <w:rPr>
                <w:b/>
                <w:spacing w:val="-5"/>
                <w:sz w:val="16"/>
              </w:rPr>
              <w:t>(2)</w:t>
            </w:r>
          </w:p>
        </w:tc>
        <w:tc>
          <w:tcPr>
            <w:tcW w:w="524" w:type="dxa"/>
            <w:vMerge/>
            <w:tcBorders>
              <w:top w:val="nil"/>
              <w:left w:val="single" w:sz="12" w:space="0" w:color="FFFFFF"/>
              <w:right w:val="single" w:sz="12" w:space="0" w:color="FFFFFF"/>
            </w:tcBorders>
          </w:tcPr>
          <w:p>
            <w:pPr>
              <w:rPr>
                <w:sz w:val="2"/>
                <w:szCs w:val="2"/>
              </w:rPr>
            </w:pPr>
          </w:p>
        </w:tc>
        <w:tc>
          <w:tcPr>
            <w:tcW w:w="922" w:type="dxa"/>
            <w:tcBorders>
              <w:top w:val="nil"/>
              <w:left w:val="single" w:sz="12" w:space="0" w:color="FFFFFF"/>
              <w:bottom w:val="nil"/>
              <w:right w:val="single" w:sz="12" w:space="0" w:color="FFFFFF"/>
            </w:tcBorders>
          </w:tcPr>
          <w:p>
            <w:pPr>
              <w:pStyle w:val="TableParagraph"/>
              <w:spacing w:before="141"/>
              <w:ind w:left="23"/>
              <w:rPr>
                <w:b/>
                <w:sz w:val="16"/>
              </w:rPr>
            </w:pPr>
            <w:r>
              <w:rPr>
                <w:b/>
                <w:sz w:val="16"/>
              </w:rPr>
              <w:t>46</w:t>
            </w:r>
            <w:r>
              <w:rPr>
                <w:b/>
                <w:spacing w:val="-6"/>
                <w:sz w:val="16"/>
              </w:rPr>
              <w:t> </w:t>
            </w:r>
            <w:r>
              <w:rPr>
                <w:b/>
                <w:spacing w:val="-5"/>
                <w:sz w:val="16"/>
              </w:rPr>
              <w:t>(3)</w:t>
            </w:r>
          </w:p>
        </w:tc>
        <w:tc>
          <w:tcPr>
            <w:tcW w:w="634" w:type="dxa"/>
            <w:vMerge/>
            <w:tcBorders>
              <w:top w:val="nil"/>
              <w:left w:val="single" w:sz="12" w:space="0" w:color="FFFFFF"/>
              <w:right w:val="single" w:sz="12" w:space="0" w:color="FFFFFF"/>
            </w:tcBorders>
          </w:tcPr>
          <w:p>
            <w:pPr>
              <w:rPr>
                <w:sz w:val="2"/>
                <w:szCs w:val="2"/>
              </w:rPr>
            </w:pPr>
          </w:p>
        </w:tc>
        <w:tc>
          <w:tcPr>
            <w:tcW w:w="932" w:type="dxa"/>
            <w:tcBorders>
              <w:top w:val="nil"/>
              <w:left w:val="single" w:sz="12" w:space="0" w:color="FFFFFF"/>
              <w:bottom w:val="nil"/>
              <w:right w:val="single" w:sz="12" w:space="0" w:color="FFFFFF"/>
            </w:tcBorders>
          </w:tcPr>
          <w:p>
            <w:pPr>
              <w:pStyle w:val="TableParagraph"/>
              <w:spacing w:before="141"/>
              <w:ind w:left="17"/>
              <w:rPr>
                <w:b/>
                <w:sz w:val="16"/>
              </w:rPr>
            </w:pPr>
            <w:r>
              <w:rPr>
                <w:b/>
                <w:sz w:val="16"/>
              </w:rPr>
              <w:t>55</w:t>
            </w:r>
            <w:r>
              <w:rPr>
                <w:b/>
                <w:spacing w:val="-3"/>
                <w:sz w:val="16"/>
              </w:rPr>
              <w:t> </w:t>
            </w:r>
            <w:r>
              <w:rPr>
                <w:b/>
                <w:spacing w:val="-5"/>
                <w:sz w:val="16"/>
              </w:rPr>
              <w:t>(1)</w:t>
            </w:r>
          </w:p>
        </w:tc>
        <w:tc>
          <w:tcPr>
            <w:tcW w:w="610" w:type="dxa"/>
            <w:vMerge/>
            <w:tcBorders>
              <w:top w:val="nil"/>
              <w:left w:val="single" w:sz="12" w:space="0" w:color="FFFFFF"/>
              <w:right w:val="single" w:sz="12" w:space="0" w:color="FFFFFF"/>
            </w:tcBorders>
          </w:tcPr>
          <w:p>
            <w:pPr>
              <w:rPr>
                <w:sz w:val="2"/>
                <w:szCs w:val="2"/>
              </w:rPr>
            </w:pPr>
          </w:p>
        </w:tc>
        <w:tc>
          <w:tcPr>
            <w:tcW w:w="841" w:type="dxa"/>
            <w:tcBorders>
              <w:top w:val="nil"/>
              <w:left w:val="single" w:sz="12" w:space="0" w:color="FFFFFF"/>
              <w:bottom w:val="nil"/>
              <w:right w:val="nil"/>
            </w:tcBorders>
          </w:tcPr>
          <w:p>
            <w:pPr>
              <w:pStyle w:val="TableParagraph"/>
              <w:spacing w:before="141"/>
              <w:ind w:left="22"/>
              <w:rPr>
                <w:b/>
                <w:sz w:val="16"/>
              </w:rPr>
            </w:pPr>
            <w:r>
              <w:rPr>
                <w:b/>
                <w:sz w:val="16"/>
              </w:rPr>
              <w:t>43</w:t>
            </w:r>
            <w:r>
              <w:rPr>
                <w:b/>
                <w:spacing w:val="-6"/>
                <w:sz w:val="16"/>
              </w:rPr>
              <w:t> </w:t>
            </w:r>
            <w:r>
              <w:rPr>
                <w:b/>
                <w:spacing w:val="-5"/>
                <w:sz w:val="16"/>
              </w:rPr>
              <w:t>(4)</w:t>
            </w:r>
          </w:p>
        </w:tc>
      </w:tr>
      <w:tr>
        <w:trPr>
          <w:trHeight w:val="582" w:hRule="atLeast"/>
        </w:trPr>
        <w:tc>
          <w:tcPr>
            <w:tcW w:w="1349" w:type="dxa"/>
            <w:tcBorders>
              <w:top w:val="nil"/>
              <w:right w:val="single" w:sz="12" w:space="0" w:color="FFFFFF"/>
            </w:tcBorders>
          </w:tcPr>
          <w:p>
            <w:pPr>
              <w:pStyle w:val="TableParagraph"/>
              <w:spacing w:before="134"/>
              <w:ind w:left="52"/>
              <w:rPr>
                <w:b/>
                <w:sz w:val="16"/>
              </w:rPr>
            </w:pPr>
            <w:r>
              <w:rPr>
                <w:b/>
                <w:sz w:val="16"/>
              </w:rPr>
              <w:t>Total</w:t>
            </w:r>
            <w:r>
              <w:rPr>
                <w:b/>
                <w:spacing w:val="-3"/>
                <w:sz w:val="16"/>
              </w:rPr>
              <w:t> </w:t>
            </w:r>
            <w:r>
              <w:rPr>
                <w:b/>
                <w:spacing w:val="-2"/>
                <w:sz w:val="16"/>
              </w:rPr>
              <w:t>Score</w:t>
            </w:r>
          </w:p>
        </w:tc>
        <w:tc>
          <w:tcPr>
            <w:tcW w:w="653" w:type="dxa"/>
            <w:tcBorders>
              <w:top w:val="nil"/>
              <w:left w:val="single" w:sz="12" w:space="0" w:color="FFFFFF"/>
              <w:right w:val="single" w:sz="12" w:space="0" w:color="FFFFFF"/>
            </w:tcBorders>
          </w:tcPr>
          <w:p>
            <w:pPr>
              <w:pStyle w:val="TableParagraph"/>
              <w:spacing w:before="134"/>
              <w:ind w:left="18"/>
              <w:rPr>
                <w:sz w:val="16"/>
              </w:rPr>
            </w:pPr>
            <w:r>
              <w:rPr>
                <w:sz w:val="16"/>
              </w:rPr>
              <w:t>-</w:t>
            </w:r>
          </w:p>
        </w:tc>
        <w:tc>
          <w:tcPr>
            <w:tcW w:w="519" w:type="dxa"/>
            <w:vMerge/>
            <w:tcBorders>
              <w:top w:val="nil"/>
              <w:left w:val="single" w:sz="12" w:space="0" w:color="FFFFFF"/>
              <w:right w:val="single" w:sz="12" w:space="0" w:color="FFFFFF"/>
            </w:tcBorders>
          </w:tcPr>
          <w:p>
            <w:pPr>
              <w:rPr>
                <w:sz w:val="2"/>
                <w:szCs w:val="2"/>
              </w:rPr>
            </w:pPr>
          </w:p>
        </w:tc>
        <w:tc>
          <w:tcPr>
            <w:tcW w:w="912" w:type="dxa"/>
            <w:tcBorders>
              <w:top w:val="nil"/>
              <w:left w:val="single" w:sz="12" w:space="0" w:color="FFFFFF"/>
              <w:right w:val="single" w:sz="12" w:space="0" w:color="FFFFFF"/>
            </w:tcBorders>
          </w:tcPr>
          <w:p>
            <w:pPr>
              <w:pStyle w:val="TableParagraph"/>
              <w:spacing w:before="134"/>
              <w:ind w:left="18"/>
              <w:rPr>
                <w:b/>
                <w:sz w:val="16"/>
              </w:rPr>
            </w:pPr>
            <w:r>
              <w:rPr>
                <w:b/>
                <w:sz w:val="16"/>
              </w:rPr>
              <w:t>197</w:t>
            </w:r>
            <w:r>
              <w:rPr>
                <w:b/>
                <w:spacing w:val="-5"/>
                <w:sz w:val="16"/>
              </w:rPr>
              <w:t> (2)</w:t>
            </w:r>
          </w:p>
        </w:tc>
        <w:tc>
          <w:tcPr>
            <w:tcW w:w="524" w:type="dxa"/>
            <w:vMerge/>
            <w:tcBorders>
              <w:top w:val="nil"/>
              <w:left w:val="single" w:sz="12" w:space="0" w:color="FFFFFF"/>
              <w:right w:val="single" w:sz="12" w:space="0" w:color="FFFFFF"/>
            </w:tcBorders>
          </w:tcPr>
          <w:p>
            <w:pPr>
              <w:rPr>
                <w:sz w:val="2"/>
                <w:szCs w:val="2"/>
              </w:rPr>
            </w:pPr>
          </w:p>
        </w:tc>
        <w:tc>
          <w:tcPr>
            <w:tcW w:w="922" w:type="dxa"/>
            <w:tcBorders>
              <w:top w:val="nil"/>
              <w:left w:val="single" w:sz="12" w:space="0" w:color="FFFFFF"/>
              <w:right w:val="single" w:sz="12" w:space="0" w:color="FFFFFF"/>
            </w:tcBorders>
          </w:tcPr>
          <w:p>
            <w:pPr>
              <w:pStyle w:val="TableParagraph"/>
              <w:spacing w:before="134"/>
              <w:ind w:left="23"/>
              <w:rPr>
                <w:b/>
                <w:sz w:val="16"/>
              </w:rPr>
            </w:pPr>
            <w:r>
              <w:rPr>
                <w:b/>
                <w:sz w:val="16"/>
              </w:rPr>
              <w:t>169</w:t>
            </w:r>
            <w:r>
              <w:rPr>
                <w:b/>
                <w:spacing w:val="-7"/>
                <w:sz w:val="16"/>
              </w:rPr>
              <w:t> </w:t>
            </w:r>
            <w:r>
              <w:rPr>
                <w:b/>
                <w:spacing w:val="-5"/>
                <w:sz w:val="16"/>
              </w:rPr>
              <w:t>(3)</w:t>
            </w:r>
          </w:p>
        </w:tc>
        <w:tc>
          <w:tcPr>
            <w:tcW w:w="634" w:type="dxa"/>
            <w:vMerge/>
            <w:tcBorders>
              <w:top w:val="nil"/>
              <w:left w:val="single" w:sz="12" w:space="0" w:color="FFFFFF"/>
              <w:right w:val="single" w:sz="12" w:space="0" w:color="FFFFFF"/>
            </w:tcBorders>
          </w:tcPr>
          <w:p>
            <w:pPr>
              <w:rPr>
                <w:sz w:val="2"/>
                <w:szCs w:val="2"/>
              </w:rPr>
            </w:pPr>
          </w:p>
        </w:tc>
        <w:tc>
          <w:tcPr>
            <w:tcW w:w="932" w:type="dxa"/>
            <w:tcBorders>
              <w:top w:val="nil"/>
              <w:left w:val="single" w:sz="12" w:space="0" w:color="FFFFFF"/>
              <w:right w:val="single" w:sz="12" w:space="0" w:color="FFFFFF"/>
            </w:tcBorders>
          </w:tcPr>
          <w:p>
            <w:pPr>
              <w:pStyle w:val="TableParagraph"/>
              <w:spacing w:before="134"/>
              <w:ind w:left="17"/>
              <w:rPr>
                <w:b/>
                <w:sz w:val="16"/>
              </w:rPr>
            </w:pPr>
            <w:r>
              <w:rPr>
                <w:b/>
                <w:sz w:val="16"/>
              </w:rPr>
              <w:t>207</w:t>
            </w:r>
            <w:r>
              <w:rPr>
                <w:b/>
                <w:spacing w:val="-8"/>
                <w:sz w:val="16"/>
              </w:rPr>
              <w:t> </w:t>
            </w:r>
            <w:r>
              <w:rPr>
                <w:b/>
                <w:spacing w:val="-5"/>
                <w:sz w:val="16"/>
              </w:rPr>
              <w:t>(1)</w:t>
            </w:r>
          </w:p>
        </w:tc>
        <w:tc>
          <w:tcPr>
            <w:tcW w:w="610" w:type="dxa"/>
            <w:vMerge/>
            <w:tcBorders>
              <w:top w:val="nil"/>
              <w:left w:val="single" w:sz="12" w:space="0" w:color="FFFFFF"/>
              <w:right w:val="single" w:sz="12" w:space="0" w:color="FFFFFF"/>
            </w:tcBorders>
          </w:tcPr>
          <w:p>
            <w:pPr>
              <w:rPr>
                <w:sz w:val="2"/>
                <w:szCs w:val="2"/>
              </w:rPr>
            </w:pPr>
          </w:p>
        </w:tc>
        <w:tc>
          <w:tcPr>
            <w:tcW w:w="841" w:type="dxa"/>
            <w:tcBorders>
              <w:top w:val="nil"/>
              <w:left w:val="single" w:sz="12" w:space="0" w:color="FFFFFF"/>
              <w:right w:val="nil"/>
            </w:tcBorders>
          </w:tcPr>
          <w:p>
            <w:pPr>
              <w:pStyle w:val="TableParagraph"/>
              <w:spacing w:before="134"/>
              <w:ind w:left="22"/>
              <w:rPr>
                <w:b/>
                <w:sz w:val="16"/>
              </w:rPr>
            </w:pPr>
            <w:r>
              <w:rPr>
                <w:b/>
                <w:sz w:val="16"/>
              </w:rPr>
              <w:t>160</w:t>
            </w:r>
            <w:r>
              <w:rPr>
                <w:b/>
                <w:spacing w:val="-5"/>
                <w:sz w:val="16"/>
              </w:rPr>
              <w:t> (4)</w:t>
            </w:r>
          </w:p>
        </w:tc>
      </w:tr>
    </w:tbl>
    <w:p>
      <w:pPr>
        <w:pStyle w:val="BodyText"/>
        <w:rPr>
          <w:rFonts w:ascii="Arial MT"/>
        </w:rPr>
      </w:pPr>
    </w:p>
    <w:p>
      <w:pPr>
        <w:pStyle w:val="BodyText"/>
        <w:spacing w:before="51"/>
        <w:rPr>
          <w:rFonts w:ascii="Arial MT"/>
        </w:rPr>
      </w:pPr>
    </w:p>
    <w:p>
      <w:pPr>
        <w:spacing w:line="259" w:lineRule="auto" w:before="0"/>
        <w:ind w:left="938" w:right="691" w:firstLine="0"/>
        <w:jc w:val="left"/>
        <w:rPr>
          <w:sz w:val="22"/>
        </w:rPr>
      </w:pPr>
      <w:r>
        <w:rPr>
          <w:sz w:val="22"/>
        </w:rPr>
        <w:t>When comparing the frameworks, its evident that</w:t>
      </w:r>
      <w:r>
        <w:rPr>
          <w:spacing w:val="-3"/>
          <w:sz w:val="22"/>
        </w:rPr>
        <w:t> </w:t>
      </w:r>
      <w:r>
        <w:rPr>
          <w:sz w:val="22"/>
        </w:rPr>
        <w:t>while all of them meet the base-line requirements, differences are in their advanced features and overall usability. Selenium</w:t>
      </w:r>
      <w:r>
        <w:rPr>
          <w:spacing w:val="-1"/>
          <w:sz w:val="22"/>
        </w:rPr>
        <w:t> </w:t>
      </w:r>
      <w:r>
        <w:rPr>
          <w:sz w:val="22"/>
        </w:rPr>
        <w:t>is</w:t>
      </w:r>
      <w:r>
        <w:rPr>
          <w:spacing w:val="-8"/>
          <w:sz w:val="22"/>
        </w:rPr>
        <w:t> </w:t>
      </w:r>
      <w:r>
        <w:rPr>
          <w:sz w:val="22"/>
        </w:rPr>
        <w:t>recognized</w:t>
      </w:r>
      <w:r>
        <w:rPr>
          <w:spacing w:val="-5"/>
          <w:sz w:val="22"/>
        </w:rPr>
        <w:t> </w:t>
      </w:r>
      <w:r>
        <w:rPr>
          <w:sz w:val="22"/>
        </w:rPr>
        <w:t>for</w:t>
      </w:r>
      <w:r>
        <w:rPr>
          <w:spacing w:val="-3"/>
          <w:sz w:val="22"/>
        </w:rPr>
        <w:t> </w:t>
      </w:r>
      <w:r>
        <w:rPr>
          <w:sz w:val="22"/>
        </w:rPr>
        <w:t>its</w:t>
      </w:r>
      <w:r>
        <w:rPr>
          <w:spacing w:val="-3"/>
          <w:sz w:val="22"/>
        </w:rPr>
        <w:t> </w:t>
      </w:r>
      <w:r>
        <w:rPr>
          <w:sz w:val="22"/>
        </w:rPr>
        <w:t>mature</w:t>
      </w:r>
      <w:r>
        <w:rPr>
          <w:spacing w:val="-5"/>
          <w:sz w:val="22"/>
        </w:rPr>
        <w:t> </w:t>
      </w:r>
      <w:r>
        <w:rPr>
          <w:sz w:val="22"/>
        </w:rPr>
        <w:t>ecosystem</w:t>
      </w:r>
      <w:r>
        <w:rPr>
          <w:spacing w:val="-1"/>
          <w:sz w:val="22"/>
        </w:rPr>
        <w:t> </w:t>
      </w:r>
      <w:r>
        <w:rPr>
          <w:sz w:val="22"/>
        </w:rPr>
        <w:t>and</w:t>
      </w:r>
      <w:r>
        <w:rPr>
          <w:spacing w:val="-5"/>
          <w:sz w:val="22"/>
        </w:rPr>
        <w:t> </w:t>
      </w:r>
      <w:r>
        <w:rPr>
          <w:sz w:val="22"/>
        </w:rPr>
        <w:t>excellent</w:t>
      </w:r>
      <w:r>
        <w:rPr>
          <w:spacing w:val="-3"/>
          <w:sz w:val="22"/>
        </w:rPr>
        <w:t> </w:t>
      </w:r>
      <w:r>
        <w:rPr>
          <w:sz w:val="22"/>
        </w:rPr>
        <w:t>multi-language</w:t>
      </w:r>
      <w:r>
        <w:rPr>
          <w:spacing w:val="-5"/>
          <w:sz w:val="22"/>
        </w:rPr>
        <w:t> </w:t>
      </w:r>
      <w:r>
        <w:rPr>
          <w:sz w:val="22"/>
        </w:rPr>
        <w:t>sup-port, which makes it appealing for the team to need a versatile solution.</w:t>
      </w:r>
      <w:r>
        <w:rPr>
          <w:spacing w:val="-4"/>
          <w:sz w:val="22"/>
        </w:rPr>
        <w:t> </w:t>
      </w:r>
      <w:r>
        <w:rPr>
          <w:sz w:val="22"/>
        </w:rPr>
        <w:t>However, its approach to handling dynamic content often requires additional effort with</w:t>
      </w:r>
    </w:p>
    <w:p>
      <w:pPr>
        <w:spacing w:after="0" w:line="259" w:lineRule="auto"/>
        <w:jc w:val="left"/>
        <w:rPr>
          <w:sz w:val="22"/>
        </w:rPr>
        <w:sectPr>
          <w:pgSz w:w="11910" w:h="16840"/>
          <w:pgMar w:header="0" w:footer="1361" w:top="1920" w:bottom="1560" w:left="992" w:right="1275"/>
        </w:sectPr>
      </w:pPr>
    </w:p>
    <w:p>
      <w:pPr>
        <w:spacing w:line="261" w:lineRule="auto" w:before="159"/>
        <w:ind w:left="938" w:right="0" w:firstLine="0"/>
        <w:jc w:val="left"/>
        <w:rPr>
          <w:sz w:val="22"/>
        </w:rPr>
      </w:pPr>
      <w:r>
        <w:rPr>
          <w:sz w:val="22"/>
        </w:rPr>
        <w:t>explicit waiting conditions and more complex locator strategies. This can make maintenance</w:t>
      </w:r>
      <w:r>
        <w:rPr>
          <w:spacing w:val="-4"/>
          <w:sz w:val="22"/>
        </w:rPr>
        <w:t> </w:t>
      </w:r>
      <w:r>
        <w:rPr>
          <w:sz w:val="22"/>
        </w:rPr>
        <w:t>more</w:t>
      </w:r>
      <w:r>
        <w:rPr>
          <w:spacing w:val="-5"/>
          <w:sz w:val="22"/>
        </w:rPr>
        <w:t> </w:t>
      </w:r>
      <w:r>
        <w:rPr>
          <w:sz w:val="22"/>
        </w:rPr>
        <w:t>cumbersome</w:t>
      </w:r>
      <w:r>
        <w:rPr>
          <w:spacing w:val="-5"/>
          <w:sz w:val="22"/>
        </w:rPr>
        <w:t> </w:t>
      </w:r>
      <w:r>
        <w:rPr>
          <w:sz w:val="22"/>
        </w:rPr>
        <w:t>in</w:t>
      </w:r>
      <w:r>
        <w:rPr>
          <w:spacing w:val="-2"/>
          <w:sz w:val="22"/>
        </w:rPr>
        <w:t> </w:t>
      </w:r>
      <w:r>
        <w:rPr>
          <w:sz w:val="22"/>
        </w:rPr>
        <w:t>our</w:t>
      </w:r>
      <w:r>
        <w:rPr>
          <w:spacing w:val="-2"/>
          <w:sz w:val="22"/>
        </w:rPr>
        <w:t> </w:t>
      </w:r>
      <w:r>
        <w:rPr>
          <w:sz w:val="22"/>
        </w:rPr>
        <w:t>highly</w:t>
      </w:r>
      <w:r>
        <w:rPr>
          <w:spacing w:val="-2"/>
          <w:sz w:val="22"/>
        </w:rPr>
        <w:t> </w:t>
      </w:r>
      <w:r>
        <w:rPr>
          <w:sz w:val="22"/>
        </w:rPr>
        <w:t>dynamic</w:t>
      </w:r>
      <w:r>
        <w:rPr>
          <w:spacing w:val="-8"/>
          <w:sz w:val="22"/>
        </w:rPr>
        <w:t> </w:t>
      </w:r>
      <w:r>
        <w:rPr>
          <w:sz w:val="22"/>
        </w:rPr>
        <w:t>HMI</w:t>
      </w:r>
      <w:r>
        <w:rPr>
          <w:spacing w:val="-3"/>
          <w:sz w:val="22"/>
        </w:rPr>
        <w:t> </w:t>
      </w:r>
      <w:r>
        <w:rPr>
          <w:sz w:val="22"/>
        </w:rPr>
        <w:t>testing</w:t>
      </w:r>
      <w:r>
        <w:rPr>
          <w:spacing w:val="-5"/>
          <w:sz w:val="22"/>
        </w:rPr>
        <w:t> </w:t>
      </w:r>
      <w:r>
        <w:rPr>
          <w:sz w:val="22"/>
        </w:rPr>
        <w:t>environments.</w:t>
      </w:r>
    </w:p>
    <w:p>
      <w:pPr>
        <w:spacing w:line="259" w:lineRule="auto" w:before="157"/>
        <w:ind w:left="938" w:right="768" w:firstLine="0"/>
        <w:jc w:val="left"/>
        <w:rPr>
          <w:sz w:val="22"/>
        </w:rPr>
      </w:pPr>
      <w:r>
        <w:rPr>
          <w:sz w:val="22"/>
        </w:rPr>
        <w:t>Cypress,</w:t>
      </w:r>
      <w:r>
        <w:rPr>
          <w:spacing w:val="-3"/>
          <w:sz w:val="22"/>
        </w:rPr>
        <w:t> </w:t>
      </w:r>
      <w:r>
        <w:rPr>
          <w:sz w:val="22"/>
        </w:rPr>
        <w:t>with</w:t>
      </w:r>
      <w:r>
        <w:rPr>
          <w:spacing w:val="-5"/>
          <w:sz w:val="22"/>
        </w:rPr>
        <w:t> </w:t>
      </w:r>
      <w:r>
        <w:rPr>
          <w:sz w:val="22"/>
        </w:rPr>
        <w:t>its</w:t>
      </w:r>
      <w:r>
        <w:rPr>
          <w:spacing w:val="-6"/>
          <w:sz w:val="22"/>
        </w:rPr>
        <w:t> </w:t>
      </w:r>
      <w:r>
        <w:rPr>
          <w:sz w:val="22"/>
        </w:rPr>
        <w:t>intuitive</w:t>
      </w:r>
      <w:r>
        <w:rPr>
          <w:spacing w:val="-2"/>
          <w:sz w:val="22"/>
        </w:rPr>
        <w:t> </w:t>
      </w:r>
      <w:r>
        <w:rPr>
          <w:sz w:val="22"/>
        </w:rPr>
        <w:t>API</w:t>
      </w:r>
      <w:r>
        <w:rPr>
          <w:spacing w:val="-1"/>
          <w:sz w:val="22"/>
        </w:rPr>
        <w:t> </w:t>
      </w:r>
      <w:r>
        <w:rPr>
          <w:sz w:val="22"/>
        </w:rPr>
        <w:t>and</w:t>
      </w:r>
      <w:r>
        <w:rPr>
          <w:spacing w:val="-3"/>
          <w:sz w:val="22"/>
        </w:rPr>
        <w:t> </w:t>
      </w:r>
      <w:r>
        <w:rPr>
          <w:sz w:val="22"/>
        </w:rPr>
        <w:t>strong</w:t>
      </w:r>
      <w:r>
        <w:rPr>
          <w:spacing w:val="-3"/>
          <w:sz w:val="22"/>
        </w:rPr>
        <w:t> </w:t>
      </w:r>
      <w:r>
        <w:rPr>
          <w:sz w:val="22"/>
        </w:rPr>
        <w:t>native</w:t>
      </w:r>
      <w:r>
        <w:rPr>
          <w:spacing w:val="-2"/>
          <w:sz w:val="22"/>
        </w:rPr>
        <w:t> </w:t>
      </w:r>
      <w:r>
        <w:rPr>
          <w:sz w:val="22"/>
        </w:rPr>
        <w:t>support</w:t>
      </w:r>
      <w:r>
        <w:rPr>
          <w:spacing w:val="-1"/>
          <w:sz w:val="22"/>
        </w:rPr>
        <w:t> </w:t>
      </w:r>
      <w:r>
        <w:rPr>
          <w:sz w:val="22"/>
        </w:rPr>
        <w:t>for</w:t>
      </w:r>
      <w:r>
        <w:rPr>
          <w:spacing w:val="-1"/>
          <w:sz w:val="22"/>
        </w:rPr>
        <w:t> </w:t>
      </w:r>
      <w:r>
        <w:rPr>
          <w:sz w:val="22"/>
        </w:rPr>
        <w:t>JavaScript, is</w:t>
      </w:r>
      <w:r>
        <w:rPr>
          <w:spacing w:val="-1"/>
          <w:sz w:val="22"/>
        </w:rPr>
        <w:t> </w:t>
      </w:r>
      <w:r>
        <w:rPr>
          <w:sz w:val="22"/>
        </w:rPr>
        <w:t>great in simulating user interactions and offers automatic waiting mechanisms that sim-plify the</w:t>
      </w:r>
      <w:r>
        <w:rPr>
          <w:spacing w:val="-3"/>
          <w:sz w:val="22"/>
        </w:rPr>
        <w:t> </w:t>
      </w:r>
      <w:r>
        <w:rPr>
          <w:sz w:val="22"/>
        </w:rPr>
        <w:t>test development</w:t>
      </w:r>
      <w:r>
        <w:rPr>
          <w:spacing w:val="-1"/>
          <w:sz w:val="22"/>
        </w:rPr>
        <w:t> </w:t>
      </w:r>
      <w:r>
        <w:rPr>
          <w:sz w:val="22"/>
        </w:rPr>
        <w:t>process.</w:t>
      </w:r>
      <w:r>
        <w:rPr>
          <w:spacing w:val="-3"/>
          <w:sz w:val="22"/>
        </w:rPr>
        <w:t> </w:t>
      </w:r>
      <w:r>
        <w:rPr>
          <w:sz w:val="22"/>
        </w:rPr>
        <w:t>Its</w:t>
      </w:r>
      <w:r>
        <w:rPr>
          <w:spacing w:val="-6"/>
          <w:sz w:val="22"/>
        </w:rPr>
        <w:t> </w:t>
      </w:r>
      <w:r>
        <w:rPr>
          <w:sz w:val="22"/>
        </w:rPr>
        <w:t>reporting</w:t>
      </w:r>
      <w:r>
        <w:rPr>
          <w:spacing w:val="-3"/>
          <w:sz w:val="22"/>
        </w:rPr>
        <w:t> </w:t>
      </w:r>
      <w:r>
        <w:rPr>
          <w:sz w:val="22"/>
        </w:rPr>
        <w:t>and</w:t>
      </w:r>
      <w:r>
        <w:rPr>
          <w:spacing w:val="-3"/>
          <w:sz w:val="22"/>
        </w:rPr>
        <w:t> </w:t>
      </w:r>
      <w:r>
        <w:rPr>
          <w:sz w:val="22"/>
        </w:rPr>
        <w:t>integration</w:t>
      </w:r>
      <w:r>
        <w:rPr>
          <w:spacing w:val="-2"/>
          <w:sz w:val="22"/>
        </w:rPr>
        <w:t> </w:t>
      </w:r>
      <w:r>
        <w:rPr>
          <w:sz w:val="22"/>
        </w:rPr>
        <w:t>with</w:t>
      </w:r>
      <w:r>
        <w:rPr>
          <w:spacing w:val="-5"/>
          <w:sz w:val="22"/>
        </w:rPr>
        <w:t> </w:t>
      </w:r>
      <w:r>
        <w:rPr>
          <w:sz w:val="22"/>
        </w:rPr>
        <w:t>CI/CD</w:t>
      </w:r>
      <w:r>
        <w:rPr>
          <w:spacing w:val="-4"/>
          <w:sz w:val="22"/>
        </w:rPr>
        <w:t> </w:t>
      </w:r>
      <w:r>
        <w:rPr>
          <w:sz w:val="22"/>
        </w:rPr>
        <w:t>pipe-lines are robust, making it attractive for iterative testing environments. However, its native focus on JavaScript, without strong Python support, is limitation.</w:t>
      </w:r>
    </w:p>
    <w:p>
      <w:pPr>
        <w:spacing w:line="259" w:lineRule="auto" w:before="157"/>
        <w:ind w:left="938" w:right="715" w:firstLine="0"/>
        <w:jc w:val="left"/>
        <w:rPr>
          <w:sz w:val="22"/>
        </w:rPr>
      </w:pPr>
      <w:r>
        <w:rPr>
          <w:sz w:val="22"/>
        </w:rPr>
        <w:t>Nightwatch,</w:t>
      </w:r>
      <w:r>
        <w:rPr>
          <w:spacing w:val="-5"/>
          <w:sz w:val="22"/>
        </w:rPr>
        <w:t> </w:t>
      </w:r>
      <w:r>
        <w:rPr>
          <w:sz w:val="22"/>
        </w:rPr>
        <w:t>which</w:t>
      </w:r>
      <w:r>
        <w:rPr>
          <w:spacing w:val="-2"/>
          <w:sz w:val="22"/>
        </w:rPr>
        <w:t> </w:t>
      </w:r>
      <w:r>
        <w:rPr>
          <w:sz w:val="22"/>
        </w:rPr>
        <w:t>builds</w:t>
      </w:r>
      <w:r>
        <w:rPr>
          <w:spacing w:val="-3"/>
          <w:sz w:val="22"/>
        </w:rPr>
        <w:t> </w:t>
      </w:r>
      <w:r>
        <w:rPr>
          <w:sz w:val="22"/>
        </w:rPr>
        <w:t>upon</w:t>
      </w:r>
      <w:r>
        <w:rPr>
          <w:spacing w:val="-4"/>
          <w:sz w:val="22"/>
        </w:rPr>
        <w:t> </w:t>
      </w:r>
      <w:r>
        <w:rPr>
          <w:sz w:val="22"/>
        </w:rPr>
        <w:t>Selenium,</w:t>
      </w:r>
      <w:r>
        <w:rPr>
          <w:spacing w:val="-5"/>
          <w:sz w:val="22"/>
        </w:rPr>
        <w:t> </w:t>
      </w:r>
      <w:r>
        <w:rPr>
          <w:sz w:val="22"/>
        </w:rPr>
        <w:t>provides</w:t>
      </w:r>
      <w:r>
        <w:rPr>
          <w:spacing w:val="-3"/>
          <w:sz w:val="22"/>
        </w:rPr>
        <w:t> </w:t>
      </w:r>
      <w:r>
        <w:rPr>
          <w:sz w:val="22"/>
        </w:rPr>
        <w:t>reliable</w:t>
      </w:r>
      <w:r>
        <w:rPr>
          <w:spacing w:val="-5"/>
          <w:sz w:val="22"/>
        </w:rPr>
        <w:t> </w:t>
      </w:r>
      <w:r>
        <w:rPr>
          <w:sz w:val="22"/>
        </w:rPr>
        <w:t>automation</w:t>
      </w:r>
      <w:r>
        <w:rPr>
          <w:spacing w:val="-4"/>
          <w:sz w:val="22"/>
        </w:rPr>
        <w:t> </w:t>
      </w:r>
      <w:r>
        <w:rPr>
          <w:sz w:val="22"/>
        </w:rPr>
        <w:t>and</w:t>
      </w:r>
      <w:r>
        <w:rPr>
          <w:spacing w:val="-5"/>
          <w:sz w:val="22"/>
        </w:rPr>
        <w:t> </w:t>
      </w:r>
      <w:r>
        <w:rPr>
          <w:sz w:val="22"/>
        </w:rPr>
        <w:t>user interaction</w:t>
      </w:r>
      <w:r>
        <w:rPr>
          <w:spacing w:val="-3"/>
          <w:sz w:val="22"/>
        </w:rPr>
        <w:t> </w:t>
      </w:r>
      <w:r>
        <w:rPr>
          <w:sz w:val="22"/>
        </w:rPr>
        <w:t>simulation</w:t>
      </w:r>
      <w:r>
        <w:rPr>
          <w:spacing w:val="-3"/>
          <w:sz w:val="22"/>
        </w:rPr>
        <w:t> </w:t>
      </w:r>
      <w:r>
        <w:rPr>
          <w:sz w:val="22"/>
        </w:rPr>
        <w:t>but unfortunately inherits</w:t>
      </w:r>
      <w:r>
        <w:rPr>
          <w:spacing w:val="-2"/>
          <w:sz w:val="22"/>
        </w:rPr>
        <w:t> </w:t>
      </w:r>
      <w:r>
        <w:rPr>
          <w:sz w:val="22"/>
        </w:rPr>
        <w:t>some</w:t>
      </w:r>
      <w:r>
        <w:rPr>
          <w:spacing w:val="-4"/>
          <w:sz w:val="22"/>
        </w:rPr>
        <w:t> </w:t>
      </w:r>
      <w:r>
        <w:rPr>
          <w:sz w:val="22"/>
        </w:rPr>
        <w:t>of</w:t>
      </w:r>
      <w:r>
        <w:rPr>
          <w:spacing w:val="-2"/>
          <w:sz w:val="22"/>
        </w:rPr>
        <w:t> </w:t>
      </w:r>
      <w:r>
        <w:rPr>
          <w:sz w:val="22"/>
        </w:rPr>
        <w:t>Selenium’s</w:t>
      </w:r>
      <w:r>
        <w:rPr>
          <w:spacing w:val="-2"/>
          <w:sz w:val="22"/>
        </w:rPr>
        <w:t> </w:t>
      </w:r>
      <w:r>
        <w:rPr>
          <w:sz w:val="22"/>
        </w:rPr>
        <w:t>limitations when it comes to handling dynamic UI changes. Its design is straightforward if team already invested in the Selenium ecosystem, yet it does not introduce the modern improvements seen in more recent frameworks.</w:t>
      </w:r>
    </w:p>
    <w:p>
      <w:pPr>
        <w:spacing w:line="259" w:lineRule="auto" w:before="158"/>
        <w:ind w:left="938" w:right="648" w:firstLine="0"/>
        <w:jc w:val="left"/>
        <w:rPr>
          <w:sz w:val="22"/>
        </w:rPr>
      </w:pPr>
      <w:r>
        <w:rPr>
          <w:sz w:val="22"/>
        </w:rPr>
        <w:t>Playwright distinguishes itself by combining the best attributes from the other frameworks. It natively supports custom JavaScript execution in a streamlined</w:t>
      </w:r>
      <w:r>
        <w:rPr>
          <w:spacing w:val="80"/>
          <w:sz w:val="22"/>
        </w:rPr>
        <w:t> </w:t>
      </w:r>
      <w:r>
        <w:rPr>
          <w:sz w:val="22"/>
        </w:rPr>
        <w:t>way and</w:t>
      </w:r>
      <w:r>
        <w:rPr>
          <w:spacing w:val="-1"/>
          <w:sz w:val="22"/>
        </w:rPr>
        <w:t> </w:t>
      </w:r>
      <w:r>
        <w:rPr>
          <w:sz w:val="22"/>
        </w:rPr>
        <w:t>provides a sophisticated,</w:t>
      </w:r>
      <w:r>
        <w:rPr>
          <w:spacing w:val="-1"/>
          <w:sz w:val="22"/>
        </w:rPr>
        <w:t> </w:t>
      </w:r>
      <w:r>
        <w:rPr>
          <w:sz w:val="22"/>
        </w:rPr>
        <w:t>built-in auto-waiting</w:t>
      </w:r>
      <w:r>
        <w:rPr>
          <w:spacing w:val="-1"/>
          <w:sz w:val="22"/>
        </w:rPr>
        <w:t> </w:t>
      </w:r>
      <w:r>
        <w:rPr>
          <w:sz w:val="22"/>
        </w:rPr>
        <w:t>mechanism that minimizes test flakiness which is a crucial component in dynamic HMI testing. Furthermore, Playwright’s strong support for Python enhances its flexibility while maintaining robust native capabilities in JavaScript. Its friendly integration with CI/CD sys-tems</w:t>
      </w:r>
      <w:r>
        <w:rPr>
          <w:spacing w:val="-2"/>
          <w:sz w:val="22"/>
        </w:rPr>
        <w:t> </w:t>
      </w:r>
      <w:r>
        <w:rPr>
          <w:sz w:val="22"/>
        </w:rPr>
        <w:t>through</w:t>
      </w:r>
      <w:r>
        <w:rPr>
          <w:spacing w:val="-1"/>
          <w:sz w:val="22"/>
        </w:rPr>
        <w:t> </w:t>
      </w:r>
      <w:r>
        <w:rPr>
          <w:sz w:val="22"/>
        </w:rPr>
        <w:t>multiple</w:t>
      </w:r>
      <w:r>
        <w:rPr>
          <w:spacing w:val="-4"/>
          <w:sz w:val="22"/>
        </w:rPr>
        <w:t> </w:t>
      </w:r>
      <w:r>
        <w:rPr>
          <w:sz w:val="22"/>
        </w:rPr>
        <w:t>reporting</w:t>
      </w:r>
      <w:r>
        <w:rPr>
          <w:spacing w:val="-4"/>
          <w:sz w:val="22"/>
        </w:rPr>
        <w:t> </w:t>
      </w:r>
      <w:r>
        <w:rPr>
          <w:sz w:val="22"/>
        </w:rPr>
        <w:t>formats</w:t>
      </w:r>
      <w:r>
        <w:rPr>
          <w:spacing w:val="-5"/>
          <w:sz w:val="22"/>
        </w:rPr>
        <w:t> </w:t>
      </w:r>
      <w:r>
        <w:rPr>
          <w:sz w:val="22"/>
        </w:rPr>
        <w:t>is</w:t>
      </w:r>
      <w:r>
        <w:rPr>
          <w:spacing w:val="-2"/>
          <w:sz w:val="22"/>
        </w:rPr>
        <w:t> </w:t>
      </w:r>
      <w:r>
        <w:rPr>
          <w:sz w:val="22"/>
        </w:rPr>
        <w:t>a</w:t>
      </w:r>
      <w:r>
        <w:rPr>
          <w:spacing w:val="-3"/>
          <w:sz w:val="22"/>
        </w:rPr>
        <w:t> </w:t>
      </w:r>
      <w:r>
        <w:rPr>
          <w:sz w:val="22"/>
        </w:rPr>
        <w:t>good</w:t>
      </w:r>
      <w:r>
        <w:rPr>
          <w:spacing w:val="-4"/>
          <w:sz w:val="22"/>
        </w:rPr>
        <w:t> </w:t>
      </w:r>
      <w:r>
        <w:rPr>
          <w:sz w:val="22"/>
        </w:rPr>
        <w:t>contributing</w:t>
      </w:r>
      <w:r>
        <w:rPr>
          <w:spacing w:val="-4"/>
          <w:sz w:val="22"/>
        </w:rPr>
        <w:t> </w:t>
      </w:r>
      <w:r>
        <w:rPr>
          <w:sz w:val="22"/>
        </w:rPr>
        <w:t>factor</w:t>
      </w:r>
      <w:r>
        <w:rPr>
          <w:spacing w:val="-1"/>
          <w:sz w:val="22"/>
        </w:rPr>
        <w:t> </w:t>
      </w:r>
      <w:r>
        <w:rPr>
          <w:sz w:val="22"/>
        </w:rPr>
        <w:t>to</w:t>
      </w:r>
      <w:r>
        <w:rPr>
          <w:spacing w:val="-1"/>
          <w:sz w:val="22"/>
        </w:rPr>
        <w:t> </w:t>
      </w:r>
      <w:r>
        <w:rPr>
          <w:sz w:val="22"/>
        </w:rPr>
        <w:t>a</w:t>
      </w:r>
      <w:r>
        <w:rPr>
          <w:spacing w:val="-4"/>
          <w:sz w:val="22"/>
        </w:rPr>
        <w:t> </w:t>
      </w:r>
      <w:r>
        <w:rPr>
          <w:sz w:val="22"/>
        </w:rPr>
        <w:t>fast</w:t>
      </w:r>
      <w:r>
        <w:rPr>
          <w:spacing w:val="-2"/>
          <w:sz w:val="22"/>
        </w:rPr>
        <w:t> </w:t>
      </w:r>
      <w:r>
        <w:rPr>
          <w:sz w:val="22"/>
        </w:rPr>
        <w:t>con-tinuous feedback loop.</w:t>
      </w:r>
    </w:p>
    <w:p>
      <w:pPr>
        <w:pStyle w:val="Heading2"/>
        <w:numPr>
          <w:ilvl w:val="1"/>
          <w:numId w:val="2"/>
        </w:numPr>
        <w:tabs>
          <w:tab w:pos="1511" w:val="left" w:leader="none"/>
        </w:tabs>
        <w:spacing w:line="240" w:lineRule="auto" w:before="161" w:after="0"/>
        <w:ind w:left="1511" w:right="0" w:hanging="573"/>
        <w:jc w:val="left"/>
      </w:pPr>
      <w:bookmarkStart w:name="_bookmark22" w:id="23"/>
      <w:bookmarkEnd w:id="23"/>
      <w:r>
        <w:rPr>
          <w:b w:val="0"/>
        </w:rPr>
      </w:r>
      <w:r>
        <w:rPr/>
        <w:t>Framework</w:t>
      </w:r>
      <w:r>
        <w:rPr>
          <w:spacing w:val="-17"/>
        </w:rPr>
        <w:t> </w:t>
      </w:r>
      <w:r>
        <w:rPr>
          <w:spacing w:val="-2"/>
        </w:rPr>
        <w:t>architecture</w:t>
      </w:r>
    </w:p>
    <w:p>
      <w:pPr>
        <w:pStyle w:val="BodyText"/>
        <w:spacing w:line="259" w:lineRule="auto" w:before="320"/>
        <w:ind w:left="938" w:right="642"/>
        <w:jc w:val="both"/>
      </w:pPr>
      <w:r>
        <w:rPr/>
        <w:t>Building on the project goal laid out in section 3.3, the framework testing layers is integrated with</w:t>
      </w:r>
      <w:r>
        <w:rPr>
          <w:spacing w:val="-2"/>
        </w:rPr>
        <w:t> </w:t>
      </w:r>
      <w:r>
        <w:rPr/>
        <w:t>our CICD</w:t>
      </w:r>
      <w:r>
        <w:rPr>
          <w:spacing w:val="-4"/>
        </w:rPr>
        <w:t> </w:t>
      </w:r>
      <w:r>
        <w:rPr/>
        <w:t>pipeline. The</w:t>
      </w:r>
      <w:r>
        <w:rPr>
          <w:spacing w:val="-3"/>
        </w:rPr>
        <w:t> </w:t>
      </w:r>
      <w:r>
        <w:rPr/>
        <w:t>source</w:t>
      </w:r>
      <w:r>
        <w:rPr>
          <w:spacing w:val="-2"/>
        </w:rPr>
        <w:t> </w:t>
      </w:r>
      <w:r>
        <w:rPr/>
        <w:t>code of</w:t>
      </w:r>
      <w:r>
        <w:rPr>
          <w:spacing w:val="-3"/>
        </w:rPr>
        <w:t> </w:t>
      </w:r>
      <w:r>
        <w:rPr/>
        <w:t>HMI is man-aged in Bitbucket, where each code commit immediately triggers a Bamboo test plan. This plan orchestrates the entire testing process, starting from es-tablishing a secure SSH connection to a dedicated Ubuntu test server.</w:t>
      </w:r>
    </w:p>
    <w:p>
      <w:pPr>
        <w:pStyle w:val="BodyText"/>
        <w:spacing w:before="22"/>
      </w:pPr>
    </w:p>
    <w:p>
      <w:pPr>
        <w:pStyle w:val="BodyText"/>
        <w:spacing w:line="259" w:lineRule="auto"/>
        <w:ind w:left="938" w:right="644"/>
        <w:jc w:val="both"/>
      </w:pPr>
      <w:r>
        <w:rPr/>
        <w:t>By</w:t>
      </w:r>
      <w:r>
        <w:rPr>
          <w:spacing w:val="-1"/>
        </w:rPr>
        <w:t> </w:t>
      </w:r>
      <w:r>
        <w:rPr/>
        <w:t>encapsulating all</w:t>
      </w:r>
      <w:r>
        <w:rPr>
          <w:spacing w:val="-4"/>
        </w:rPr>
        <w:t> </w:t>
      </w:r>
      <w:r>
        <w:rPr/>
        <w:t>necessary</w:t>
      </w:r>
      <w:r>
        <w:rPr>
          <w:spacing w:val="-1"/>
        </w:rPr>
        <w:t> </w:t>
      </w:r>
      <w:r>
        <w:rPr/>
        <w:t>dependencies,</w:t>
      </w:r>
      <w:r>
        <w:rPr>
          <w:spacing w:val="-4"/>
        </w:rPr>
        <w:t> </w:t>
      </w:r>
      <w:r>
        <w:rPr/>
        <w:t>including Node.js, Playwright, browser engines, and custom libraries, within a pre-built Docker image, the framework minimizes the setup time and eliminates residual state between test executions, ensure consistency over test runs. Docker launches the</w:t>
      </w:r>
      <w:r>
        <w:rPr>
          <w:spacing w:val="-1"/>
        </w:rPr>
        <w:t> </w:t>
      </w:r>
      <w:r>
        <w:rPr/>
        <w:t>con-tainer (see</w:t>
      </w:r>
      <w:r>
        <w:rPr>
          <w:spacing w:val="-2"/>
        </w:rPr>
        <w:t> </w:t>
      </w:r>
      <w:r>
        <w:rPr/>
        <w:t>4.4.3), in which Playwright runs our end</w:t>
      </w:r>
      <w:r>
        <w:rPr>
          <w:rFonts w:ascii="Cambria Math"/>
        </w:rPr>
        <w:t>-</w:t>
      </w:r>
      <w:r>
        <w:rPr/>
        <w:t>to</w:t>
      </w:r>
      <w:r>
        <w:rPr>
          <w:rFonts w:ascii="Cambria Math"/>
        </w:rPr>
        <w:t>-</w:t>
      </w:r>
      <w:r>
        <w:rPr/>
        <w:t>end</w:t>
      </w:r>
      <w:r>
        <w:rPr>
          <w:spacing w:val="-1"/>
        </w:rPr>
        <w:t> </w:t>
      </w:r>
      <w:r>
        <w:rPr/>
        <w:t>suite against the deployed HMI application.</w:t>
      </w:r>
    </w:p>
    <w:p>
      <w:pPr>
        <w:pStyle w:val="BodyText"/>
        <w:spacing w:before="20"/>
      </w:pPr>
    </w:p>
    <w:p>
      <w:pPr>
        <w:pStyle w:val="BodyText"/>
        <w:spacing w:line="259" w:lineRule="auto"/>
        <w:ind w:left="938" w:right="642"/>
        <w:jc w:val="both"/>
      </w:pPr>
      <w:r>
        <w:rPr/>
        <w:t>These tests are designed to simulate practical user workflows and critical component interactions of the HMI. They cover scenarios such as screen transitions,</w:t>
      </w:r>
      <w:r>
        <w:rPr>
          <w:spacing w:val="-13"/>
        </w:rPr>
        <w:t> </w:t>
      </w:r>
      <w:r>
        <w:rPr/>
        <w:t>error</w:t>
      </w:r>
      <w:r>
        <w:rPr>
          <w:spacing w:val="-12"/>
        </w:rPr>
        <w:t> </w:t>
      </w:r>
      <w:r>
        <w:rPr/>
        <w:t>handling,</w:t>
      </w:r>
      <w:r>
        <w:rPr>
          <w:spacing w:val="-12"/>
        </w:rPr>
        <w:t> </w:t>
      </w:r>
      <w:r>
        <w:rPr/>
        <w:t>user</w:t>
      </w:r>
      <w:r>
        <w:rPr>
          <w:spacing w:val="-12"/>
        </w:rPr>
        <w:t> </w:t>
      </w:r>
      <w:r>
        <w:rPr/>
        <w:t>interaction</w:t>
      </w:r>
      <w:r>
        <w:rPr>
          <w:spacing w:val="-12"/>
        </w:rPr>
        <w:t> </w:t>
      </w:r>
      <w:r>
        <w:rPr/>
        <w:t>patterns,</w:t>
      </w:r>
      <w:r>
        <w:rPr>
          <w:spacing w:val="-12"/>
        </w:rPr>
        <w:t> </w:t>
      </w:r>
      <w:r>
        <w:rPr/>
        <w:t>and</w:t>
      </w:r>
      <w:r>
        <w:rPr>
          <w:spacing w:val="-5"/>
        </w:rPr>
        <w:t> </w:t>
      </w:r>
      <w:r>
        <w:rPr/>
        <w:t>complex</w:t>
      </w:r>
      <w:r>
        <w:rPr>
          <w:spacing w:val="-15"/>
        </w:rPr>
        <w:t> </w:t>
      </w:r>
      <w:r>
        <w:rPr/>
        <w:t>HMI</w:t>
      </w:r>
      <w:r>
        <w:rPr>
          <w:spacing w:val="-11"/>
        </w:rPr>
        <w:t> </w:t>
      </w:r>
      <w:r>
        <w:rPr/>
        <w:t>con-figuration process via internal API response validations. The test cases are developed in a modular fashion, following best practices Page Object Model for better maintenance as well as scalability.</w:t>
      </w:r>
    </w:p>
    <w:p>
      <w:pPr>
        <w:pStyle w:val="BodyText"/>
        <w:spacing w:after="0" w:line="259" w:lineRule="auto"/>
        <w:jc w:val="both"/>
        <w:sectPr>
          <w:pgSz w:w="11910" w:h="16840"/>
          <w:pgMar w:header="0" w:footer="1361" w:top="1920" w:bottom="1560" w:left="992" w:right="1275"/>
        </w:sectPr>
      </w:pPr>
    </w:p>
    <w:p>
      <w:pPr>
        <w:pStyle w:val="BodyText"/>
        <w:spacing w:line="259" w:lineRule="auto" w:before="160"/>
        <w:ind w:left="938" w:right="648"/>
        <w:jc w:val="both"/>
      </w:pPr>
      <w:r>
        <w:rPr/>
        <w:t>As</w:t>
      </w:r>
      <w:r>
        <w:rPr>
          <w:spacing w:val="-8"/>
        </w:rPr>
        <w:t> </w:t>
      </w:r>
      <w:r>
        <w:rPr/>
        <w:t>the</w:t>
      </w:r>
      <w:r>
        <w:rPr>
          <w:spacing w:val="-11"/>
        </w:rPr>
        <w:t> </w:t>
      </w:r>
      <w:r>
        <w:rPr/>
        <w:t>tests</w:t>
      </w:r>
      <w:r>
        <w:rPr>
          <w:spacing w:val="-8"/>
        </w:rPr>
        <w:t> </w:t>
      </w:r>
      <w:r>
        <w:rPr/>
        <w:t>run,</w:t>
      </w:r>
      <w:r>
        <w:rPr>
          <w:spacing w:val="-7"/>
        </w:rPr>
        <w:t> </w:t>
      </w:r>
      <w:r>
        <w:rPr/>
        <w:t>detailed</w:t>
      </w:r>
      <w:r>
        <w:rPr>
          <w:spacing w:val="-8"/>
        </w:rPr>
        <w:t> </w:t>
      </w:r>
      <w:r>
        <w:rPr/>
        <w:t>logs,</w:t>
      </w:r>
      <w:r>
        <w:rPr>
          <w:spacing w:val="-12"/>
        </w:rPr>
        <w:t> </w:t>
      </w:r>
      <w:r>
        <w:rPr/>
        <w:t>screenshots,</w:t>
      </w:r>
      <w:r>
        <w:rPr>
          <w:spacing w:val="-7"/>
        </w:rPr>
        <w:t> </w:t>
      </w:r>
      <w:r>
        <w:rPr/>
        <w:t>and</w:t>
      </w:r>
      <w:r>
        <w:rPr>
          <w:spacing w:val="-8"/>
        </w:rPr>
        <w:t> </w:t>
      </w:r>
      <w:r>
        <w:rPr/>
        <w:t>trace</w:t>
      </w:r>
      <w:r>
        <w:rPr>
          <w:spacing w:val="-10"/>
        </w:rPr>
        <w:t> </w:t>
      </w:r>
      <w:r>
        <w:rPr/>
        <w:t>captures</w:t>
      </w:r>
      <w:r>
        <w:rPr>
          <w:spacing w:val="-8"/>
        </w:rPr>
        <w:t> </w:t>
      </w:r>
      <w:r>
        <w:rPr/>
        <w:t>are</w:t>
      </w:r>
      <w:r>
        <w:rPr>
          <w:spacing w:val="-10"/>
        </w:rPr>
        <w:t> </w:t>
      </w:r>
      <w:r>
        <w:rPr/>
        <w:t>generated. The</w:t>
      </w:r>
      <w:r>
        <w:rPr>
          <w:spacing w:val="40"/>
        </w:rPr>
        <w:t> </w:t>
      </w:r>
      <w:r>
        <w:rPr/>
        <w:t>results</w:t>
      </w:r>
      <w:r>
        <w:rPr>
          <w:spacing w:val="40"/>
        </w:rPr>
        <w:t> </w:t>
      </w:r>
      <w:r>
        <w:rPr/>
        <w:t>are</w:t>
      </w:r>
      <w:r>
        <w:rPr>
          <w:spacing w:val="40"/>
        </w:rPr>
        <w:t> </w:t>
      </w:r>
      <w:r>
        <w:rPr/>
        <w:t>compiled</w:t>
      </w:r>
      <w:r>
        <w:rPr>
          <w:spacing w:val="40"/>
        </w:rPr>
        <w:t> </w:t>
      </w:r>
      <w:r>
        <w:rPr/>
        <w:t>into</w:t>
      </w:r>
      <w:r>
        <w:rPr>
          <w:spacing w:val="40"/>
        </w:rPr>
        <w:t> </w:t>
      </w:r>
      <w:r>
        <w:rPr/>
        <w:t>structured</w:t>
      </w:r>
      <w:r>
        <w:rPr>
          <w:spacing w:val="40"/>
        </w:rPr>
        <w:t> </w:t>
      </w:r>
      <w:r>
        <w:rPr/>
        <w:t>reports</w:t>
      </w:r>
      <w:r>
        <w:rPr>
          <w:spacing w:val="40"/>
        </w:rPr>
        <w:t> </w:t>
      </w:r>
      <w:r>
        <w:rPr/>
        <w:t>in</w:t>
      </w:r>
      <w:r>
        <w:rPr>
          <w:spacing w:val="80"/>
        </w:rPr>
        <w:t> </w:t>
      </w:r>
      <w:r>
        <w:rPr/>
        <w:t>multiple</w:t>
      </w:r>
      <w:r>
        <w:rPr>
          <w:spacing w:val="40"/>
        </w:rPr>
        <w:t> </w:t>
      </w:r>
      <w:r>
        <w:rPr/>
        <w:t>formats</w:t>
      </w:r>
      <w:r>
        <w:rPr>
          <w:spacing w:val="40"/>
        </w:rPr>
        <w:t> </w:t>
      </w:r>
      <w:r>
        <w:rPr/>
        <w:t>(see</w:t>
      </w:r>
      <w:r>
        <w:rPr>
          <w:spacing w:val="-4"/>
        </w:rPr>
        <w:t> </w:t>
      </w:r>
      <w:r>
        <w:rPr/>
        <w:t>4.4.4) and are stored as build artifacts within Bamboo. Each test run is assigned a unique URL, providing immediate access to the comprehensive test results.</w:t>
      </w:r>
    </w:p>
    <w:p>
      <w:pPr>
        <w:pStyle w:val="BodyText"/>
        <w:spacing w:before="22"/>
      </w:pPr>
    </w:p>
    <w:p>
      <w:pPr>
        <w:pStyle w:val="BodyText"/>
        <w:spacing w:line="259" w:lineRule="auto"/>
        <w:ind w:left="938" w:right="645"/>
        <w:jc w:val="both"/>
      </w:pPr>
      <w:r>
        <w:rPr/>
        <w:t>Finally, the framework integrates tightly with Bitbucket. Based on the test outcomes,</w:t>
      </w:r>
      <w:r>
        <w:rPr>
          <w:spacing w:val="-11"/>
        </w:rPr>
        <w:t> </w:t>
      </w:r>
      <w:r>
        <w:rPr/>
        <w:t>Bamboo</w:t>
      </w:r>
      <w:r>
        <w:rPr>
          <w:spacing w:val="-13"/>
        </w:rPr>
        <w:t> </w:t>
      </w:r>
      <w:r>
        <w:rPr/>
        <w:t>communicates</w:t>
      </w:r>
      <w:r>
        <w:rPr>
          <w:spacing w:val="-12"/>
        </w:rPr>
        <w:t> </w:t>
      </w:r>
      <w:r>
        <w:rPr/>
        <w:t>back</w:t>
      </w:r>
      <w:r>
        <w:rPr>
          <w:spacing w:val="-13"/>
        </w:rPr>
        <w:t> </w:t>
      </w:r>
      <w:r>
        <w:rPr/>
        <w:t>to</w:t>
      </w:r>
      <w:r>
        <w:rPr>
          <w:spacing w:val="-13"/>
        </w:rPr>
        <w:t> </w:t>
      </w:r>
      <w:r>
        <w:rPr/>
        <w:t>Bitbucket</w:t>
      </w:r>
      <w:r>
        <w:rPr>
          <w:spacing w:val="-15"/>
        </w:rPr>
        <w:t> </w:t>
      </w:r>
      <w:r>
        <w:rPr/>
        <w:t>by</w:t>
      </w:r>
      <w:r>
        <w:rPr>
          <w:spacing w:val="-11"/>
        </w:rPr>
        <w:t> </w:t>
      </w:r>
      <w:r>
        <w:rPr/>
        <w:t>posting</w:t>
      </w:r>
      <w:r>
        <w:rPr>
          <w:spacing w:val="-11"/>
        </w:rPr>
        <w:t> </w:t>
      </w:r>
      <w:r>
        <w:rPr/>
        <w:t>a</w:t>
      </w:r>
      <w:r>
        <w:rPr>
          <w:spacing w:val="-14"/>
        </w:rPr>
        <w:t> </w:t>
      </w:r>
      <w:r>
        <w:rPr/>
        <w:t>message</w:t>
      </w:r>
      <w:r>
        <w:rPr>
          <w:spacing w:val="-14"/>
        </w:rPr>
        <w:t> </w:t>
      </w:r>
      <w:r>
        <w:rPr/>
        <w:t>on pull requests with a direct link to the test manifest. If tests fail, the corre-sponding pull request would be blocked from merging until the issues are resolved. This immediate feedback loop ensures that only code meeting our quality</w:t>
      </w:r>
      <w:r>
        <w:rPr>
          <w:spacing w:val="-15"/>
        </w:rPr>
        <w:t> </w:t>
      </w:r>
      <w:r>
        <w:rPr/>
        <w:t>standards</w:t>
      </w:r>
      <w:r>
        <w:rPr>
          <w:spacing w:val="-14"/>
        </w:rPr>
        <w:t> </w:t>
      </w:r>
      <w:r>
        <w:rPr/>
        <w:t>is</w:t>
      </w:r>
      <w:r>
        <w:rPr>
          <w:spacing w:val="-15"/>
        </w:rPr>
        <w:t> </w:t>
      </w:r>
      <w:r>
        <w:rPr/>
        <w:t>integrated</w:t>
      </w:r>
      <w:r>
        <w:rPr>
          <w:spacing w:val="-14"/>
        </w:rPr>
        <w:t> </w:t>
      </w:r>
      <w:r>
        <w:rPr/>
        <w:t>into</w:t>
      </w:r>
      <w:r>
        <w:rPr>
          <w:spacing w:val="-15"/>
        </w:rPr>
        <w:t> </w:t>
      </w:r>
      <w:r>
        <w:rPr/>
        <w:t>production,</w:t>
      </w:r>
      <w:r>
        <w:rPr>
          <w:spacing w:val="-14"/>
        </w:rPr>
        <w:t> </w:t>
      </w:r>
      <w:r>
        <w:rPr/>
        <w:t>thereby</w:t>
      </w:r>
      <w:r>
        <w:rPr>
          <w:spacing w:val="-15"/>
        </w:rPr>
        <w:t> </w:t>
      </w:r>
      <w:r>
        <w:rPr/>
        <w:t>minimizing</w:t>
      </w:r>
      <w:r>
        <w:rPr>
          <w:spacing w:val="-14"/>
        </w:rPr>
        <w:t> </w:t>
      </w:r>
      <w:r>
        <w:rPr/>
        <w:t>potential risks of bugs in production.</w:t>
      </w:r>
    </w:p>
    <w:p>
      <w:pPr>
        <w:pStyle w:val="BodyText"/>
        <w:spacing w:before="59"/>
        <w:rPr>
          <w:sz w:val="20"/>
        </w:rPr>
      </w:pPr>
      <w:r>
        <w:rPr>
          <w:sz w:val="20"/>
        </w:rPr>
        <w:drawing>
          <wp:anchor distT="0" distB="0" distL="0" distR="0" allowOverlap="1" layoutInCell="1" locked="0" behindDoc="1" simplePos="0" relativeHeight="487588864">
            <wp:simplePos x="0" y="0"/>
            <wp:positionH relativeFrom="page">
              <wp:posOffset>1232595</wp:posOffset>
            </wp:positionH>
            <wp:positionV relativeFrom="paragraph">
              <wp:posOffset>197117</wp:posOffset>
            </wp:positionV>
            <wp:extent cx="5119935" cy="466877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5119935" cy="4668774"/>
                    </a:xfrm>
                    <a:prstGeom prst="rect">
                      <a:avLst/>
                    </a:prstGeom>
                  </pic:spPr>
                </pic:pic>
              </a:graphicData>
            </a:graphic>
          </wp:anchor>
        </w:drawing>
      </w:r>
    </w:p>
    <w:p>
      <w:pPr>
        <w:pStyle w:val="BodyText"/>
        <w:spacing w:before="3"/>
        <w:ind w:left="294" w:right="11"/>
        <w:jc w:val="center"/>
        <w:rPr>
          <w:rFonts w:ascii="Arial MT"/>
        </w:rPr>
      </w:pPr>
      <w:r>
        <w:rPr>
          <w:rFonts w:ascii="Arial MT"/>
        </w:rPr>
        <w:t>Figure</w:t>
      </w:r>
      <w:r>
        <w:rPr>
          <w:rFonts w:ascii="Arial MT"/>
          <w:spacing w:val="-7"/>
        </w:rPr>
        <w:t> </w:t>
      </w:r>
      <w:r>
        <w:rPr>
          <w:rFonts w:ascii="Arial MT"/>
        </w:rPr>
        <w:t>1.</w:t>
      </w:r>
      <w:r>
        <w:rPr>
          <w:rFonts w:ascii="Arial MT"/>
          <w:spacing w:val="-2"/>
        </w:rPr>
        <w:t> </w:t>
      </w:r>
      <w:r>
        <w:rPr>
          <w:rFonts w:ascii="Arial MT"/>
        </w:rPr>
        <w:t>CI/CD-integrated</w:t>
      </w:r>
      <w:r>
        <w:rPr>
          <w:rFonts w:ascii="Arial MT"/>
          <w:spacing w:val="-3"/>
        </w:rPr>
        <w:t> </w:t>
      </w:r>
      <w:r>
        <w:rPr>
          <w:rFonts w:ascii="Arial MT"/>
        </w:rPr>
        <w:t>E2E</w:t>
      </w:r>
      <w:r>
        <w:rPr>
          <w:rFonts w:ascii="Arial MT"/>
          <w:spacing w:val="-6"/>
        </w:rPr>
        <w:t> </w:t>
      </w:r>
      <w:r>
        <w:rPr>
          <w:rFonts w:ascii="Arial MT"/>
        </w:rPr>
        <w:t>testing</w:t>
      </w:r>
      <w:r>
        <w:rPr>
          <w:rFonts w:ascii="Arial MT"/>
          <w:spacing w:val="-3"/>
        </w:rPr>
        <w:t> </w:t>
      </w:r>
      <w:r>
        <w:rPr>
          <w:rFonts w:ascii="Arial MT"/>
        </w:rPr>
        <w:t>pipeline</w:t>
      </w:r>
      <w:r>
        <w:rPr>
          <w:rFonts w:ascii="Arial MT"/>
          <w:spacing w:val="-3"/>
        </w:rPr>
        <w:t> </w:t>
      </w:r>
      <w:r>
        <w:rPr>
          <w:rFonts w:ascii="Arial MT"/>
        </w:rPr>
        <w:t>for</w:t>
      </w:r>
      <w:r>
        <w:rPr>
          <w:rFonts w:ascii="Arial MT"/>
          <w:spacing w:val="-3"/>
        </w:rPr>
        <w:t> </w:t>
      </w:r>
      <w:r>
        <w:rPr>
          <w:rFonts w:ascii="Arial MT"/>
        </w:rPr>
        <w:t>the</w:t>
      </w:r>
      <w:r>
        <w:rPr>
          <w:rFonts w:ascii="Arial MT"/>
          <w:spacing w:val="-3"/>
        </w:rPr>
        <w:t> </w:t>
      </w:r>
      <w:r>
        <w:rPr>
          <w:rFonts w:ascii="Arial MT"/>
        </w:rPr>
        <w:t>HMI</w:t>
      </w:r>
      <w:r>
        <w:rPr>
          <w:rFonts w:ascii="Arial MT"/>
          <w:spacing w:val="-3"/>
        </w:rPr>
        <w:t> </w:t>
      </w:r>
      <w:r>
        <w:rPr>
          <w:rFonts w:ascii="Arial MT"/>
          <w:spacing w:val="-2"/>
        </w:rPr>
        <w:t>application</w:t>
      </w:r>
    </w:p>
    <w:p>
      <w:pPr>
        <w:pStyle w:val="BodyText"/>
        <w:spacing w:after="0"/>
        <w:jc w:val="center"/>
        <w:rPr>
          <w:rFonts w:ascii="Arial MT"/>
        </w:rPr>
        <w:sectPr>
          <w:pgSz w:w="11910" w:h="16840"/>
          <w:pgMar w:header="0" w:footer="1361" w:top="1920" w:bottom="1560" w:left="992" w:right="1275"/>
        </w:sectPr>
      </w:pPr>
    </w:p>
    <w:p>
      <w:pPr>
        <w:pStyle w:val="Heading3"/>
        <w:numPr>
          <w:ilvl w:val="2"/>
          <w:numId w:val="2"/>
        </w:numPr>
        <w:tabs>
          <w:tab w:pos="1837" w:val="left" w:leader="none"/>
        </w:tabs>
        <w:spacing w:line="240" w:lineRule="auto" w:before="160" w:after="0"/>
        <w:ind w:left="1837" w:right="0" w:hanging="716"/>
        <w:jc w:val="left"/>
      </w:pPr>
      <w:bookmarkStart w:name="_bookmark23" w:id="24"/>
      <w:bookmarkEnd w:id="24"/>
      <w:r>
        <w:rPr>
          <w:b w:val="0"/>
        </w:rPr>
      </w:r>
      <w:r>
        <w:rPr>
          <w:spacing w:val="-2"/>
        </w:rPr>
        <w:t>Playwright</w:t>
      </w:r>
    </w:p>
    <w:p>
      <w:pPr>
        <w:pStyle w:val="BodyText"/>
        <w:spacing w:before="39"/>
        <w:rPr>
          <w:rFonts w:ascii="Arial"/>
          <w:b/>
        </w:rPr>
      </w:pPr>
    </w:p>
    <w:p>
      <w:pPr>
        <w:pStyle w:val="BodyText"/>
        <w:spacing w:line="259" w:lineRule="auto"/>
        <w:ind w:left="938" w:right="704"/>
      </w:pPr>
      <w:r>
        <w:rPr/>
        <w:t>Our</w:t>
      </w:r>
      <w:r>
        <w:rPr>
          <w:spacing w:val="-2"/>
        </w:rPr>
        <w:t> </w:t>
      </w:r>
      <w:r>
        <w:rPr/>
        <w:t>Playwright</w:t>
      </w:r>
      <w:r>
        <w:rPr>
          <w:spacing w:val="-6"/>
        </w:rPr>
        <w:t> </w:t>
      </w:r>
      <w:r>
        <w:rPr/>
        <w:t>configuration</w:t>
      </w:r>
      <w:r>
        <w:rPr>
          <w:spacing w:val="-3"/>
        </w:rPr>
        <w:t> </w:t>
      </w:r>
      <w:r>
        <w:rPr/>
        <w:t>is</w:t>
      </w:r>
      <w:r>
        <w:rPr>
          <w:spacing w:val="-8"/>
        </w:rPr>
        <w:t> </w:t>
      </w:r>
      <w:r>
        <w:rPr/>
        <w:t>designed</w:t>
      </w:r>
      <w:r>
        <w:rPr>
          <w:spacing w:val="-3"/>
        </w:rPr>
        <w:t> </w:t>
      </w:r>
      <w:r>
        <w:rPr/>
        <w:t>to</w:t>
      </w:r>
      <w:r>
        <w:rPr>
          <w:spacing w:val="-5"/>
        </w:rPr>
        <w:t> </w:t>
      </w:r>
      <w:r>
        <w:rPr/>
        <w:t>support</w:t>
      </w:r>
      <w:r>
        <w:rPr>
          <w:spacing w:val="-6"/>
        </w:rPr>
        <w:t> </w:t>
      </w:r>
      <w:r>
        <w:rPr/>
        <w:t>test</w:t>
      </w:r>
      <w:r>
        <w:rPr>
          <w:spacing w:val="-6"/>
        </w:rPr>
        <w:t> </w:t>
      </w:r>
      <w:r>
        <w:rPr/>
        <w:t>execution environ-ment within our automated testing framework with the scalability in mind. This section outlines all key technical details and choices that ensure our E2E tests are executed reliably in a containerized environment and well in-tegrated with our CI/CD pipeline.</w:t>
      </w:r>
    </w:p>
    <w:p>
      <w:pPr>
        <w:pStyle w:val="BodyText"/>
        <w:spacing w:line="256" w:lineRule="auto" w:before="160"/>
        <w:ind w:left="938" w:right="669"/>
      </w:pPr>
      <w:r>
        <w:rPr>
          <w:sz w:val="22"/>
        </w:rPr>
        <w:t>First, </w:t>
      </w:r>
      <w:r>
        <w:rPr/>
        <w:t>Playwright is configured to run in headless mode, which is essential</w:t>
      </w:r>
      <w:r>
        <w:rPr>
          <w:spacing w:val="40"/>
        </w:rPr>
        <w:t> </w:t>
      </w:r>
      <w:r>
        <w:rPr/>
        <w:t>for resource conservation and optimal performance within the pre-built Docker</w:t>
      </w:r>
      <w:r>
        <w:rPr>
          <w:spacing w:val="-3"/>
        </w:rPr>
        <w:t> </w:t>
      </w:r>
      <w:r>
        <w:rPr/>
        <w:t>image.</w:t>
      </w:r>
      <w:r>
        <w:rPr>
          <w:spacing w:val="-3"/>
        </w:rPr>
        <w:t> </w:t>
      </w:r>
      <w:r>
        <w:rPr/>
        <w:t>The</w:t>
      </w:r>
      <w:r>
        <w:rPr>
          <w:spacing w:val="-7"/>
        </w:rPr>
        <w:t> </w:t>
      </w:r>
      <w:r>
        <w:rPr/>
        <w:t>configuration</w:t>
      </w:r>
      <w:r>
        <w:rPr>
          <w:spacing w:val="-4"/>
        </w:rPr>
        <w:t> </w:t>
      </w:r>
      <w:r>
        <w:rPr/>
        <w:t>below</w:t>
      </w:r>
      <w:r>
        <w:rPr>
          <w:spacing w:val="-5"/>
        </w:rPr>
        <w:t> </w:t>
      </w:r>
      <w:r>
        <w:rPr/>
        <w:t>lives</w:t>
      </w:r>
      <w:r>
        <w:rPr>
          <w:spacing w:val="-4"/>
        </w:rPr>
        <w:t> </w:t>
      </w:r>
      <w:r>
        <w:rPr/>
        <w:t>in</w:t>
      </w:r>
      <w:r>
        <w:rPr>
          <w:spacing w:val="-4"/>
        </w:rPr>
        <w:t> </w:t>
      </w:r>
      <w:r>
        <w:rPr/>
        <w:t>playwright.config.js (refer</w:t>
      </w:r>
      <w:r>
        <w:rPr>
          <w:spacing w:val="-3"/>
        </w:rPr>
        <w:t> </w:t>
      </w:r>
      <w:r>
        <w:rPr/>
        <w:t>to Appendix A)</w:t>
      </w:r>
    </w:p>
    <w:p>
      <w:pPr>
        <w:pStyle w:val="BodyText"/>
        <w:spacing w:line="256" w:lineRule="auto" w:before="158"/>
        <w:ind w:left="938" w:right="766"/>
      </w:pPr>
      <w:r>
        <w:rPr/>
        <w:t>Running</w:t>
      </w:r>
      <w:r>
        <w:rPr>
          <w:spacing w:val="-3"/>
        </w:rPr>
        <w:t> </w:t>
      </w:r>
      <w:r>
        <w:rPr/>
        <w:t>in headless mode</w:t>
      </w:r>
      <w:r>
        <w:rPr>
          <w:spacing w:val="-1"/>
        </w:rPr>
        <w:t> </w:t>
      </w:r>
      <w:r>
        <w:rPr/>
        <w:t>significantly speeds up test</w:t>
      </w:r>
      <w:r>
        <w:rPr>
          <w:spacing w:val="-2"/>
        </w:rPr>
        <w:t> </w:t>
      </w:r>
      <w:r>
        <w:rPr/>
        <w:t>execution while still providing consistent behavior across different runs. The configuration de-fines</w:t>
      </w:r>
      <w:r>
        <w:rPr>
          <w:spacing w:val="-1"/>
        </w:rPr>
        <w:t> </w:t>
      </w:r>
      <w:r>
        <w:rPr/>
        <w:t>a</w:t>
      </w:r>
      <w:r>
        <w:rPr>
          <w:spacing w:val="-4"/>
        </w:rPr>
        <w:t> </w:t>
      </w:r>
      <w:r>
        <w:rPr/>
        <w:t>fixed</w:t>
      </w:r>
      <w:r>
        <w:rPr>
          <w:spacing w:val="-1"/>
        </w:rPr>
        <w:t> </w:t>
      </w:r>
      <w:r>
        <w:rPr/>
        <w:t>viewport</w:t>
      </w:r>
      <w:r>
        <w:rPr>
          <w:spacing w:val="-4"/>
        </w:rPr>
        <w:t> </w:t>
      </w:r>
      <w:r>
        <w:rPr/>
        <w:t>of</w:t>
      </w:r>
      <w:r>
        <w:rPr>
          <w:spacing w:val="-4"/>
        </w:rPr>
        <w:t> </w:t>
      </w:r>
      <w:r>
        <w:rPr/>
        <w:t>1280</w:t>
      </w:r>
      <w:r>
        <w:rPr>
          <w:spacing w:val="-1"/>
        </w:rPr>
        <w:t> </w:t>
      </w:r>
      <w:r>
        <w:rPr/>
        <w:t>x</w:t>
      </w:r>
      <w:r>
        <w:rPr>
          <w:spacing w:val="-4"/>
        </w:rPr>
        <w:t> </w:t>
      </w:r>
      <w:r>
        <w:rPr/>
        <w:t>720</w:t>
      </w:r>
      <w:r>
        <w:rPr>
          <w:spacing w:val="-7"/>
        </w:rPr>
        <w:t> </w:t>
      </w:r>
      <w:r>
        <w:rPr/>
        <w:t>pixels, which</w:t>
      </w:r>
      <w:r>
        <w:rPr>
          <w:spacing w:val="-2"/>
        </w:rPr>
        <w:t> </w:t>
      </w:r>
      <w:r>
        <w:rPr/>
        <w:t>matches</w:t>
      </w:r>
      <w:r>
        <w:rPr>
          <w:spacing w:val="-1"/>
        </w:rPr>
        <w:t> </w:t>
      </w:r>
      <w:r>
        <w:rPr/>
        <w:t>the</w:t>
      </w:r>
      <w:r>
        <w:rPr>
          <w:spacing w:val="-4"/>
        </w:rPr>
        <w:t> </w:t>
      </w:r>
      <w:r>
        <w:rPr/>
        <w:t>exact</w:t>
      </w:r>
      <w:r>
        <w:rPr>
          <w:spacing w:val="-3"/>
        </w:rPr>
        <w:t> </w:t>
      </w:r>
      <w:r>
        <w:rPr/>
        <w:t>resolu-tion of our HMI display, to ensure that the tests accurately simulate the user interface</w:t>
      </w:r>
      <w:r>
        <w:rPr>
          <w:spacing w:val="-2"/>
        </w:rPr>
        <w:t> </w:t>
      </w:r>
      <w:r>
        <w:rPr/>
        <w:t>used</w:t>
      </w:r>
      <w:r>
        <w:rPr>
          <w:spacing w:val="-6"/>
        </w:rPr>
        <w:t> </w:t>
      </w:r>
      <w:r>
        <w:rPr/>
        <w:t>in</w:t>
      </w:r>
      <w:r>
        <w:rPr>
          <w:spacing w:val="-1"/>
        </w:rPr>
        <w:t> </w:t>
      </w:r>
      <w:r>
        <w:rPr/>
        <w:t>production. Furthermore, the</w:t>
      </w:r>
      <w:r>
        <w:rPr>
          <w:spacing w:val="-4"/>
        </w:rPr>
        <w:t> </w:t>
      </w:r>
      <w:r>
        <w:rPr/>
        <w:t>configuration</w:t>
      </w:r>
      <w:r>
        <w:rPr>
          <w:spacing w:val="-5"/>
        </w:rPr>
        <w:t> </w:t>
      </w:r>
      <w:r>
        <w:rPr/>
        <w:t>specifies</w:t>
      </w:r>
    </w:p>
    <w:p>
      <w:pPr>
        <w:pStyle w:val="BodyText"/>
        <w:spacing w:line="256" w:lineRule="auto"/>
        <w:ind w:left="938" w:right="649"/>
      </w:pPr>
      <w:r>
        <w:rPr/>
        <w:t>the</w:t>
      </w:r>
      <w:r>
        <w:rPr>
          <w:spacing w:val="-4"/>
        </w:rPr>
        <w:t> </w:t>
      </w:r>
      <w:r>
        <w:rPr/>
        <w:t>use</w:t>
      </w:r>
      <w:r>
        <w:rPr>
          <w:spacing w:val="-3"/>
        </w:rPr>
        <w:t> </w:t>
      </w:r>
      <w:r>
        <w:rPr/>
        <w:t>of</w:t>
      </w:r>
      <w:r>
        <w:rPr>
          <w:spacing w:val="-4"/>
        </w:rPr>
        <w:t> </w:t>
      </w:r>
      <w:r>
        <w:rPr/>
        <w:t>the</w:t>
      </w:r>
      <w:r>
        <w:rPr>
          <w:spacing w:val="-4"/>
        </w:rPr>
        <w:t> </w:t>
      </w:r>
      <w:r>
        <w:rPr/>
        <w:t>Chromium</w:t>
      </w:r>
      <w:r>
        <w:rPr>
          <w:spacing w:val="-3"/>
        </w:rPr>
        <w:t> </w:t>
      </w:r>
      <w:r>
        <w:rPr/>
        <w:t>browser, particularly</w:t>
      </w:r>
      <w:r>
        <w:rPr>
          <w:spacing w:val="-5"/>
        </w:rPr>
        <w:t> </w:t>
      </w:r>
      <w:r>
        <w:rPr/>
        <w:t>via</w:t>
      </w:r>
      <w:r>
        <w:rPr>
          <w:spacing w:val="-3"/>
        </w:rPr>
        <w:t> </w:t>
      </w:r>
      <w:r>
        <w:rPr/>
        <w:t>the</w:t>
      </w:r>
      <w:r>
        <w:rPr>
          <w:spacing w:val="-4"/>
        </w:rPr>
        <w:t> </w:t>
      </w:r>
      <w:r>
        <w:rPr/>
        <w:t>Chrome</w:t>
      </w:r>
      <w:r>
        <w:rPr>
          <w:spacing w:val="-3"/>
        </w:rPr>
        <w:t> </w:t>
      </w:r>
      <w:r>
        <w:rPr/>
        <w:t>channel. This choice supports our requirement for stability and compatibility, given that our HMI application is heavily optimized for Chromium-based environ-ments. We ignore HTTPS errors so that self-signed certificates do not halt critical tests.</w:t>
      </w:r>
    </w:p>
    <w:p>
      <w:pPr>
        <w:pStyle w:val="BodyText"/>
        <w:spacing w:line="256" w:lineRule="auto" w:before="150"/>
        <w:ind w:left="938" w:right="758"/>
      </w:pPr>
      <w:r>
        <w:rPr/>
        <w:t>Detailed logging is an important aspect of our test strategy. Our setup uses Playwright’s test.step() to highlight key actions in each test case. This cre-ates clear narrative in the HTML report, making it easier to troubleshoot when failures occur. The configuration also enables the trace: 'retain-on-failure' option. In the event of a test failure, this feature captures compre-hensive trace data, including browser state snapshots, DOM structure at failure</w:t>
      </w:r>
      <w:r>
        <w:rPr>
          <w:spacing w:val="-3"/>
        </w:rPr>
        <w:t> </w:t>
      </w:r>
      <w:r>
        <w:rPr/>
        <w:t>points,</w:t>
      </w:r>
      <w:r>
        <w:rPr>
          <w:spacing w:val="-5"/>
        </w:rPr>
        <w:t> </w:t>
      </w:r>
      <w:r>
        <w:rPr/>
        <w:t>network</w:t>
      </w:r>
      <w:r>
        <w:rPr>
          <w:spacing w:val="-2"/>
        </w:rPr>
        <w:t> </w:t>
      </w:r>
      <w:r>
        <w:rPr/>
        <w:t>log details, and</w:t>
      </w:r>
      <w:r>
        <w:rPr>
          <w:spacing w:val="-6"/>
        </w:rPr>
        <w:t> </w:t>
      </w:r>
      <w:r>
        <w:rPr/>
        <w:t>console</w:t>
      </w:r>
      <w:r>
        <w:rPr>
          <w:spacing w:val="-3"/>
        </w:rPr>
        <w:t> </w:t>
      </w:r>
      <w:r>
        <w:rPr/>
        <w:t>outputs.</w:t>
      </w:r>
      <w:r>
        <w:rPr>
          <w:spacing w:val="-5"/>
        </w:rPr>
        <w:t> </w:t>
      </w:r>
      <w:r>
        <w:rPr/>
        <w:t>Although</w:t>
      </w:r>
      <w:r>
        <w:rPr>
          <w:spacing w:val="-3"/>
        </w:rPr>
        <w:t> </w:t>
      </w:r>
      <w:r>
        <w:rPr/>
        <w:t>the</w:t>
      </w:r>
      <w:r>
        <w:rPr>
          <w:spacing w:val="-4"/>
        </w:rPr>
        <w:t> </w:t>
      </w:r>
      <w:r>
        <w:rPr/>
        <w:t>setup currently</w:t>
      </w:r>
      <w:r>
        <w:rPr>
          <w:spacing w:val="-3"/>
        </w:rPr>
        <w:t> </w:t>
      </w:r>
      <w:r>
        <w:rPr/>
        <w:t>captures</w:t>
      </w:r>
      <w:r>
        <w:rPr>
          <w:spacing w:val="-3"/>
        </w:rPr>
        <w:t> </w:t>
      </w:r>
      <w:r>
        <w:rPr/>
        <w:t>discrete</w:t>
      </w:r>
      <w:r>
        <w:rPr>
          <w:spacing w:val="-5"/>
        </w:rPr>
        <w:t> </w:t>
      </w:r>
      <w:r>
        <w:rPr/>
        <w:t>data</w:t>
      </w:r>
      <w:r>
        <w:rPr>
          <w:spacing w:val="-5"/>
        </w:rPr>
        <w:t> </w:t>
      </w:r>
      <w:r>
        <w:rPr/>
        <w:t>points,</w:t>
      </w:r>
      <w:r>
        <w:rPr>
          <w:spacing w:val="-2"/>
        </w:rPr>
        <w:t> </w:t>
      </w:r>
      <w:r>
        <w:rPr/>
        <w:t>it</w:t>
      </w:r>
      <w:r>
        <w:rPr>
          <w:spacing w:val="-6"/>
        </w:rPr>
        <w:t> </w:t>
      </w:r>
      <w:r>
        <w:rPr/>
        <w:t>lays</w:t>
      </w:r>
      <w:r>
        <w:rPr>
          <w:spacing w:val="-7"/>
        </w:rPr>
        <w:t> </w:t>
      </w:r>
      <w:r>
        <w:rPr/>
        <w:t>the</w:t>
      </w:r>
      <w:r>
        <w:rPr>
          <w:spacing w:val="-6"/>
        </w:rPr>
        <w:t> </w:t>
      </w:r>
      <w:r>
        <w:rPr/>
        <w:t>groundwork</w:t>
      </w:r>
      <w:r>
        <w:rPr>
          <w:spacing w:val="-4"/>
        </w:rPr>
        <w:t> </w:t>
      </w:r>
      <w:r>
        <w:rPr/>
        <w:t>for</w:t>
      </w:r>
      <w:r>
        <w:rPr>
          <w:spacing w:val="-2"/>
        </w:rPr>
        <w:t> </w:t>
      </w:r>
      <w:r>
        <w:rPr/>
        <w:t>potential future enhancements such as selective video capture and historical data.</w:t>
      </w:r>
    </w:p>
    <w:p>
      <w:pPr>
        <w:pStyle w:val="BodyText"/>
        <w:spacing w:line="268" w:lineRule="exact"/>
        <w:ind w:left="938"/>
      </w:pPr>
      <w:r>
        <w:rPr/>
        <w:t>Our</w:t>
      </w:r>
      <w:r>
        <w:rPr>
          <w:spacing w:val="-4"/>
        </w:rPr>
        <w:t> </w:t>
      </w:r>
      <w:r>
        <w:rPr/>
        <w:t>configuration specifies</w:t>
      </w:r>
      <w:r>
        <w:rPr>
          <w:spacing w:val="-3"/>
        </w:rPr>
        <w:t> </w:t>
      </w:r>
      <w:r>
        <w:rPr/>
        <w:t>three</w:t>
      </w:r>
      <w:r>
        <w:rPr>
          <w:spacing w:val="-4"/>
        </w:rPr>
        <w:t> </w:t>
      </w:r>
      <w:r>
        <w:rPr/>
        <w:t>primary</w:t>
      </w:r>
      <w:r>
        <w:rPr>
          <w:spacing w:val="-7"/>
        </w:rPr>
        <w:t> </w:t>
      </w:r>
      <w:r>
        <w:rPr>
          <w:spacing w:val="-2"/>
        </w:rPr>
        <w:t>reporters:</w:t>
      </w:r>
    </w:p>
    <w:p>
      <w:pPr>
        <w:pStyle w:val="ListParagraph"/>
        <w:numPr>
          <w:ilvl w:val="0"/>
          <w:numId w:val="3"/>
        </w:numPr>
        <w:tabs>
          <w:tab w:pos="1658" w:val="left" w:leader="none"/>
        </w:tabs>
        <w:spacing w:line="254" w:lineRule="auto" w:before="179" w:after="0"/>
        <w:ind w:left="1658" w:right="1090" w:hanging="360"/>
        <w:jc w:val="left"/>
        <w:rPr>
          <w:sz w:val="24"/>
        </w:rPr>
      </w:pPr>
      <w:r>
        <w:rPr>
          <w:sz w:val="24"/>
        </w:rPr>
        <w:t>An</w:t>
      </w:r>
      <w:r>
        <w:rPr>
          <w:spacing w:val="-4"/>
          <w:sz w:val="24"/>
        </w:rPr>
        <w:t> </w:t>
      </w:r>
      <w:r>
        <w:rPr>
          <w:sz w:val="24"/>
        </w:rPr>
        <w:t>interactive</w:t>
      </w:r>
      <w:r>
        <w:rPr>
          <w:spacing w:val="-6"/>
          <w:sz w:val="24"/>
        </w:rPr>
        <w:t> </w:t>
      </w:r>
      <w:r>
        <w:rPr>
          <w:sz w:val="24"/>
        </w:rPr>
        <w:t>HTML</w:t>
      </w:r>
      <w:r>
        <w:rPr>
          <w:spacing w:val="-6"/>
          <w:sz w:val="24"/>
        </w:rPr>
        <w:t> </w:t>
      </w:r>
      <w:r>
        <w:rPr>
          <w:sz w:val="24"/>
        </w:rPr>
        <w:t>reporter</w:t>
      </w:r>
      <w:r>
        <w:rPr>
          <w:spacing w:val="-3"/>
          <w:sz w:val="24"/>
        </w:rPr>
        <w:t> </w:t>
      </w:r>
      <w:r>
        <w:rPr>
          <w:sz w:val="24"/>
        </w:rPr>
        <w:t>that</w:t>
      </w:r>
      <w:r>
        <w:rPr>
          <w:spacing w:val="-7"/>
          <w:sz w:val="24"/>
        </w:rPr>
        <w:t> </w:t>
      </w:r>
      <w:r>
        <w:rPr>
          <w:sz w:val="24"/>
        </w:rPr>
        <w:t>creates</w:t>
      </w:r>
      <w:r>
        <w:rPr>
          <w:spacing w:val="-4"/>
          <w:sz w:val="24"/>
        </w:rPr>
        <w:t> </w:t>
      </w:r>
      <w:r>
        <w:rPr>
          <w:sz w:val="24"/>
        </w:rPr>
        <w:t>detailed,</w:t>
      </w:r>
      <w:r>
        <w:rPr>
          <w:spacing w:val="-3"/>
          <w:sz w:val="24"/>
        </w:rPr>
        <w:t> </w:t>
      </w:r>
      <w:r>
        <w:rPr>
          <w:sz w:val="24"/>
        </w:rPr>
        <w:t>navigable</w:t>
      </w:r>
      <w:r>
        <w:rPr>
          <w:spacing w:val="-6"/>
          <w:sz w:val="24"/>
        </w:rPr>
        <w:t> </w:t>
      </w:r>
      <w:r>
        <w:rPr>
          <w:sz w:val="24"/>
        </w:rPr>
        <w:t>re-ports with integrated screenshots and trace logs.</w:t>
      </w:r>
    </w:p>
    <w:p>
      <w:pPr>
        <w:pStyle w:val="BodyText"/>
        <w:spacing w:before="18"/>
      </w:pPr>
    </w:p>
    <w:p>
      <w:pPr>
        <w:pStyle w:val="ListParagraph"/>
        <w:numPr>
          <w:ilvl w:val="0"/>
          <w:numId w:val="3"/>
        </w:numPr>
        <w:tabs>
          <w:tab w:pos="1658" w:val="left" w:leader="none"/>
        </w:tabs>
        <w:spacing w:line="256" w:lineRule="auto" w:before="0" w:after="0"/>
        <w:ind w:left="1658" w:right="790" w:hanging="360"/>
        <w:jc w:val="left"/>
        <w:rPr>
          <w:sz w:val="24"/>
        </w:rPr>
      </w:pPr>
      <w:r>
        <w:rPr>
          <w:sz w:val="24"/>
        </w:rPr>
        <w:t>A</w:t>
      </w:r>
      <w:r>
        <w:rPr>
          <w:spacing w:val="-3"/>
          <w:sz w:val="24"/>
        </w:rPr>
        <w:t> </w:t>
      </w:r>
      <w:r>
        <w:rPr>
          <w:sz w:val="24"/>
        </w:rPr>
        <w:t>JUnit</w:t>
      </w:r>
      <w:r>
        <w:rPr>
          <w:spacing w:val="-6"/>
          <w:sz w:val="24"/>
        </w:rPr>
        <w:t> </w:t>
      </w:r>
      <w:r>
        <w:rPr>
          <w:sz w:val="24"/>
        </w:rPr>
        <w:t>reporter</w:t>
      </w:r>
      <w:r>
        <w:rPr>
          <w:spacing w:val="-2"/>
          <w:sz w:val="24"/>
        </w:rPr>
        <w:t> </w:t>
      </w:r>
      <w:r>
        <w:rPr>
          <w:sz w:val="24"/>
        </w:rPr>
        <w:t>that</w:t>
      </w:r>
      <w:r>
        <w:rPr>
          <w:spacing w:val="-6"/>
          <w:sz w:val="24"/>
        </w:rPr>
        <w:t> </w:t>
      </w:r>
      <w:r>
        <w:rPr>
          <w:sz w:val="24"/>
        </w:rPr>
        <w:t>outputs</w:t>
      </w:r>
      <w:r>
        <w:rPr>
          <w:spacing w:val="-3"/>
          <w:sz w:val="24"/>
        </w:rPr>
        <w:t> </w:t>
      </w:r>
      <w:r>
        <w:rPr>
          <w:sz w:val="24"/>
        </w:rPr>
        <w:t>XML-formatted</w:t>
      </w:r>
      <w:r>
        <w:rPr>
          <w:spacing w:val="-3"/>
          <w:sz w:val="24"/>
        </w:rPr>
        <w:t> </w:t>
      </w:r>
      <w:r>
        <w:rPr>
          <w:sz w:val="24"/>
        </w:rPr>
        <w:t>data</w:t>
      </w:r>
      <w:r>
        <w:rPr>
          <w:spacing w:val="-5"/>
          <w:sz w:val="24"/>
        </w:rPr>
        <w:t> </w:t>
      </w:r>
      <w:r>
        <w:rPr>
          <w:sz w:val="24"/>
        </w:rPr>
        <w:t>for</w:t>
      </w:r>
      <w:r>
        <w:rPr>
          <w:spacing w:val="-1"/>
          <w:sz w:val="24"/>
        </w:rPr>
        <w:t> </w:t>
      </w:r>
      <w:r>
        <w:rPr>
          <w:sz w:val="24"/>
        </w:rPr>
        <w:t>friendly</w:t>
      </w:r>
      <w:r>
        <w:rPr>
          <w:spacing w:val="-2"/>
          <w:sz w:val="24"/>
        </w:rPr>
        <w:t> </w:t>
      </w:r>
      <w:r>
        <w:rPr>
          <w:sz w:val="24"/>
        </w:rPr>
        <w:t>inte-gration with our CI system, Bamboo, which relies on these reports for automated build status updates.</w:t>
      </w:r>
    </w:p>
    <w:p>
      <w:pPr>
        <w:pStyle w:val="BodyText"/>
        <w:spacing w:before="19"/>
      </w:pPr>
    </w:p>
    <w:p>
      <w:pPr>
        <w:pStyle w:val="ListParagraph"/>
        <w:numPr>
          <w:ilvl w:val="0"/>
          <w:numId w:val="3"/>
        </w:numPr>
        <w:tabs>
          <w:tab w:pos="1658" w:val="left" w:leader="none"/>
        </w:tabs>
        <w:spacing w:line="254" w:lineRule="auto" w:before="0" w:after="0"/>
        <w:ind w:left="1658" w:right="933" w:hanging="360"/>
        <w:jc w:val="left"/>
        <w:rPr>
          <w:sz w:val="24"/>
        </w:rPr>
      </w:pPr>
      <w:r>
        <w:rPr>
          <w:sz w:val="24"/>
        </w:rPr>
        <w:t>A</w:t>
      </w:r>
      <w:r>
        <w:rPr>
          <w:spacing w:val="-4"/>
          <w:sz w:val="24"/>
        </w:rPr>
        <w:t> </w:t>
      </w:r>
      <w:r>
        <w:rPr>
          <w:sz w:val="24"/>
        </w:rPr>
        <w:t>JSON</w:t>
      </w:r>
      <w:r>
        <w:rPr>
          <w:spacing w:val="-6"/>
          <w:sz w:val="24"/>
        </w:rPr>
        <w:t> </w:t>
      </w:r>
      <w:r>
        <w:rPr>
          <w:sz w:val="24"/>
        </w:rPr>
        <w:t>reporter</w:t>
      </w:r>
      <w:r>
        <w:rPr>
          <w:spacing w:val="-3"/>
          <w:sz w:val="24"/>
        </w:rPr>
        <w:t> </w:t>
      </w:r>
      <w:r>
        <w:rPr>
          <w:sz w:val="24"/>
        </w:rPr>
        <w:t>that</w:t>
      </w:r>
      <w:r>
        <w:rPr>
          <w:spacing w:val="-6"/>
          <w:sz w:val="24"/>
        </w:rPr>
        <w:t> </w:t>
      </w:r>
      <w:r>
        <w:rPr>
          <w:sz w:val="24"/>
        </w:rPr>
        <w:t>produces</w:t>
      </w:r>
      <w:r>
        <w:rPr>
          <w:spacing w:val="-8"/>
          <w:sz w:val="24"/>
        </w:rPr>
        <w:t> </w:t>
      </w:r>
      <w:r>
        <w:rPr>
          <w:sz w:val="24"/>
        </w:rPr>
        <w:t>structured</w:t>
      </w:r>
      <w:r>
        <w:rPr>
          <w:spacing w:val="-4"/>
          <w:sz w:val="24"/>
        </w:rPr>
        <w:t> </w:t>
      </w:r>
      <w:r>
        <w:rPr>
          <w:sz w:val="24"/>
        </w:rPr>
        <w:t>data</w:t>
      </w:r>
      <w:r>
        <w:rPr>
          <w:spacing w:val="-5"/>
          <w:sz w:val="24"/>
        </w:rPr>
        <w:t> </w:t>
      </w:r>
      <w:r>
        <w:rPr>
          <w:sz w:val="24"/>
        </w:rPr>
        <w:t>for</w:t>
      </w:r>
      <w:r>
        <w:rPr>
          <w:spacing w:val="-3"/>
          <w:sz w:val="24"/>
        </w:rPr>
        <w:t> </w:t>
      </w:r>
      <w:r>
        <w:rPr>
          <w:sz w:val="24"/>
        </w:rPr>
        <w:t>further</w:t>
      </w:r>
      <w:r>
        <w:rPr>
          <w:spacing w:val="-3"/>
          <w:sz w:val="24"/>
        </w:rPr>
        <w:t> </w:t>
      </w:r>
      <w:r>
        <w:rPr>
          <w:sz w:val="24"/>
        </w:rPr>
        <w:t>analysis and trend monitoring.</w:t>
      </w:r>
    </w:p>
    <w:p>
      <w:pPr>
        <w:pStyle w:val="BodyText"/>
        <w:tabs>
          <w:tab w:pos="2219" w:val="left" w:leader="none"/>
          <w:tab w:pos="3968" w:val="left" w:leader="none"/>
          <w:tab w:pos="5360" w:val="left" w:leader="none"/>
          <w:tab w:pos="6849" w:val="left" w:leader="none"/>
          <w:tab w:pos="8654" w:val="left" w:leader="none"/>
        </w:tabs>
        <w:spacing w:line="261" w:lineRule="auto" w:before="161"/>
        <w:ind w:left="938" w:right="643"/>
      </w:pPr>
      <w:r>
        <w:rPr/>
        <w:t>Besides,</w:t>
      </w:r>
      <w:r>
        <w:rPr>
          <w:spacing w:val="-1"/>
        </w:rPr>
        <w:t> </w:t>
      </w:r>
      <w:r>
        <w:rPr/>
        <w:t>flexibility</w:t>
      </w:r>
      <w:r>
        <w:rPr>
          <w:spacing w:val="-2"/>
        </w:rPr>
        <w:t> </w:t>
      </w:r>
      <w:r>
        <w:rPr/>
        <w:t>is</w:t>
      </w:r>
      <w:r>
        <w:rPr>
          <w:spacing w:val="-2"/>
        </w:rPr>
        <w:t> </w:t>
      </w:r>
      <w:r>
        <w:rPr/>
        <w:t>built</w:t>
      </w:r>
      <w:r>
        <w:rPr>
          <w:spacing w:val="-5"/>
        </w:rPr>
        <w:t> </w:t>
      </w:r>
      <w:r>
        <w:rPr/>
        <w:t>into</w:t>
      </w:r>
      <w:r>
        <w:rPr>
          <w:spacing w:val="-4"/>
        </w:rPr>
        <w:t> </w:t>
      </w:r>
      <w:r>
        <w:rPr/>
        <w:t>our</w:t>
      </w:r>
      <w:r>
        <w:rPr>
          <w:spacing w:val="-6"/>
        </w:rPr>
        <w:t> </w:t>
      </w:r>
      <w:r>
        <w:rPr/>
        <w:t>configuration</w:t>
      </w:r>
      <w:r>
        <w:rPr>
          <w:spacing w:val="-1"/>
        </w:rPr>
        <w:t> </w:t>
      </w:r>
      <w:r>
        <w:rPr/>
        <w:t>through</w:t>
      </w:r>
      <w:r>
        <w:rPr>
          <w:spacing w:val="-4"/>
        </w:rPr>
        <w:t> </w:t>
      </w:r>
      <w:r>
        <w:rPr/>
        <w:t>the</w:t>
      </w:r>
      <w:r>
        <w:rPr>
          <w:spacing w:val="-5"/>
        </w:rPr>
        <w:t> </w:t>
      </w:r>
      <w:r>
        <w:rPr/>
        <w:t>use</w:t>
      </w:r>
      <w:r>
        <w:rPr>
          <w:spacing w:val="-4"/>
        </w:rPr>
        <w:t> </w:t>
      </w:r>
      <w:r>
        <w:rPr/>
        <w:t>of</w:t>
      </w:r>
      <w:r>
        <w:rPr>
          <w:spacing w:val="-5"/>
        </w:rPr>
        <w:t> </w:t>
      </w:r>
      <w:r>
        <w:rPr/>
        <w:t>environ-</w:t>
      </w:r>
      <w:r>
        <w:rPr>
          <w:spacing w:val="-4"/>
        </w:rPr>
        <w:t>ment</w:t>
      </w:r>
      <w:r>
        <w:rPr/>
        <w:tab/>
      </w:r>
      <w:r>
        <w:rPr>
          <w:spacing w:val="-2"/>
        </w:rPr>
        <w:t>variables.</w:t>
      </w:r>
      <w:r>
        <w:rPr/>
        <w:tab/>
      </w:r>
      <w:r>
        <w:rPr>
          <w:spacing w:val="-2"/>
        </w:rPr>
        <w:t>Inside</w:t>
      </w:r>
      <w:r>
        <w:rPr/>
        <w:tab/>
      </w:r>
      <w:r>
        <w:rPr>
          <w:spacing w:val="-2"/>
        </w:rPr>
        <w:t>Docker</w:t>
      </w:r>
      <w:r>
        <w:rPr/>
        <w:tab/>
      </w:r>
      <w:r>
        <w:rPr>
          <w:spacing w:val="-2"/>
        </w:rPr>
        <w:t>container,</w:t>
      </w:r>
      <w:r>
        <w:rPr/>
        <w:tab/>
      </w:r>
      <w:r>
        <w:rPr>
          <w:spacing w:val="-5"/>
        </w:rPr>
        <w:t>the</w:t>
      </w:r>
    </w:p>
    <w:p>
      <w:pPr>
        <w:pStyle w:val="BodyText"/>
        <w:spacing w:after="0" w:line="261" w:lineRule="auto"/>
        <w:sectPr>
          <w:pgSz w:w="11910" w:h="16840"/>
          <w:pgMar w:header="0" w:footer="1361" w:top="1920" w:bottom="1560" w:left="992" w:right="1275"/>
        </w:sectPr>
      </w:pPr>
    </w:p>
    <w:p>
      <w:pPr>
        <w:pStyle w:val="BodyText"/>
        <w:spacing w:line="259" w:lineRule="auto" w:before="160"/>
        <w:ind w:left="938" w:right="644"/>
        <w:jc w:val="both"/>
      </w:pPr>
      <w:r>
        <w:rPr/>
        <w:t>PLAYWRIGHT_BROWSERS_PATH environment variable is set, allowing us to specify a custom browser executable path. This is especially useful for accommodating updates or using particular browser builds without altering the core configuration file. Moreover, the configuration includes dynamic settings via Node.js, including reading a list of test cases from an environ-ment variable (TEST_CASE) so that specific test suites can be targeted dur-ing different runs.</w:t>
      </w:r>
    </w:p>
    <w:p>
      <w:pPr>
        <w:pStyle w:val="BodyText"/>
        <w:spacing w:before="23"/>
      </w:pPr>
    </w:p>
    <w:p>
      <w:pPr>
        <w:pStyle w:val="BodyText"/>
        <w:spacing w:line="259" w:lineRule="auto" w:before="1"/>
        <w:ind w:left="938" w:right="642"/>
        <w:jc w:val="both"/>
      </w:pPr>
      <w:r>
        <w:rPr/>
        <w:t>The main configuration is defined in the playwright.config.js file, including all</w:t>
      </w:r>
      <w:r>
        <w:rPr>
          <w:spacing w:val="-5"/>
        </w:rPr>
        <w:t> </w:t>
      </w:r>
      <w:r>
        <w:rPr/>
        <w:t>the</w:t>
      </w:r>
      <w:r>
        <w:rPr>
          <w:spacing w:val="-5"/>
        </w:rPr>
        <w:t> </w:t>
      </w:r>
      <w:r>
        <w:rPr/>
        <w:t>setup</w:t>
      </w:r>
      <w:r>
        <w:rPr>
          <w:spacing w:val="-2"/>
        </w:rPr>
        <w:t> </w:t>
      </w:r>
      <w:r>
        <w:rPr/>
        <w:t>details</w:t>
      </w:r>
      <w:r>
        <w:rPr>
          <w:spacing w:val="-2"/>
        </w:rPr>
        <w:t> </w:t>
      </w:r>
      <w:r>
        <w:rPr/>
        <w:t>discussed</w:t>
      </w:r>
      <w:r>
        <w:rPr>
          <w:spacing w:val="-2"/>
        </w:rPr>
        <w:t> </w:t>
      </w:r>
      <w:r>
        <w:rPr/>
        <w:t>above.</w:t>
      </w:r>
      <w:r>
        <w:rPr>
          <w:spacing w:val="-6"/>
        </w:rPr>
        <w:t> </w:t>
      </w:r>
      <w:r>
        <w:rPr/>
        <w:t>It</w:t>
      </w:r>
      <w:r>
        <w:rPr>
          <w:spacing w:val="-5"/>
        </w:rPr>
        <w:t> </w:t>
      </w:r>
      <w:r>
        <w:rPr/>
        <w:t>also</w:t>
      </w:r>
      <w:r>
        <w:rPr>
          <w:spacing w:val="-4"/>
        </w:rPr>
        <w:t> </w:t>
      </w:r>
      <w:r>
        <w:rPr/>
        <w:t>specifies</w:t>
      </w:r>
      <w:r>
        <w:rPr>
          <w:spacing w:val="-2"/>
        </w:rPr>
        <w:t> </w:t>
      </w:r>
      <w:r>
        <w:rPr/>
        <w:t>the</w:t>
      </w:r>
      <w:r>
        <w:rPr>
          <w:spacing w:val="-5"/>
        </w:rPr>
        <w:t> </w:t>
      </w:r>
      <w:r>
        <w:rPr/>
        <w:t>test</w:t>
      </w:r>
      <w:r>
        <w:rPr>
          <w:spacing w:val="-5"/>
        </w:rPr>
        <w:t> </w:t>
      </w:r>
      <w:r>
        <w:rPr/>
        <w:t>directory,</w:t>
      </w:r>
      <w:r>
        <w:rPr>
          <w:spacing w:val="-6"/>
        </w:rPr>
        <w:t> </w:t>
      </w:r>
      <w:r>
        <w:rPr/>
        <w:t>max-imum</w:t>
      </w:r>
      <w:r>
        <w:rPr>
          <w:spacing w:val="-5"/>
        </w:rPr>
        <w:t> </w:t>
      </w:r>
      <w:r>
        <w:rPr/>
        <w:t>number</w:t>
      </w:r>
      <w:r>
        <w:rPr>
          <w:spacing w:val="-2"/>
        </w:rPr>
        <w:t> </w:t>
      </w:r>
      <w:r>
        <w:rPr/>
        <w:t>of</w:t>
      </w:r>
      <w:r>
        <w:rPr>
          <w:spacing w:val="-6"/>
        </w:rPr>
        <w:t> </w:t>
      </w:r>
      <w:r>
        <w:rPr/>
        <w:t>worker</w:t>
      </w:r>
      <w:r>
        <w:rPr>
          <w:spacing w:val="-2"/>
        </w:rPr>
        <w:t> </w:t>
      </w:r>
      <w:r>
        <w:rPr/>
        <w:t>processes,</w:t>
      </w:r>
      <w:r>
        <w:rPr>
          <w:spacing w:val="-2"/>
        </w:rPr>
        <w:t> </w:t>
      </w:r>
      <w:r>
        <w:rPr/>
        <w:t>and</w:t>
      </w:r>
      <w:r>
        <w:rPr>
          <w:spacing w:val="-3"/>
        </w:rPr>
        <w:t> </w:t>
      </w:r>
      <w:r>
        <w:rPr/>
        <w:t>retry</w:t>
      </w:r>
      <w:r>
        <w:rPr>
          <w:spacing w:val="-3"/>
        </w:rPr>
        <w:t> </w:t>
      </w:r>
      <w:r>
        <w:rPr/>
        <w:t>logic to</w:t>
      </w:r>
      <w:r>
        <w:rPr>
          <w:spacing w:val="-5"/>
        </w:rPr>
        <w:t> </w:t>
      </w:r>
      <w:r>
        <w:rPr/>
        <w:t>ensure</w:t>
      </w:r>
      <w:r>
        <w:rPr>
          <w:spacing w:val="-5"/>
        </w:rPr>
        <w:t> </w:t>
      </w:r>
      <w:r>
        <w:rPr/>
        <w:t>parallel</w:t>
      </w:r>
      <w:r>
        <w:rPr>
          <w:spacing w:val="-6"/>
        </w:rPr>
        <w:t> </w:t>
      </w:r>
      <w:r>
        <w:rPr/>
        <w:t>test</w:t>
      </w:r>
      <w:r>
        <w:rPr>
          <w:spacing w:val="-6"/>
        </w:rPr>
        <w:t> </w:t>
      </w:r>
      <w:r>
        <w:rPr/>
        <w:t>ex-ecution</w:t>
      </w:r>
      <w:r>
        <w:rPr>
          <w:spacing w:val="-4"/>
        </w:rPr>
        <w:t> </w:t>
      </w:r>
      <w:r>
        <w:rPr/>
        <w:t>capability</w:t>
      </w:r>
      <w:r>
        <w:rPr>
          <w:spacing w:val="-2"/>
        </w:rPr>
        <w:t> </w:t>
      </w:r>
      <w:r>
        <w:rPr/>
        <w:t>and</w:t>
      </w:r>
      <w:r>
        <w:rPr>
          <w:spacing w:val="-5"/>
        </w:rPr>
        <w:t> </w:t>
      </w:r>
      <w:r>
        <w:rPr/>
        <w:t>balance</w:t>
      </w:r>
      <w:r>
        <w:rPr>
          <w:spacing w:val="-7"/>
        </w:rPr>
        <w:t> </w:t>
      </w:r>
      <w:r>
        <w:rPr/>
        <w:t>resource</w:t>
      </w:r>
      <w:r>
        <w:rPr>
          <w:spacing w:val="-7"/>
        </w:rPr>
        <w:t> </w:t>
      </w:r>
      <w:r>
        <w:rPr/>
        <w:t>use</w:t>
      </w:r>
      <w:r>
        <w:rPr>
          <w:spacing w:val="-6"/>
        </w:rPr>
        <w:t> </w:t>
      </w:r>
      <w:r>
        <w:rPr/>
        <w:t>at</w:t>
      </w:r>
      <w:r>
        <w:rPr>
          <w:spacing w:val="-3"/>
        </w:rPr>
        <w:t> </w:t>
      </w:r>
      <w:r>
        <w:rPr/>
        <w:t>the</w:t>
      </w:r>
      <w:r>
        <w:rPr>
          <w:spacing w:val="-8"/>
        </w:rPr>
        <w:t> </w:t>
      </w:r>
      <w:r>
        <w:rPr/>
        <w:t>same</w:t>
      </w:r>
      <w:r>
        <w:rPr>
          <w:spacing w:val="-3"/>
        </w:rPr>
        <w:t> </w:t>
      </w:r>
      <w:r>
        <w:rPr/>
        <w:t>time.</w:t>
      </w:r>
      <w:r>
        <w:rPr>
          <w:spacing w:val="-4"/>
        </w:rPr>
        <w:t> </w:t>
      </w:r>
      <w:r>
        <w:rPr/>
        <w:t>The</w:t>
      </w:r>
      <w:r>
        <w:rPr>
          <w:spacing w:val="-8"/>
        </w:rPr>
        <w:t> </w:t>
      </w:r>
      <w:r>
        <w:rPr/>
        <w:t>configura-tion is supported by a corresponding TypeScript configuration (tscon-fig.json), which enforces strict type-checking and ensures that our test code follow to modern JavaScript standards (ES2021).</w:t>
      </w:r>
    </w:p>
    <w:p>
      <w:pPr>
        <w:pStyle w:val="BodyText"/>
        <w:spacing w:before="17"/>
      </w:pPr>
    </w:p>
    <w:p>
      <w:pPr>
        <w:pStyle w:val="Heading3"/>
        <w:numPr>
          <w:ilvl w:val="2"/>
          <w:numId w:val="2"/>
        </w:numPr>
        <w:tabs>
          <w:tab w:pos="1837" w:val="left" w:leader="none"/>
        </w:tabs>
        <w:spacing w:line="240" w:lineRule="auto" w:before="1" w:after="0"/>
        <w:ind w:left="1837" w:right="0" w:hanging="716"/>
        <w:jc w:val="left"/>
      </w:pPr>
      <w:bookmarkStart w:name="_bookmark24" w:id="25"/>
      <w:bookmarkEnd w:id="25"/>
      <w:r>
        <w:rPr>
          <w:b w:val="0"/>
        </w:rPr>
      </w:r>
      <w:r>
        <w:rPr/>
        <w:t>Continuous</w:t>
      </w:r>
      <w:r>
        <w:rPr>
          <w:spacing w:val="-11"/>
        </w:rPr>
        <w:t> </w:t>
      </w:r>
      <w:r>
        <w:rPr/>
        <w:t>Integration</w:t>
      </w:r>
      <w:r>
        <w:rPr>
          <w:spacing w:val="-2"/>
        </w:rPr>
        <w:t> </w:t>
      </w:r>
      <w:r>
        <w:rPr/>
        <w:t>and</w:t>
      </w:r>
      <w:r>
        <w:rPr>
          <w:spacing w:val="-7"/>
        </w:rPr>
        <w:t> </w:t>
      </w:r>
      <w:r>
        <w:rPr/>
        <w:t>Continuous</w:t>
      </w:r>
      <w:r>
        <w:rPr>
          <w:spacing w:val="-4"/>
        </w:rPr>
        <w:t> </w:t>
      </w:r>
      <w:r>
        <w:rPr>
          <w:spacing w:val="-2"/>
        </w:rPr>
        <w:t>Deployment</w:t>
      </w:r>
    </w:p>
    <w:p>
      <w:pPr>
        <w:pStyle w:val="BodyText"/>
        <w:spacing w:before="38"/>
        <w:rPr>
          <w:rFonts w:ascii="Arial"/>
          <w:b/>
        </w:rPr>
      </w:pPr>
    </w:p>
    <w:p>
      <w:pPr>
        <w:pStyle w:val="BodyText"/>
        <w:spacing w:line="259" w:lineRule="auto"/>
        <w:ind w:left="938" w:right="646"/>
        <w:jc w:val="both"/>
      </w:pPr>
      <w:r>
        <w:rPr/>
        <w:t>Our CI/CD integration process is the backbone of our automated testing framework</w:t>
      </w:r>
      <w:r>
        <w:rPr>
          <w:spacing w:val="-8"/>
        </w:rPr>
        <w:t> </w:t>
      </w:r>
      <w:r>
        <w:rPr/>
        <w:t>orchestration,</w:t>
      </w:r>
      <w:r>
        <w:rPr>
          <w:spacing w:val="-7"/>
        </w:rPr>
        <w:t> </w:t>
      </w:r>
      <w:r>
        <w:rPr/>
        <w:t>ensuring</w:t>
      </w:r>
      <w:r>
        <w:rPr>
          <w:spacing w:val="-7"/>
        </w:rPr>
        <w:t> </w:t>
      </w:r>
      <w:r>
        <w:rPr/>
        <w:t>that</w:t>
      </w:r>
      <w:r>
        <w:rPr>
          <w:spacing w:val="-11"/>
        </w:rPr>
        <w:t> </w:t>
      </w:r>
      <w:r>
        <w:rPr/>
        <w:t>every</w:t>
      </w:r>
      <w:r>
        <w:rPr>
          <w:spacing w:val="-8"/>
        </w:rPr>
        <w:t> </w:t>
      </w:r>
      <w:r>
        <w:rPr/>
        <w:t>change</w:t>
      </w:r>
      <w:r>
        <w:rPr>
          <w:spacing w:val="-10"/>
        </w:rPr>
        <w:t> </w:t>
      </w:r>
      <w:r>
        <w:rPr/>
        <w:t>to</w:t>
      </w:r>
      <w:r>
        <w:rPr>
          <w:spacing w:val="-9"/>
        </w:rPr>
        <w:t> </w:t>
      </w:r>
      <w:r>
        <w:rPr/>
        <w:t>the</w:t>
      </w:r>
      <w:r>
        <w:rPr>
          <w:spacing w:val="-11"/>
        </w:rPr>
        <w:t> </w:t>
      </w:r>
      <w:r>
        <w:rPr/>
        <w:t>HMI</w:t>
      </w:r>
      <w:r>
        <w:rPr>
          <w:spacing w:val="-7"/>
        </w:rPr>
        <w:t> </w:t>
      </w:r>
      <w:r>
        <w:rPr/>
        <w:t>application is</w:t>
      </w:r>
      <w:r>
        <w:rPr>
          <w:spacing w:val="-6"/>
        </w:rPr>
        <w:t> </w:t>
      </w:r>
      <w:r>
        <w:rPr/>
        <w:t>immediately</w:t>
      </w:r>
      <w:r>
        <w:rPr>
          <w:spacing w:val="-5"/>
        </w:rPr>
        <w:t> </w:t>
      </w:r>
      <w:r>
        <w:rPr/>
        <w:t>validated</w:t>
      </w:r>
      <w:r>
        <w:rPr>
          <w:spacing w:val="-7"/>
        </w:rPr>
        <w:t> </w:t>
      </w:r>
      <w:r>
        <w:rPr/>
        <w:t>before</w:t>
      </w:r>
      <w:r>
        <w:rPr>
          <w:spacing w:val="-9"/>
        </w:rPr>
        <w:t> </w:t>
      </w:r>
      <w:r>
        <w:rPr/>
        <w:t>merging.</w:t>
      </w:r>
      <w:r>
        <w:rPr>
          <w:spacing w:val="-6"/>
        </w:rPr>
        <w:t> </w:t>
      </w:r>
      <w:r>
        <w:rPr/>
        <w:t>When</w:t>
      </w:r>
      <w:r>
        <w:rPr>
          <w:spacing w:val="-7"/>
        </w:rPr>
        <w:t> </w:t>
      </w:r>
      <w:r>
        <w:rPr/>
        <w:t>a</w:t>
      </w:r>
      <w:r>
        <w:rPr>
          <w:spacing w:val="-10"/>
        </w:rPr>
        <w:t> </w:t>
      </w:r>
      <w:r>
        <w:rPr/>
        <w:t>developer</w:t>
      </w:r>
      <w:r>
        <w:rPr>
          <w:spacing w:val="-6"/>
        </w:rPr>
        <w:t> </w:t>
      </w:r>
      <w:r>
        <w:rPr/>
        <w:t>commits</w:t>
      </w:r>
      <w:r>
        <w:rPr>
          <w:spacing w:val="-7"/>
        </w:rPr>
        <w:t> </w:t>
      </w:r>
      <w:r>
        <w:rPr/>
        <w:t>code</w:t>
      </w:r>
      <w:r>
        <w:rPr>
          <w:spacing w:val="-9"/>
        </w:rPr>
        <w:t> </w:t>
      </w:r>
      <w:r>
        <w:rPr/>
        <w:t>to Bitbucket, a webhook immediately triggers a preconfigured Bamboo build plan. This build</w:t>
      </w:r>
      <w:r>
        <w:rPr>
          <w:spacing w:val="-4"/>
        </w:rPr>
        <w:t> </w:t>
      </w:r>
      <w:r>
        <w:rPr/>
        <w:t>plan orchestrates the</w:t>
      </w:r>
      <w:r>
        <w:rPr>
          <w:spacing w:val="-2"/>
        </w:rPr>
        <w:t> </w:t>
      </w:r>
      <w:r>
        <w:rPr/>
        <w:t>entire</w:t>
      </w:r>
      <w:r>
        <w:rPr>
          <w:spacing w:val="-1"/>
        </w:rPr>
        <w:t> </w:t>
      </w:r>
      <w:r>
        <w:rPr/>
        <w:t>workflow, from establishing se-cure</w:t>
      </w:r>
      <w:r>
        <w:rPr>
          <w:spacing w:val="-15"/>
        </w:rPr>
        <w:t> </w:t>
      </w:r>
      <w:r>
        <w:rPr/>
        <w:t>connections</w:t>
      </w:r>
      <w:r>
        <w:rPr>
          <w:spacing w:val="-14"/>
        </w:rPr>
        <w:t> </w:t>
      </w:r>
      <w:r>
        <w:rPr/>
        <w:t>to</w:t>
      </w:r>
      <w:r>
        <w:rPr>
          <w:spacing w:val="-15"/>
        </w:rPr>
        <w:t> </w:t>
      </w:r>
      <w:r>
        <w:rPr/>
        <w:t>remotely</w:t>
      </w:r>
      <w:r>
        <w:rPr>
          <w:spacing w:val="-14"/>
        </w:rPr>
        <w:t> </w:t>
      </w:r>
      <w:r>
        <w:rPr/>
        <w:t>provisioning</w:t>
      </w:r>
      <w:r>
        <w:rPr>
          <w:spacing w:val="-15"/>
        </w:rPr>
        <w:t> </w:t>
      </w:r>
      <w:r>
        <w:rPr/>
        <w:t>environments,</w:t>
      </w:r>
      <w:r>
        <w:rPr>
          <w:spacing w:val="-11"/>
        </w:rPr>
        <w:t> </w:t>
      </w:r>
      <w:r>
        <w:rPr/>
        <w:t>all</w:t>
      </w:r>
      <w:r>
        <w:rPr>
          <w:spacing w:val="-15"/>
        </w:rPr>
        <w:t> </w:t>
      </w:r>
      <w:r>
        <w:rPr/>
        <w:t>the</w:t>
      </w:r>
      <w:r>
        <w:rPr>
          <w:spacing w:val="-14"/>
        </w:rPr>
        <w:t> </w:t>
      </w:r>
      <w:r>
        <w:rPr/>
        <w:t>way</w:t>
      </w:r>
      <w:r>
        <w:rPr>
          <w:spacing w:val="-13"/>
        </w:rPr>
        <w:t> </w:t>
      </w:r>
      <w:r>
        <w:rPr/>
        <w:t>through test execution, artifact collection, and feedback integration.</w:t>
      </w:r>
    </w:p>
    <w:p>
      <w:pPr>
        <w:pStyle w:val="BodyText"/>
        <w:spacing w:before="23"/>
      </w:pPr>
    </w:p>
    <w:p>
      <w:pPr>
        <w:pStyle w:val="BodyText"/>
        <w:spacing w:line="256" w:lineRule="auto" w:before="1"/>
        <w:ind w:left="938" w:right="649"/>
        <w:jc w:val="both"/>
      </w:pPr>
      <w:r>
        <w:rPr/>
        <w:t>The process begins when a code commits triggers Bamboo. In our Bamboo YAML</w:t>
      </w:r>
      <w:r>
        <w:rPr>
          <w:spacing w:val="-10"/>
        </w:rPr>
        <w:t> </w:t>
      </w:r>
      <w:r>
        <w:rPr/>
        <w:t>configuration,</w:t>
      </w:r>
      <w:r>
        <w:rPr>
          <w:spacing w:val="-7"/>
        </w:rPr>
        <w:t> </w:t>
      </w:r>
      <w:r>
        <w:rPr/>
        <w:t>the</w:t>
      </w:r>
      <w:r>
        <w:rPr>
          <w:spacing w:val="-10"/>
        </w:rPr>
        <w:t> </w:t>
      </w:r>
      <w:r>
        <w:rPr/>
        <w:t>plan</w:t>
      </w:r>
      <w:r>
        <w:rPr>
          <w:spacing w:val="-8"/>
        </w:rPr>
        <w:t> </w:t>
      </w:r>
      <w:r>
        <w:rPr/>
        <w:t>first</w:t>
      </w:r>
      <w:r>
        <w:rPr>
          <w:spacing w:val="-10"/>
        </w:rPr>
        <w:t> </w:t>
      </w:r>
      <w:r>
        <w:rPr/>
        <w:t>checks</w:t>
      </w:r>
      <w:r>
        <w:rPr>
          <w:spacing w:val="-8"/>
        </w:rPr>
        <w:t> </w:t>
      </w:r>
      <w:r>
        <w:rPr/>
        <w:t>out</w:t>
      </w:r>
      <w:r>
        <w:rPr>
          <w:spacing w:val="-15"/>
        </w:rPr>
        <w:t> </w:t>
      </w:r>
      <w:r>
        <w:rPr/>
        <w:t>the</w:t>
      </w:r>
      <w:r>
        <w:rPr>
          <w:spacing w:val="-10"/>
        </w:rPr>
        <w:t> </w:t>
      </w:r>
      <w:r>
        <w:rPr/>
        <w:t>repository</w:t>
      </w:r>
      <w:r>
        <w:rPr>
          <w:spacing w:val="-8"/>
        </w:rPr>
        <w:t> </w:t>
      </w:r>
      <w:r>
        <w:rPr/>
        <w:t>and</w:t>
      </w:r>
      <w:r>
        <w:rPr>
          <w:spacing w:val="-8"/>
        </w:rPr>
        <w:t> </w:t>
      </w:r>
      <w:r>
        <w:rPr/>
        <w:t>sets</w:t>
      </w:r>
      <w:r>
        <w:rPr>
          <w:spacing w:val="-11"/>
        </w:rPr>
        <w:t> </w:t>
      </w:r>
      <w:r>
        <w:rPr/>
        <w:t>up</w:t>
      </w:r>
      <w:r>
        <w:rPr>
          <w:spacing w:val="-11"/>
        </w:rPr>
        <w:t> </w:t>
      </w:r>
      <w:r>
        <w:rPr/>
        <w:t>nec-essary build variables.</w:t>
      </w:r>
    </w:p>
    <w:p>
      <w:pPr>
        <w:pStyle w:val="BodyText"/>
        <w:spacing w:before="27"/>
      </w:pPr>
    </w:p>
    <w:p>
      <w:pPr>
        <w:pStyle w:val="BodyText"/>
        <w:spacing w:line="259" w:lineRule="auto" w:before="1"/>
        <w:ind w:left="938" w:right="642"/>
        <w:jc w:val="both"/>
      </w:pPr>
      <w:r>
        <w:rPr/>
        <w:t>The</w:t>
      </w:r>
      <w:r>
        <w:rPr>
          <w:spacing w:val="-10"/>
        </w:rPr>
        <w:t> </w:t>
      </w:r>
      <w:r>
        <w:rPr/>
        <w:t>next</w:t>
      </w:r>
      <w:r>
        <w:rPr>
          <w:spacing w:val="-10"/>
        </w:rPr>
        <w:t> </w:t>
      </w:r>
      <w:r>
        <w:rPr/>
        <w:t>steps</w:t>
      </w:r>
      <w:r>
        <w:rPr>
          <w:spacing w:val="-7"/>
        </w:rPr>
        <w:t> </w:t>
      </w:r>
      <w:r>
        <w:rPr/>
        <w:t>in</w:t>
      </w:r>
      <w:r>
        <w:rPr>
          <w:spacing w:val="-7"/>
        </w:rPr>
        <w:t> </w:t>
      </w:r>
      <w:r>
        <w:rPr/>
        <w:t>the</w:t>
      </w:r>
      <w:r>
        <w:rPr>
          <w:spacing w:val="-10"/>
        </w:rPr>
        <w:t> </w:t>
      </w:r>
      <w:r>
        <w:rPr/>
        <w:t>sequence,</w:t>
      </w:r>
      <w:r>
        <w:rPr>
          <w:spacing w:val="-7"/>
        </w:rPr>
        <w:t> </w:t>
      </w:r>
      <w:r>
        <w:rPr/>
        <w:t>Bamboo</w:t>
      </w:r>
      <w:r>
        <w:rPr>
          <w:spacing w:val="-8"/>
        </w:rPr>
        <w:t> </w:t>
      </w:r>
      <w:r>
        <w:rPr/>
        <w:t>establishes</w:t>
      </w:r>
      <w:r>
        <w:rPr>
          <w:spacing w:val="-7"/>
        </w:rPr>
        <w:t> </w:t>
      </w:r>
      <w:r>
        <w:rPr/>
        <w:t>a</w:t>
      </w:r>
      <w:r>
        <w:rPr>
          <w:spacing w:val="-14"/>
        </w:rPr>
        <w:t> </w:t>
      </w:r>
      <w:r>
        <w:rPr/>
        <w:t>secure</w:t>
      </w:r>
      <w:r>
        <w:rPr>
          <w:spacing w:val="-9"/>
        </w:rPr>
        <w:t> </w:t>
      </w:r>
      <w:r>
        <w:rPr/>
        <w:t>SSH</w:t>
      </w:r>
      <w:r>
        <w:rPr>
          <w:spacing w:val="-8"/>
        </w:rPr>
        <w:t> </w:t>
      </w:r>
      <w:r>
        <w:rPr/>
        <w:t>connection to</w:t>
      </w:r>
      <w:r>
        <w:rPr>
          <w:spacing w:val="-5"/>
        </w:rPr>
        <w:t> </w:t>
      </w:r>
      <w:r>
        <w:rPr/>
        <w:t>a</w:t>
      </w:r>
      <w:r>
        <w:rPr>
          <w:spacing w:val="-5"/>
        </w:rPr>
        <w:t> </w:t>
      </w:r>
      <w:r>
        <w:rPr/>
        <w:t>dedicated</w:t>
      </w:r>
      <w:r>
        <w:rPr>
          <w:spacing w:val="-7"/>
        </w:rPr>
        <w:t> </w:t>
      </w:r>
      <w:r>
        <w:rPr/>
        <w:t>Ubuntu</w:t>
      </w:r>
      <w:r>
        <w:rPr>
          <w:spacing w:val="-7"/>
        </w:rPr>
        <w:t> </w:t>
      </w:r>
      <w:r>
        <w:rPr/>
        <w:t>test</w:t>
      </w:r>
      <w:r>
        <w:rPr>
          <w:spacing w:val="-6"/>
        </w:rPr>
        <w:t> </w:t>
      </w:r>
      <w:r>
        <w:rPr/>
        <w:t>server.</w:t>
      </w:r>
      <w:r>
        <w:rPr>
          <w:spacing w:val="-7"/>
        </w:rPr>
        <w:t> </w:t>
      </w:r>
      <w:r>
        <w:rPr/>
        <w:t>This</w:t>
      </w:r>
      <w:r>
        <w:rPr>
          <w:spacing w:val="-3"/>
        </w:rPr>
        <w:t> </w:t>
      </w:r>
      <w:r>
        <w:rPr/>
        <w:t>is</w:t>
      </w:r>
      <w:r>
        <w:rPr>
          <w:spacing w:val="-3"/>
        </w:rPr>
        <w:t> </w:t>
      </w:r>
      <w:r>
        <w:rPr/>
        <w:t>accomplished</w:t>
      </w:r>
      <w:r>
        <w:rPr>
          <w:spacing w:val="-3"/>
        </w:rPr>
        <w:t> </w:t>
      </w:r>
      <w:r>
        <w:rPr/>
        <w:t>by</w:t>
      </w:r>
      <w:r>
        <w:rPr>
          <w:spacing w:val="-3"/>
        </w:rPr>
        <w:t> </w:t>
      </w:r>
      <w:r>
        <w:rPr/>
        <w:t>decoding</w:t>
      </w:r>
      <w:r>
        <w:rPr>
          <w:spacing w:val="-2"/>
        </w:rPr>
        <w:t> </w:t>
      </w:r>
      <w:r>
        <w:rPr/>
        <w:t>an</w:t>
      </w:r>
      <w:r>
        <w:rPr>
          <w:spacing w:val="-7"/>
        </w:rPr>
        <w:t> </w:t>
      </w:r>
      <w:r>
        <w:rPr/>
        <w:t>AWS SSH key and adding the host to the known_hosts file to ensure secure con-nectivity. Below is an excerpt that shows this SSH preparation (refer to Ap-pendix B)</w:t>
      </w:r>
    </w:p>
    <w:p>
      <w:pPr>
        <w:pStyle w:val="BodyText"/>
        <w:spacing w:before="21"/>
      </w:pPr>
    </w:p>
    <w:p>
      <w:pPr>
        <w:pStyle w:val="BodyText"/>
        <w:spacing w:line="259" w:lineRule="auto"/>
        <w:ind w:left="938" w:right="652"/>
        <w:jc w:val="both"/>
      </w:pPr>
      <w:r>
        <w:rPr/>
        <w:t>Once the SSH tunnel is in place, the environment is set up using Docker. A </w:t>
      </w:r>
      <w:r>
        <w:rPr>
          <w:spacing w:val="-2"/>
        </w:rPr>
        <w:t>pre-built</w:t>
      </w:r>
      <w:r>
        <w:rPr>
          <w:spacing w:val="-4"/>
        </w:rPr>
        <w:t> </w:t>
      </w:r>
      <w:r>
        <w:rPr>
          <w:spacing w:val="-2"/>
        </w:rPr>
        <w:t>Docker image, configured with</w:t>
      </w:r>
      <w:r>
        <w:rPr>
          <w:spacing w:val="-4"/>
        </w:rPr>
        <w:t> </w:t>
      </w:r>
      <w:r>
        <w:rPr>
          <w:spacing w:val="-2"/>
        </w:rPr>
        <w:t>all</w:t>
      </w:r>
      <w:r>
        <w:rPr>
          <w:spacing w:val="-5"/>
        </w:rPr>
        <w:t> </w:t>
      </w:r>
      <w:r>
        <w:rPr>
          <w:spacing w:val="-2"/>
        </w:rPr>
        <w:t>necessary</w:t>
      </w:r>
      <w:r>
        <w:rPr>
          <w:spacing w:val="-6"/>
        </w:rPr>
        <w:t> </w:t>
      </w:r>
      <w:r>
        <w:rPr>
          <w:spacing w:val="-2"/>
        </w:rPr>
        <w:t>dependencies (Node.js, </w:t>
      </w:r>
      <w:r>
        <w:rPr/>
        <w:t>Playwright, browser engines, and additional</w:t>
      </w:r>
      <w:r>
        <w:rPr>
          <w:spacing w:val="-2"/>
        </w:rPr>
        <w:t> </w:t>
      </w:r>
      <w:r>
        <w:rPr/>
        <w:t>utilities),</w:t>
      </w:r>
      <w:r>
        <w:rPr>
          <w:spacing w:val="-3"/>
        </w:rPr>
        <w:t> </w:t>
      </w:r>
      <w:r>
        <w:rPr/>
        <w:t>is</w:t>
      </w:r>
      <w:r>
        <w:rPr>
          <w:spacing w:val="-3"/>
        </w:rPr>
        <w:t> </w:t>
      </w:r>
      <w:r>
        <w:rPr/>
        <w:t>launched</w:t>
      </w:r>
      <w:r>
        <w:rPr>
          <w:spacing w:val="-4"/>
        </w:rPr>
        <w:t> </w:t>
      </w:r>
      <w:r>
        <w:rPr/>
        <w:t>on the</w:t>
      </w:r>
      <w:r>
        <w:rPr>
          <w:spacing w:val="-6"/>
        </w:rPr>
        <w:t> </w:t>
      </w:r>
      <w:r>
        <w:rPr/>
        <w:t>re-mote server.</w:t>
      </w:r>
    </w:p>
    <w:p>
      <w:pPr>
        <w:pStyle w:val="BodyText"/>
        <w:spacing w:before="19"/>
      </w:pPr>
    </w:p>
    <w:p>
      <w:pPr>
        <w:pStyle w:val="BodyText"/>
        <w:spacing w:line="261" w:lineRule="auto"/>
        <w:ind w:left="938" w:right="715"/>
      </w:pPr>
      <w:r>
        <w:rPr/>
        <w:t>This</w:t>
      </w:r>
      <w:r>
        <w:rPr>
          <w:spacing w:val="-3"/>
        </w:rPr>
        <w:t> </w:t>
      </w:r>
      <w:r>
        <w:rPr/>
        <w:t>containerized</w:t>
      </w:r>
      <w:r>
        <w:rPr>
          <w:spacing w:val="-3"/>
        </w:rPr>
        <w:t> </w:t>
      </w:r>
      <w:r>
        <w:rPr/>
        <w:t>approach</w:t>
      </w:r>
      <w:r>
        <w:rPr>
          <w:spacing w:val="-5"/>
        </w:rPr>
        <w:t> </w:t>
      </w:r>
      <w:r>
        <w:rPr/>
        <w:t>guarantees a</w:t>
      </w:r>
      <w:r>
        <w:rPr>
          <w:spacing w:val="-6"/>
        </w:rPr>
        <w:t> </w:t>
      </w:r>
      <w:r>
        <w:rPr/>
        <w:t>consistent</w:t>
      </w:r>
      <w:r>
        <w:rPr>
          <w:spacing w:val="-4"/>
        </w:rPr>
        <w:t> </w:t>
      </w:r>
      <w:r>
        <w:rPr/>
        <w:t>environment</w:t>
      </w:r>
      <w:r>
        <w:rPr>
          <w:spacing w:val="-6"/>
        </w:rPr>
        <w:t> </w:t>
      </w:r>
      <w:r>
        <w:rPr/>
        <w:t>for</w:t>
      </w:r>
      <w:r>
        <w:rPr>
          <w:spacing w:val="-3"/>
        </w:rPr>
        <w:t> </w:t>
      </w:r>
      <w:r>
        <w:rPr/>
        <w:t>each test run. It also reduces setup overhead. Once the container is up, it</w:t>
      </w:r>
    </w:p>
    <w:p>
      <w:pPr>
        <w:pStyle w:val="BodyText"/>
        <w:spacing w:after="0" w:line="261" w:lineRule="auto"/>
        <w:sectPr>
          <w:pgSz w:w="11910" w:h="16840"/>
          <w:pgMar w:header="0" w:footer="1361" w:top="1920" w:bottom="1560" w:left="992" w:right="1275"/>
        </w:sectPr>
      </w:pPr>
    </w:p>
    <w:p>
      <w:pPr>
        <w:pStyle w:val="BodyText"/>
        <w:spacing w:line="256" w:lineRule="auto" w:before="160"/>
        <w:ind w:left="938" w:right="754"/>
        <w:jc w:val="both"/>
      </w:pPr>
      <w:r>
        <w:rPr/>
        <w:t>automatically</w:t>
      </w:r>
      <w:r>
        <w:rPr>
          <w:spacing w:val="-3"/>
        </w:rPr>
        <w:t> </w:t>
      </w:r>
      <w:r>
        <w:rPr/>
        <w:t>pulls</w:t>
      </w:r>
      <w:r>
        <w:rPr>
          <w:spacing w:val="-3"/>
        </w:rPr>
        <w:t> </w:t>
      </w:r>
      <w:r>
        <w:rPr/>
        <w:t>the</w:t>
      </w:r>
      <w:r>
        <w:rPr>
          <w:spacing w:val="-6"/>
        </w:rPr>
        <w:t> </w:t>
      </w:r>
      <w:r>
        <w:rPr/>
        <w:t>latest</w:t>
      </w:r>
      <w:r>
        <w:rPr>
          <w:spacing w:val="-6"/>
        </w:rPr>
        <w:t> </w:t>
      </w:r>
      <w:r>
        <w:rPr/>
        <w:t>version</w:t>
      </w:r>
      <w:r>
        <w:rPr>
          <w:spacing w:val="-2"/>
        </w:rPr>
        <w:t> </w:t>
      </w:r>
      <w:r>
        <w:rPr/>
        <w:t>of</w:t>
      </w:r>
      <w:r>
        <w:rPr>
          <w:spacing w:val="-6"/>
        </w:rPr>
        <w:t> </w:t>
      </w:r>
      <w:r>
        <w:rPr/>
        <w:t>the</w:t>
      </w:r>
      <w:r>
        <w:rPr>
          <w:spacing w:val="-6"/>
        </w:rPr>
        <w:t> </w:t>
      </w:r>
      <w:r>
        <w:rPr/>
        <w:t>HMI</w:t>
      </w:r>
      <w:r>
        <w:rPr>
          <w:spacing w:val="-2"/>
        </w:rPr>
        <w:t> </w:t>
      </w:r>
      <w:r>
        <w:rPr/>
        <w:t>application</w:t>
      </w:r>
      <w:r>
        <w:rPr>
          <w:spacing w:val="-3"/>
        </w:rPr>
        <w:t> </w:t>
      </w:r>
      <w:r>
        <w:rPr/>
        <w:t>and</w:t>
      </w:r>
      <w:r>
        <w:rPr>
          <w:spacing w:val="-3"/>
        </w:rPr>
        <w:t> </w:t>
      </w:r>
      <w:r>
        <w:rPr/>
        <w:t>begins</w:t>
      </w:r>
      <w:r>
        <w:rPr>
          <w:spacing w:val="-3"/>
        </w:rPr>
        <w:t> </w:t>
      </w:r>
      <w:r>
        <w:rPr/>
        <w:t>ex-ecuting our test case of E2E tests with Playwright.</w:t>
      </w:r>
    </w:p>
    <w:p>
      <w:pPr>
        <w:pStyle w:val="BodyText"/>
        <w:spacing w:line="259" w:lineRule="auto" w:before="166"/>
        <w:ind w:left="938" w:right="647"/>
        <w:jc w:val="both"/>
      </w:pPr>
      <w:r>
        <w:rPr/>
        <w:t>As the tests execute inside the Docker container, detailed logs, screenshots, and trace data are generated. These artifacts are stored in the designated playwright-report directory, which is mounted as part of the build environ-ment so that Bamboo can collect them automatically. Once the test run is completed,</w:t>
      </w:r>
      <w:r>
        <w:rPr>
          <w:spacing w:val="-6"/>
        </w:rPr>
        <w:t> </w:t>
      </w:r>
      <w:r>
        <w:rPr/>
        <w:t>the</w:t>
      </w:r>
      <w:r>
        <w:rPr>
          <w:spacing w:val="-10"/>
        </w:rPr>
        <w:t> </w:t>
      </w:r>
      <w:r>
        <w:rPr/>
        <w:t>Docker</w:t>
      </w:r>
      <w:r>
        <w:rPr>
          <w:spacing w:val="-6"/>
        </w:rPr>
        <w:t> </w:t>
      </w:r>
      <w:r>
        <w:rPr/>
        <w:t>container</w:t>
      </w:r>
      <w:r>
        <w:rPr>
          <w:spacing w:val="-6"/>
        </w:rPr>
        <w:t> </w:t>
      </w:r>
      <w:r>
        <w:rPr/>
        <w:t>is</w:t>
      </w:r>
      <w:r>
        <w:rPr>
          <w:spacing w:val="-7"/>
        </w:rPr>
        <w:t> </w:t>
      </w:r>
      <w:r>
        <w:rPr/>
        <w:t>dropped</w:t>
      </w:r>
      <w:r>
        <w:rPr>
          <w:spacing w:val="-7"/>
        </w:rPr>
        <w:t> </w:t>
      </w:r>
      <w:r>
        <w:rPr/>
        <w:t>immediately,</w:t>
      </w:r>
      <w:r>
        <w:rPr>
          <w:spacing w:val="-6"/>
        </w:rPr>
        <w:t> </w:t>
      </w:r>
      <w:r>
        <w:rPr/>
        <w:t>ensuring</w:t>
      </w:r>
      <w:r>
        <w:rPr>
          <w:spacing w:val="-6"/>
        </w:rPr>
        <w:t> </w:t>
      </w:r>
      <w:r>
        <w:rPr/>
        <w:t>no</w:t>
      </w:r>
      <w:r>
        <w:rPr>
          <w:spacing w:val="-8"/>
        </w:rPr>
        <w:t> </w:t>
      </w:r>
      <w:r>
        <w:rPr/>
        <w:t>resid-ual state remains.</w:t>
      </w:r>
    </w:p>
    <w:p>
      <w:pPr>
        <w:pStyle w:val="BodyText"/>
        <w:spacing w:before="66"/>
        <w:rPr>
          <w:sz w:val="20"/>
        </w:rPr>
      </w:pPr>
      <w:r>
        <w:rPr>
          <w:sz w:val="20"/>
        </w:rPr>
        <w:drawing>
          <wp:anchor distT="0" distB="0" distL="0" distR="0" allowOverlap="1" layoutInCell="1" locked="0" behindDoc="1" simplePos="0" relativeHeight="487589376">
            <wp:simplePos x="0" y="0"/>
            <wp:positionH relativeFrom="page">
              <wp:posOffset>1240890</wp:posOffset>
            </wp:positionH>
            <wp:positionV relativeFrom="paragraph">
              <wp:posOffset>201758</wp:posOffset>
            </wp:positionV>
            <wp:extent cx="5120269" cy="5913501"/>
            <wp:effectExtent l="0" t="0" r="0" b="0"/>
            <wp:wrapTopAndBottom/>
            <wp:docPr id="8" name="Image 8" descr="Ảnh có chứa văn bản, biểu đồ, ảnh chụp màn hình, Song song  Nội dung do AI tạo ra có thể không chính xác."/>
            <wp:cNvGraphicFramePr>
              <a:graphicFrameLocks/>
            </wp:cNvGraphicFramePr>
            <a:graphic>
              <a:graphicData uri="http://schemas.openxmlformats.org/drawingml/2006/picture">
                <pic:pic>
                  <pic:nvPicPr>
                    <pic:cNvPr id="8" name="Image 8" descr="Ảnh có chứa văn bản, biểu đồ, ảnh chụp màn hình, Song song  Nội dung do AI tạo ra có thể không chính xác."/>
                    <pic:cNvPicPr/>
                  </pic:nvPicPr>
                  <pic:blipFill>
                    <a:blip r:embed="rId9" cstate="print"/>
                    <a:stretch>
                      <a:fillRect/>
                    </a:stretch>
                  </pic:blipFill>
                  <pic:spPr>
                    <a:xfrm>
                      <a:off x="0" y="0"/>
                      <a:ext cx="5120269" cy="5913501"/>
                    </a:xfrm>
                    <a:prstGeom prst="rect">
                      <a:avLst/>
                    </a:prstGeom>
                  </pic:spPr>
                </pic:pic>
              </a:graphicData>
            </a:graphic>
          </wp:anchor>
        </w:drawing>
      </w:r>
    </w:p>
    <w:p>
      <w:pPr>
        <w:pStyle w:val="BodyText"/>
        <w:ind w:left="294" w:right="10"/>
        <w:jc w:val="center"/>
        <w:rPr>
          <w:rFonts w:ascii="Arial MT"/>
        </w:rPr>
      </w:pPr>
      <w:r>
        <w:rPr>
          <w:rFonts w:ascii="Arial MT"/>
        </w:rPr>
        <w:t>Figure</w:t>
      </w:r>
      <w:r>
        <w:rPr>
          <w:rFonts w:ascii="Arial MT"/>
          <w:spacing w:val="-6"/>
        </w:rPr>
        <w:t> </w:t>
      </w:r>
      <w:r>
        <w:rPr>
          <w:rFonts w:ascii="Arial MT"/>
        </w:rPr>
        <w:t>2.</w:t>
      </w:r>
      <w:r>
        <w:rPr>
          <w:rFonts w:ascii="Arial MT"/>
          <w:spacing w:val="-2"/>
        </w:rPr>
        <w:t> </w:t>
      </w:r>
      <w:r>
        <w:rPr>
          <w:rFonts w:ascii="Arial MT"/>
        </w:rPr>
        <w:t>Playwright</w:t>
      </w:r>
      <w:r>
        <w:rPr>
          <w:rFonts w:ascii="Arial MT"/>
          <w:spacing w:val="-3"/>
        </w:rPr>
        <w:t> </w:t>
      </w:r>
      <w:r>
        <w:rPr>
          <w:rFonts w:ascii="Arial MT"/>
        </w:rPr>
        <w:t>CI/CD</w:t>
      </w:r>
      <w:r>
        <w:rPr>
          <w:rFonts w:ascii="Arial MT"/>
          <w:spacing w:val="-8"/>
        </w:rPr>
        <w:t> </w:t>
      </w:r>
      <w:r>
        <w:rPr>
          <w:rFonts w:ascii="Arial MT"/>
        </w:rPr>
        <w:t>Test</w:t>
      </w:r>
      <w:r>
        <w:rPr>
          <w:rFonts w:ascii="Arial MT"/>
          <w:spacing w:val="-3"/>
        </w:rPr>
        <w:t> </w:t>
      </w:r>
      <w:r>
        <w:rPr>
          <w:rFonts w:ascii="Arial MT"/>
        </w:rPr>
        <w:t>Execution</w:t>
      </w:r>
      <w:r>
        <w:rPr>
          <w:rFonts w:ascii="Arial MT"/>
          <w:spacing w:val="-3"/>
        </w:rPr>
        <w:t> </w:t>
      </w:r>
      <w:r>
        <w:rPr>
          <w:rFonts w:ascii="Arial MT"/>
        </w:rPr>
        <w:t>and</w:t>
      </w:r>
      <w:r>
        <w:rPr>
          <w:rFonts w:ascii="Arial MT"/>
          <w:spacing w:val="-3"/>
        </w:rPr>
        <w:t> </w:t>
      </w:r>
      <w:r>
        <w:rPr>
          <w:rFonts w:ascii="Arial MT"/>
        </w:rPr>
        <w:t>Reporting</w:t>
      </w:r>
      <w:r>
        <w:rPr>
          <w:rFonts w:ascii="Arial MT"/>
          <w:spacing w:val="-2"/>
        </w:rPr>
        <w:t> Pipeline</w:t>
      </w:r>
    </w:p>
    <w:p>
      <w:pPr>
        <w:pStyle w:val="BodyText"/>
        <w:spacing w:after="0"/>
        <w:jc w:val="center"/>
        <w:rPr>
          <w:rFonts w:ascii="Arial MT"/>
        </w:rPr>
        <w:sectPr>
          <w:pgSz w:w="11910" w:h="16840"/>
          <w:pgMar w:header="0" w:footer="1361" w:top="1920" w:bottom="1560" w:left="992" w:right="1275"/>
        </w:sectPr>
      </w:pPr>
    </w:p>
    <w:p>
      <w:pPr>
        <w:pStyle w:val="BodyText"/>
        <w:spacing w:before="177"/>
        <w:rPr>
          <w:rFonts w:ascii="Arial MT"/>
        </w:rPr>
      </w:pPr>
    </w:p>
    <w:p>
      <w:pPr>
        <w:pStyle w:val="BodyText"/>
        <w:spacing w:line="259" w:lineRule="auto"/>
        <w:ind w:left="938" w:right="639"/>
        <w:jc w:val="both"/>
      </w:pPr>
      <w:r>
        <w:rPr/>
        <w:t>Upon completion of the tests, Bamboo collects the test artifacts (HTML, JSON, and JUnit reports) into a build manifest. A unique URL is generated for</w:t>
      </w:r>
      <w:r>
        <w:rPr>
          <w:spacing w:val="-15"/>
        </w:rPr>
        <w:t> </w:t>
      </w:r>
      <w:r>
        <w:rPr/>
        <w:t>each</w:t>
      </w:r>
      <w:r>
        <w:rPr>
          <w:spacing w:val="-14"/>
        </w:rPr>
        <w:t> </w:t>
      </w:r>
      <w:r>
        <w:rPr/>
        <w:t>test</w:t>
      </w:r>
      <w:r>
        <w:rPr>
          <w:spacing w:val="-15"/>
        </w:rPr>
        <w:t> </w:t>
      </w:r>
      <w:r>
        <w:rPr/>
        <w:t>run,</w:t>
      </w:r>
      <w:r>
        <w:rPr>
          <w:spacing w:val="-14"/>
        </w:rPr>
        <w:t> </w:t>
      </w:r>
      <w:r>
        <w:rPr/>
        <w:t>making</w:t>
      </w:r>
      <w:r>
        <w:rPr>
          <w:spacing w:val="-15"/>
        </w:rPr>
        <w:t> </w:t>
      </w:r>
      <w:r>
        <w:rPr/>
        <w:t>the</w:t>
      </w:r>
      <w:r>
        <w:rPr>
          <w:spacing w:val="-14"/>
        </w:rPr>
        <w:t> </w:t>
      </w:r>
      <w:r>
        <w:rPr/>
        <w:t>detailed</w:t>
      </w:r>
      <w:r>
        <w:rPr>
          <w:spacing w:val="-15"/>
        </w:rPr>
        <w:t> </w:t>
      </w:r>
      <w:r>
        <w:rPr/>
        <w:t>test</w:t>
      </w:r>
      <w:r>
        <w:rPr>
          <w:spacing w:val="-14"/>
        </w:rPr>
        <w:t> </w:t>
      </w:r>
      <w:r>
        <w:rPr/>
        <w:t>report</w:t>
      </w:r>
      <w:r>
        <w:rPr>
          <w:spacing w:val="-15"/>
        </w:rPr>
        <w:t> </w:t>
      </w:r>
      <w:r>
        <w:rPr/>
        <w:t>accessible</w:t>
      </w:r>
      <w:r>
        <w:rPr>
          <w:spacing w:val="-14"/>
        </w:rPr>
        <w:t> </w:t>
      </w:r>
      <w:r>
        <w:rPr/>
        <w:t>immediately.</w:t>
      </w:r>
      <w:r>
        <w:rPr>
          <w:spacing w:val="-15"/>
        </w:rPr>
        <w:t> </w:t>
      </w:r>
      <w:r>
        <w:rPr/>
        <w:t>This URL</w:t>
      </w:r>
      <w:r>
        <w:rPr>
          <w:spacing w:val="-1"/>
        </w:rPr>
        <w:t> </w:t>
      </w:r>
      <w:r>
        <w:rPr/>
        <w:t>is</w:t>
      </w:r>
      <w:r>
        <w:rPr>
          <w:spacing w:val="-2"/>
        </w:rPr>
        <w:t> </w:t>
      </w:r>
      <w:r>
        <w:rPr/>
        <w:t>then integrated back</w:t>
      </w:r>
      <w:r>
        <w:rPr>
          <w:spacing w:val="-3"/>
        </w:rPr>
        <w:t> </w:t>
      </w:r>
      <w:r>
        <w:rPr/>
        <w:t>into</w:t>
      </w:r>
      <w:r>
        <w:rPr>
          <w:spacing w:val="-4"/>
        </w:rPr>
        <w:t> </w:t>
      </w:r>
      <w:r>
        <w:rPr/>
        <w:t>Bitbucket’s</w:t>
      </w:r>
      <w:r>
        <w:rPr>
          <w:spacing w:val="-2"/>
        </w:rPr>
        <w:t> </w:t>
      </w:r>
      <w:r>
        <w:rPr/>
        <w:t>pull</w:t>
      </w:r>
      <w:r>
        <w:rPr>
          <w:spacing w:val="-1"/>
        </w:rPr>
        <w:t> </w:t>
      </w:r>
      <w:r>
        <w:rPr/>
        <w:t>request workflow. Because the build was originally triggered by a Bitbucket push or pull</w:t>
      </w:r>
      <w:r>
        <w:rPr>
          <w:rFonts w:ascii="Cambria Math" w:hAnsi="Cambria Math"/>
        </w:rPr>
        <w:t>-</w:t>
      </w:r>
      <w:r>
        <w:rPr/>
        <w:t>request event, Bamboo automatically exposes the corresponding commit SHA and pull</w:t>
      </w:r>
      <w:r>
        <w:rPr>
          <w:rFonts w:ascii="Cambria Math" w:hAnsi="Cambria Math"/>
        </w:rPr>
        <w:t>-</w:t>
      </w:r>
      <w:r>
        <w:rPr/>
        <w:t>re-quest ID in environment variables (bamboo.repository.revision and bam-boo.bitbucket.pr.id). These</w:t>
      </w:r>
      <w:r>
        <w:rPr>
          <w:spacing w:val="-2"/>
        </w:rPr>
        <w:t> </w:t>
      </w:r>
      <w:r>
        <w:rPr/>
        <w:t>variables serve</w:t>
      </w:r>
      <w:r>
        <w:rPr>
          <w:spacing w:val="-2"/>
        </w:rPr>
        <w:t> </w:t>
      </w:r>
      <w:r>
        <w:rPr/>
        <w:t>as the</w:t>
      </w:r>
      <w:r>
        <w:rPr>
          <w:spacing w:val="-3"/>
        </w:rPr>
        <w:t> </w:t>
      </w:r>
      <w:r>
        <w:rPr/>
        <w:t>definitive</w:t>
      </w:r>
      <w:r>
        <w:rPr>
          <w:spacing w:val="-2"/>
        </w:rPr>
        <w:t> </w:t>
      </w:r>
      <w:r>
        <w:rPr/>
        <w:t>link</w:t>
      </w:r>
      <w:r>
        <w:rPr>
          <w:spacing w:val="-1"/>
        </w:rPr>
        <w:t> </w:t>
      </w:r>
      <w:r>
        <w:rPr/>
        <w:t>between the test results and the exact code change under review (refer to Appendix C).</w:t>
      </w:r>
    </w:p>
    <w:p>
      <w:pPr>
        <w:pStyle w:val="BodyText"/>
        <w:spacing w:before="20"/>
      </w:pPr>
    </w:p>
    <w:p>
      <w:pPr>
        <w:pStyle w:val="BodyText"/>
        <w:spacing w:line="259" w:lineRule="auto"/>
        <w:ind w:left="938" w:right="645"/>
        <w:jc w:val="both"/>
      </w:pPr>
      <w:r>
        <w:rPr/>
        <w:t>Besides the Bitbucket update, the same script sends a JSON payload to the team’s Slack incoming</w:t>
      </w:r>
      <w:r>
        <w:rPr>
          <w:rFonts w:ascii="Cambria Math" w:hAnsi="Cambria Math"/>
        </w:rPr>
        <w:t>-</w:t>
      </w:r>
      <w:r>
        <w:rPr/>
        <w:t>webhook URL (</w:t>
      </w:r>
      <w:hyperlink r:id="rId10">
        <w:r>
          <w:rPr/>
          <w:t>https://hooks.slack.com/ser-vices/</w:t>
        </w:r>
      </w:hyperlink>
      <w:r>
        <w:rPr/>
        <w:t>&lt;...&gt;).</w:t>
      </w:r>
      <w:r>
        <w:rPr>
          <w:spacing w:val="-7"/>
        </w:rPr>
        <w:t> </w:t>
      </w:r>
      <w:r>
        <w:rPr/>
        <w:t>This</w:t>
      </w:r>
      <w:r>
        <w:rPr>
          <w:spacing w:val="-8"/>
        </w:rPr>
        <w:t> </w:t>
      </w:r>
      <w:r>
        <w:rPr/>
        <w:t>payload</w:t>
      </w:r>
      <w:r>
        <w:rPr>
          <w:spacing w:val="-13"/>
        </w:rPr>
        <w:t> </w:t>
      </w:r>
      <w:r>
        <w:rPr/>
        <w:t>includes</w:t>
      </w:r>
      <w:r>
        <w:rPr>
          <w:spacing w:val="-8"/>
        </w:rPr>
        <w:t> </w:t>
      </w:r>
      <w:r>
        <w:rPr/>
        <w:t>the</w:t>
      </w:r>
      <w:r>
        <w:rPr>
          <w:spacing w:val="-11"/>
        </w:rPr>
        <w:t> </w:t>
      </w:r>
      <w:r>
        <w:rPr/>
        <w:t>plan</w:t>
      </w:r>
      <w:r>
        <w:rPr>
          <w:spacing w:val="-8"/>
        </w:rPr>
        <w:t> </w:t>
      </w:r>
      <w:r>
        <w:rPr/>
        <w:t>key,</w:t>
      </w:r>
      <w:r>
        <w:rPr>
          <w:spacing w:val="-7"/>
        </w:rPr>
        <w:t> </w:t>
      </w:r>
      <w:r>
        <w:rPr/>
        <w:t>build</w:t>
      </w:r>
      <w:r>
        <w:rPr>
          <w:spacing w:val="-8"/>
        </w:rPr>
        <w:t> </w:t>
      </w:r>
      <w:r>
        <w:rPr/>
        <w:t>number,</w:t>
      </w:r>
      <w:r>
        <w:rPr>
          <w:spacing w:val="-12"/>
        </w:rPr>
        <w:t> </w:t>
      </w:r>
      <w:r>
        <w:rPr/>
        <w:t>commit</w:t>
      </w:r>
      <w:r>
        <w:rPr>
          <w:spacing w:val="-11"/>
        </w:rPr>
        <w:t> </w:t>
      </w:r>
      <w:r>
        <w:rPr/>
        <w:t>SHA, pull</w:t>
      </w:r>
      <w:r>
        <w:rPr>
          <w:rFonts w:ascii="Cambria Math" w:hAnsi="Cambria Math"/>
        </w:rPr>
        <w:t>-</w:t>
      </w:r>
      <w:r>
        <w:rPr/>
        <w:t>request</w:t>
      </w:r>
      <w:r>
        <w:rPr>
          <w:spacing w:val="-9"/>
        </w:rPr>
        <w:t> </w:t>
      </w:r>
      <w:r>
        <w:rPr/>
        <w:t>link,</w:t>
      </w:r>
      <w:r>
        <w:rPr>
          <w:spacing w:val="-5"/>
        </w:rPr>
        <w:t> </w:t>
      </w:r>
      <w:r>
        <w:rPr/>
        <w:t>and</w:t>
      </w:r>
      <w:r>
        <w:rPr>
          <w:spacing w:val="-6"/>
        </w:rPr>
        <w:t> </w:t>
      </w:r>
      <w:r>
        <w:rPr/>
        <w:t>manifest</w:t>
      </w:r>
      <w:r>
        <w:rPr>
          <w:spacing w:val="-9"/>
        </w:rPr>
        <w:t> </w:t>
      </w:r>
      <w:r>
        <w:rPr/>
        <w:t>URL.</w:t>
      </w:r>
      <w:r>
        <w:rPr>
          <w:spacing w:val="-5"/>
        </w:rPr>
        <w:t> </w:t>
      </w:r>
      <w:r>
        <w:rPr/>
        <w:t>In</w:t>
      </w:r>
      <w:r>
        <w:rPr>
          <w:spacing w:val="-6"/>
        </w:rPr>
        <w:t> </w:t>
      </w:r>
      <w:r>
        <w:rPr/>
        <w:t>Slack,</w:t>
      </w:r>
      <w:r>
        <w:rPr>
          <w:spacing w:val="-10"/>
        </w:rPr>
        <w:t> </w:t>
      </w:r>
      <w:r>
        <w:rPr/>
        <w:t>the</w:t>
      </w:r>
      <w:r>
        <w:rPr>
          <w:spacing w:val="-9"/>
        </w:rPr>
        <w:t> </w:t>
      </w:r>
      <w:r>
        <w:rPr/>
        <w:t>notification</w:t>
      </w:r>
      <w:r>
        <w:rPr>
          <w:spacing w:val="-5"/>
        </w:rPr>
        <w:t> </w:t>
      </w:r>
      <w:r>
        <w:rPr/>
        <w:t>appears</w:t>
      </w:r>
      <w:r>
        <w:rPr>
          <w:spacing w:val="-6"/>
        </w:rPr>
        <w:t> </w:t>
      </w:r>
      <w:r>
        <w:rPr/>
        <w:t>in</w:t>
      </w:r>
      <w:r>
        <w:rPr>
          <w:spacing w:val="-6"/>
        </w:rPr>
        <w:t> </w:t>
      </w:r>
      <w:r>
        <w:rPr/>
        <w:t>the designated channel as</w:t>
      </w:r>
    </w:p>
    <w:p>
      <w:pPr>
        <w:pStyle w:val="BodyText"/>
        <w:spacing w:before="42"/>
        <w:rPr>
          <w:sz w:val="20"/>
        </w:rPr>
      </w:pPr>
      <w:r>
        <w:rPr>
          <w:sz w:val="20"/>
        </w:rPr>
        <mc:AlternateContent>
          <mc:Choice Requires="wps">
            <w:drawing>
              <wp:anchor distT="0" distB="0" distL="0" distR="0" allowOverlap="1" layoutInCell="1" locked="0" behindDoc="1" simplePos="0" relativeHeight="487589888">
                <wp:simplePos x="0" y="0"/>
                <wp:positionH relativeFrom="page">
                  <wp:posOffset>1178356</wp:posOffset>
                </wp:positionH>
                <wp:positionV relativeFrom="paragraph">
                  <wp:posOffset>191841</wp:posOffset>
                </wp:positionV>
                <wp:extent cx="5208270" cy="314325"/>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5208270" cy="314325"/>
                        </a:xfrm>
                        <a:prstGeom prst="rect">
                          <a:avLst/>
                        </a:prstGeom>
                        <a:ln w="9144">
                          <a:solidFill>
                            <a:srgbClr val="878787"/>
                          </a:solidFill>
                          <a:prstDash val="solid"/>
                        </a:ln>
                      </wps:spPr>
                      <wps:txbx>
                        <w:txbxContent>
                          <w:p>
                            <w:pPr>
                              <w:spacing w:line="242" w:lineRule="auto" w:before="40"/>
                              <w:ind w:left="67" w:right="74" w:firstLine="0"/>
                              <w:jc w:val="left"/>
                              <w:rPr>
                                <w:rFonts w:ascii="Consolas" w:hAnsi="Consolas"/>
                                <w:sz w:val="17"/>
                              </w:rPr>
                            </w:pPr>
                            <w:r>
                              <w:rPr>
                                <w:rFonts w:ascii="Consolas" w:hAnsi="Consolas"/>
                                <w:color w:val="666600"/>
                                <w:sz w:val="17"/>
                              </w:rPr>
                              <w:t>[&lt;</w:t>
                            </w:r>
                            <w:r>
                              <w:rPr>
                                <w:rFonts w:ascii="Consolas" w:hAnsi="Consolas"/>
                                <w:sz w:val="17"/>
                              </w:rPr>
                              <w:t>PLAN_KEY</w:t>
                            </w:r>
                            <w:r>
                              <w:rPr>
                                <w:rFonts w:ascii="Consolas" w:hAnsi="Consolas"/>
                                <w:color w:val="666600"/>
                                <w:sz w:val="17"/>
                              </w:rPr>
                              <w:t>&gt;-&lt;</w:t>
                            </w:r>
                            <w:r>
                              <w:rPr>
                                <w:rFonts w:ascii="Consolas" w:hAnsi="Consolas"/>
                                <w:sz w:val="17"/>
                              </w:rPr>
                              <w:t>BUILD_NUMBER</w:t>
                            </w:r>
                            <w:r>
                              <w:rPr>
                                <w:rFonts w:ascii="Consolas" w:hAnsi="Consolas"/>
                                <w:color w:val="666600"/>
                                <w:sz w:val="17"/>
                              </w:rPr>
                              <w:t>&gt;]</w:t>
                            </w:r>
                            <w:r>
                              <w:rPr>
                                <w:rFonts w:ascii="Consolas" w:hAnsi="Consolas"/>
                                <w:color w:val="666600"/>
                                <w:spacing w:val="-5"/>
                                <w:sz w:val="17"/>
                              </w:rPr>
                              <w:t> </w:t>
                            </w:r>
                            <w:r>
                              <w:rPr>
                                <w:rFonts w:ascii="Consolas" w:hAnsi="Consolas"/>
                                <w:sz w:val="17"/>
                              </w:rPr>
                              <w:t>E2E</w:t>
                            </w:r>
                            <w:r>
                              <w:rPr>
                                <w:rFonts w:ascii="Consolas" w:hAnsi="Consolas"/>
                                <w:spacing w:val="-5"/>
                                <w:sz w:val="17"/>
                              </w:rPr>
                              <w:t> </w:t>
                            </w:r>
                            <w:r>
                              <w:rPr>
                                <w:rFonts w:ascii="Consolas" w:hAnsi="Consolas"/>
                                <w:sz w:val="17"/>
                              </w:rPr>
                              <w:t>tests</w:t>
                            </w:r>
                            <w:r>
                              <w:rPr>
                                <w:rFonts w:ascii="Consolas" w:hAnsi="Consolas"/>
                                <w:spacing w:val="-4"/>
                                <w:sz w:val="17"/>
                              </w:rPr>
                              <w:t> </w:t>
                            </w:r>
                            <w:r>
                              <w:rPr>
                                <w:rFonts w:ascii="Consolas" w:hAnsi="Consolas"/>
                                <w:color w:val="000087"/>
                                <w:sz w:val="17"/>
                              </w:rPr>
                              <w:t>for</w:t>
                            </w:r>
                            <w:r>
                              <w:rPr>
                                <w:rFonts w:ascii="Consolas" w:hAnsi="Consolas"/>
                                <w:color w:val="000087"/>
                                <w:spacing w:val="-5"/>
                                <w:sz w:val="17"/>
                              </w:rPr>
                              <w:t> </w:t>
                            </w:r>
                            <w:r>
                              <w:rPr>
                                <w:rFonts w:ascii="Consolas" w:hAnsi="Consolas"/>
                                <w:sz w:val="17"/>
                              </w:rPr>
                              <w:t>PR</w:t>
                            </w:r>
                            <w:r>
                              <w:rPr>
                                <w:rFonts w:ascii="Consolas" w:hAnsi="Consolas"/>
                                <w:spacing w:val="-5"/>
                                <w:sz w:val="17"/>
                              </w:rPr>
                              <w:t> </w:t>
                            </w:r>
                            <w:r>
                              <w:rPr>
                                <w:rFonts w:ascii="Consolas" w:hAnsi="Consolas"/>
                                <w:color w:val="870000"/>
                                <w:sz w:val="17"/>
                              </w:rPr>
                              <w:t>#&lt;PR_ID&gt;</w:t>
                            </w:r>
                            <w:r>
                              <w:rPr>
                                <w:rFonts w:ascii="Consolas" w:hAnsi="Consolas"/>
                                <w:color w:val="870000"/>
                                <w:spacing w:val="-5"/>
                                <w:sz w:val="17"/>
                              </w:rPr>
                              <w:t> </w:t>
                            </w:r>
                            <w:r>
                              <w:rPr>
                                <w:rFonts w:ascii="Consolas" w:hAnsi="Consolas"/>
                                <w:color w:val="870000"/>
                                <w:sz w:val="17"/>
                              </w:rPr>
                              <w:t>(commit</w:t>
                            </w:r>
                            <w:r>
                              <w:rPr>
                                <w:rFonts w:ascii="Consolas" w:hAnsi="Consolas"/>
                                <w:color w:val="870000"/>
                                <w:spacing w:val="-1"/>
                                <w:sz w:val="17"/>
                              </w:rPr>
                              <w:t> </w:t>
                            </w:r>
                            <w:r>
                              <w:rPr>
                                <w:rFonts w:ascii="Consolas" w:hAnsi="Consolas"/>
                                <w:color w:val="870000"/>
                                <w:sz w:val="17"/>
                              </w:rPr>
                              <w:t>&lt;COMMIT_SHA&gt;)</w:t>
                            </w:r>
                            <w:r>
                              <w:rPr>
                                <w:rFonts w:ascii="Consolas" w:hAnsi="Consolas"/>
                                <w:color w:val="870000"/>
                                <w:spacing w:val="-1"/>
                                <w:sz w:val="17"/>
                              </w:rPr>
                              <w:t> </w:t>
                            </w:r>
                            <w:r>
                              <w:rPr>
                                <w:rFonts w:ascii="Consolas" w:hAnsi="Consolas"/>
                                <w:color w:val="870000"/>
                                <w:sz w:val="17"/>
                              </w:rPr>
                              <w:t>have</w:t>
                            </w:r>
                            <w:r>
                              <w:rPr>
                                <w:rFonts w:ascii="Consolas" w:hAnsi="Consolas"/>
                                <w:color w:val="870000"/>
                                <w:spacing w:val="-5"/>
                                <w:sz w:val="17"/>
                              </w:rPr>
                              <w:t> </w:t>
                            </w:r>
                            <w:r>
                              <w:rPr>
                                <w:rFonts w:ascii="Consolas" w:hAnsi="Consolas"/>
                                <w:color w:val="870000"/>
                                <w:sz w:val="17"/>
                              </w:rPr>
                              <w:t>&lt;sta-tus&gt;. View full results → &lt;manifest URL&gt;</w:t>
                            </w:r>
                          </w:p>
                        </w:txbxContent>
                      </wps:txbx>
                      <wps:bodyPr wrap="square" lIns="0" tIns="0" rIns="0" bIns="0" rtlCol="0">
                        <a:noAutofit/>
                      </wps:bodyPr>
                    </wps:wsp>
                  </a:graphicData>
                </a:graphic>
              </wp:anchor>
            </w:drawing>
          </mc:Choice>
          <mc:Fallback>
            <w:pict>
              <v:shape style="position:absolute;margin-left:92.783997pt;margin-top:15.105625pt;width:410.1pt;height:24.75pt;mso-position-horizontal-relative:page;mso-position-vertical-relative:paragraph;z-index:-15726592;mso-wrap-distance-left:0;mso-wrap-distance-right:0" type="#_x0000_t202" id="docshape5" filled="false" stroked="true" strokeweight=".72pt" strokecolor="#878787">
                <v:textbox inset="0,0,0,0">
                  <w:txbxContent>
                    <w:p>
                      <w:pPr>
                        <w:spacing w:line="242" w:lineRule="auto" w:before="40"/>
                        <w:ind w:left="67" w:right="74" w:firstLine="0"/>
                        <w:jc w:val="left"/>
                        <w:rPr>
                          <w:rFonts w:ascii="Consolas" w:hAnsi="Consolas"/>
                          <w:sz w:val="17"/>
                        </w:rPr>
                      </w:pPr>
                      <w:r>
                        <w:rPr>
                          <w:rFonts w:ascii="Consolas" w:hAnsi="Consolas"/>
                          <w:color w:val="666600"/>
                          <w:sz w:val="17"/>
                        </w:rPr>
                        <w:t>[&lt;</w:t>
                      </w:r>
                      <w:r>
                        <w:rPr>
                          <w:rFonts w:ascii="Consolas" w:hAnsi="Consolas"/>
                          <w:sz w:val="17"/>
                        </w:rPr>
                        <w:t>PLAN_KEY</w:t>
                      </w:r>
                      <w:r>
                        <w:rPr>
                          <w:rFonts w:ascii="Consolas" w:hAnsi="Consolas"/>
                          <w:color w:val="666600"/>
                          <w:sz w:val="17"/>
                        </w:rPr>
                        <w:t>&gt;-&lt;</w:t>
                      </w:r>
                      <w:r>
                        <w:rPr>
                          <w:rFonts w:ascii="Consolas" w:hAnsi="Consolas"/>
                          <w:sz w:val="17"/>
                        </w:rPr>
                        <w:t>BUILD_NUMBER</w:t>
                      </w:r>
                      <w:r>
                        <w:rPr>
                          <w:rFonts w:ascii="Consolas" w:hAnsi="Consolas"/>
                          <w:color w:val="666600"/>
                          <w:sz w:val="17"/>
                        </w:rPr>
                        <w:t>&gt;]</w:t>
                      </w:r>
                      <w:r>
                        <w:rPr>
                          <w:rFonts w:ascii="Consolas" w:hAnsi="Consolas"/>
                          <w:color w:val="666600"/>
                          <w:spacing w:val="-5"/>
                          <w:sz w:val="17"/>
                        </w:rPr>
                        <w:t> </w:t>
                      </w:r>
                      <w:r>
                        <w:rPr>
                          <w:rFonts w:ascii="Consolas" w:hAnsi="Consolas"/>
                          <w:sz w:val="17"/>
                        </w:rPr>
                        <w:t>E2E</w:t>
                      </w:r>
                      <w:r>
                        <w:rPr>
                          <w:rFonts w:ascii="Consolas" w:hAnsi="Consolas"/>
                          <w:spacing w:val="-5"/>
                          <w:sz w:val="17"/>
                        </w:rPr>
                        <w:t> </w:t>
                      </w:r>
                      <w:r>
                        <w:rPr>
                          <w:rFonts w:ascii="Consolas" w:hAnsi="Consolas"/>
                          <w:sz w:val="17"/>
                        </w:rPr>
                        <w:t>tests</w:t>
                      </w:r>
                      <w:r>
                        <w:rPr>
                          <w:rFonts w:ascii="Consolas" w:hAnsi="Consolas"/>
                          <w:spacing w:val="-4"/>
                          <w:sz w:val="17"/>
                        </w:rPr>
                        <w:t> </w:t>
                      </w:r>
                      <w:r>
                        <w:rPr>
                          <w:rFonts w:ascii="Consolas" w:hAnsi="Consolas"/>
                          <w:color w:val="000087"/>
                          <w:sz w:val="17"/>
                        </w:rPr>
                        <w:t>for</w:t>
                      </w:r>
                      <w:r>
                        <w:rPr>
                          <w:rFonts w:ascii="Consolas" w:hAnsi="Consolas"/>
                          <w:color w:val="000087"/>
                          <w:spacing w:val="-5"/>
                          <w:sz w:val="17"/>
                        </w:rPr>
                        <w:t> </w:t>
                      </w:r>
                      <w:r>
                        <w:rPr>
                          <w:rFonts w:ascii="Consolas" w:hAnsi="Consolas"/>
                          <w:sz w:val="17"/>
                        </w:rPr>
                        <w:t>PR</w:t>
                      </w:r>
                      <w:r>
                        <w:rPr>
                          <w:rFonts w:ascii="Consolas" w:hAnsi="Consolas"/>
                          <w:spacing w:val="-5"/>
                          <w:sz w:val="17"/>
                        </w:rPr>
                        <w:t> </w:t>
                      </w:r>
                      <w:r>
                        <w:rPr>
                          <w:rFonts w:ascii="Consolas" w:hAnsi="Consolas"/>
                          <w:color w:val="870000"/>
                          <w:sz w:val="17"/>
                        </w:rPr>
                        <w:t>#&lt;PR_ID&gt;</w:t>
                      </w:r>
                      <w:r>
                        <w:rPr>
                          <w:rFonts w:ascii="Consolas" w:hAnsi="Consolas"/>
                          <w:color w:val="870000"/>
                          <w:spacing w:val="-5"/>
                          <w:sz w:val="17"/>
                        </w:rPr>
                        <w:t> </w:t>
                      </w:r>
                      <w:r>
                        <w:rPr>
                          <w:rFonts w:ascii="Consolas" w:hAnsi="Consolas"/>
                          <w:color w:val="870000"/>
                          <w:sz w:val="17"/>
                        </w:rPr>
                        <w:t>(commit</w:t>
                      </w:r>
                      <w:r>
                        <w:rPr>
                          <w:rFonts w:ascii="Consolas" w:hAnsi="Consolas"/>
                          <w:color w:val="870000"/>
                          <w:spacing w:val="-1"/>
                          <w:sz w:val="17"/>
                        </w:rPr>
                        <w:t> </w:t>
                      </w:r>
                      <w:r>
                        <w:rPr>
                          <w:rFonts w:ascii="Consolas" w:hAnsi="Consolas"/>
                          <w:color w:val="870000"/>
                          <w:sz w:val="17"/>
                        </w:rPr>
                        <w:t>&lt;COMMIT_SHA&gt;)</w:t>
                      </w:r>
                      <w:r>
                        <w:rPr>
                          <w:rFonts w:ascii="Consolas" w:hAnsi="Consolas"/>
                          <w:color w:val="870000"/>
                          <w:spacing w:val="-1"/>
                          <w:sz w:val="17"/>
                        </w:rPr>
                        <w:t> </w:t>
                      </w:r>
                      <w:r>
                        <w:rPr>
                          <w:rFonts w:ascii="Consolas" w:hAnsi="Consolas"/>
                          <w:color w:val="870000"/>
                          <w:sz w:val="17"/>
                        </w:rPr>
                        <w:t>have</w:t>
                      </w:r>
                      <w:r>
                        <w:rPr>
                          <w:rFonts w:ascii="Consolas" w:hAnsi="Consolas"/>
                          <w:color w:val="870000"/>
                          <w:spacing w:val="-5"/>
                          <w:sz w:val="17"/>
                        </w:rPr>
                        <w:t> </w:t>
                      </w:r>
                      <w:r>
                        <w:rPr>
                          <w:rFonts w:ascii="Consolas" w:hAnsi="Consolas"/>
                          <w:color w:val="870000"/>
                          <w:sz w:val="17"/>
                        </w:rPr>
                        <w:t>&lt;sta-tus&gt;. View full results → &lt;manifest URL&gt;</w:t>
                      </w:r>
                    </w:p>
                  </w:txbxContent>
                </v:textbox>
                <v:stroke dashstyle="solid"/>
                <w10:wrap type="topAndBottom"/>
              </v:shape>
            </w:pict>
          </mc:Fallback>
        </mc:AlternateContent>
      </w:r>
    </w:p>
    <w:p>
      <w:pPr>
        <w:pStyle w:val="BodyText"/>
        <w:spacing w:before="28"/>
      </w:pPr>
    </w:p>
    <w:p>
      <w:pPr>
        <w:pStyle w:val="BodyText"/>
        <w:spacing w:line="259" w:lineRule="auto"/>
        <w:ind w:left="938" w:right="687"/>
      </w:pPr>
      <w:r>
        <w:rPr/>
        <w:t>This tight feedback loop ensures that if any test fails, the PR merge is auto-matically</w:t>
      </w:r>
      <w:r>
        <w:rPr>
          <w:spacing w:val="-5"/>
        </w:rPr>
        <w:t> </w:t>
      </w:r>
      <w:r>
        <w:rPr/>
        <w:t>blocked,</w:t>
      </w:r>
      <w:r>
        <w:rPr>
          <w:spacing w:val="-4"/>
        </w:rPr>
        <w:t> </w:t>
      </w:r>
      <w:r>
        <w:rPr/>
        <w:t>and</w:t>
      </w:r>
      <w:r>
        <w:rPr>
          <w:spacing w:val="-5"/>
        </w:rPr>
        <w:t> </w:t>
      </w:r>
      <w:r>
        <w:rPr/>
        <w:t>developers</w:t>
      </w:r>
      <w:r>
        <w:rPr>
          <w:spacing w:val="-1"/>
        </w:rPr>
        <w:t> </w:t>
      </w:r>
      <w:r>
        <w:rPr/>
        <w:t>and</w:t>
      </w:r>
      <w:r>
        <w:rPr>
          <w:spacing w:val="-5"/>
        </w:rPr>
        <w:t> </w:t>
      </w:r>
      <w:r>
        <w:rPr/>
        <w:t>stakeholders</w:t>
      </w:r>
      <w:r>
        <w:rPr>
          <w:spacing w:val="-3"/>
        </w:rPr>
        <w:t> </w:t>
      </w:r>
      <w:r>
        <w:rPr/>
        <w:t>receive</w:t>
      </w:r>
      <w:r>
        <w:rPr>
          <w:spacing w:val="-6"/>
        </w:rPr>
        <w:t> </w:t>
      </w:r>
      <w:r>
        <w:rPr/>
        <w:t>immediate</w:t>
      </w:r>
      <w:r>
        <w:rPr>
          <w:spacing w:val="-6"/>
        </w:rPr>
        <w:t> </w:t>
      </w:r>
      <w:r>
        <w:rPr/>
        <w:t>noti-fication along with</w:t>
      </w:r>
      <w:r>
        <w:rPr>
          <w:spacing w:val="-3"/>
        </w:rPr>
        <w:t> </w:t>
      </w:r>
      <w:r>
        <w:rPr/>
        <w:t>a</w:t>
      </w:r>
      <w:r>
        <w:rPr>
          <w:spacing w:val="-3"/>
        </w:rPr>
        <w:t> </w:t>
      </w:r>
      <w:r>
        <w:rPr/>
        <w:t>direct</w:t>
      </w:r>
      <w:r>
        <w:rPr>
          <w:spacing w:val="-4"/>
        </w:rPr>
        <w:t> </w:t>
      </w:r>
      <w:r>
        <w:rPr/>
        <w:t>link</w:t>
      </w:r>
      <w:r>
        <w:rPr>
          <w:spacing w:val="-2"/>
        </w:rPr>
        <w:t> </w:t>
      </w:r>
      <w:r>
        <w:rPr/>
        <w:t>to</w:t>
      </w:r>
      <w:r>
        <w:rPr>
          <w:spacing w:val="-3"/>
        </w:rPr>
        <w:t> </w:t>
      </w:r>
      <w:r>
        <w:rPr/>
        <w:t>the</w:t>
      </w:r>
      <w:r>
        <w:rPr>
          <w:spacing w:val="-4"/>
        </w:rPr>
        <w:t> </w:t>
      </w:r>
      <w:r>
        <w:rPr/>
        <w:t>test</w:t>
      </w:r>
      <w:r>
        <w:rPr>
          <w:spacing w:val="-4"/>
        </w:rPr>
        <w:t> </w:t>
      </w:r>
      <w:r>
        <w:rPr/>
        <w:t>results. In</w:t>
      </w:r>
      <w:r>
        <w:rPr>
          <w:spacing w:val="-6"/>
        </w:rPr>
        <w:t> </w:t>
      </w:r>
      <w:r>
        <w:rPr/>
        <w:t>contrast, a</w:t>
      </w:r>
      <w:r>
        <w:rPr>
          <w:spacing w:val="-4"/>
        </w:rPr>
        <w:t> </w:t>
      </w:r>
      <w:r>
        <w:rPr/>
        <w:t>passing test run allows PR to proceed. This integration not only enhances development agility but also maintains a high standard of quality control, </w:t>
      </w:r>
      <w:r>
        <w:rPr>
          <w:rFonts w:ascii="Times New Roman"/>
        </w:rPr>
        <w:t>essential </w:t>
      </w:r>
      <w:r>
        <w:rPr/>
        <w:t>for a safety-critical system such as a power plant HMI.</w:t>
      </w:r>
    </w:p>
    <w:p>
      <w:pPr>
        <w:pStyle w:val="Heading3"/>
        <w:numPr>
          <w:ilvl w:val="2"/>
          <w:numId w:val="2"/>
        </w:numPr>
        <w:tabs>
          <w:tab w:pos="1837" w:val="left" w:leader="none"/>
        </w:tabs>
        <w:spacing w:line="240" w:lineRule="auto" w:before="159" w:after="0"/>
        <w:ind w:left="1837" w:right="0" w:hanging="716"/>
        <w:jc w:val="left"/>
      </w:pPr>
      <w:bookmarkStart w:name="_bookmark25" w:id="26"/>
      <w:bookmarkEnd w:id="26"/>
      <w:r>
        <w:rPr>
          <w:b w:val="0"/>
        </w:rPr>
      </w:r>
      <w:r>
        <w:rPr/>
        <w:t>Docker</w:t>
      </w:r>
      <w:r>
        <w:rPr>
          <w:spacing w:val="-2"/>
        </w:rPr>
        <w:t> image</w:t>
      </w:r>
    </w:p>
    <w:p>
      <w:pPr>
        <w:pStyle w:val="BodyText"/>
        <w:spacing w:before="43"/>
        <w:rPr>
          <w:rFonts w:ascii="Arial"/>
          <w:b/>
        </w:rPr>
      </w:pPr>
    </w:p>
    <w:p>
      <w:pPr>
        <w:pStyle w:val="BodyText"/>
        <w:spacing w:line="259" w:lineRule="auto"/>
        <w:ind w:left="938" w:right="642"/>
        <w:jc w:val="both"/>
      </w:pPr>
      <w:r>
        <w:rPr/>
        <w:t>Our test container is built upon Microsoft’s official Playwright image (mcr.microsoft.com/playwright:next), which already includes Playwright, Node.js. We layer on essential utilities, including Git, tmux, build</w:t>
      </w:r>
      <w:r>
        <w:rPr>
          <w:rFonts w:ascii="Cambria Math" w:hAnsi="Cambria Math"/>
        </w:rPr>
        <w:t>-</w:t>
      </w:r>
      <w:r>
        <w:rPr/>
        <w:t>essential, and</w:t>
      </w:r>
      <w:r>
        <w:rPr>
          <w:spacing w:val="65"/>
        </w:rPr>
        <w:t> </w:t>
      </w:r>
      <w:r>
        <w:rPr/>
        <w:t>Bash,</w:t>
      </w:r>
      <w:r>
        <w:rPr>
          <w:spacing w:val="70"/>
        </w:rPr>
        <w:t> </w:t>
      </w:r>
      <w:r>
        <w:rPr/>
        <w:t>and</w:t>
      </w:r>
      <w:r>
        <w:rPr>
          <w:spacing w:val="64"/>
        </w:rPr>
        <w:t> </w:t>
      </w:r>
      <w:r>
        <w:rPr/>
        <w:t>immediately</w:t>
      </w:r>
      <w:r>
        <w:rPr>
          <w:spacing w:val="68"/>
        </w:rPr>
        <w:t> </w:t>
      </w:r>
      <w:r>
        <w:rPr/>
        <w:t>cleaning</w:t>
      </w:r>
      <w:r>
        <w:rPr>
          <w:spacing w:val="64"/>
        </w:rPr>
        <w:t> </w:t>
      </w:r>
      <w:r>
        <w:rPr/>
        <w:t>up</w:t>
      </w:r>
      <w:r>
        <w:rPr>
          <w:spacing w:val="64"/>
        </w:rPr>
        <w:t> </w:t>
      </w:r>
      <w:r>
        <w:rPr/>
        <w:t>package</w:t>
      </w:r>
      <w:r>
        <w:rPr>
          <w:spacing w:val="65"/>
        </w:rPr>
        <w:t> </w:t>
      </w:r>
      <w:r>
        <w:rPr/>
        <w:t>metadata</w:t>
      </w:r>
      <w:r>
        <w:rPr>
          <w:spacing w:val="66"/>
        </w:rPr>
        <w:t> </w:t>
      </w:r>
      <w:r>
        <w:rPr/>
        <w:t>with</w:t>
      </w:r>
      <w:r>
        <w:rPr>
          <w:spacing w:val="66"/>
        </w:rPr>
        <w:t> </w:t>
      </w:r>
      <w:r>
        <w:rPr/>
        <w:t>rm</w:t>
      </w:r>
      <w:r>
        <w:rPr>
          <w:spacing w:val="70"/>
        </w:rPr>
        <w:t> </w:t>
      </w:r>
      <w:r>
        <w:rPr/>
        <w:t>-</w:t>
      </w:r>
      <w:r>
        <w:rPr>
          <w:spacing w:val="-5"/>
        </w:rPr>
        <w:t>rf</w:t>
      </w:r>
    </w:p>
    <w:p>
      <w:pPr>
        <w:pStyle w:val="BodyText"/>
        <w:spacing w:line="259" w:lineRule="auto"/>
        <w:ind w:left="938" w:right="645"/>
        <w:jc w:val="both"/>
      </w:pPr>
      <w:r>
        <w:rPr/>
        <w:t>/var/lib/apt/lists/*</w:t>
      </w:r>
      <w:r>
        <w:rPr>
          <w:spacing w:val="-7"/>
        </w:rPr>
        <w:t> </w:t>
      </w:r>
      <w:r>
        <w:rPr/>
        <w:t>to</w:t>
      </w:r>
      <w:r>
        <w:rPr>
          <w:spacing w:val="-8"/>
        </w:rPr>
        <w:t> </w:t>
      </w:r>
      <w:r>
        <w:rPr/>
        <w:t>minimize</w:t>
      </w:r>
      <w:r>
        <w:rPr>
          <w:spacing w:val="-9"/>
        </w:rPr>
        <w:t> </w:t>
      </w:r>
      <w:r>
        <w:rPr/>
        <w:t>image</w:t>
      </w:r>
      <w:r>
        <w:rPr>
          <w:spacing w:val="-9"/>
        </w:rPr>
        <w:t> </w:t>
      </w:r>
      <w:r>
        <w:rPr/>
        <w:t>size</w:t>
      </w:r>
      <w:r>
        <w:rPr>
          <w:spacing w:val="-9"/>
        </w:rPr>
        <w:t> </w:t>
      </w:r>
      <w:r>
        <w:rPr/>
        <w:t>and</w:t>
      </w:r>
      <w:r>
        <w:rPr>
          <w:spacing w:val="-7"/>
        </w:rPr>
        <w:t> </w:t>
      </w:r>
      <w:r>
        <w:rPr/>
        <w:t>maximize</w:t>
      </w:r>
      <w:r>
        <w:rPr>
          <w:spacing w:val="-9"/>
        </w:rPr>
        <w:t> </w:t>
      </w:r>
      <w:r>
        <w:rPr/>
        <w:t>caching</w:t>
      </w:r>
      <w:r>
        <w:rPr>
          <w:spacing w:val="-6"/>
        </w:rPr>
        <w:t> </w:t>
      </w:r>
      <w:r>
        <w:rPr/>
        <w:t>efficiency. The</w:t>
      </w:r>
      <w:r>
        <w:rPr>
          <w:spacing w:val="-9"/>
        </w:rPr>
        <w:t> </w:t>
      </w:r>
      <w:r>
        <w:rPr/>
        <w:t>Dockerfile</w:t>
      </w:r>
      <w:r>
        <w:rPr>
          <w:spacing w:val="-8"/>
        </w:rPr>
        <w:t> </w:t>
      </w:r>
      <w:r>
        <w:rPr/>
        <w:t>sets</w:t>
      </w:r>
      <w:r>
        <w:rPr>
          <w:spacing w:val="-6"/>
        </w:rPr>
        <w:t> </w:t>
      </w:r>
      <w:r>
        <w:rPr/>
        <w:t>the</w:t>
      </w:r>
      <w:r>
        <w:rPr>
          <w:spacing w:val="-4"/>
        </w:rPr>
        <w:t> </w:t>
      </w:r>
      <w:r>
        <w:rPr/>
        <w:t>working</w:t>
      </w:r>
      <w:r>
        <w:rPr>
          <w:spacing w:val="-5"/>
        </w:rPr>
        <w:t> </w:t>
      </w:r>
      <w:r>
        <w:rPr/>
        <w:t>directory</w:t>
      </w:r>
      <w:r>
        <w:rPr>
          <w:spacing w:val="-6"/>
        </w:rPr>
        <w:t> </w:t>
      </w:r>
      <w:r>
        <w:rPr/>
        <w:t>to</w:t>
      </w:r>
      <w:r>
        <w:rPr>
          <w:spacing w:val="-7"/>
        </w:rPr>
        <w:t> </w:t>
      </w:r>
      <w:r>
        <w:rPr/>
        <w:t>/project,</w:t>
      </w:r>
      <w:r>
        <w:rPr>
          <w:spacing w:val="-5"/>
        </w:rPr>
        <w:t> </w:t>
      </w:r>
      <w:r>
        <w:rPr/>
        <w:t>ensures</w:t>
      </w:r>
      <w:r>
        <w:rPr>
          <w:spacing w:val="-6"/>
        </w:rPr>
        <w:t> </w:t>
      </w:r>
      <w:r>
        <w:rPr/>
        <w:t>the</w:t>
      </w:r>
      <w:r>
        <w:rPr>
          <w:spacing w:val="-9"/>
        </w:rPr>
        <w:t> </w:t>
      </w:r>
      <w:r>
        <w:rPr/>
        <w:t>Playwright binaries are</w:t>
      </w:r>
      <w:r>
        <w:rPr>
          <w:spacing w:val="-4"/>
        </w:rPr>
        <w:t> </w:t>
      </w:r>
      <w:r>
        <w:rPr/>
        <w:t>executable, and</w:t>
      </w:r>
      <w:r>
        <w:rPr>
          <w:spacing w:val="-1"/>
        </w:rPr>
        <w:t> </w:t>
      </w:r>
      <w:r>
        <w:rPr/>
        <w:t>switches</w:t>
      </w:r>
      <w:r>
        <w:rPr>
          <w:spacing w:val="-1"/>
        </w:rPr>
        <w:t> </w:t>
      </w:r>
      <w:r>
        <w:rPr/>
        <w:t>to the root user to</w:t>
      </w:r>
      <w:r>
        <w:rPr>
          <w:spacing w:val="-3"/>
        </w:rPr>
        <w:t> </w:t>
      </w:r>
      <w:r>
        <w:rPr/>
        <w:t>allow system</w:t>
      </w:r>
      <w:r>
        <w:rPr>
          <w:spacing w:val="-3"/>
        </w:rPr>
        <w:t> </w:t>
      </w:r>
      <w:r>
        <w:rPr/>
        <w:t>instal-lations and repository cloning (refer to Appendix C).</w:t>
      </w:r>
    </w:p>
    <w:p>
      <w:pPr>
        <w:pStyle w:val="BodyText"/>
        <w:spacing w:before="17"/>
      </w:pPr>
    </w:p>
    <w:p>
      <w:pPr>
        <w:pStyle w:val="BodyText"/>
        <w:spacing w:line="259" w:lineRule="auto"/>
        <w:ind w:left="938" w:right="646"/>
        <w:jc w:val="both"/>
      </w:pPr>
      <w:r>
        <w:rPr/>
        <w:t>The</w:t>
      </w:r>
      <w:r>
        <w:rPr>
          <w:spacing w:val="-9"/>
        </w:rPr>
        <w:t> </w:t>
      </w:r>
      <w:r>
        <w:rPr/>
        <w:t>core</w:t>
      </w:r>
      <w:r>
        <w:rPr>
          <w:spacing w:val="-9"/>
        </w:rPr>
        <w:t> </w:t>
      </w:r>
      <w:r>
        <w:rPr/>
        <w:t>of</w:t>
      </w:r>
      <w:r>
        <w:rPr>
          <w:spacing w:val="-10"/>
        </w:rPr>
        <w:t> </w:t>
      </w:r>
      <w:r>
        <w:rPr/>
        <w:t>our</w:t>
      </w:r>
      <w:r>
        <w:rPr>
          <w:spacing w:val="-6"/>
        </w:rPr>
        <w:t> </w:t>
      </w:r>
      <w:r>
        <w:rPr/>
        <w:t>container</w:t>
      </w:r>
      <w:r>
        <w:rPr>
          <w:spacing w:val="-6"/>
        </w:rPr>
        <w:t> </w:t>
      </w:r>
      <w:r>
        <w:rPr/>
        <w:t>orchestration</w:t>
      </w:r>
      <w:r>
        <w:rPr>
          <w:spacing w:val="-11"/>
        </w:rPr>
        <w:t> </w:t>
      </w:r>
      <w:r>
        <w:rPr/>
        <w:t>is</w:t>
      </w:r>
      <w:r>
        <w:rPr>
          <w:spacing w:val="-7"/>
        </w:rPr>
        <w:t> </w:t>
      </w:r>
      <w:r>
        <w:rPr/>
        <w:t>the</w:t>
      </w:r>
      <w:r>
        <w:rPr>
          <w:spacing w:val="-10"/>
        </w:rPr>
        <w:t> </w:t>
      </w:r>
      <w:r>
        <w:rPr/>
        <w:t>entrypoint.sh</w:t>
      </w:r>
      <w:r>
        <w:rPr>
          <w:spacing w:val="-14"/>
        </w:rPr>
        <w:t> </w:t>
      </w:r>
      <w:r>
        <w:rPr/>
        <w:t>script,</w:t>
      </w:r>
      <w:r>
        <w:rPr>
          <w:spacing w:val="-11"/>
        </w:rPr>
        <w:t> </w:t>
      </w:r>
      <w:r>
        <w:rPr/>
        <w:t>beginning by echoing its start time and environment variables for easier troubleshoot-ing.</w:t>
      </w:r>
      <w:r>
        <w:rPr>
          <w:spacing w:val="-10"/>
        </w:rPr>
        <w:t> </w:t>
      </w:r>
      <w:r>
        <w:rPr/>
        <w:t>It</w:t>
      </w:r>
      <w:r>
        <w:rPr>
          <w:spacing w:val="-14"/>
        </w:rPr>
        <w:t> </w:t>
      </w:r>
      <w:r>
        <w:rPr/>
        <w:t>then</w:t>
      </w:r>
      <w:r>
        <w:rPr>
          <w:spacing w:val="-10"/>
        </w:rPr>
        <w:t> </w:t>
      </w:r>
      <w:r>
        <w:rPr/>
        <w:t>removes</w:t>
      </w:r>
      <w:r>
        <w:rPr>
          <w:spacing w:val="-11"/>
        </w:rPr>
        <w:t> </w:t>
      </w:r>
      <w:r>
        <w:rPr/>
        <w:t>any</w:t>
      </w:r>
      <w:r>
        <w:rPr>
          <w:spacing w:val="-11"/>
        </w:rPr>
        <w:t> </w:t>
      </w:r>
      <w:r>
        <w:rPr/>
        <w:t>existing</w:t>
      </w:r>
      <w:r>
        <w:rPr>
          <w:spacing w:val="-10"/>
        </w:rPr>
        <w:t> </w:t>
      </w:r>
      <w:r>
        <w:rPr/>
        <w:t>checkout</w:t>
      </w:r>
      <w:r>
        <w:rPr>
          <w:spacing w:val="-14"/>
        </w:rPr>
        <w:t> </w:t>
      </w:r>
      <w:r>
        <w:rPr/>
        <w:t>of</w:t>
      </w:r>
      <w:r>
        <w:rPr>
          <w:spacing w:val="-13"/>
        </w:rPr>
        <w:t> </w:t>
      </w:r>
      <w:r>
        <w:rPr/>
        <w:t>the</w:t>
      </w:r>
      <w:r>
        <w:rPr>
          <w:spacing w:val="-14"/>
        </w:rPr>
        <w:t> </w:t>
      </w:r>
      <w:r>
        <w:rPr/>
        <w:t>HMI</w:t>
      </w:r>
      <w:r>
        <w:rPr>
          <w:spacing w:val="-10"/>
        </w:rPr>
        <w:t> </w:t>
      </w:r>
      <w:r>
        <w:rPr/>
        <w:t>code,</w:t>
      </w:r>
      <w:r>
        <w:rPr>
          <w:spacing w:val="-10"/>
        </w:rPr>
        <w:t> </w:t>
      </w:r>
      <w:r>
        <w:rPr/>
        <w:t>clones</w:t>
      </w:r>
      <w:r>
        <w:rPr>
          <w:spacing w:val="-11"/>
        </w:rPr>
        <w:t> </w:t>
      </w:r>
      <w:r>
        <w:rPr/>
        <w:t>the</w:t>
      </w:r>
      <w:r>
        <w:rPr>
          <w:spacing w:val="-14"/>
        </w:rPr>
        <w:t> </w:t>
      </w:r>
      <w:r>
        <w:rPr/>
        <w:t>repos-itory over SSH, and checks out the designated feature branch (refer to Ap-pendix D).</w:t>
      </w:r>
    </w:p>
    <w:p>
      <w:pPr>
        <w:pStyle w:val="BodyText"/>
        <w:spacing w:after="0" w:line="259" w:lineRule="auto"/>
        <w:jc w:val="both"/>
        <w:sectPr>
          <w:pgSz w:w="11910" w:h="16840"/>
          <w:pgMar w:header="0" w:footer="1361" w:top="1920" w:bottom="1560" w:left="992" w:right="1275"/>
        </w:sectPr>
      </w:pPr>
    </w:p>
    <w:p>
      <w:pPr>
        <w:pStyle w:val="BodyText"/>
      </w:pPr>
    </w:p>
    <w:p>
      <w:pPr>
        <w:pStyle w:val="BodyText"/>
      </w:pPr>
    </w:p>
    <w:p>
      <w:pPr>
        <w:pStyle w:val="BodyText"/>
        <w:spacing w:before="226"/>
      </w:pPr>
    </w:p>
    <w:p>
      <w:pPr>
        <w:pStyle w:val="BodyText"/>
        <w:spacing w:line="259" w:lineRule="auto"/>
        <w:ind w:left="938" w:right="639"/>
        <w:jc w:val="both"/>
      </w:pPr>
      <w:r>
        <w:rPr/>
        <w:t>Within the test/test-scripts directory, dependencies for test framework are installed via Yarn, customized Chromium executable is fetched. It use the PLAYWRIGHT_BROWSERS_PATH</w:t>
      </w:r>
      <w:r>
        <w:rPr>
          <w:spacing w:val="-9"/>
        </w:rPr>
        <w:t> </w:t>
      </w:r>
      <w:r>
        <w:rPr/>
        <w:t>environment</w:t>
      </w:r>
      <w:r>
        <w:rPr>
          <w:spacing w:val="-11"/>
        </w:rPr>
        <w:t> </w:t>
      </w:r>
      <w:r>
        <w:rPr/>
        <w:t>variable</w:t>
      </w:r>
      <w:r>
        <w:rPr>
          <w:spacing w:val="-5"/>
        </w:rPr>
        <w:t> </w:t>
      </w:r>
      <w:r>
        <w:rPr/>
        <w:t>value</w:t>
      </w:r>
      <w:r>
        <w:rPr>
          <w:spacing w:val="-10"/>
        </w:rPr>
        <w:t> </w:t>
      </w:r>
      <w:r>
        <w:rPr/>
        <w:t>as</w:t>
      </w:r>
      <w:r>
        <w:rPr>
          <w:spacing w:val="-9"/>
        </w:rPr>
        <w:t> </w:t>
      </w:r>
      <w:r>
        <w:rPr/>
        <w:t>the</w:t>
      </w:r>
      <w:r>
        <w:rPr>
          <w:spacing w:val="-11"/>
        </w:rPr>
        <w:t> </w:t>
      </w:r>
      <w:r>
        <w:rPr/>
        <w:t>path to</w:t>
      </w:r>
      <w:r>
        <w:rPr>
          <w:spacing w:val="-15"/>
        </w:rPr>
        <w:t> </w:t>
      </w:r>
      <w:r>
        <w:rPr/>
        <w:t>find</w:t>
      </w:r>
      <w:r>
        <w:rPr>
          <w:spacing w:val="-14"/>
        </w:rPr>
        <w:t> </w:t>
      </w:r>
      <w:r>
        <w:rPr/>
        <w:t>the</w:t>
      </w:r>
      <w:r>
        <w:rPr>
          <w:spacing w:val="-15"/>
        </w:rPr>
        <w:t> </w:t>
      </w:r>
      <w:r>
        <w:rPr/>
        <w:t>browser</w:t>
      </w:r>
      <w:r>
        <w:rPr>
          <w:spacing w:val="-14"/>
        </w:rPr>
        <w:t> </w:t>
      </w:r>
      <w:r>
        <w:rPr/>
        <w:t>executables.</w:t>
      </w:r>
      <w:r>
        <w:rPr>
          <w:spacing w:val="-15"/>
        </w:rPr>
        <w:t> </w:t>
      </w:r>
      <w:r>
        <w:rPr/>
        <w:t>Besides,</w:t>
      </w:r>
      <w:r>
        <w:rPr>
          <w:spacing w:val="-14"/>
        </w:rPr>
        <w:t> </w:t>
      </w:r>
      <w:r>
        <w:rPr/>
        <w:t>permissions</w:t>
      </w:r>
      <w:r>
        <w:rPr>
          <w:spacing w:val="-15"/>
        </w:rPr>
        <w:t> </w:t>
      </w:r>
      <w:r>
        <w:rPr/>
        <w:t>must</w:t>
      </w:r>
      <w:r>
        <w:rPr>
          <w:spacing w:val="-14"/>
        </w:rPr>
        <w:t> </w:t>
      </w:r>
      <w:r>
        <w:rPr/>
        <w:t>be</w:t>
      </w:r>
      <w:r>
        <w:rPr>
          <w:spacing w:val="-15"/>
        </w:rPr>
        <w:t> </w:t>
      </w:r>
      <w:r>
        <w:rPr/>
        <w:t>grant</w:t>
      </w:r>
      <w:r>
        <w:rPr>
          <w:spacing w:val="-14"/>
        </w:rPr>
        <w:t> </w:t>
      </w:r>
      <w:r>
        <w:rPr/>
        <w:t>to</w:t>
      </w:r>
      <w:r>
        <w:rPr>
          <w:spacing w:val="-15"/>
        </w:rPr>
        <w:t> </w:t>
      </w:r>
      <w:r>
        <w:rPr/>
        <w:t>ensure Playwright has access to the browser binaries.</w:t>
      </w:r>
    </w:p>
    <w:p>
      <w:pPr>
        <w:pStyle w:val="BodyText"/>
        <w:spacing w:before="21"/>
      </w:pPr>
    </w:p>
    <w:p>
      <w:pPr>
        <w:pStyle w:val="BodyText"/>
        <w:spacing w:line="259" w:lineRule="auto"/>
        <w:ind w:left="938" w:right="642"/>
        <w:jc w:val="both"/>
      </w:pPr>
      <w:r>
        <w:rPr/>
        <w:t>Once</w:t>
      </w:r>
      <w:r>
        <w:rPr>
          <w:spacing w:val="-11"/>
        </w:rPr>
        <w:t> </w:t>
      </w:r>
      <w:r>
        <w:rPr/>
        <w:t>the</w:t>
      </w:r>
      <w:r>
        <w:rPr>
          <w:spacing w:val="-12"/>
        </w:rPr>
        <w:t> </w:t>
      </w:r>
      <w:r>
        <w:rPr/>
        <w:t>code</w:t>
      </w:r>
      <w:r>
        <w:rPr>
          <w:spacing w:val="-11"/>
        </w:rPr>
        <w:t> </w:t>
      </w:r>
      <w:r>
        <w:rPr/>
        <w:t>and</w:t>
      </w:r>
      <w:r>
        <w:rPr>
          <w:spacing w:val="-9"/>
        </w:rPr>
        <w:t> </w:t>
      </w:r>
      <w:r>
        <w:rPr/>
        <w:t>dependencies</w:t>
      </w:r>
      <w:r>
        <w:rPr>
          <w:spacing w:val="-9"/>
        </w:rPr>
        <w:t> </w:t>
      </w:r>
      <w:r>
        <w:rPr/>
        <w:t>are</w:t>
      </w:r>
      <w:r>
        <w:rPr>
          <w:spacing w:val="-11"/>
        </w:rPr>
        <w:t> </w:t>
      </w:r>
      <w:r>
        <w:rPr/>
        <w:t>in</w:t>
      </w:r>
      <w:r>
        <w:rPr>
          <w:spacing w:val="-8"/>
        </w:rPr>
        <w:t> </w:t>
      </w:r>
      <w:r>
        <w:rPr/>
        <w:t>place,</w:t>
      </w:r>
      <w:r>
        <w:rPr>
          <w:spacing w:val="-8"/>
        </w:rPr>
        <w:t> </w:t>
      </w:r>
      <w:r>
        <w:rPr/>
        <w:t>the</w:t>
      </w:r>
      <w:r>
        <w:rPr>
          <w:spacing w:val="-12"/>
        </w:rPr>
        <w:t> </w:t>
      </w:r>
      <w:r>
        <w:rPr/>
        <w:t>script</w:t>
      </w:r>
      <w:r>
        <w:rPr>
          <w:spacing w:val="-12"/>
        </w:rPr>
        <w:t> </w:t>
      </w:r>
      <w:r>
        <w:rPr/>
        <w:t>returns</w:t>
      </w:r>
      <w:r>
        <w:rPr>
          <w:spacing w:val="-9"/>
        </w:rPr>
        <w:t> </w:t>
      </w:r>
      <w:r>
        <w:rPr/>
        <w:t>to</w:t>
      </w:r>
      <w:r>
        <w:rPr>
          <w:spacing w:val="-10"/>
        </w:rPr>
        <w:t> </w:t>
      </w:r>
      <w:r>
        <w:rPr/>
        <w:t>the</w:t>
      </w:r>
      <w:r>
        <w:rPr>
          <w:spacing w:val="-12"/>
        </w:rPr>
        <w:t> </w:t>
      </w:r>
      <w:r>
        <w:rPr/>
        <w:t>project root to run the Webpack build, which is then used to spin up the HMI. The database file (nodes.db) and external assets (web and dist) are the core of HMI, which is output of Webpack build process, copied into a Atvise dedi-cated server directory. Finally, Playwright’s end</w:t>
      </w:r>
      <w:r>
        <w:rPr>
          <w:rFonts w:ascii="Cambria Math" w:hAnsi="Cambria Math"/>
        </w:rPr>
        <w:t>-</w:t>
      </w:r>
      <w:r>
        <w:rPr/>
        <w:t>to</w:t>
      </w:r>
      <w:r>
        <w:rPr>
          <w:rFonts w:ascii="Cambria Math" w:hAnsi="Cambria Math"/>
        </w:rPr>
        <w:t>-</w:t>
      </w:r>
      <w:r>
        <w:rPr/>
        <w:t>end tests are executed in headless</w:t>
      </w:r>
      <w:r>
        <w:rPr>
          <w:spacing w:val="-11"/>
        </w:rPr>
        <w:t> </w:t>
      </w:r>
      <w:r>
        <w:rPr/>
        <w:t>mode</w:t>
      </w:r>
      <w:r>
        <w:rPr>
          <w:spacing w:val="-13"/>
        </w:rPr>
        <w:t> </w:t>
      </w:r>
      <w:r>
        <w:rPr/>
        <w:t>with</w:t>
      </w:r>
      <w:r>
        <w:rPr>
          <w:spacing w:val="-13"/>
        </w:rPr>
        <w:t> </w:t>
      </w:r>
      <w:r>
        <w:rPr/>
        <w:t>tracing</w:t>
      </w:r>
      <w:r>
        <w:rPr>
          <w:spacing w:val="-10"/>
        </w:rPr>
        <w:t> </w:t>
      </w:r>
      <w:r>
        <w:rPr/>
        <w:t>enabled,</w:t>
      </w:r>
      <w:r>
        <w:rPr>
          <w:spacing w:val="-10"/>
        </w:rPr>
        <w:t> </w:t>
      </w:r>
      <w:r>
        <w:rPr/>
        <w:t>and</w:t>
      </w:r>
      <w:r>
        <w:rPr>
          <w:spacing w:val="-11"/>
        </w:rPr>
        <w:t> </w:t>
      </w:r>
      <w:r>
        <w:rPr/>
        <w:t>any</w:t>
      </w:r>
      <w:r>
        <w:rPr>
          <w:spacing w:val="-11"/>
        </w:rPr>
        <w:t> </w:t>
      </w:r>
      <w:r>
        <w:rPr/>
        <w:t>failures</w:t>
      </w:r>
      <w:r>
        <w:rPr>
          <w:spacing w:val="-11"/>
        </w:rPr>
        <w:t> </w:t>
      </w:r>
      <w:r>
        <w:rPr/>
        <w:t>result</w:t>
      </w:r>
      <w:r>
        <w:rPr>
          <w:spacing w:val="-14"/>
        </w:rPr>
        <w:t> </w:t>
      </w:r>
      <w:r>
        <w:rPr/>
        <w:t>in</w:t>
      </w:r>
      <w:r>
        <w:rPr>
          <w:spacing w:val="-10"/>
        </w:rPr>
        <w:t> </w:t>
      </w:r>
      <w:r>
        <w:rPr/>
        <w:t>a</w:t>
      </w:r>
      <w:r>
        <w:rPr>
          <w:spacing w:val="-13"/>
        </w:rPr>
        <w:t> </w:t>
      </w:r>
      <w:r>
        <w:rPr/>
        <w:t>non</w:t>
      </w:r>
      <w:r>
        <w:rPr>
          <w:rFonts w:ascii="Cambria Math" w:hAnsi="Cambria Math"/>
        </w:rPr>
        <w:t>-</w:t>
      </w:r>
      <w:r>
        <w:rPr/>
        <w:t>zero</w:t>
      </w:r>
      <w:r>
        <w:rPr>
          <w:spacing w:val="-12"/>
        </w:rPr>
        <w:t> </w:t>
      </w:r>
      <w:r>
        <w:rPr/>
        <w:t>exit code that Bamboo will detect and report.</w:t>
      </w:r>
    </w:p>
    <w:p>
      <w:pPr>
        <w:pStyle w:val="BodyText"/>
        <w:spacing w:before="19"/>
      </w:pPr>
    </w:p>
    <w:p>
      <w:pPr>
        <w:pStyle w:val="BodyText"/>
        <w:spacing w:line="259" w:lineRule="auto"/>
        <w:ind w:left="938" w:right="642"/>
        <w:jc w:val="both"/>
      </w:pPr>
      <w:r>
        <w:rPr/>
        <w:t>In our Docker Compose setup, we mount the host’s SSH keys into the con-tainer to</w:t>
      </w:r>
      <w:r>
        <w:rPr>
          <w:spacing w:val="-3"/>
        </w:rPr>
        <w:t> </w:t>
      </w:r>
      <w:r>
        <w:rPr/>
        <w:t>permit Git</w:t>
      </w:r>
      <w:r>
        <w:rPr>
          <w:spacing w:val="-4"/>
        </w:rPr>
        <w:t> </w:t>
      </w:r>
      <w:r>
        <w:rPr/>
        <w:t>authentication</w:t>
      </w:r>
      <w:r>
        <w:rPr>
          <w:spacing w:val="-1"/>
        </w:rPr>
        <w:t> </w:t>
      </w:r>
      <w:r>
        <w:rPr/>
        <w:t>and</w:t>
      </w:r>
      <w:r>
        <w:rPr>
          <w:spacing w:val="-2"/>
        </w:rPr>
        <w:t> </w:t>
      </w:r>
      <w:r>
        <w:rPr/>
        <w:t>bind the playwright-report</w:t>
      </w:r>
      <w:r>
        <w:rPr>
          <w:spacing w:val="-4"/>
        </w:rPr>
        <w:t> </w:t>
      </w:r>
      <w:r>
        <w:rPr/>
        <w:t>directory back</w:t>
      </w:r>
      <w:r>
        <w:rPr>
          <w:spacing w:val="-12"/>
        </w:rPr>
        <w:t> </w:t>
      </w:r>
      <w:r>
        <w:rPr/>
        <w:t>to</w:t>
      </w:r>
      <w:r>
        <w:rPr>
          <w:spacing w:val="-12"/>
        </w:rPr>
        <w:t> </w:t>
      </w:r>
      <w:r>
        <w:rPr/>
        <w:t>the</w:t>
      </w:r>
      <w:r>
        <w:rPr>
          <w:spacing w:val="-14"/>
        </w:rPr>
        <w:t> </w:t>
      </w:r>
      <w:r>
        <w:rPr/>
        <w:t>Bamboo</w:t>
      </w:r>
      <w:r>
        <w:rPr>
          <w:spacing w:val="-12"/>
        </w:rPr>
        <w:t> </w:t>
      </w:r>
      <w:r>
        <w:rPr/>
        <w:t>workspace</w:t>
      </w:r>
      <w:r>
        <w:rPr>
          <w:spacing w:val="-13"/>
        </w:rPr>
        <w:t> </w:t>
      </w:r>
      <w:r>
        <w:rPr/>
        <w:t>so</w:t>
      </w:r>
      <w:r>
        <w:rPr>
          <w:spacing w:val="-12"/>
        </w:rPr>
        <w:t> </w:t>
      </w:r>
      <w:r>
        <w:rPr/>
        <w:t>that</w:t>
      </w:r>
      <w:r>
        <w:rPr>
          <w:spacing w:val="-14"/>
        </w:rPr>
        <w:t> </w:t>
      </w:r>
      <w:r>
        <w:rPr/>
        <w:t>HTML</w:t>
      </w:r>
      <w:r>
        <w:rPr>
          <w:spacing w:val="-13"/>
        </w:rPr>
        <w:t> </w:t>
      </w:r>
      <w:r>
        <w:rPr/>
        <w:t>reports,</w:t>
      </w:r>
      <w:r>
        <w:rPr>
          <w:spacing w:val="-10"/>
        </w:rPr>
        <w:t> </w:t>
      </w:r>
      <w:r>
        <w:rPr/>
        <w:t>JUnit</w:t>
      </w:r>
      <w:r>
        <w:rPr>
          <w:spacing w:val="-14"/>
        </w:rPr>
        <w:t> </w:t>
      </w:r>
      <w:r>
        <w:rPr/>
        <w:t>XML,</w:t>
      </w:r>
      <w:r>
        <w:rPr>
          <w:spacing w:val="-10"/>
        </w:rPr>
        <w:t> </w:t>
      </w:r>
      <w:r>
        <w:rPr/>
        <w:t>and</w:t>
      </w:r>
      <w:r>
        <w:rPr>
          <w:spacing w:val="-11"/>
        </w:rPr>
        <w:t> </w:t>
      </w:r>
      <w:r>
        <w:rPr/>
        <w:t>JSON results are automatically collected as build artifacts. Port</w:t>
      </w:r>
      <w:r>
        <w:rPr>
          <w:spacing w:val="-2"/>
        </w:rPr>
        <w:t> </w:t>
      </w:r>
      <w:r>
        <w:rPr/>
        <w:t>80 is exposed on the Docker host to allow the Atvise server running inside the container to handle API validations against a live HMI backend instance running on the host, Ubuntu server. All critical values like repository URL, branch name, browser binaries path, and report directories, are all injected via environ-ment</w:t>
      </w:r>
      <w:r>
        <w:rPr>
          <w:spacing w:val="-12"/>
        </w:rPr>
        <w:t> </w:t>
      </w:r>
      <w:r>
        <w:rPr/>
        <w:t>variables,</w:t>
      </w:r>
      <w:r>
        <w:rPr>
          <w:spacing w:val="-8"/>
        </w:rPr>
        <w:t> </w:t>
      </w:r>
      <w:r>
        <w:rPr/>
        <w:t>providing</w:t>
      </w:r>
      <w:r>
        <w:rPr>
          <w:spacing w:val="-13"/>
        </w:rPr>
        <w:t> </w:t>
      </w:r>
      <w:r>
        <w:rPr/>
        <w:t>full</w:t>
      </w:r>
      <w:r>
        <w:rPr>
          <w:spacing w:val="-12"/>
        </w:rPr>
        <w:t> </w:t>
      </w:r>
      <w:r>
        <w:rPr/>
        <w:t>flexibility</w:t>
      </w:r>
      <w:r>
        <w:rPr>
          <w:spacing w:val="-9"/>
        </w:rPr>
        <w:t> </w:t>
      </w:r>
      <w:r>
        <w:rPr/>
        <w:t>to</w:t>
      </w:r>
      <w:r>
        <w:rPr>
          <w:spacing w:val="-10"/>
        </w:rPr>
        <w:t> </w:t>
      </w:r>
      <w:r>
        <w:rPr/>
        <w:t>switch</w:t>
      </w:r>
      <w:r>
        <w:rPr>
          <w:spacing w:val="-11"/>
        </w:rPr>
        <w:t> </w:t>
      </w:r>
      <w:r>
        <w:rPr/>
        <w:t>branches,</w:t>
      </w:r>
      <w:r>
        <w:rPr>
          <w:spacing w:val="-13"/>
        </w:rPr>
        <w:t> </w:t>
      </w:r>
      <w:r>
        <w:rPr/>
        <w:t>toggle</w:t>
      </w:r>
      <w:r>
        <w:rPr>
          <w:spacing w:val="-11"/>
        </w:rPr>
        <w:t> </w:t>
      </w:r>
      <w:r>
        <w:rPr/>
        <w:t>additional diagnostics, or point to alternative browser builds without modifying the Docker image itself.</w:t>
      </w:r>
    </w:p>
    <w:p>
      <w:pPr>
        <w:pStyle w:val="BodyText"/>
        <w:spacing w:before="21"/>
      </w:pPr>
    </w:p>
    <w:p>
      <w:pPr>
        <w:pStyle w:val="Heading3"/>
        <w:numPr>
          <w:ilvl w:val="2"/>
          <w:numId w:val="2"/>
        </w:numPr>
        <w:tabs>
          <w:tab w:pos="1837" w:val="left" w:leader="none"/>
        </w:tabs>
        <w:spacing w:line="240" w:lineRule="auto" w:before="0" w:after="0"/>
        <w:ind w:left="1837" w:right="0" w:hanging="716"/>
        <w:jc w:val="left"/>
      </w:pPr>
      <w:bookmarkStart w:name="_bookmark26" w:id="27"/>
      <w:bookmarkEnd w:id="27"/>
      <w:r>
        <w:rPr>
          <w:b w:val="0"/>
        </w:rPr>
      </w:r>
      <w:r>
        <w:rPr>
          <w:spacing w:val="-2"/>
        </w:rPr>
        <w:t>Report</w:t>
      </w:r>
    </w:p>
    <w:p>
      <w:pPr>
        <w:pStyle w:val="BodyText"/>
        <w:spacing w:before="39"/>
        <w:rPr>
          <w:rFonts w:ascii="Arial"/>
          <w:b/>
        </w:rPr>
      </w:pPr>
    </w:p>
    <w:p>
      <w:pPr>
        <w:pStyle w:val="BodyText"/>
        <w:spacing w:line="259" w:lineRule="auto"/>
        <w:ind w:left="938" w:right="638"/>
        <w:jc w:val="both"/>
      </w:pPr>
      <w:r>
        <w:rPr/>
        <w:t>Our reporting setup provides detailed visibility into each test run, offering both summaries and diagnostic information for thorough review. The main output</w:t>
      </w:r>
      <w:r>
        <w:rPr>
          <w:spacing w:val="-4"/>
        </w:rPr>
        <w:t> </w:t>
      </w:r>
      <w:r>
        <w:rPr/>
        <w:t>is</w:t>
      </w:r>
      <w:r>
        <w:rPr>
          <w:spacing w:val="-1"/>
        </w:rPr>
        <w:t> </w:t>
      </w:r>
      <w:r>
        <w:rPr/>
        <w:t>HTML</w:t>
      </w:r>
      <w:r>
        <w:rPr>
          <w:spacing w:val="-3"/>
        </w:rPr>
        <w:t> </w:t>
      </w:r>
      <w:r>
        <w:rPr/>
        <w:t>report, which</w:t>
      </w:r>
      <w:r>
        <w:rPr>
          <w:spacing w:val="-3"/>
        </w:rPr>
        <w:t> </w:t>
      </w:r>
      <w:r>
        <w:rPr/>
        <w:t>offers visual</w:t>
      </w:r>
      <w:r>
        <w:rPr>
          <w:spacing w:val="-4"/>
        </w:rPr>
        <w:t> </w:t>
      </w:r>
      <w:r>
        <w:rPr/>
        <w:t>detailed</w:t>
      </w:r>
      <w:r>
        <w:rPr>
          <w:spacing w:val="-1"/>
        </w:rPr>
        <w:t> </w:t>
      </w:r>
      <w:r>
        <w:rPr/>
        <w:t>overview</w:t>
      </w:r>
      <w:r>
        <w:rPr>
          <w:spacing w:val="-2"/>
        </w:rPr>
        <w:t> </w:t>
      </w:r>
      <w:r>
        <w:rPr/>
        <w:t>of</w:t>
      </w:r>
      <w:r>
        <w:rPr>
          <w:spacing w:val="-4"/>
        </w:rPr>
        <w:t> </w:t>
      </w:r>
      <w:r>
        <w:rPr/>
        <w:t>the</w:t>
      </w:r>
      <w:r>
        <w:rPr>
          <w:spacing w:val="-4"/>
        </w:rPr>
        <w:t> </w:t>
      </w:r>
      <w:r>
        <w:rPr/>
        <w:t>test</w:t>
      </w:r>
      <w:r>
        <w:rPr>
          <w:spacing w:val="-4"/>
        </w:rPr>
        <w:t> </w:t>
      </w:r>
      <w:r>
        <w:rPr/>
        <w:t>exe-cution.</w:t>
      </w:r>
      <w:r>
        <w:rPr>
          <w:spacing w:val="-7"/>
        </w:rPr>
        <w:t> </w:t>
      </w:r>
      <w:r>
        <w:rPr/>
        <w:t>This</w:t>
      </w:r>
      <w:r>
        <w:rPr>
          <w:spacing w:val="-12"/>
        </w:rPr>
        <w:t> </w:t>
      </w:r>
      <w:r>
        <w:rPr/>
        <w:t>report</w:t>
      </w:r>
      <w:r>
        <w:rPr>
          <w:spacing w:val="-10"/>
        </w:rPr>
        <w:t> </w:t>
      </w:r>
      <w:r>
        <w:rPr/>
        <w:t>summarizes</w:t>
      </w:r>
      <w:r>
        <w:rPr>
          <w:spacing w:val="-8"/>
        </w:rPr>
        <w:t> </w:t>
      </w:r>
      <w:r>
        <w:rPr/>
        <w:t>the</w:t>
      </w:r>
      <w:r>
        <w:rPr>
          <w:spacing w:val="-10"/>
        </w:rPr>
        <w:t> </w:t>
      </w:r>
      <w:r>
        <w:rPr/>
        <w:t>total</w:t>
      </w:r>
      <w:r>
        <w:rPr>
          <w:spacing w:val="-10"/>
        </w:rPr>
        <w:t> </w:t>
      </w:r>
      <w:r>
        <w:rPr/>
        <w:t>number</w:t>
      </w:r>
      <w:r>
        <w:rPr>
          <w:spacing w:val="-7"/>
        </w:rPr>
        <w:t> </w:t>
      </w:r>
      <w:r>
        <w:rPr/>
        <w:t>of</w:t>
      </w:r>
      <w:r>
        <w:rPr>
          <w:spacing w:val="-10"/>
        </w:rPr>
        <w:t> </w:t>
      </w:r>
      <w:r>
        <w:rPr/>
        <w:t>tests</w:t>
      </w:r>
      <w:r>
        <w:rPr>
          <w:spacing w:val="-8"/>
        </w:rPr>
        <w:t> </w:t>
      </w:r>
      <w:r>
        <w:rPr/>
        <w:t>executed</w:t>
      </w:r>
      <w:r>
        <w:rPr>
          <w:spacing w:val="-12"/>
        </w:rPr>
        <w:t> </w:t>
      </w:r>
      <w:r>
        <w:rPr/>
        <w:t>along</w:t>
      </w:r>
      <w:r>
        <w:rPr>
          <w:spacing w:val="-11"/>
        </w:rPr>
        <w:t> </w:t>
      </w:r>
      <w:r>
        <w:rPr/>
        <w:t>with the counts of passed, failed, and skipped tests, while also providing a step-by-step breakdown of each test scenario. Moreover, the report also include execution timings and step statuses, with embedded screenshots and trace captures</w:t>
      </w:r>
      <w:r>
        <w:rPr>
          <w:spacing w:val="-3"/>
        </w:rPr>
        <w:t> </w:t>
      </w:r>
      <w:r>
        <w:rPr/>
        <w:t>for</w:t>
      </w:r>
      <w:r>
        <w:rPr>
          <w:spacing w:val="-2"/>
        </w:rPr>
        <w:t> </w:t>
      </w:r>
      <w:r>
        <w:rPr/>
        <w:t>any</w:t>
      </w:r>
      <w:r>
        <w:rPr>
          <w:spacing w:val="-3"/>
        </w:rPr>
        <w:t> </w:t>
      </w:r>
      <w:r>
        <w:rPr/>
        <w:t>failures when</w:t>
      </w:r>
      <w:r>
        <w:rPr>
          <w:spacing w:val="-3"/>
        </w:rPr>
        <w:t> </w:t>
      </w:r>
      <w:r>
        <w:rPr/>
        <w:t>the</w:t>
      </w:r>
      <w:r>
        <w:rPr>
          <w:spacing w:val="-6"/>
        </w:rPr>
        <w:t> </w:t>
      </w:r>
      <w:r>
        <w:rPr/>
        <w:t>'retain-on-failure'</w:t>
      </w:r>
      <w:r>
        <w:rPr>
          <w:spacing w:val="-4"/>
        </w:rPr>
        <w:t> </w:t>
      </w:r>
      <w:r>
        <w:rPr/>
        <w:t>setting</w:t>
      </w:r>
      <w:r>
        <w:rPr>
          <w:spacing w:val="-2"/>
        </w:rPr>
        <w:t> </w:t>
      </w:r>
      <w:r>
        <w:rPr/>
        <w:t>is</w:t>
      </w:r>
      <w:r>
        <w:rPr>
          <w:spacing w:val="-3"/>
        </w:rPr>
        <w:t> </w:t>
      </w:r>
      <w:r>
        <w:rPr/>
        <w:t>activated.</w:t>
      </w:r>
      <w:r>
        <w:rPr>
          <w:spacing w:val="-2"/>
        </w:rPr>
        <w:t> </w:t>
      </w:r>
      <w:r>
        <w:rPr/>
        <w:t>Us-ers can interactively navigate through this report, checking individual test cases to review the sequence of operations, which is particularly useful for finding issues and understanding system behaviours under various test </w:t>
      </w:r>
      <w:r>
        <w:rPr>
          <w:spacing w:val="-2"/>
        </w:rPr>
        <w:t>cases.</w:t>
      </w:r>
    </w:p>
    <w:p>
      <w:pPr>
        <w:pStyle w:val="BodyText"/>
        <w:spacing w:after="0" w:line="259" w:lineRule="auto"/>
        <w:jc w:val="both"/>
        <w:sectPr>
          <w:pgSz w:w="11910" w:h="16840"/>
          <w:pgMar w:header="0" w:footer="1361" w:top="1920" w:bottom="1560" w:left="992" w:right="1275"/>
        </w:sectPr>
      </w:pPr>
    </w:p>
    <w:p>
      <w:pPr>
        <w:pStyle w:val="BodyText"/>
        <w:spacing w:line="259" w:lineRule="auto" w:before="160"/>
        <w:ind w:left="938" w:right="641"/>
        <w:jc w:val="both"/>
      </w:pPr>
      <w:r>
        <w:rPr/>
        <w:t>In addition to the HTML report, our system generates a standardized JUnit XML</w:t>
      </w:r>
      <w:r>
        <w:rPr>
          <w:spacing w:val="-3"/>
        </w:rPr>
        <w:t> </w:t>
      </w:r>
      <w:r>
        <w:rPr/>
        <w:t>report. This</w:t>
      </w:r>
      <w:r>
        <w:rPr>
          <w:spacing w:val="-6"/>
        </w:rPr>
        <w:t> </w:t>
      </w:r>
      <w:r>
        <w:rPr/>
        <w:t>report</w:t>
      </w:r>
      <w:r>
        <w:rPr>
          <w:spacing w:val="-4"/>
        </w:rPr>
        <w:t> </w:t>
      </w:r>
      <w:r>
        <w:rPr/>
        <w:t>is</w:t>
      </w:r>
      <w:r>
        <w:rPr>
          <w:spacing w:val="-1"/>
        </w:rPr>
        <w:t> </w:t>
      </w:r>
      <w:r>
        <w:rPr/>
        <w:t>structured</w:t>
      </w:r>
      <w:r>
        <w:rPr>
          <w:spacing w:val="-1"/>
        </w:rPr>
        <w:t> </w:t>
      </w:r>
      <w:r>
        <w:rPr/>
        <w:t>according to</w:t>
      </w:r>
      <w:r>
        <w:rPr>
          <w:spacing w:val="-3"/>
        </w:rPr>
        <w:t> </w:t>
      </w:r>
      <w:r>
        <w:rPr/>
        <w:t>the</w:t>
      </w:r>
      <w:r>
        <w:rPr>
          <w:spacing w:val="-4"/>
        </w:rPr>
        <w:t> </w:t>
      </w:r>
      <w:r>
        <w:rPr/>
        <w:t>JUnit</w:t>
      </w:r>
      <w:r>
        <w:rPr>
          <w:spacing w:val="-4"/>
        </w:rPr>
        <w:t> </w:t>
      </w:r>
      <w:r>
        <w:rPr/>
        <w:t>schema, ensur-ing that it well integrates with our CI/CD. The JUnit output has key perfor-mance metrics at the test suite level, including the execution time for each test case, overall test counts, and detailed descriptions of any failures, stack traces and error messages. It enables automated build status reporting and facilitating rapid issue identification within CICD debugger. Moreover, this structured data serves as the backbone for aggregating test results across multiple</w:t>
      </w:r>
      <w:r>
        <w:rPr>
          <w:spacing w:val="-4"/>
        </w:rPr>
        <w:t> </w:t>
      </w:r>
      <w:r>
        <w:rPr/>
        <w:t>runs,</w:t>
      </w:r>
      <w:r>
        <w:rPr>
          <w:spacing w:val="-2"/>
        </w:rPr>
        <w:t> </w:t>
      </w:r>
      <w:r>
        <w:rPr/>
        <w:t>laying</w:t>
      </w:r>
      <w:r>
        <w:rPr>
          <w:spacing w:val="-2"/>
        </w:rPr>
        <w:t> </w:t>
      </w:r>
      <w:r>
        <w:rPr/>
        <w:t>foundation</w:t>
      </w:r>
      <w:r>
        <w:rPr>
          <w:spacing w:val="-2"/>
        </w:rPr>
        <w:t> </w:t>
      </w:r>
      <w:r>
        <w:rPr/>
        <w:t>for</w:t>
      </w:r>
      <w:r>
        <w:rPr>
          <w:spacing w:val="-2"/>
        </w:rPr>
        <w:t> </w:t>
      </w:r>
      <w:r>
        <w:rPr/>
        <w:t>future</w:t>
      </w:r>
      <w:r>
        <w:rPr>
          <w:spacing w:val="-4"/>
        </w:rPr>
        <w:t> </w:t>
      </w:r>
      <w:r>
        <w:rPr/>
        <w:t>improvement</w:t>
      </w:r>
      <w:r>
        <w:rPr>
          <w:spacing w:val="-1"/>
        </w:rPr>
        <w:t> </w:t>
      </w:r>
      <w:r>
        <w:rPr/>
        <w:t>in</w:t>
      </w:r>
      <w:r>
        <w:rPr>
          <w:spacing w:val="-3"/>
        </w:rPr>
        <w:t> </w:t>
      </w:r>
      <w:r>
        <w:rPr/>
        <w:t>which</w:t>
      </w:r>
      <w:r>
        <w:rPr>
          <w:spacing w:val="-4"/>
        </w:rPr>
        <w:t> </w:t>
      </w:r>
      <w:r>
        <w:rPr/>
        <w:t>we</w:t>
      </w:r>
      <w:r>
        <w:rPr>
          <w:spacing w:val="-4"/>
        </w:rPr>
        <w:t> </w:t>
      </w:r>
      <w:r>
        <w:rPr/>
        <w:t>collect and analyse metrics across multiple tests.</w:t>
      </w:r>
    </w:p>
    <w:p>
      <w:pPr>
        <w:pStyle w:val="BodyText"/>
        <w:spacing w:before="18"/>
      </w:pPr>
    </w:p>
    <w:p>
      <w:pPr>
        <w:pStyle w:val="BodyText"/>
        <w:spacing w:line="259" w:lineRule="auto"/>
        <w:ind w:left="938" w:right="641"/>
        <w:jc w:val="both"/>
      </w:pPr>
      <w:r>
        <w:rPr/>
        <w:t>The</w:t>
      </w:r>
      <w:r>
        <w:rPr>
          <w:spacing w:val="-15"/>
        </w:rPr>
        <w:t> </w:t>
      </w:r>
      <w:r>
        <w:rPr/>
        <w:t>last</w:t>
      </w:r>
      <w:r>
        <w:rPr>
          <w:spacing w:val="-14"/>
        </w:rPr>
        <w:t> </w:t>
      </w:r>
      <w:r>
        <w:rPr/>
        <w:t>one</w:t>
      </w:r>
      <w:r>
        <w:rPr>
          <w:spacing w:val="-15"/>
        </w:rPr>
        <w:t> </w:t>
      </w:r>
      <w:r>
        <w:rPr/>
        <w:t>is</w:t>
      </w:r>
      <w:r>
        <w:rPr>
          <w:spacing w:val="-12"/>
        </w:rPr>
        <w:t> </w:t>
      </w:r>
      <w:r>
        <w:rPr/>
        <w:t>JSON</w:t>
      </w:r>
      <w:r>
        <w:rPr>
          <w:spacing w:val="-15"/>
        </w:rPr>
        <w:t> </w:t>
      </w:r>
      <w:r>
        <w:rPr/>
        <w:t>report,</w:t>
      </w:r>
      <w:r>
        <w:rPr>
          <w:spacing w:val="-8"/>
        </w:rPr>
        <w:t> </w:t>
      </w:r>
      <w:r>
        <w:rPr/>
        <w:t>offering</w:t>
      </w:r>
      <w:r>
        <w:rPr>
          <w:spacing w:val="-11"/>
        </w:rPr>
        <w:t> </w:t>
      </w:r>
      <w:r>
        <w:rPr/>
        <w:t>detailed</w:t>
      </w:r>
      <w:r>
        <w:rPr>
          <w:spacing w:val="-13"/>
        </w:rPr>
        <w:t> </w:t>
      </w:r>
      <w:r>
        <w:rPr/>
        <w:t>collection</w:t>
      </w:r>
      <w:r>
        <w:rPr>
          <w:spacing w:val="-12"/>
        </w:rPr>
        <w:t> </w:t>
      </w:r>
      <w:r>
        <w:rPr/>
        <w:t>of</w:t>
      </w:r>
      <w:r>
        <w:rPr>
          <w:spacing w:val="-14"/>
        </w:rPr>
        <w:t> </w:t>
      </w:r>
      <w:r>
        <w:rPr/>
        <w:t>metadata</w:t>
      </w:r>
      <w:r>
        <w:rPr>
          <w:spacing w:val="-14"/>
        </w:rPr>
        <w:t> </w:t>
      </w:r>
      <w:r>
        <w:rPr/>
        <w:t>that</w:t>
      </w:r>
      <w:r>
        <w:rPr>
          <w:spacing w:val="-15"/>
        </w:rPr>
        <w:t> </w:t>
      </w:r>
      <w:r>
        <w:rPr/>
        <w:t>cap-tures the states of individual test cases. The JSON is highly compatible for-mat, as it can be parsed by various external tools to extract custom metrics, visualize trends via dashboards, or even feed into advanced analytical sys-tems. The raw, detailed data available in this format provides a foundation for performing retrospective analyses and continuous performance optimi-zations,</w:t>
      </w:r>
      <w:r>
        <w:rPr>
          <w:spacing w:val="-6"/>
        </w:rPr>
        <w:t> </w:t>
      </w:r>
      <w:r>
        <w:rPr/>
        <w:t>ensuring</w:t>
      </w:r>
      <w:r>
        <w:rPr>
          <w:spacing w:val="-6"/>
        </w:rPr>
        <w:t> </w:t>
      </w:r>
      <w:r>
        <w:rPr/>
        <w:t>that</w:t>
      </w:r>
      <w:r>
        <w:rPr>
          <w:spacing w:val="-10"/>
        </w:rPr>
        <w:t> </w:t>
      </w:r>
      <w:r>
        <w:rPr/>
        <w:t>we</w:t>
      </w:r>
      <w:r>
        <w:rPr>
          <w:spacing w:val="-9"/>
        </w:rPr>
        <w:t> </w:t>
      </w:r>
      <w:r>
        <w:rPr/>
        <w:t>can</w:t>
      </w:r>
      <w:r>
        <w:rPr>
          <w:spacing w:val="-7"/>
        </w:rPr>
        <w:t> </w:t>
      </w:r>
      <w:r>
        <w:rPr/>
        <w:t>correlate</w:t>
      </w:r>
      <w:r>
        <w:rPr>
          <w:spacing w:val="-9"/>
        </w:rPr>
        <w:t> </w:t>
      </w:r>
      <w:r>
        <w:rPr/>
        <w:t>test</w:t>
      </w:r>
      <w:r>
        <w:rPr>
          <w:spacing w:val="-10"/>
        </w:rPr>
        <w:t> </w:t>
      </w:r>
      <w:r>
        <w:rPr/>
        <w:t>outcomes</w:t>
      </w:r>
      <w:r>
        <w:rPr>
          <w:spacing w:val="-7"/>
        </w:rPr>
        <w:t> </w:t>
      </w:r>
      <w:r>
        <w:rPr/>
        <w:t>with</w:t>
      </w:r>
      <w:r>
        <w:rPr>
          <w:spacing w:val="-2"/>
        </w:rPr>
        <w:t> </w:t>
      </w:r>
      <w:r>
        <w:rPr/>
        <w:t>changes</w:t>
      </w:r>
      <w:r>
        <w:rPr>
          <w:spacing w:val="-7"/>
        </w:rPr>
        <w:t> </w:t>
      </w:r>
      <w:r>
        <w:rPr/>
        <w:t>in</w:t>
      </w:r>
      <w:r>
        <w:rPr>
          <w:spacing w:val="-7"/>
        </w:rPr>
        <w:t> </w:t>
      </w:r>
      <w:r>
        <w:rPr/>
        <w:t>the</w:t>
      </w:r>
      <w:r>
        <w:rPr>
          <w:spacing w:val="-10"/>
        </w:rPr>
        <w:t> </w:t>
      </w:r>
      <w:r>
        <w:rPr/>
        <w:t>ap-plication over time and over test cases.</w:t>
      </w:r>
    </w:p>
    <w:p>
      <w:pPr>
        <w:pStyle w:val="BodyText"/>
        <w:spacing w:before="22"/>
      </w:pPr>
    </w:p>
    <w:p>
      <w:pPr>
        <w:pStyle w:val="BodyText"/>
        <w:spacing w:line="259" w:lineRule="auto"/>
        <w:ind w:left="938" w:right="643"/>
        <w:jc w:val="both"/>
      </w:pPr>
      <w:r>
        <w:rPr/>
        <w:t>During test execution, our framework simultaneously leverages a line re-porter</w:t>
      </w:r>
      <w:r>
        <w:rPr>
          <w:spacing w:val="-15"/>
        </w:rPr>
        <w:t> </w:t>
      </w:r>
      <w:r>
        <w:rPr/>
        <w:t>that</w:t>
      </w:r>
      <w:r>
        <w:rPr>
          <w:spacing w:val="-14"/>
        </w:rPr>
        <w:t> </w:t>
      </w:r>
      <w:r>
        <w:rPr/>
        <w:t>outputs</w:t>
      </w:r>
      <w:r>
        <w:rPr>
          <w:spacing w:val="-15"/>
        </w:rPr>
        <w:t> </w:t>
      </w:r>
      <w:r>
        <w:rPr/>
        <w:t>real-time,</w:t>
      </w:r>
      <w:r>
        <w:rPr>
          <w:spacing w:val="-14"/>
        </w:rPr>
        <w:t> </w:t>
      </w:r>
      <w:r>
        <w:rPr/>
        <w:t>concise</w:t>
      </w:r>
      <w:r>
        <w:rPr>
          <w:spacing w:val="-15"/>
        </w:rPr>
        <w:t> </w:t>
      </w:r>
      <w:r>
        <w:rPr/>
        <w:t>logs</w:t>
      </w:r>
      <w:r>
        <w:rPr>
          <w:spacing w:val="-14"/>
        </w:rPr>
        <w:t> </w:t>
      </w:r>
      <w:r>
        <w:rPr/>
        <w:t>directly</w:t>
      </w:r>
      <w:r>
        <w:rPr>
          <w:spacing w:val="-14"/>
        </w:rPr>
        <w:t> </w:t>
      </w:r>
      <w:r>
        <w:rPr/>
        <w:t>to</w:t>
      </w:r>
      <w:r>
        <w:rPr>
          <w:spacing w:val="-13"/>
        </w:rPr>
        <w:t> </w:t>
      </w:r>
      <w:r>
        <w:rPr/>
        <w:t>the</w:t>
      </w:r>
      <w:r>
        <w:rPr>
          <w:spacing w:val="-15"/>
        </w:rPr>
        <w:t> </w:t>
      </w:r>
      <w:r>
        <w:rPr/>
        <w:t>Bamboo</w:t>
      </w:r>
      <w:r>
        <w:rPr>
          <w:spacing w:val="-13"/>
        </w:rPr>
        <w:t> </w:t>
      </w:r>
      <w:r>
        <w:rPr/>
        <w:t>CI/CD</w:t>
      </w:r>
      <w:r>
        <w:rPr>
          <w:spacing w:val="-15"/>
        </w:rPr>
        <w:t> </w:t>
      </w:r>
      <w:r>
        <w:rPr/>
        <w:t>con-sole.</w:t>
      </w:r>
      <w:r>
        <w:rPr>
          <w:spacing w:val="-1"/>
        </w:rPr>
        <w:t> </w:t>
      </w:r>
      <w:r>
        <w:rPr/>
        <w:t>This</w:t>
      </w:r>
      <w:r>
        <w:rPr>
          <w:spacing w:val="-6"/>
        </w:rPr>
        <w:t> </w:t>
      </w:r>
      <w:r>
        <w:rPr/>
        <w:t>live</w:t>
      </w:r>
      <w:r>
        <w:rPr>
          <w:spacing w:val="-4"/>
        </w:rPr>
        <w:t> </w:t>
      </w:r>
      <w:r>
        <w:rPr/>
        <w:t>stream</w:t>
      </w:r>
      <w:r>
        <w:rPr>
          <w:spacing w:val="-4"/>
        </w:rPr>
        <w:t> </w:t>
      </w:r>
      <w:r>
        <w:rPr/>
        <w:t>of</w:t>
      </w:r>
      <w:r>
        <w:rPr>
          <w:spacing w:val="-5"/>
        </w:rPr>
        <w:t> </w:t>
      </w:r>
      <w:r>
        <w:rPr/>
        <w:t>updates</w:t>
      </w:r>
      <w:r>
        <w:rPr>
          <w:spacing w:val="-2"/>
        </w:rPr>
        <w:t> </w:t>
      </w:r>
      <w:r>
        <w:rPr/>
        <w:t>is</w:t>
      </w:r>
      <w:r>
        <w:rPr>
          <w:spacing w:val="-6"/>
        </w:rPr>
        <w:t> </w:t>
      </w:r>
      <w:r>
        <w:rPr/>
        <w:t>optimized</w:t>
      </w:r>
      <w:r>
        <w:rPr>
          <w:spacing w:val="-2"/>
        </w:rPr>
        <w:t> </w:t>
      </w:r>
      <w:r>
        <w:rPr/>
        <w:t>to</w:t>
      </w:r>
      <w:r>
        <w:rPr>
          <w:spacing w:val="-4"/>
        </w:rPr>
        <w:t> </w:t>
      </w:r>
      <w:r>
        <w:rPr/>
        <w:t>provide</w:t>
      </w:r>
      <w:r>
        <w:rPr>
          <w:spacing w:val="-9"/>
        </w:rPr>
        <w:t> </w:t>
      </w:r>
      <w:r>
        <w:rPr/>
        <w:t>immediate</w:t>
      </w:r>
      <w:r>
        <w:rPr>
          <w:spacing w:val="-4"/>
        </w:rPr>
        <w:t> </w:t>
      </w:r>
      <w:r>
        <w:rPr/>
        <w:t>feedback on the progression of the test suite, indicating when individual tests start, finish, or fail without</w:t>
      </w:r>
      <w:r>
        <w:rPr>
          <w:spacing w:val="-5"/>
        </w:rPr>
        <w:t> </w:t>
      </w:r>
      <w:r>
        <w:rPr/>
        <w:t>overwhelming the</w:t>
      </w:r>
      <w:r>
        <w:rPr>
          <w:spacing w:val="-1"/>
        </w:rPr>
        <w:t> </w:t>
      </w:r>
      <w:r>
        <w:rPr/>
        <w:t>user</w:t>
      </w:r>
      <w:r>
        <w:rPr>
          <w:spacing w:val="-6"/>
        </w:rPr>
        <w:t> </w:t>
      </w:r>
      <w:r>
        <w:rPr/>
        <w:t>with excessive detail. The</w:t>
      </w:r>
      <w:r>
        <w:rPr>
          <w:spacing w:val="-5"/>
        </w:rPr>
        <w:t> </w:t>
      </w:r>
      <w:r>
        <w:rPr/>
        <w:t>min-imal overhead provided by the line reporter ensures that the critical infor-mation is available immediately, allowing developers and testers to quickly action overall system health as tests run.</w:t>
      </w:r>
    </w:p>
    <w:p>
      <w:pPr>
        <w:pStyle w:val="BodyText"/>
        <w:spacing w:before="22"/>
      </w:pPr>
    </w:p>
    <w:p>
      <w:pPr>
        <w:pStyle w:val="Heading2"/>
        <w:numPr>
          <w:ilvl w:val="1"/>
          <w:numId w:val="2"/>
        </w:numPr>
        <w:tabs>
          <w:tab w:pos="1511" w:val="left" w:leader="none"/>
        </w:tabs>
        <w:spacing w:line="240" w:lineRule="auto" w:before="0" w:after="0"/>
        <w:ind w:left="1511" w:right="0" w:hanging="573"/>
        <w:jc w:val="left"/>
      </w:pPr>
      <w:bookmarkStart w:name="_bookmark27" w:id="28"/>
      <w:bookmarkEnd w:id="28"/>
      <w:r>
        <w:rPr>
          <w:b w:val="0"/>
        </w:rPr>
      </w:r>
      <w:r>
        <w:rPr/>
        <w:t>Application</w:t>
      </w:r>
      <w:r>
        <w:rPr>
          <w:spacing w:val="-14"/>
        </w:rPr>
        <w:t> </w:t>
      </w:r>
      <w:r>
        <w:rPr/>
        <w:t>of</w:t>
      </w:r>
      <w:r>
        <w:rPr>
          <w:spacing w:val="-12"/>
        </w:rPr>
        <w:t> </w:t>
      </w:r>
      <w:r>
        <w:rPr/>
        <w:t>International</w:t>
      </w:r>
      <w:r>
        <w:rPr>
          <w:spacing w:val="-12"/>
        </w:rPr>
        <w:t> </w:t>
      </w:r>
      <w:r>
        <w:rPr>
          <w:spacing w:val="-2"/>
        </w:rPr>
        <w:t>Standards</w:t>
      </w:r>
    </w:p>
    <w:p>
      <w:pPr>
        <w:pStyle w:val="BodyText"/>
        <w:spacing w:line="256" w:lineRule="auto" w:before="321"/>
        <w:ind w:left="938" w:right="640"/>
        <w:jc w:val="both"/>
      </w:pPr>
      <w:r>
        <w:rPr/>
        <w:t>The quality and usability of Human–Machine Interfaces (HMIs) in safety-critical environments are regulated by international standards designed to ensure that interfaces are both efficient and user-friendly.</w:t>
      </w:r>
    </w:p>
    <w:p>
      <w:pPr>
        <w:pStyle w:val="BodyText"/>
        <w:spacing w:before="28"/>
      </w:pPr>
    </w:p>
    <w:p>
      <w:pPr>
        <w:pStyle w:val="BodyText"/>
        <w:spacing w:line="259" w:lineRule="auto"/>
        <w:ind w:left="938" w:right="650"/>
        <w:jc w:val="both"/>
      </w:pPr>
      <w:r>
        <w:rPr/>
        <w:t>In our framework design, although full compliance with these standards is not</w:t>
      </w:r>
      <w:r>
        <w:rPr>
          <w:spacing w:val="-5"/>
        </w:rPr>
        <w:t> </w:t>
      </w:r>
      <w:r>
        <w:rPr/>
        <w:t>currently</w:t>
      </w:r>
      <w:r>
        <w:rPr>
          <w:spacing w:val="-2"/>
        </w:rPr>
        <w:t> </w:t>
      </w:r>
      <w:r>
        <w:rPr/>
        <w:t>implemented,</w:t>
      </w:r>
      <w:r>
        <w:rPr>
          <w:spacing w:val="-1"/>
        </w:rPr>
        <w:t> </w:t>
      </w:r>
      <w:r>
        <w:rPr/>
        <w:t>we</w:t>
      </w:r>
      <w:r>
        <w:rPr>
          <w:spacing w:val="-4"/>
        </w:rPr>
        <w:t> </w:t>
      </w:r>
      <w:r>
        <w:rPr/>
        <w:t>have</w:t>
      </w:r>
      <w:r>
        <w:rPr>
          <w:spacing w:val="-4"/>
        </w:rPr>
        <w:t> </w:t>
      </w:r>
      <w:r>
        <w:rPr/>
        <w:t>intentionally</w:t>
      </w:r>
      <w:r>
        <w:rPr>
          <w:spacing w:val="-2"/>
        </w:rPr>
        <w:t> </w:t>
      </w:r>
      <w:r>
        <w:rPr/>
        <w:t>used</w:t>
      </w:r>
      <w:r>
        <w:rPr>
          <w:spacing w:val="-2"/>
        </w:rPr>
        <w:t> </w:t>
      </w:r>
      <w:r>
        <w:rPr/>
        <w:t>them</w:t>
      </w:r>
      <w:r>
        <w:rPr>
          <w:spacing w:val="-4"/>
        </w:rPr>
        <w:t> </w:t>
      </w:r>
      <w:r>
        <w:rPr/>
        <w:t>as</w:t>
      </w:r>
      <w:r>
        <w:rPr>
          <w:spacing w:val="-2"/>
        </w:rPr>
        <w:t> </w:t>
      </w:r>
      <w:r>
        <w:rPr/>
        <w:t>benchmarks to guide our evaluation and set a foundation for future enhancement.</w:t>
      </w:r>
    </w:p>
    <w:p>
      <w:pPr>
        <w:pStyle w:val="BodyText"/>
        <w:spacing w:before="20"/>
      </w:pPr>
    </w:p>
    <w:p>
      <w:pPr>
        <w:pStyle w:val="BodyText"/>
        <w:spacing w:line="259" w:lineRule="auto"/>
        <w:ind w:left="938" w:right="643"/>
        <w:jc w:val="both"/>
      </w:pPr>
      <w:r>
        <w:rPr/>
        <w:t>The first standard we</w:t>
      </w:r>
      <w:r>
        <w:rPr>
          <w:spacing w:val="-4"/>
        </w:rPr>
        <w:t> </w:t>
      </w:r>
      <w:r>
        <w:rPr/>
        <w:t>researched in this</w:t>
      </w:r>
      <w:r>
        <w:rPr>
          <w:spacing w:val="-2"/>
        </w:rPr>
        <w:t> </w:t>
      </w:r>
      <w:r>
        <w:rPr/>
        <w:t>study, ISO 9241 210, emphasizing a human-centred</w:t>
      </w:r>
      <w:r>
        <w:rPr>
          <w:spacing w:val="-2"/>
        </w:rPr>
        <w:t> </w:t>
      </w:r>
      <w:r>
        <w:rPr/>
        <w:t>design</w:t>
      </w:r>
      <w:r>
        <w:rPr>
          <w:spacing w:val="-2"/>
        </w:rPr>
        <w:t> </w:t>
      </w:r>
      <w:r>
        <w:rPr/>
        <w:t>approach</w:t>
      </w:r>
      <w:r>
        <w:rPr>
          <w:spacing w:val="-4"/>
        </w:rPr>
        <w:t> </w:t>
      </w:r>
      <w:r>
        <w:rPr/>
        <w:t>that</w:t>
      </w:r>
      <w:r>
        <w:rPr>
          <w:spacing w:val="-5"/>
        </w:rPr>
        <w:t> </w:t>
      </w:r>
      <w:r>
        <w:rPr/>
        <w:t>prioritizes</w:t>
      </w:r>
      <w:r>
        <w:rPr>
          <w:spacing w:val="-2"/>
        </w:rPr>
        <w:t> </w:t>
      </w:r>
      <w:r>
        <w:rPr/>
        <w:t>usability</w:t>
      </w:r>
      <w:r>
        <w:rPr>
          <w:spacing w:val="-2"/>
        </w:rPr>
        <w:t> </w:t>
      </w:r>
      <w:r>
        <w:rPr/>
        <w:t>and</w:t>
      </w:r>
      <w:r>
        <w:rPr>
          <w:spacing w:val="-2"/>
        </w:rPr>
        <w:t> </w:t>
      </w:r>
      <w:r>
        <w:rPr/>
        <w:t>the</w:t>
      </w:r>
      <w:r>
        <w:rPr>
          <w:spacing w:val="-5"/>
        </w:rPr>
        <w:t> </w:t>
      </w:r>
      <w:r>
        <w:rPr/>
        <w:t>minimiza-tion of user errors. It offers essential guidance on crafting interfaces that align with operator cognitive and physical abilities (ISO, 2019). Similarly, ANSI/ISA</w:t>
      </w:r>
      <w:r>
        <w:rPr>
          <w:spacing w:val="40"/>
        </w:rPr>
        <w:t> </w:t>
      </w:r>
      <w:r>
        <w:rPr/>
        <w:t>101.01</w:t>
      </w:r>
      <w:r>
        <w:rPr>
          <w:spacing w:val="40"/>
        </w:rPr>
        <w:t> </w:t>
      </w:r>
      <w:r>
        <w:rPr/>
        <w:t>2015</w:t>
      </w:r>
      <w:r>
        <w:rPr>
          <w:spacing w:val="40"/>
        </w:rPr>
        <w:t> </w:t>
      </w:r>
      <w:r>
        <w:rPr/>
        <w:t>outlines</w:t>
      </w:r>
      <w:r>
        <w:rPr>
          <w:spacing w:val="40"/>
        </w:rPr>
        <w:t> </w:t>
      </w:r>
      <w:r>
        <w:rPr/>
        <w:t>detailed</w:t>
      </w:r>
      <w:r>
        <w:rPr>
          <w:spacing w:val="40"/>
        </w:rPr>
        <w:t> </w:t>
      </w:r>
      <w:r>
        <w:rPr/>
        <w:t>requirements</w:t>
      </w:r>
      <w:r>
        <w:rPr>
          <w:spacing w:val="40"/>
        </w:rPr>
        <w:t> </w:t>
      </w:r>
      <w:r>
        <w:rPr/>
        <w:t>for</w:t>
      </w:r>
      <w:r>
        <w:rPr>
          <w:spacing w:val="40"/>
        </w:rPr>
        <w:t> </w:t>
      </w:r>
      <w:r>
        <w:rPr/>
        <w:t>HMIs</w:t>
      </w:r>
      <w:r>
        <w:rPr>
          <w:spacing w:val="40"/>
        </w:rPr>
        <w:t> </w:t>
      </w:r>
      <w:r>
        <w:rPr/>
        <w:t>used</w:t>
      </w:r>
      <w:r>
        <w:rPr>
          <w:spacing w:val="40"/>
        </w:rPr>
        <w:t> </w:t>
      </w:r>
      <w:r>
        <w:rPr/>
        <w:t>in</w:t>
      </w:r>
    </w:p>
    <w:p>
      <w:pPr>
        <w:pStyle w:val="BodyText"/>
        <w:spacing w:after="0" w:line="259" w:lineRule="auto"/>
        <w:jc w:val="both"/>
        <w:sectPr>
          <w:pgSz w:w="11910" w:h="16840"/>
          <w:pgMar w:header="0" w:footer="1361" w:top="1920" w:bottom="1560" w:left="992" w:right="1275"/>
        </w:sectPr>
      </w:pPr>
    </w:p>
    <w:p>
      <w:pPr>
        <w:pStyle w:val="BodyText"/>
        <w:spacing w:line="259" w:lineRule="auto" w:before="160"/>
        <w:ind w:left="938" w:right="642"/>
        <w:jc w:val="both"/>
      </w:pPr>
      <w:r>
        <w:rPr/>
        <w:t>process automation systems, focusing</w:t>
      </w:r>
      <w:r>
        <w:rPr>
          <w:spacing w:val="-3"/>
        </w:rPr>
        <w:t> </w:t>
      </w:r>
      <w:r>
        <w:rPr/>
        <w:t>on</w:t>
      </w:r>
      <w:r>
        <w:rPr>
          <w:spacing w:val="-3"/>
        </w:rPr>
        <w:t> </w:t>
      </w:r>
      <w:r>
        <w:rPr/>
        <w:t>clear</w:t>
      </w:r>
      <w:r>
        <w:rPr>
          <w:spacing w:val="-4"/>
        </w:rPr>
        <w:t> </w:t>
      </w:r>
      <w:r>
        <w:rPr/>
        <w:t>communication,</w:t>
      </w:r>
      <w:r>
        <w:rPr>
          <w:spacing w:val="-3"/>
        </w:rPr>
        <w:t> </w:t>
      </w:r>
      <w:r>
        <w:rPr/>
        <w:t>consistency, and</w:t>
      </w:r>
      <w:r>
        <w:rPr>
          <w:spacing w:val="-3"/>
        </w:rPr>
        <w:t> </w:t>
      </w:r>
      <w:r>
        <w:rPr/>
        <w:t>safety,</w:t>
      </w:r>
      <w:r>
        <w:rPr>
          <w:spacing w:val="-6"/>
        </w:rPr>
        <w:t> </w:t>
      </w:r>
      <w:r>
        <w:rPr/>
        <w:t>which</w:t>
      </w:r>
      <w:r>
        <w:rPr>
          <w:spacing w:val="-9"/>
        </w:rPr>
        <w:t> </w:t>
      </w:r>
      <w:r>
        <w:rPr/>
        <w:t>are</w:t>
      </w:r>
      <w:r>
        <w:rPr>
          <w:spacing w:val="-4"/>
        </w:rPr>
        <w:t> </w:t>
      </w:r>
      <w:r>
        <w:rPr/>
        <w:t>essential</w:t>
      </w:r>
      <w:r>
        <w:rPr>
          <w:spacing w:val="-5"/>
        </w:rPr>
        <w:t> </w:t>
      </w:r>
      <w:r>
        <w:rPr/>
        <w:t>for</w:t>
      </w:r>
      <w:r>
        <w:rPr>
          <w:spacing w:val="-6"/>
        </w:rPr>
        <w:t> </w:t>
      </w:r>
      <w:r>
        <w:rPr/>
        <w:t>preventing</w:t>
      </w:r>
      <w:r>
        <w:rPr>
          <w:spacing w:val="-6"/>
        </w:rPr>
        <w:t> </w:t>
      </w:r>
      <w:r>
        <w:rPr/>
        <w:t>costly</w:t>
      </w:r>
      <w:r>
        <w:rPr>
          <w:spacing w:val="-3"/>
        </w:rPr>
        <w:t> </w:t>
      </w:r>
      <w:r>
        <w:rPr/>
        <w:t>errors</w:t>
      </w:r>
      <w:r>
        <w:rPr>
          <w:spacing w:val="-3"/>
        </w:rPr>
        <w:t> </w:t>
      </w:r>
      <w:r>
        <w:rPr/>
        <w:t>in</w:t>
      </w:r>
      <w:r>
        <w:rPr>
          <w:spacing w:val="-3"/>
        </w:rPr>
        <w:t> </w:t>
      </w:r>
      <w:r>
        <w:rPr/>
        <w:t>high-risk</w:t>
      </w:r>
      <w:r>
        <w:rPr>
          <w:spacing w:val="-3"/>
        </w:rPr>
        <w:t> </w:t>
      </w:r>
      <w:r>
        <w:rPr/>
        <w:t>oper-ational settings (Automation, 2015).</w:t>
      </w:r>
    </w:p>
    <w:p>
      <w:pPr>
        <w:pStyle w:val="BodyText"/>
        <w:spacing w:before="20"/>
      </w:pPr>
    </w:p>
    <w:p>
      <w:pPr>
        <w:pStyle w:val="BodyText"/>
        <w:spacing w:line="259" w:lineRule="auto"/>
        <w:ind w:left="938" w:right="646"/>
        <w:jc w:val="both"/>
      </w:pPr>
      <w:r>
        <w:rPr/>
        <w:t>In this section, we mainly assess how our current framework aligns with these</w:t>
      </w:r>
      <w:r>
        <w:rPr>
          <w:spacing w:val="-1"/>
        </w:rPr>
        <w:t> </w:t>
      </w:r>
      <w:r>
        <w:rPr/>
        <w:t>international</w:t>
      </w:r>
      <w:r>
        <w:rPr>
          <w:spacing w:val="-2"/>
        </w:rPr>
        <w:t> </w:t>
      </w:r>
      <w:r>
        <w:rPr/>
        <w:t>guidelines</w:t>
      </w:r>
      <w:r>
        <w:rPr>
          <w:spacing w:val="-3"/>
        </w:rPr>
        <w:t> </w:t>
      </w:r>
      <w:r>
        <w:rPr/>
        <w:t>and</w:t>
      </w:r>
      <w:r>
        <w:rPr>
          <w:spacing w:val="-3"/>
        </w:rPr>
        <w:t> </w:t>
      </w:r>
      <w:r>
        <w:rPr/>
        <w:t>identify specific areas where</w:t>
      </w:r>
      <w:r>
        <w:rPr>
          <w:spacing w:val="-1"/>
        </w:rPr>
        <w:t> </w:t>
      </w:r>
      <w:r>
        <w:rPr/>
        <w:t>further inte-gration could enhance both test design and overall system evaluation. By mapping our framework’s features against the key elements of these stand-ards, we reveal that while our approach already meets many operational re-quirements, there are always opportunities to incorporate additional ergo-nomic and usability guidelines.</w:t>
      </w:r>
    </w:p>
    <w:p>
      <w:pPr>
        <w:pStyle w:val="BodyText"/>
        <w:spacing w:before="23"/>
      </w:pPr>
    </w:p>
    <w:p>
      <w:pPr>
        <w:pStyle w:val="BodyText"/>
        <w:spacing w:line="259" w:lineRule="auto"/>
        <w:ind w:left="938" w:right="646"/>
        <w:jc w:val="both"/>
      </w:pPr>
      <w:r>
        <w:rPr/>
        <w:t>Although our primary objective in this project is to deliver a practical and efficient automated testing solution, establishing these standards as bench-marks validates our design choices and provides a clear roadmap for future enhancements. Importantly, this research lays the groundwork for a more complete integration of internationally recognized best practices into our testing framework, thereby ensuring that it can evolve to meet the highest safety and usability criteria in future iterations.</w:t>
      </w:r>
    </w:p>
    <w:p>
      <w:pPr>
        <w:pStyle w:val="BodyText"/>
        <w:spacing w:before="19"/>
      </w:pPr>
    </w:p>
    <w:p>
      <w:pPr>
        <w:pStyle w:val="Heading3"/>
        <w:numPr>
          <w:ilvl w:val="2"/>
          <w:numId w:val="2"/>
        </w:numPr>
        <w:tabs>
          <w:tab w:pos="1837" w:val="left" w:leader="none"/>
        </w:tabs>
        <w:spacing w:line="240" w:lineRule="auto" w:before="0" w:after="0"/>
        <w:ind w:left="1837" w:right="0" w:hanging="716"/>
        <w:jc w:val="left"/>
      </w:pPr>
      <w:bookmarkStart w:name="_bookmark28" w:id="29"/>
      <w:bookmarkEnd w:id="29"/>
      <w:r>
        <w:rPr>
          <w:b w:val="0"/>
        </w:rPr>
      </w:r>
      <w:r>
        <w:rPr/>
        <w:t>Standard</w:t>
      </w:r>
      <w:r>
        <w:rPr>
          <w:spacing w:val="-3"/>
        </w:rPr>
        <w:t> </w:t>
      </w:r>
      <w:r>
        <w:rPr>
          <w:spacing w:val="-5"/>
        </w:rPr>
        <w:t>ISO</w:t>
      </w:r>
    </w:p>
    <w:p>
      <w:pPr>
        <w:pStyle w:val="BodyText"/>
        <w:spacing w:before="43"/>
        <w:rPr>
          <w:rFonts w:ascii="Arial"/>
          <w:b/>
        </w:rPr>
      </w:pPr>
    </w:p>
    <w:p>
      <w:pPr>
        <w:pStyle w:val="BodyText"/>
        <w:spacing w:line="259" w:lineRule="auto"/>
        <w:ind w:left="938" w:right="642"/>
        <w:jc w:val="both"/>
      </w:pPr>
      <w:r>
        <w:rPr/>
        <w:t>ISO 9241 210 is standard outlining specifications and guidance for applying human-centred design at every stage of interactive system development (ISO, 2019). Contrast</w:t>
      </w:r>
      <w:r>
        <w:rPr>
          <w:spacing w:val="-4"/>
        </w:rPr>
        <w:t> </w:t>
      </w:r>
      <w:r>
        <w:rPr/>
        <w:t>from</w:t>
      </w:r>
      <w:r>
        <w:rPr>
          <w:spacing w:val="-3"/>
        </w:rPr>
        <w:t> </w:t>
      </w:r>
      <w:r>
        <w:rPr/>
        <w:t>many</w:t>
      </w:r>
      <w:r>
        <w:rPr>
          <w:spacing w:val="-1"/>
        </w:rPr>
        <w:t> </w:t>
      </w:r>
      <w:r>
        <w:rPr/>
        <w:t>other standards</w:t>
      </w:r>
      <w:r>
        <w:rPr>
          <w:spacing w:val="-1"/>
        </w:rPr>
        <w:t> </w:t>
      </w:r>
      <w:r>
        <w:rPr/>
        <w:t>broadly</w:t>
      </w:r>
      <w:r>
        <w:rPr>
          <w:spacing w:val="-1"/>
        </w:rPr>
        <w:t> </w:t>
      </w:r>
      <w:r>
        <w:rPr/>
        <w:t>discussing usabil-ity, ISO 9241 210 is focused on ensuring that systems are designed from a human centred perspective. It requires that design must be grounded in a deep understanding of the users, their interactions, as well as the environ-ments in which</w:t>
      </w:r>
      <w:r>
        <w:rPr>
          <w:spacing w:val="-2"/>
        </w:rPr>
        <w:t> </w:t>
      </w:r>
      <w:r>
        <w:rPr/>
        <w:t>the</w:t>
      </w:r>
      <w:r>
        <w:rPr>
          <w:spacing w:val="-3"/>
        </w:rPr>
        <w:t> </w:t>
      </w:r>
      <w:r>
        <w:rPr/>
        <w:t>system</w:t>
      </w:r>
      <w:r>
        <w:rPr>
          <w:spacing w:val="-2"/>
        </w:rPr>
        <w:t> </w:t>
      </w:r>
      <w:r>
        <w:rPr/>
        <w:t>will</w:t>
      </w:r>
      <w:r>
        <w:rPr>
          <w:spacing w:val="-3"/>
        </w:rPr>
        <w:t> </w:t>
      </w:r>
      <w:r>
        <w:rPr/>
        <w:t>be</w:t>
      </w:r>
      <w:r>
        <w:rPr>
          <w:spacing w:val="-3"/>
        </w:rPr>
        <w:t> </w:t>
      </w:r>
      <w:r>
        <w:rPr/>
        <w:t>used. This requirement</w:t>
      </w:r>
      <w:r>
        <w:rPr>
          <w:spacing w:val="-3"/>
        </w:rPr>
        <w:t> </w:t>
      </w:r>
      <w:r>
        <w:rPr/>
        <w:t>is crucial</w:t>
      </w:r>
      <w:r>
        <w:rPr>
          <w:spacing w:val="-3"/>
        </w:rPr>
        <w:t> </w:t>
      </w:r>
      <w:r>
        <w:rPr/>
        <w:t>in safety critical settings where even small usability shortcomings can have dramatic </w:t>
      </w:r>
      <w:r>
        <w:rPr>
          <w:spacing w:val="-2"/>
        </w:rPr>
        <w:t>consequences.</w:t>
      </w:r>
    </w:p>
    <w:p>
      <w:pPr>
        <w:pStyle w:val="BodyText"/>
        <w:spacing w:before="20"/>
      </w:pPr>
    </w:p>
    <w:p>
      <w:pPr>
        <w:pStyle w:val="BodyText"/>
        <w:spacing w:line="259" w:lineRule="auto"/>
        <w:ind w:left="938" w:right="646"/>
        <w:jc w:val="both"/>
      </w:pPr>
      <w:r>
        <w:rPr/>
        <w:t>The</w:t>
      </w:r>
      <w:r>
        <w:rPr>
          <w:spacing w:val="-10"/>
        </w:rPr>
        <w:t> </w:t>
      </w:r>
      <w:r>
        <w:rPr/>
        <w:t>standard</w:t>
      </w:r>
      <w:r>
        <w:rPr>
          <w:spacing w:val="-7"/>
        </w:rPr>
        <w:t> </w:t>
      </w:r>
      <w:r>
        <w:rPr/>
        <w:t>begins</w:t>
      </w:r>
      <w:r>
        <w:rPr>
          <w:spacing w:val="-7"/>
        </w:rPr>
        <w:t> </w:t>
      </w:r>
      <w:r>
        <w:rPr/>
        <w:t>by</w:t>
      </w:r>
      <w:r>
        <w:rPr>
          <w:spacing w:val="-7"/>
        </w:rPr>
        <w:t> </w:t>
      </w:r>
      <w:r>
        <w:rPr/>
        <w:t>clearly</w:t>
      </w:r>
      <w:r>
        <w:rPr>
          <w:spacing w:val="-7"/>
        </w:rPr>
        <w:t> </w:t>
      </w:r>
      <w:r>
        <w:rPr/>
        <w:t>defining</w:t>
      </w:r>
      <w:r>
        <w:rPr>
          <w:spacing w:val="-6"/>
        </w:rPr>
        <w:t> </w:t>
      </w:r>
      <w:r>
        <w:rPr/>
        <w:t>the</w:t>
      </w:r>
      <w:r>
        <w:rPr>
          <w:spacing w:val="-10"/>
        </w:rPr>
        <w:t> </w:t>
      </w:r>
      <w:r>
        <w:rPr/>
        <w:t>scope</w:t>
      </w:r>
      <w:r>
        <w:rPr>
          <w:spacing w:val="-9"/>
        </w:rPr>
        <w:t> </w:t>
      </w:r>
      <w:r>
        <w:rPr/>
        <w:t>and</w:t>
      </w:r>
      <w:r>
        <w:rPr>
          <w:spacing w:val="-7"/>
        </w:rPr>
        <w:t> </w:t>
      </w:r>
      <w:r>
        <w:rPr/>
        <w:t>terminology</w:t>
      </w:r>
      <w:r>
        <w:rPr>
          <w:spacing w:val="-12"/>
        </w:rPr>
        <w:t> </w:t>
      </w:r>
      <w:r>
        <w:rPr/>
        <w:t>necessary for</w:t>
      </w:r>
      <w:r>
        <w:rPr>
          <w:spacing w:val="-15"/>
        </w:rPr>
        <w:t> </w:t>
      </w:r>
      <w:r>
        <w:rPr/>
        <w:t>human</w:t>
      </w:r>
      <w:r>
        <w:rPr>
          <w:spacing w:val="-13"/>
        </w:rPr>
        <w:t> </w:t>
      </w:r>
      <w:r>
        <w:rPr/>
        <w:t>centred</w:t>
      </w:r>
      <w:r>
        <w:rPr>
          <w:spacing w:val="-12"/>
        </w:rPr>
        <w:t> </w:t>
      </w:r>
      <w:r>
        <w:rPr/>
        <w:t>design.</w:t>
      </w:r>
      <w:r>
        <w:rPr>
          <w:spacing w:val="-15"/>
        </w:rPr>
        <w:t> </w:t>
      </w:r>
      <w:r>
        <w:rPr/>
        <w:t>It</w:t>
      </w:r>
      <w:r>
        <w:rPr>
          <w:spacing w:val="-14"/>
        </w:rPr>
        <w:t> </w:t>
      </w:r>
      <w:r>
        <w:rPr/>
        <w:t>specifies</w:t>
      </w:r>
      <w:r>
        <w:rPr>
          <w:spacing w:val="-15"/>
        </w:rPr>
        <w:t> </w:t>
      </w:r>
      <w:r>
        <w:rPr/>
        <w:t>key</w:t>
      </w:r>
      <w:r>
        <w:rPr>
          <w:spacing w:val="-12"/>
        </w:rPr>
        <w:t> </w:t>
      </w:r>
      <w:r>
        <w:rPr/>
        <w:t>terms</w:t>
      </w:r>
      <w:r>
        <w:rPr>
          <w:spacing w:val="-12"/>
        </w:rPr>
        <w:t> </w:t>
      </w:r>
      <w:r>
        <w:rPr/>
        <w:t>“usability,”</w:t>
      </w:r>
      <w:r>
        <w:rPr>
          <w:spacing w:val="-15"/>
        </w:rPr>
        <w:t> </w:t>
      </w:r>
      <w:r>
        <w:rPr/>
        <w:t>“user,”</w:t>
      </w:r>
      <w:r>
        <w:rPr>
          <w:spacing w:val="-11"/>
        </w:rPr>
        <w:t> </w:t>
      </w:r>
      <w:r>
        <w:rPr/>
        <w:t>and</w:t>
      </w:r>
      <w:r>
        <w:rPr>
          <w:spacing w:val="-15"/>
        </w:rPr>
        <w:t> </w:t>
      </w:r>
      <w:r>
        <w:rPr/>
        <w:t>“con-text of use” in precise language so that all stakeholders have a common un-derstanding (ISO, 2019). The standard sets the stage for an iterative design process where every decision is informed by knowledge about the users and the</w:t>
      </w:r>
      <w:r>
        <w:rPr>
          <w:spacing w:val="-1"/>
        </w:rPr>
        <w:t> </w:t>
      </w:r>
      <w:r>
        <w:rPr/>
        <w:t>situational</w:t>
      </w:r>
      <w:r>
        <w:rPr>
          <w:spacing w:val="-1"/>
        </w:rPr>
        <w:t> </w:t>
      </w:r>
      <w:r>
        <w:rPr/>
        <w:t>context. This foundational</w:t>
      </w:r>
      <w:r>
        <w:rPr>
          <w:spacing w:val="-1"/>
        </w:rPr>
        <w:t> </w:t>
      </w:r>
      <w:r>
        <w:rPr/>
        <w:t>premise is</w:t>
      </w:r>
      <w:r>
        <w:rPr>
          <w:spacing w:val="-2"/>
        </w:rPr>
        <w:t> </w:t>
      </w:r>
      <w:r>
        <w:rPr/>
        <w:t>particularly valuable in our</w:t>
      </w:r>
      <w:r>
        <w:rPr>
          <w:spacing w:val="-1"/>
        </w:rPr>
        <w:t> </w:t>
      </w:r>
      <w:r>
        <w:rPr/>
        <w:t>domain,</w:t>
      </w:r>
      <w:r>
        <w:rPr>
          <w:spacing w:val="-6"/>
        </w:rPr>
        <w:t> </w:t>
      </w:r>
      <w:r>
        <w:rPr/>
        <w:t>where</w:t>
      </w:r>
      <w:r>
        <w:rPr>
          <w:spacing w:val="-4"/>
        </w:rPr>
        <w:t> </w:t>
      </w:r>
      <w:r>
        <w:rPr/>
        <w:t>HMIs</w:t>
      </w:r>
      <w:r>
        <w:rPr>
          <w:spacing w:val="-2"/>
        </w:rPr>
        <w:t> </w:t>
      </w:r>
      <w:r>
        <w:rPr/>
        <w:t>must</w:t>
      </w:r>
      <w:r>
        <w:rPr>
          <w:spacing w:val="-10"/>
        </w:rPr>
        <w:t> </w:t>
      </w:r>
      <w:r>
        <w:rPr/>
        <w:t>reliably</w:t>
      </w:r>
      <w:r>
        <w:rPr>
          <w:spacing w:val="-2"/>
        </w:rPr>
        <w:t> </w:t>
      </w:r>
      <w:r>
        <w:rPr/>
        <w:t>convey</w:t>
      </w:r>
      <w:r>
        <w:rPr>
          <w:spacing w:val="-6"/>
        </w:rPr>
        <w:t> </w:t>
      </w:r>
      <w:r>
        <w:rPr/>
        <w:t>critical</w:t>
      </w:r>
      <w:r>
        <w:rPr>
          <w:spacing w:val="-5"/>
        </w:rPr>
        <w:t> </w:t>
      </w:r>
      <w:r>
        <w:rPr/>
        <w:t>information</w:t>
      </w:r>
      <w:r>
        <w:rPr>
          <w:spacing w:val="-2"/>
        </w:rPr>
        <w:t> </w:t>
      </w:r>
      <w:r>
        <w:rPr/>
        <w:t>to</w:t>
      </w:r>
      <w:r>
        <w:rPr>
          <w:spacing w:val="-4"/>
        </w:rPr>
        <w:t> </w:t>
      </w:r>
      <w:r>
        <w:rPr/>
        <w:t>opera-tors under varying conditions.</w:t>
      </w:r>
    </w:p>
    <w:p>
      <w:pPr>
        <w:pStyle w:val="BodyText"/>
        <w:spacing w:before="17"/>
      </w:pPr>
    </w:p>
    <w:p>
      <w:pPr>
        <w:pStyle w:val="BodyText"/>
        <w:spacing w:line="259" w:lineRule="auto"/>
        <w:ind w:left="938" w:right="649"/>
        <w:jc w:val="both"/>
      </w:pPr>
      <w:r>
        <w:rPr/>
        <w:t>The central of ISO 9241 210 are the human centred design principles. The standard</w:t>
      </w:r>
      <w:r>
        <w:rPr>
          <w:spacing w:val="-15"/>
        </w:rPr>
        <w:t> </w:t>
      </w:r>
      <w:r>
        <w:rPr/>
        <w:t>states</w:t>
      </w:r>
      <w:r>
        <w:rPr>
          <w:spacing w:val="-14"/>
        </w:rPr>
        <w:t> </w:t>
      </w:r>
      <w:r>
        <w:rPr/>
        <w:t>that</w:t>
      </w:r>
      <w:r>
        <w:rPr>
          <w:spacing w:val="-15"/>
        </w:rPr>
        <w:t> </w:t>
      </w:r>
      <w:r>
        <w:rPr/>
        <w:t>the</w:t>
      </w:r>
      <w:r>
        <w:rPr>
          <w:spacing w:val="-14"/>
        </w:rPr>
        <w:t> </w:t>
      </w:r>
      <w:r>
        <w:rPr/>
        <w:t>design</w:t>
      </w:r>
      <w:r>
        <w:rPr>
          <w:spacing w:val="-15"/>
        </w:rPr>
        <w:t> </w:t>
      </w:r>
      <w:r>
        <w:rPr/>
        <w:t>is</w:t>
      </w:r>
      <w:r>
        <w:rPr>
          <w:spacing w:val="-14"/>
        </w:rPr>
        <w:t> </w:t>
      </w:r>
      <w:r>
        <w:rPr/>
        <w:t>based</w:t>
      </w:r>
      <w:r>
        <w:rPr>
          <w:spacing w:val="-15"/>
        </w:rPr>
        <w:t> </w:t>
      </w:r>
      <w:r>
        <w:rPr/>
        <w:t>on</w:t>
      </w:r>
      <w:r>
        <w:rPr>
          <w:spacing w:val="-13"/>
        </w:rPr>
        <w:t> </w:t>
      </w:r>
      <w:r>
        <w:rPr/>
        <w:t>an</w:t>
      </w:r>
      <w:r>
        <w:rPr>
          <w:spacing w:val="-14"/>
        </w:rPr>
        <w:t> </w:t>
      </w:r>
      <w:r>
        <w:rPr/>
        <w:t>explicit</w:t>
      </w:r>
      <w:r>
        <w:rPr>
          <w:spacing w:val="-15"/>
        </w:rPr>
        <w:t> </w:t>
      </w:r>
      <w:r>
        <w:rPr/>
        <w:t>understanding</w:t>
      </w:r>
      <w:r>
        <w:rPr>
          <w:spacing w:val="-14"/>
        </w:rPr>
        <w:t> </w:t>
      </w:r>
      <w:r>
        <w:rPr/>
        <w:t>of</w:t>
      </w:r>
      <w:r>
        <w:rPr>
          <w:spacing w:val="-14"/>
        </w:rPr>
        <w:t> </w:t>
      </w:r>
      <w:r>
        <w:rPr/>
        <w:t>users, tasks, and environments. This is achieved by gathering user requirements,</w:t>
      </w:r>
    </w:p>
    <w:p>
      <w:pPr>
        <w:pStyle w:val="BodyText"/>
        <w:spacing w:after="0" w:line="259" w:lineRule="auto"/>
        <w:jc w:val="both"/>
        <w:sectPr>
          <w:pgSz w:w="11910" w:h="16840"/>
          <w:pgMar w:header="0" w:footer="1361" w:top="1920" w:bottom="1560" w:left="992" w:right="1275"/>
        </w:sectPr>
      </w:pPr>
    </w:p>
    <w:p>
      <w:pPr>
        <w:pStyle w:val="BodyText"/>
        <w:spacing w:line="259" w:lineRule="auto" w:before="160"/>
        <w:ind w:left="938" w:right="648"/>
        <w:jc w:val="both"/>
      </w:pPr>
      <w:r>
        <w:rPr/>
        <w:t>analysing</w:t>
      </w:r>
      <w:r>
        <w:rPr>
          <w:spacing w:val="-11"/>
        </w:rPr>
        <w:t> </w:t>
      </w:r>
      <w:r>
        <w:rPr/>
        <w:t>the</w:t>
      </w:r>
      <w:r>
        <w:rPr>
          <w:spacing w:val="-14"/>
        </w:rPr>
        <w:t> </w:t>
      </w:r>
      <w:r>
        <w:rPr/>
        <w:t>context</w:t>
      </w:r>
      <w:r>
        <w:rPr>
          <w:spacing w:val="-14"/>
        </w:rPr>
        <w:t> </w:t>
      </w:r>
      <w:r>
        <w:rPr/>
        <w:t>of</w:t>
      </w:r>
      <w:r>
        <w:rPr>
          <w:spacing w:val="-13"/>
        </w:rPr>
        <w:t> </w:t>
      </w:r>
      <w:r>
        <w:rPr/>
        <w:t>use,</w:t>
      </w:r>
      <w:r>
        <w:rPr>
          <w:spacing w:val="-10"/>
        </w:rPr>
        <w:t> </w:t>
      </w:r>
      <w:r>
        <w:rPr/>
        <w:t>and</w:t>
      </w:r>
      <w:r>
        <w:rPr>
          <w:spacing w:val="-11"/>
        </w:rPr>
        <w:t> </w:t>
      </w:r>
      <w:r>
        <w:rPr/>
        <w:t>ensuring</w:t>
      </w:r>
      <w:r>
        <w:rPr>
          <w:spacing w:val="-10"/>
        </w:rPr>
        <w:t> </w:t>
      </w:r>
      <w:r>
        <w:rPr/>
        <w:t>that</w:t>
      </w:r>
      <w:r>
        <w:rPr>
          <w:spacing w:val="-14"/>
        </w:rPr>
        <w:t> </w:t>
      </w:r>
      <w:r>
        <w:rPr/>
        <w:t>the</w:t>
      </w:r>
      <w:r>
        <w:rPr>
          <w:spacing w:val="-14"/>
        </w:rPr>
        <w:t> </w:t>
      </w:r>
      <w:r>
        <w:rPr/>
        <w:t>design</w:t>
      </w:r>
      <w:r>
        <w:rPr>
          <w:spacing w:val="-10"/>
        </w:rPr>
        <w:t> </w:t>
      </w:r>
      <w:r>
        <w:rPr/>
        <w:t>process</w:t>
      </w:r>
      <w:r>
        <w:rPr>
          <w:spacing w:val="-11"/>
        </w:rPr>
        <w:t> </w:t>
      </w:r>
      <w:r>
        <w:rPr/>
        <w:t>is</w:t>
      </w:r>
      <w:r>
        <w:rPr>
          <w:spacing w:val="-15"/>
        </w:rPr>
        <w:t> </w:t>
      </w:r>
      <w:r>
        <w:rPr/>
        <w:t>iterative. The</w:t>
      </w:r>
      <w:r>
        <w:rPr>
          <w:spacing w:val="-15"/>
        </w:rPr>
        <w:t> </w:t>
      </w:r>
      <w:r>
        <w:rPr/>
        <w:t>standard</w:t>
      </w:r>
      <w:r>
        <w:rPr>
          <w:spacing w:val="-14"/>
        </w:rPr>
        <w:t> </w:t>
      </w:r>
      <w:r>
        <w:rPr/>
        <w:t>further</w:t>
      </w:r>
      <w:r>
        <w:rPr>
          <w:spacing w:val="-15"/>
        </w:rPr>
        <w:t> </w:t>
      </w:r>
      <w:r>
        <w:rPr/>
        <w:t>highlights</w:t>
      </w:r>
      <w:r>
        <w:rPr>
          <w:spacing w:val="-14"/>
        </w:rPr>
        <w:t> </w:t>
      </w:r>
      <w:r>
        <w:rPr/>
        <w:t>that</w:t>
      </w:r>
      <w:r>
        <w:rPr>
          <w:spacing w:val="-15"/>
        </w:rPr>
        <w:t> </w:t>
      </w:r>
      <w:r>
        <w:rPr/>
        <w:t>users</w:t>
      </w:r>
      <w:r>
        <w:rPr>
          <w:spacing w:val="-13"/>
        </w:rPr>
        <w:t> </w:t>
      </w:r>
      <w:r>
        <w:rPr/>
        <w:t>must</w:t>
      </w:r>
      <w:r>
        <w:rPr>
          <w:spacing w:val="-15"/>
        </w:rPr>
        <w:t> </w:t>
      </w:r>
      <w:r>
        <w:rPr/>
        <w:t>be</w:t>
      </w:r>
      <w:r>
        <w:rPr>
          <w:spacing w:val="-14"/>
        </w:rPr>
        <w:t> </w:t>
      </w:r>
      <w:r>
        <w:rPr/>
        <w:t>actively</w:t>
      </w:r>
      <w:r>
        <w:rPr>
          <w:spacing w:val="-12"/>
        </w:rPr>
        <w:t> </w:t>
      </w:r>
      <w:r>
        <w:rPr/>
        <w:t>involved</w:t>
      </w:r>
      <w:r>
        <w:rPr>
          <w:spacing w:val="-15"/>
        </w:rPr>
        <w:t> </w:t>
      </w:r>
      <w:r>
        <w:rPr/>
        <w:t>through-out the design and development process. This involvement is not limited to simple usability tests but extends to continuous user centred evaluation, whereby</w:t>
      </w:r>
      <w:r>
        <w:rPr>
          <w:spacing w:val="-7"/>
        </w:rPr>
        <w:t> </w:t>
      </w:r>
      <w:r>
        <w:rPr/>
        <w:t>iterative</w:t>
      </w:r>
      <w:r>
        <w:rPr>
          <w:spacing w:val="-9"/>
        </w:rPr>
        <w:t> </w:t>
      </w:r>
      <w:r>
        <w:rPr/>
        <w:t>feedback</w:t>
      </w:r>
      <w:r>
        <w:rPr>
          <w:spacing w:val="-8"/>
        </w:rPr>
        <w:t> </w:t>
      </w:r>
      <w:r>
        <w:rPr/>
        <w:t>from</w:t>
      </w:r>
      <w:r>
        <w:rPr>
          <w:spacing w:val="-9"/>
        </w:rPr>
        <w:t> </w:t>
      </w:r>
      <w:r>
        <w:rPr/>
        <w:t>representative</w:t>
      </w:r>
      <w:r>
        <w:rPr>
          <w:spacing w:val="-9"/>
        </w:rPr>
        <w:t> </w:t>
      </w:r>
      <w:r>
        <w:rPr/>
        <w:t>users</w:t>
      </w:r>
      <w:r>
        <w:rPr>
          <w:spacing w:val="-12"/>
        </w:rPr>
        <w:t> </w:t>
      </w:r>
      <w:r>
        <w:rPr/>
        <w:t>refines</w:t>
      </w:r>
      <w:r>
        <w:rPr>
          <w:spacing w:val="-7"/>
        </w:rPr>
        <w:t> </w:t>
      </w:r>
      <w:r>
        <w:rPr/>
        <w:t>the</w:t>
      </w:r>
      <w:r>
        <w:rPr>
          <w:spacing w:val="-10"/>
        </w:rPr>
        <w:t> </w:t>
      </w:r>
      <w:r>
        <w:rPr/>
        <w:t>design</w:t>
      </w:r>
      <w:r>
        <w:rPr>
          <w:spacing w:val="-7"/>
        </w:rPr>
        <w:t> </w:t>
      </w:r>
      <w:r>
        <w:rPr/>
        <w:t>until the</w:t>
      </w:r>
      <w:r>
        <w:rPr>
          <w:spacing w:val="-5"/>
        </w:rPr>
        <w:t> </w:t>
      </w:r>
      <w:r>
        <w:rPr/>
        <w:t>solution</w:t>
      </w:r>
      <w:r>
        <w:rPr>
          <w:spacing w:val="-1"/>
        </w:rPr>
        <w:t> </w:t>
      </w:r>
      <w:r>
        <w:rPr/>
        <w:t>meets</w:t>
      </w:r>
      <w:r>
        <w:rPr>
          <w:spacing w:val="-2"/>
        </w:rPr>
        <w:t> </w:t>
      </w:r>
      <w:r>
        <w:rPr/>
        <w:t>both</w:t>
      </w:r>
      <w:r>
        <w:rPr>
          <w:spacing w:val="-4"/>
        </w:rPr>
        <w:t> </w:t>
      </w:r>
      <w:r>
        <w:rPr/>
        <w:t>functional</w:t>
      </w:r>
      <w:r>
        <w:rPr>
          <w:spacing w:val="-5"/>
        </w:rPr>
        <w:t> </w:t>
      </w:r>
      <w:r>
        <w:rPr/>
        <w:t>and</w:t>
      </w:r>
      <w:r>
        <w:rPr>
          <w:spacing w:val="-2"/>
        </w:rPr>
        <w:t> </w:t>
      </w:r>
      <w:r>
        <w:rPr/>
        <w:t>ergonomic</w:t>
      </w:r>
      <w:r>
        <w:rPr>
          <w:spacing w:val="-2"/>
        </w:rPr>
        <w:t> </w:t>
      </w:r>
      <w:r>
        <w:rPr/>
        <w:t>requirements.</w:t>
      </w:r>
      <w:r>
        <w:rPr>
          <w:spacing w:val="-1"/>
        </w:rPr>
        <w:t> </w:t>
      </w:r>
      <w:r>
        <w:rPr/>
        <w:t>Such</w:t>
      </w:r>
      <w:r>
        <w:rPr>
          <w:spacing w:val="-4"/>
        </w:rPr>
        <w:t> </w:t>
      </w:r>
      <w:r>
        <w:rPr/>
        <w:t>itera-tive evaluation and refinement are emphasized as fundamental to minimiz-ing user error and improving overall system performance (ISO, 2019).</w:t>
      </w:r>
    </w:p>
    <w:p>
      <w:pPr>
        <w:pStyle w:val="BodyText"/>
        <w:spacing w:before="22"/>
      </w:pPr>
    </w:p>
    <w:p>
      <w:pPr>
        <w:pStyle w:val="BodyText"/>
        <w:spacing w:line="259" w:lineRule="auto"/>
        <w:ind w:left="938" w:right="642"/>
        <w:jc w:val="both"/>
      </w:pPr>
      <w:r>
        <w:rPr/>
        <w:t>Besides that, another aspect of ISO 9241 210 is its insistence on addressing the whole user experience. The standard goes beyond mere functional cor-rectness</w:t>
      </w:r>
      <w:r>
        <w:rPr>
          <w:spacing w:val="-1"/>
        </w:rPr>
        <w:t> </w:t>
      </w:r>
      <w:r>
        <w:rPr/>
        <w:t>by considering how the system affects the user in terms of comfort, satisfaction, and emotional response. It requires that designers not only as-sess</w:t>
      </w:r>
      <w:r>
        <w:rPr>
          <w:spacing w:val="-11"/>
        </w:rPr>
        <w:t> </w:t>
      </w:r>
      <w:r>
        <w:rPr/>
        <w:t>whether</w:t>
      </w:r>
      <w:r>
        <w:rPr>
          <w:spacing w:val="-10"/>
        </w:rPr>
        <w:t> </w:t>
      </w:r>
      <w:r>
        <w:rPr/>
        <w:t>a</w:t>
      </w:r>
      <w:r>
        <w:rPr>
          <w:spacing w:val="-13"/>
        </w:rPr>
        <w:t> </w:t>
      </w:r>
      <w:r>
        <w:rPr/>
        <w:t>system</w:t>
      </w:r>
      <w:r>
        <w:rPr>
          <w:spacing w:val="-13"/>
        </w:rPr>
        <w:t> </w:t>
      </w:r>
      <w:r>
        <w:rPr/>
        <w:t>achieves</w:t>
      </w:r>
      <w:r>
        <w:rPr>
          <w:spacing w:val="-11"/>
        </w:rPr>
        <w:t> </w:t>
      </w:r>
      <w:r>
        <w:rPr/>
        <w:t>its</w:t>
      </w:r>
      <w:r>
        <w:rPr>
          <w:spacing w:val="-11"/>
        </w:rPr>
        <w:t> </w:t>
      </w:r>
      <w:r>
        <w:rPr/>
        <w:t>intended</w:t>
      </w:r>
      <w:r>
        <w:rPr>
          <w:spacing w:val="-11"/>
        </w:rPr>
        <w:t> </w:t>
      </w:r>
      <w:r>
        <w:rPr/>
        <w:t>tasks</w:t>
      </w:r>
      <w:r>
        <w:rPr>
          <w:spacing w:val="-11"/>
        </w:rPr>
        <w:t> </w:t>
      </w:r>
      <w:r>
        <w:rPr/>
        <w:t>effectively</w:t>
      </w:r>
      <w:r>
        <w:rPr>
          <w:spacing w:val="-11"/>
        </w:rPr>
        <w:t> </w:t>
      </w:r>
      <w:r>
        <w:rPr/>
        <w:t>but</w:t>
      </w:r>
      <w:r>
        <w:rPr>
          <w:spacing w:val="-14"/>
        </w:rPr>
        <w:t> </w:t>
      </w:r>
      <w:r>
        <w:rPr/>
        <w:t>also</w:t>
      </w:r>
      <w:r>
        <w:rPr>
          <w:spacing w:val="-12"/>
        </w:rPr>
        <w:t> </w:t>
      </w:r>
      <w:r>
        <w:rPr/>
        <w:t>whether the system is acceptable from a subjective, human experience perspective. This</w:t>
      </w:r>
      <w:r>
        <w:rPr>
          <w:spacing w:val="-8"/>
        </w:rPr>
        <w:t> </w:t>
      </w:r>
      <w:r>
        <w:rPr/>
        <w:t>comprehensive</w:t>
      </w:r>
      <w:r>
        <w:rPr>
          <w:spacing w:val="-10"/>
        </w:rPr>
        <w:t> </w:t>
      </w:r>
      <w:r>
        <w:rPr/>
        <w:t>view</w:t>
      </w:r>
      <w:r>
        <w:rPr>
          <w:spacing w:val="-9"/>
        </w:rPr>
        <w:t> </w:t>
      </w:r>
      <w:r>
        <w:rPr/>
        <w:t>of</w:t>
      </w:r>
      <w:r>
        <w:rPr>
          <w:spacing w:val="-11"/>
        </w:rPr>
        <w:t> </w:t>
      </w:r>
      <w:r>
        <w:rPr/>
        <w:t>usability,</w:t>
      </w:r>
      <w:r>
        <w:rPr>
          <w:spacing w:val="-12"/>
        </w:rPr>
        <w:t> </w:t>
      </w:r>
      <w:r>
        <w:rPr/>
        <w:t>incorporating</w:t>
      </w:r>
      <w:r>
        <w:rPr>
          <w:spacing w:val="-7"/>
        </w:rPr>
        <w:t> </w:t>
      </w:r>
      <w:r>
        <w:rPr/>
        <w:t>factors</w:t>
      </w:r>
      <w:r>
        <w:rPr>
          <w:spacing w:val="-8"/>
        </w:rPr>
        <w:t> </w:t>
      </w:r>
      <w:r>
        <w:rPr/>
        <w:t>such</w:t>
      </w:r>
      <w:r>
        <w:rPr>
          <w:spacing w:val="-10"/>
        </w:rPr>
        <w:t> </w:t>
      </w:r>
      <w:r>
        <w:rPr/>
        <w:t>as</w:t>
      </w:r>
      <w:r>
        <w:rPr>
          <w:spacing w:val="-12"/>
        </w:rPr>
        <w:t> </w:t>
      </w:r>
      <w:r>
        <w:rPr/>
        <w:t>cognitive load, physical comfort, and even long-term satisfaction, provides a rich framework, in which our test strategies can be contextualized. In our appli-cation, incorporating principles from ISO 9241 210 would imply designing test</w:t>
      </w:r>
      <w:r>
        <w:rPr>
          <w:spacing w:val="-10"/>
        </w:rPr>
        <w:t> </w:t>
      </w:r>
      <w:r>
        <w:rPr/>
        <w:t>cases</w:t>
      </w:r>
      <w:r>
        <w:rPr>
          <w:spacing w:val="-7"/>
        </w:rPr>
        <w:t> </w:t>
      </w:r>
      <w:r>
        <w:rPr/>
        <w:t>that</w:t>
      </w:r>
      <w:r>
        <w:rPr>
          <w:spacing w:val="-10"/>
        </w:rPr>
        <w:t> </w:t>
      </w:r>
      <w:r>
        <w:rPr/>
        <w:t>not</w:t>
      </w:r>
      <w:r>
        <w:rPr>
          <w:spacing w:val="-10"/>
        </w:rPr>
        <w:t> </w:t>
      </w:r>
      <w:r>
        <w:rPr/>
        <w:t>only</w:t>
      </w:r>
      <w:r>
        <w:rPr>
          <w:spacing w:val="-7"/>
        </w:rPr>
        <w:t> </w:t>
      </w:r>
      <w:r>
        <w:rPr/>
        <w:t>measure</w:t>
      </w:r>
      <w:r>
        <w:rPr>
          <w:spacing w:val="-9"/>
        </w:rPr>
        <w:t> </w:t>
      </w:r>
      <w:r>
        <w:rPr/>
        <w:t>technical</w:t>
      </w:r>
      <w:r>
        <w:rPr>
          <w:spacing w:val="-10"/>
        </w:rPr>
        <w:t> </w:t>
      </w:r>
      <w:r>
        <w:rPr/>
        <w:t>metrics</w:t>
      </w:r>
      <w:r>
        <w:rPr>
          <w:spacing w:val="-7"/>
        </w:rPr>
        <w:t> </w:t>
      </w:r>
      <w:r>
        <w:rPr/>
        <w:t>(execution</w:t>
      </w:r>
      <w:r>
        <w:rPr>
          <w:spacing w:val="-6"/>
        </w:rPr>
        <w:t> </w:t>
      </w:r>
      <w:r>
        <w:rPr/>
        <w:t>times</w:t>
      </w:r>
      <w:r>
        <w:rPr>
          <w:spacing w:val="-7"/>
        </w:rPr>
        <w:t> </w:t>
      </w:r>
      <w:r>
        <w:rPr/>
        <w:t>and</w:t>
      </w:r>
      <w:r>
        <w:rPr>
          <w:spacing w:val="-7"/>
        </w:rPr>
        <w:t> </w:t>
      </w:r>
      <w:r>
        <w:rPr/>
        <w:t>error rates) but also evaluate system behaviours that influence user trust and </w:t>
      </w:r>
      <w:r>
        <w:rPr>
          <w:spacing w:val="-2"/>
        </w:rPr>
        <w:t>safety.</w:t>
      </w:r>
    </w:p>
    <w:p>
      <w:pPr>
        <w:pStyle w:val="BodyText"/>
        <w:spacing w:before="18"/>
      </w:pPr>
    </w:p>
    <w:p>
      <w:pPr>
        <w:pStyle w:val="BodyText"/>
        <w:spacing w:line="259" w:lineRule="auto"/>
        <w:ind w:left="938" w:right="644"/>
        <w:jc w:val="both"/>
      </w:pPr>
      <w:r>
        <w:rPr/>
        <w:t>The standard also describes the process-oriented nature of human centred design.</w:t>
      </w:r>
      <w:r>
        <w:rPr>
          <w:spacing w:val="-15"/>
        </w:rPr>
        <w:t> </w:t>
      </w:r>
      <w:r>
        <w:rPr/>
        <w:t>It</w:t>
      </w:r>
      <w:r>
        <w:rPr>
          <w:spacing w:val="-14"/>
        </w:rPr>
        <w:t> </w:t>
      </w:r>
      <w:r>
        <w:rPr/>
        <w:t>recommends</w:t>
      </w:r>
      <w:r>
        <w:rPr>
          <w:spacing w:val="-15"/>
        </w:rPr>
        <w:t> </w:t>
      </w:r>
      <w:r>
        <w:rPr/>
        <w:t>that</w:t>
      </w:r>
      <w:r>
        <w:rPr>
          <w:spacing w:val="-14"/>
        </w:rPr>
        <w:t> </w:t>
      </w:r>
      <w:r>
        <w:rPr/>
        <w:t>the</w:t>
      </w:r>
      <w:r>
        <w:rPr>
          <w:spacing w:val="-15"/>
        </w:rPr>
        <w:t> </w:t>
      </w:r>
      <w:r>
        <w:rPr/>
        <w:t>design</w:t>
      </w:r>
      <w:r>
        <w:rPr>
          <w:spacing w:val="-14"/>
        </w:rPr>
        <w:t> </w:t>
      </w:r>
      <w:r>
        <w:rPr/>
        <w:t>process</w:t>
      </w:r>
      <w:r>
        <w:rPr>
          <w:spacing w:val="-15"/>
        </w:rPr>
        <w:t> </w:t>
      </w:r>
      <w:r>
        <w:rPr/>
        <w:t>should</w:t>
      </w:r>
      <w:r>
        <w:rPr>
          <w:spacing w:val="-14"/>
        </w:rPr>
        <w:t> </w:t>
      </w:r>
      <w:r>
        <w:rPr/>
        <w:t>be</w:t>
      </w:r>
      <w:r>
        <w:rPr>
          <w:spacing w:val="-15"/>
        </w:rPr>
        <w:t> </w:t>
      </w:r>
      <w:r>
        <w:rPr/>
        <w:t>iterative,</w:t>
      </w:r>
      <w:r>
        <w:rPr>
          <w:spacing w:val="-14"/>
        </w:rPr>
        <w:t> </w:t>
      </w:r>
      <w:r>
        <w:rPr/>
        <w:t>where</w:t>
      </w:r>
      <w:r>
        <w:rPr>
          <w:spacing w:val="-15"/>
        </w:rPr>
        <w:t> </w:t>
      </w:r>
      <w:r>
        <w:rPr/>
        <w:t>pre-liminary designs are refined through continuous testing, evaluation, and in-corporation</w:t>
      </w:r>
      <w:r>
        <w:rPr>
          <w:spacing w:val="-15"/>
        </w:rPr>
        <w:t> </w:t>
      </w:r>
      <w:r>
        <w:rPr/>
        <w:t>of</w:t>
      </w:r>
      <w:r>
        <w:rPr>
          <w:spacing w:val="-14"/>
        </w:rPr>
        <w:t> </w:t>
      </w:r>
      <w:r>
        <w:rPr/>
        <w:t>user</w:t>
      </w:r>
      <w:r>
        <w:rPr>
          <w:spacing w:val="-15"/>
        </w:rPr>
        <w:t> </w:t>
      </w:r>
      <w:r>
        <w:rPr/>
        <w:t>feedback.</w:t>
      </w:r>
      <w:r>
        <w:rPr>
          <w:spacing w:val="-14"/>
        </w:rPr>
        <w:t> </w:t>
      </w:r>
      <w:r>
        <w:rPr/>
        <w:t>The</w:t>
      </w:r>
      <w:r>
        <w:rPr>
          <w:spacing w:val="-14"/>
        </w:rPr>
        <w:t> </w:t>
      </w:r>
      <w:r>
        <w:rPr/>
        <w:t>iterative</w:t>
      </w:r>
      <w:r>
        <w:rPr>
          <w:spacing w:val="-13"/>
        </w:rPr>
        <w:t> </w:t>
      </w:r>
      <w:r>
        <w:rPr/>
        <w:t>process</w:t>
      </w:r>
      <w:r>
        <w:rPr>
          <w:spacing w:val="-12"/>
        </w:rPr>
        <w:t> </w:t>
      </w:r>
      <w:r>
        <w:rPr/>
        <w:t>described</w:t>
      </w:r>
      <w:r>
        <w:rPr>
          <w:spacing w:val="-12"/>
        </w:rPr>
        <w:t> </w:t>
      </w:r>
      <w:r>
        <w:rPr/>
        <w:t>in</w:t>
      </w:r>
      <w:r>
        <w:rPr>
          <w:spacing w:val="-15"/>
        </w:rPr>
        <w:t> </w:t>
      </w:r>
      <w:r>
        <w:rPr/>
        <w:t>ISO</w:t>
      </w:r>
      <w:r>
        <w:rPr>
          <w:spacing w:val="-14"/>
        </w:rPr>
        <w:t> </w:t>
      </w:r>
      <w:r>
        <w:rPr/>
        <w:t>9241</w:t>
      </w:r>
      <w:r>
        <w:rPr>
          <w:spacing w:val="-11"/>
        </w:rPr>
        <w:t> </w:t>
      </w:r>
      <w:r>
        <w:rPr/>
        <w:t>210 includes multiple cycles of prototype evaluation and redesign, ensuring that the</w:t>
      </w:r>
      <w:r>
        <w:rPr>
          <w:spacing w:val="-6"/>
        </w:rPr>
        <w:t> </w:t>
      </w:r>
      <w:r>
        <w:rPr/>
        <w:t>final</w:t>
      </w:r>
      <w:r>
        <w:rPr>
          <w:spacing w:val="-6"/>
        </w:rPr>
        <w:t> </w:t>
      </w:r>
      <w:r>
        <w:rPr/>
        <w:t>solution</w:t>
      </w:r>
      <w:r>
        <w:rPr>
          <w:spacing w:val="-7"/>
        </w:rPr>
        <w:t> </w:t>
      </w:r>
      <w:r>
        <w:rPr/>
        <w:t>is</w:t>
      </w:r>
      <w:r>
        <w:rPr>
          <w:spacing w:val="-3"/>
        </w:rPr>
        <w:t> </w:t>
      </w:r>
      <w:r>
        <w:rPr/>
        <w:t>well</w:t>
      </w:r>
      <w:r>
        <w:rPr>
          <w:spacing w:val="-6"/>
        </w:rPr>
        <w:t> </w:t>
      </w:r>
      <w:r>
        <w:rPr/>
        <w:t>adapted</w:t>
      </w:r>
      <w:r>
        <w:rPr>
          <w:spacing w:val="-3"/>
        </w:rPr>
        <w:t> </w:t>
      </w:r>
      <w:r>
        <w:rPr/>
        <w:t>to</w:t>
      </w:r>
      <w:r>
        <w:rPr>
          <w:spacing w:val="-9"/>
        </w:rPr>
        <w:t> </w:t>
      </w:r>
      <w:r>
        <w:rPr/>
        <w:t>its</w:t>
      </w:r>
      <w:r>
        <w:rPr>
          <w:spacing w:val="-7"/>
        </w:rPr>
        <w:t> </w:t>
      </w:r>
      <w:r>
        <w:rPr/>
        <w:t>intended</w:t>
      </w:r>
      <w:r>
        <w:rPr>
          <w:spacing w:val="-3"/>
        </w:rPr>
        <w:t> </w:t>
      </w:r>
      <w:r>
        <w:rPr/>
        <w:t>context.</w:t>
      </w:r>
      <w:r>
        <w:rPr>
          <w:spacing w:val="-2"/>
        </w:rPr>
        <w:t> </w:t>
      </w:r>
      <w:r>
        <w:rPr/>
        <w:t>For</w:t>
      </w:r>
      <w:r>
        <w:rPr>
          <w:spacing w:val="-7"/>
        </w:rPr>
        <w:t> </w:t>
      </w:r>
      <w:r>
        <w:rPr/>
        <w:t>a</w:t>
      </w:r>
      <w:r>
        <w:rPr>
          <w:spacing w:val="-6"/>
        </w:rPr>
        <w:t> </w:t>
      </w:r>
      <w:r>
        <w:rPr/>
        <w:t>testing</w:t>
      </w:r>
      <w:r>
        <w:rPr>
          <w:spacing w:val="-2"/>
        </w:rPr>
        <w:t> </w:t>
      </w:r>
      <w:r>
        <w:rPr/>
        <w:t>frame-work,</w:t>
      </w:r>
      <w:r>
        <w:rPr>
          <w:spacing w:val="-5"/>
        </w:rPr>
        <w:t> </w:t>
      </w:r>
      <w:r>
        <w:rPr/>
        <w:t>especially</w:t>
      </w:r>
      <w:r>
        <w:rPr>
          <w:spacing w:val="-6"/>
        </w:rPr>
        <w:t> </w:t>
      </w:r>
      <w:r>
        <w:rPr/>
        <w:t>one</w:t>
      </w:r>
      <w:r>
        <w:rPr>
          <w:spacing w:val="-8"/>
        </w:rPr>
        <w:t> </w:t>
      </w:r>
      <w:r>
        <w:rPr/>
        <w:t>aimed</w:t>
      </w:r>
      <w:r>
        <w:rPr>
          <w:spacing w:val="-6"/>
        </w:rPr>
        <w:t> </w:t>
      </w:r>
      <w:r>
        <w:rPr/>
        <w:t>at</w:t>
      </w:r>
      <w:r>
        <w:rPr>
          <w:spacing w:val="-9"/>
        </w:rPr>
        <w:t> </w:t>
      </w:r>
      <w:r>
        <w:rPr/>
        <w:t>HMIs</w:t>
      </w:r>
      <w:r>
        <w:rPr>
          <w:spacing w:val="-6"/>
        </w:rPr>
        <w:t> </w:t>
      </w:r>
      <w:r>
        <w:rPr/>
        <w:t>in</w:t>
      </w:r>
      <w:r>
        <w:rPr>
          <w:spacing w:val="-6"/>
        </w:rPr>
        <w:t> </w:t>
      </w:r>
      <w:r>
        <w:rPr/>
        <w:t>safety</w:t>
      </w:r>
      <w:r>
        <w:rPr>
          <w:spacing w:val="-6"/>
        </w:rPr>
        <w:t> </w:t>
      </w:r>
      <w:r>
        <w:rPr/>
        <w:t>critical</w:t>
      </w:r>
      <w:r>
        <w:rPr>
          <w:spacing w:val="-2"/>
        </w:rPr>
        <w:t> </w:t>
      </w:r>
      <w:r>
        <w:rPr/>
        <w:t>environments,</w:t>
      </w:r>
      <w:r>
        <w:rPr>
          <w:spacing w:val="-5"/>
        </w:rPr>
        <w:t> </w:t>
      </w:r>
      <w:r>
        <w:rPr/>
        <w:t>this</w:t>
      </w:r>
      <w:r>
        <w:rPr>
          <w:spacing w:val="-6"/>
        </w:rPr>
        <w:t> </w:t>
      </w:r>
      <w:r>
        <w:rPr/>
        <w:t>iter-ative</w:t>
      </w:r>
      <w:r>
        <w:rPr>
          <w:spacing w:val="-15"/>
        </w:rPr>
        <w:t> </w:t>
      </w:r>
      <w:r>
        <w:rPr/>
        <w:t>methodology</w:t>
      </w:r>
      <w:r>
        <w:rPr>
          <w:spacing w:val="-14"/>
        </w:rPr>
        <w:t> </w:t>
      </w:r>
      <w:r>
        <w:rPr/>
        <w:t>underscores</w:t>
      </w:r>
      <w:r>
        <w:rPr>
          <w:spacing w:val="-14"/>
        </w:rPr>
        <w:t> </w:t>
      </w:r>
      <w:r>
        <w:rPr/>
        <w:t>the</w:t>
      </w:r>
      <w:r>
        <w:rPr>
          <w:spacing w:val="-14"/>
        </w:rPr>
        <w:t> </w:t>
      </w:r>
      <w:r>
        <w:rPr/>
        <w:t>importance</w:t>
      </w:r>
      <w:r>
        <w:rPr>
          <w:spacing w:val="-15"/>
        </w:rPr>
        <w:t> </w:t>
      </w:r>
      <w:r>
        <w:rPr/>
        <w:t>of</w:t>
      </w:r>
      <w:r>
        <w:rPr>
          <w:spacing w:val="-14"/>
        </w:rPr>
        <w:t> </w:t>
      </w:r>
      <w:r>
        <w:rPr/>
        <w:t>continuously</w:t>
      </w:r>
      <w:r>
        <w:rPr>
          <w:spacing w:val="-15"/>
        </w:rPr>
        <w:t> </w:t>
      </w:r>
      <w:r>
        <w:rPr/>
        <w:t>updating</w:t>
      </w:r>
      <w:r>
        <w:rPr>
          <w:spacing w:val="-14"/>
        </w:rPr>
        <w:t> </w:t>
      </w:r>
      <w:r>
        <w:rPr/>
        <w:t>and refining</w:t>
      </w:r>
      <w:r>
        <w:rPr>
          <w:spacing w:val="-6"/>
        </w:rPr>
        <w:t> </w:t>
      </w:r>
      <w:r>
        <w:rPr/>
        <w:t>automated</w:t>
      </w:r>
      <w:r>
        <w:rPr>
          <w:spacing w:val="-7"/>
        </w:rPr>
        <w:t> </w:t>
      </w:r>
      <w:r>
        <w:rPr/>
        <w:t>tests</w:t>
      </w:r>
      <w:r>
        <w:rPr>
          <w:spacing w:val="-7"/>
        </w:rPr>
        <w:t> </w:t>
      </w:r>
      <w:r>
        <w:rPr/>
        <w:t>to</w:t>
      </w:r>
      <w:r>
        <w:rPr>
          <w:spacing w:val="-8"/>
        </w:rPr>
        <w:t> </w:t>
      </w:r>
      <w:r>
        <w:rPr/>
        <w:t>capture</w:t>
      </w:r>
      <w:r>
        <w:rPr>
          <w:spacing w:val="-9"/>
        </w:rPr>
        <w:t> </w:t>
      </w:r>
      <w:r>
        <w:rPr/>
        <w:t>evolving</w:t>
      </w:r>
      <w:r>
        <w:rPr>
          <w:spacing w:val="-6"/>
        </w:rPr>
        <w:t> </w:t>
      </w:r>
      <w:r>
        <w:rPr/>
        <w:t>user</w:t>
      </w:r>
      <w:r>
        <w:rPr>
          <w:spacing w:val="-6"/>
        </w:rPr>
        <w:t> </w:t>
      </w:r>
      <w:r>
        <w:rPr/>
        <w:t>requirements</w:t>
      </w:r>
      <w:r>
        <w:rPr>
          <w:spacing w:val="-7"/>
        </w:rPr>
        <w:t> </w:t>
      </w:r>
      <w:r>
        <w:rPr/>
        <w:t>and</w:t>
      </w:r>
      <w:r>
        <w:rPr>
          <w:spacing w:val="-7"/>
        </w:rPr>
        <w:t> </w:t>
      </w:r>
      <w:r>
        <w:rPr/>
        <w:t>environ-mental constraints.</w:t>
      </w:r>
    </w:p>
    <w:p>
      <w:pPr>
        <w:pStyle w:val="BodyText"/>
        <w:spacing w:before="23"/>
      </w:pPr>
    </w:p>
    <w:p>
      <w:pPr>
        <w:pStyle w:val="BodyText"/>
        <w:spacing w:line="259" w:lineRule="auto"/>
        <w:ind w:left="938" w:right="642"/>
        <w:jc w:val="both"/>
      </w:pPr>
      <w:r>
        <w:rPr/>
        <w:t>Additionally,</w:t>
      </w:r>
      <w:r>
        <w:rPr>
          <w:spacing w:val="-15"/>
        </w:rPr>
        <w:t> </w:t>
      </w:r>
      <w:r>
        <w:rPr/>
        <w:t>ISO</w:t>
      </w:r>
      <w:r>
        <w:rPr>
          <w:spacing w:val="-14"/>
        </w:rPr>
        <w:t> </w:t>
      </w:r>
      <w:r>
        <w:rPr/>
        <w:t>9241</w:t>
      </w:r>
      <w:r>
        <w:rPr>
          <w:spacing w:val="-15"/>
        </w:rPr>
        <w:t> </w:t>
      </w:r>
      <w:r>
        <w:rPr/>
        <w:t>210</w:t>
      </w:r>
      <w:r>
        <w:rPr>
          <w:spacing w:val="-14"/>
        </w:rPr>
        <w:t> </w:t>
      </w:r>
      <w:r>
        <w:rPr/>
        <w:t>provides</w:t>
      </w:r>
      <w:r>
        <w:rPr>
          <w:spacing w:val="-15"/>
        </w:rPr>
        <w:t> </w:t>
      </w:r>
      <w:r>
        <w:rPr/>
        <w:t>guidance</w:t>
      </w:r>
      <w:r>
        <w:rPr>
          <w:spacing w:val="-14"/>
        </w:rPr>
        <w:t> </w:t>
      </w:r>
      <w:r>
        <w:rPr/>
        <w:t>on</w:t>
      </w:r>
      <w:r>
        <w:rPr>
          <w:spacing w:val="-12"/>
        </w:rPr>
        <w:t> </w:t>
      </w:r>
      <w:r>
        <w:rPr/>
        <w:t>planning</w:t>
      </w:r>
      <w:r>
        <w:rPr>
          <w:spacing w:val="-11"/>
        </w:rPr>
        <w:t> </w:t>
      </w:r>
      <w:r>
        <w:rPr/>
        <w:t>and</w:t>
      </w:r>
      <w:r>
        <w:rPr>
          <w:spacing w:val="-12"/>
        </w:rPr>
        <w:t> </w:t>
      </w:r>
      <w:r>
        <w:rPr/>
        <w:t>managing</w:t>
      </w:r>
      <w:r>
        <w:rPr>
          <w:spacing w:val="-11"/>
        </w:rPr>
        <w:t> </w:t>
      </w:r>
      <w:r>
        <w:rPr/>
        <w:t>hu-man centred design activities. It outlines how</w:t>
      </w:r>
      <w:r>
        <w:rPr>
          <w:spacing w:val="-2"/>
        </w:rPr>
        <w:t> </w:t>
      </w:r>
      <w:r>
        <w:rPr/>
        <w:t>to structure design processes, develop user requirements, and establish milestones for evaluation, which are all elements that can inform the strategic planning of our future test framework enhancements. Although our current implementation does not fully</w:t>
      </w:r>
      <w:r>
        <w:rPr>
          <w:spacing w:val="-11"/>
        </w:rPr>
        <w:t> </w:t>
      </w:r>
      <w:r>
        <w:rPr/>
        <w:t>integrate</w:t>
      </w:r>
      <w:r>
        <w:rPr>
          <w:spacing w:val="-13"/>
        </w:rPr>
        <w:t> </w:t>
      </w:r>
      <w:r>
        <w:rPr/>
        <w:t>all</w:t>
      </w:r>
      <w:r>
        <w:rPr>
          <w:spacing w:val="-14"/>
        </w:rPr>
        <w:t> </w:t>
      </w:r>
      <w:r>
        <w:rPr/>
        <w:t>these</w:t>
      </w:r>
      <w:r>
        <w:rPr>
          <w:spacing w:val="-13"/>
        </w:rPr>
        <w:t> </w:t>
      </w:r>
      <w:r>
        <w:rPr/>
        <w:t>principles,</w:t>
      </w:r>
      <w:r>
        <w:rPr>
          <w:spacing w:val="-10"/>
        </w:rPr>
        <w:t> </w:t>
      </w:r>
      <w:r>
        <w:rPr/>
        <w:t>the</w:t>
      </w:r>
      <w:r>
        <w:rPr>
          <w:spacing w:val="-14"/>
        </w:rPr>
        <w:t> </w:t>
      </w:r>
      <w:r>
        <w:rPr/>
        <w:t>selective</w:t>
      </w:r>
      <w:r>
        <w:rPr>
          <w:spacing w:val="-12"/>
        </w:rPr>
        <w:t> </w:t>
      </w:r>
      <w:r>
        <w:rPr/>
        <w:t>adoption</w:t>
      </w:r>
      <w:r>
        <w:rPr>
          <w:spacing w:val="-10"/>
        </w:rPr>
        <w:t> </w:t>
      </w:r>
      <w:r>
        <w:rPr/>
        <w:t>of</w:t>
      </w:r>
      <w:r>
        <w:rPr>
          <w:spacing w:val="-13"/>
        </w:rPr>
        <w:t> </w:t>
      </w:r>
      <w:r>
        <w:rPr/>
        <w:t>insights</w:t>
      </w:r>
      <w:r>
        <w:rPr>
          <w:spacing w:val="-11"/>
        </w:rPr>
        <w:t> </w:t>
      </w:r>
      <w:r>
        <w:rPr/>
        <w:t>from</w:t>
      </w:r>
      <w:r>
        <w:rPr>
          <w:spacing w:val="-12"/>
        </w:rPr>
        <w:t> </w:t>
      </w:r>
      <w:r>
        <w:rPr/>
        <w:t>ISO 9241</w:t>
      </w:r>
      <w:r>
        <w:rPr>
          <w:spacing w:val="-7"/>
        </w:rPr>
        <w:t> </w:t>
      </w:r>
      <w:r>
        <w:rPr/>
        <w:t>210</w:t>
      </w:r>
      <w:r>
        <w:rPr>
          <w:spacing w:val="-8"/>
        </w:rPr>
        <w:t> </w:t>
      </w:r>
      <w:r>
        <w:rPr/>
        <w:t>enables</w:t>
      </w:r>
      <w:r>
        <w:rPr>
          <w:spacing w:val="-8"/>
        </w:rPr>
        <w:t> </w:t>
      </w:r>
      <w:r>
        <w:rPr/>
        <w:t>our</w:t>
      </w:r>
      <w:r>
        <w:rPr>
          <w:spacing w:val="-7"/>
        </w:rPr>
        <w:t> </w:t>
      </w:r>
      <w:r>
        <w:rPr/>
        <w:t>framework</w:t>
      </w:r>
      <w:r>
        <w:rPr>
          <w:spacing w:val="-9"/>
        </w:rPr>
        <w:t> </w:t>
      </w:r>
      <w:r>
        <w:rPr/>
        <w:t>to</w:t>
      </w:r>
      <w:r>
        <w:rPr>
          <w:spacing w:val="-9"/>
        </w:rPr>
        <w:t> </w:t>
      </w:r>
      <w:r>
        <w:rPr/>
        <w:t>be</w:t>
      </w:r>
      <w:r>
        <w:rPr>
          <w:spacing w:val="-9"/>
        </w:rPr>
        <w:t> </w:t>
      </w:r>
      <w:r>
        <w:rPr/>
        <w:t>evaluated</w:t>
      </w:r>
      <w:r>
        <w:rPr>
          <w:spacing w:val="-8"/>
        </w:rPr>
        <w:t> </w:t>
      </w:r>
      <w:r>
        <w:rPr/>
        <w:t>against</w:t>
      </w:r>
      <w:r>
        <w:rPr>
          <w:spacing w:val="-15"/>
        </w:rPr>
        <w:t> </w:t>
      </w:r>
      <w:r>
        <w:rPr/>
        <w:t>robust</w:t>
      </w:r>
      <w:r>
        <w:rPr>
          <w:spacing w:val="-2"/>
        </w:rPr>
        <w:t> </w:t>
      </w:r>
      <w:r>
        <w:rPr/>
        <w:t>benchmarks. In</w:t>
      </w:r>
      <w:r>
        <w:rPr>
          <w:spacing w:val="-15"/>
        </w:rPr>
        <w:t> </w:t>
      </w:r>
      <w:r>
        <w:rPr/>
        <w:t>doing</w:t>
      </w:r>
      <w:r>
        <w:rPr>
          <w:spacing w:val="-14"/>
        </w:rPr>
        <w:t> </w:t>
      </w:r>
      <w:r>
        <w:rPr/>
        <w:t>so,</w:t>
      </w:r>
      <w:r>
        <w:rPr>
          <w:spacing w:val="-15"/>
        </w:rPr>
        <w:t> </w:t>
      </w:r>
      <w:r>
        <w:rPr/>
        <w:t>we</w:t>
      </w:r>
      <w:r>
        <w:rPr>
          <w:spacing w:val="-14"/>
        </w:rPr>
        <w:t> </w:t>
      </w:r>
      <w:r>
        <w:rPr/>
        <w:t>set</w:t>
      </w:r>
      <w:r>
        <w:rPr>
          <w:spacing w:val="-15"/>
        </w:rPr>
        <w:t> </w:t>
      </w:r>
      <w:r>
        <w:rPr/>
        <w:t>the</w:t>
      </w:r>
      <w:r>
        <w:rPr>
          <w:spacing w:val="-14"/>
        </w:rPr>
        <w:t> </w:t>
      </w:r>
      <w:r>
        <w:rPr/>
        <w:t>stage</w:t>
      </w:r>
      <w:r>
        <w:rPr>
          <w:spacing w:val="-15"/>
        </w:rPr>
        <w:t> </w:t>
      </w:r>
      <w:r>
        <w:rPr/>
        <w:t>for</w:t>
      </w:r>
      <w:r>
        <w:rPr>
          <w:spacing w:val="-14"/>
        </w:rPr>
        <w:t> </w:t>
      </w:r>
      <w:r>
        <w:rPr/>
        <w:t>future</w:t>
      </w:r>
      <w:r>
        <w:rPr>
          <w:spacing w:val="-15"/>
        </w:rPr>
        <w:t> </w:t>
      </w:r>
      <w:r>
        <w:rPr/>
        <w:t>work</w:t>
      </w:r>
      <w:r>
        <w:rPr>
          <w:spacing w:val="-14"/>
        </w:rPr>
        <w:t> </w:t>
      </w:r>
      <w:r>
        <w:rPr/>
        <w:t>where</w:t>
      </w:r>
      <w:r>
        <w:rPr>
          <w:spacing w:val="-15"/>
        </w:rPr>
        <w:t> </w:t>
      </w:r>
      <w:r>
        <w:rPr/>
        <w:t>deeper</w:t>
      </w:r>
      <w:r>
        <w:rPr>
          <w:spacing w:val="-14"/>
        </w:rPr>
        <w:t> </w:t>
      </w:r>
      <w:r>
        <w:rPr/>
        <w:t>integration</w:t>
      </w:r>
      <w:r>
        <w:rPr>
          <w:spacing w:val="-15"/>
        </w:rPr>
        <w:t> </w:t>
      </w:r>
      <w:r>
        <w:rPr/>
        <w:t>of</w:t>
      </w:r>
      <w:r>
        <w:rPr>
          <w:spacing w:val="-14"/>
        </w:rPr>
        <w:t> </w:t>
      </w:r>
      <w:r>
        <w:rPr/>
        <w:t>these principles</w:t>
      </w:r>
      <w:r>
        <w:rPr>
          <w:spacing w:val="-3"/>
        </w:rPr>
        <w:t> </w:t>
      </w:r>
      <w:r>
        <w:rPr/>
        <w:t>can</w:t>
      </w:r>
      <w:r>
        <w:rPr>
          <w:spacing w:val="-3"/>
        </w:rPr>
        <w:t> </w:t>
      </w:r>
      <w:r>
        <w:rPr/>
        <w:t>lead</w:t>
      </w:r>
      <w:r>
        <w:rPr>
          <w:spacing w:val="-3"/>
        </w:rPr>
        <w:t> </w:t>
      </w:r>
      <w:r>
        <w:rPr/>
        <w:t>to</w:t>
      </w:r>
      <w:r>
        <w:rPr>
          <w:spacing w:val="-4"/>
        </w:rPr>
        <w:t> </w:t>
      </w:r>
      <w:r>
        <w:rPr/>
        <w:t>improved</w:t>
      </w:r>
      <w:r>
        <w:rPr>
          <w:spacing w:val="-3"/>
        </w:rPr>
        <w:t> </w:t>
      </w:r>
      <w:r>
        <w:rPr/>
        <w:t>usability</w:t>
      </w:r>
      <w:r>
        <w:rPr>
          <w:spacing w:val="-3"/>
        </w:rPr>
        <w:t> </w:t>
      </w:r>
      <w:r>
        <w:rPr/>
        <w:t>assessments</w:t>
      </w:r>
      <w:r>
        <w:rPr>
          <w:spacing w:val="-3"/>
        </w:rPr>
        <w:t> </w:t>
      </w:r>
      <w:r>
        <w:rPr/>
        <w:t>and</w:t>
      </w:r>
      <w:r>
        <w:rPr>
          <w:spacing w:val="-3"/>
        </w:rPr>
        <w:t> </w:t>
      </w:r>
      <w:r>
        <w:rPr/>
        <w:t>overall</w:t>
      </w:r>
      <w:r>
        <w:rPr>
          <w:spacing w:val="-5"/>
        </w:rPr>
        <w:t> </w:t>
      </w:r>
      <w:r>
        <w:rPr/>
        <w:t>system</w:t>
      </w:r>
      <w:r>
        <w:rPr>
          <w:spacing w:val="-9"/>
        </w:rPr>
        <w:t> </w:t>
      </w:r>
      <w:r>
        <w:rPr/>
        <w:t>re-</w:t>
      </w:r>
      <w:r>
        <w:rPr>
          <w:spacing w:val="-2"/>
        </w:rPr>
        <w:t>liability.</w:t>
      </w:r>
    </w:p>
    <w:p>
      <w:pPr>
        <w:pStyle w:val="BodyText"/>
        <w:spacing w:after="0" w:line="259" w:lineRule="auto"/>
        <w:jc w:val="both"/>
        <w:sectPr>
          <w:pgSz w:w="11910" w:h="16840"/>
          <w:pgMar w:header="0" w:footer="1361" w:top="1920" w:bottom="1560" w:left="992" w:right="1275"/>
        </w:sectPr>
      </w:pPr>
    </w:p>
    <w:p>
      <w:pPr>
        <w:pStyle w:val="BodyText"/>
      </w:pPr>
    </w:p>
    <w:p>
      <w:pPr>
        <w:pStyle w:val="BodyText"/>
        <w:spacing w:before="205"/>
      </w:pPr>
    </w:p>
    <w:p>
      <w:pPr>
        <w:pStyle w:val="Heading3"/>
        <w:numPr>
          <w:ilvl w:val="2"/>
          <w:numId w:val="2"/>
        </w:numPr>
        <w:tabs>
          <w:tab w:pos="1837" w:val="left" w:leader="none"/>
        </w:tabs>
        <w:spacing w:line="240" w:lineRule="auto" w:before="0" w:after="0"/>
        <w:ind w:left="1837" w:right="0" w:hanging="716"/>
        <w:jc w:val="left"/>
      </w:pPr>
      <w:bookmarkStart w:name="_bookmark29" w:id="30"/>
      <w:bookmarkEnd w:id="30"/>
      <w:r>
        <w:rPr>
          <w:b w:val="0"/>
        </w:rPr>
      </w:r>
      <w:r>
        <w:rPr>
          <w:spacing w:val="-2"/>
        </w:rPr>
        <w:t>ANSI/ISA-101.01-</w:t>
      </w:r>
      <w:r>
        <w:rPr>
          <w:spacing w:val="-4"/>
        </w:rPr>
        <w:t>2015</w:t>
      </w:r>
    </w:p>
    <w:p>
      <w:pPr>
        <w:pStyle w:val="BodyText"/>
        <w:spacing w:before="41"/>
        <w:rPr>
          <w:rFonts w:ascii="Arial"/>
          <w:b/>
        </w:rPr>
      </w:pPr>
    </w:p>
    <w:p>
      <w:pPr>
        <w:pStyle w:val="BodyText"/>
        <w:spacing w:line="259" w:lineRule="auto"/>
        <w:ind w:left="938" w:right="641"/>
        <w:jc w:val="both"/>
      </w:pPr>
      <w:r>
        <w:rPr/>
        <w:t>ANSI/ISA</w:t>
      </w:r>
      <w:r>
        <w:rPr>
          <w:rFonts w:ascii="Cambria Math"/>
        </w:rPr>
        <w:t>-</w:t>
      </w:r>
      <w:r>
        <w:rPr/>
        <w:t>101.01</w:t>
      </w:r>
      <w:r>
        <w:rPr>
          <w:rFonts w:ascii="Cambria Math"/>
        </w:rPr>
        <w:t>-</w:t>
      </w:r>
      <w:r>
        <w:rPr/>
        <w:t>2015</w:t>
      </w:r>
      <w:r>
        <w:rPr>
          <w:spacing w:val="-15"/>
        </w:rPr>
        <w:t> </w:t>
      </w:r>
      <w:r>
        <w:rPr/>
        <w:t>is</w:t>
      </w:r>
      <w:r>
        <w:rPr>
          <w:spacing w:val="-12"/>
        </w:rPr>
        <w:t> </w:t>
      </w:r>
      <w:r>
        <w:rPr/>
        <w:t>a</w:t>
      </w:r>
      <w:r>
        <w:rPr>
          <w:spacing w:val="-14"/>
        </w:rPr>
        <w:t> </w:t>
      </w:r>
      <w:r>
        <w:rPr/>
        <w:t>detailed</w:t>
      </w:r>
      <w:r>
        <w:rPr>
          <w:spacing w:val="-12"/>
        </w:rPr>
        <w:t> </w:t>
      </w:r>
      <w:r>
        <w:rPr/>
        <w:t>standard</w:t>
      </w:r>
      <w:r>
        <w:rPr>
          <w:spacing w:val="-12"/>
        </w:rPr>
        <w:t> </w:t>
      </w:r>
      <w:r>
        <w:rPr/>
        <w:t>focused</w:t>
      </w:r>
      <w:r>
        <w:rPr>
          <w:spacing w:val="-12"/>
        </w:rPr>
        <w:t> </w:t>
      </w:r>
      <w:r>
        <w:rPr/>
        <w:t>on</w:t>
      </w:r>
      <w:r>
        <w:rPr>
          <w:spacing w:val="-11"/>
        </w:rPr>
        <w:t> </w:t>
      </w:r>
      <w:r>
        <w:rPr/>
        <w:t>HMIs</w:t>
      </w:r>
      <w:r>
        <w:rPr>
          <w:spacing w:val="-12"/>
        </w:rPr>
        <w:t> </w:t>
      </w:r>
      <w:r>
        <w:rPr/>
        <w:t>for</w:t>
      </w:r>
      <w:r>
        <w:rPr>
          <w:spacing w:val="-5"/>
        </w:rPr>
        <w:t> </w:t>
      </w:r>
      <w:r>
        <w:rPr/>
        <w:t>systems</w:t>
      </w:r>
      <w:r>
        <w:rPr>
          <w:spacing w:val="-12"/>
        </w:rPr>
        <w:t> </w:t>
      </w:r>
      <w:r>
        <w:rPr/>
        <w:t>in process</w:t>
      </w:r>
      <w:r>
        <w:rPr>
          <w:spacing w:val="-2"/>
        </w:rPr>
        <w:t> </w:t>
      </w:r>
      <w:r>
        <w:rPr/>
        <w:t>automation.</w:t>
      </w:r>
      <w:r>
        <w:rPr>
          <w:spacing w:val="-1"/>
        </w:rPr>
        <w:t> </w:t>
      </w:r>
      <w:r>
        <w:rPr/>
        <w:t>The</w:t>
      </w:r>
      <w:r>
        <w:rPr>
          <w:spacing w:val="-10"/>
        </w:rPr>
        <w:t> </w:t>
      </w:r>
      <w:r>
        <w:rPr/>
        <w:t>standard</w:t>
      </w:r>
      <w:r>
        <w:rPr>
          <w:spacing w:val="-7"/>
        </w:rPr>
        <w:t> </w:t>
      </w:r>
      <w:r>
        <w:rPr/>
        <w:t>provides</w:t>
      </w:r>
      <w:r>
        <w:rPr>
          <w:spacing w:val="-6"/>
        </w:rPr>
        <w:t> </w:t>
      </w:r>
      <w:r>
        <w:rPr/>
        <w:t>precise</w:t>
      </w:r>
      <w:r>
        <w:rPr>
          <w:spacing w:val="-9"/>
        </w:rPr>
        <w:t> </w:t>
      </w:r>
      <w:r>
        <w:rPr/>
        <w:t>requirements</w:t>
      </w:r>
      <w:r>
        <w:rPr>
          <w:spacing w:val="-2"/>
        </w:rPr>
        <w:t> </w:t>
      </w:r>
      <w:r>
        <w:rPr/>
        <w:t>and</w:t>
      </w:r>
      <w:r>
        <w:rPr>
          <w:spacing w:val="-7"/>
        </w:rPr>
        <w:t> </w:t>
      </w:r>
      <w:r>
        <w:rPr/>
        <w:t>guide-lines</w:t>
      </w:r>
      <w:r>
        <w:rPr>
          <w:spacing w:val="-2"/>
        </w:rPr>
        <w:t> </w:t>
      </w:r>
      <w:r>
        <w:rPr/>
        <w:t>that</w:t>
      </w:r>
      <w:r>
        <w:rPr>
          <w:spacing w:val="-5"/>
        </w:rPr>
        <w:t> </w:t>
      </w:r>
      <w:r>
        <w:rPr/>
        <w:t>address</w:t>
      </w:r>
      <w:r>
        <w:rPr>
          <w:spacing w:val="-2"/>
        </w:rPr>
        <w:t> </w:t>
      </w:r>
      <w:r>
        <w:rPr/>
        <w:t>the</w:t>
      </w:r>
      <w:r>
        <w:rPr>
          <w:spacing w:val="-5"/>
        </w:rPr>
        <w:t> </w:t>
      </w:r>
      <w:r>
        <w:rPr/>
        <w:t>entire</w:t>
      </w:r>
      <w:r>
        <w:rPr>
          <w:spacing w:val="-4"/>
        </w:rPr>
        <w:t> </w:t>
      </w:r>
      <w:r>
        <w:rPr/>
        <w:t>lifecycle</w:t>
      </w:r>
      <w:r>
        <w:rPr>
          <w:spacing w:val="-4"/>
        </w:rPr>
        <w:t> </w:t>
      </w:r>
      <w:r>
        <w:rPr/>
        <w:t>of</w:t>
      </w:r>
      <w:r>
        <w:rPr>
          <w:spacing w:val="-5"/>
        </w:rPr>
        <w:t> </w:t>
      </w:r>
      <w:r>
        <w:rPr/>
        <w:t>HMIs,</w:t>
      </w:r>
      <w:r>
        <w:rPr>
          <w:spacing w:val="-6"/>
        </w:rPr>
        <w:t> </w:t>
      </w:r>
      <w:r>
        <w:rPr/>
        <w:t>from</w:t>
      </w:r>
      <w:r>
        <w:rPr>
          <w:spacing w:val="-4"/>
        </w:rPr>
        <w:t> </w:t>
      </w:r>
      <w:r>
        <w:rPr/>
        <w:t>design</w:t>
      </w:r>
      <w:r>
        <w:rPr>
          <w:spacing w:val="-6"/>
        </w:rPr>
        <w:t> </w:t>
      </w:r>
      <w:r>
        <w:rPr/>
        <w:t>and</w:t>
      </w:r>
      <w:r>
        <w:rPr>
          <w:spacing w:val="-5"/>
        </w:rPr>
        <w:t> </w:t>
      </w:r>
      <w:r>
        <w:rPr/>
        <w:t>implementa-tion through operation and continuous improvement. Unlike other broader usability</w:t>
      </w:r>
      <w:r>
        <w:rPr>
          <w:spacing w:val="-8"/>
        </w:rPr>
        <w:t> </w:t>
      </w:r>
      <w:r>
        <w:rPr/>
        <w:t>standards,</w:t>
      </w:r>
      <w:r>
        <w:rPr>
          <w:spacing w:val="-7"/>
        </w:rPr>
        <w:t> </w:t>
      </w:r>
      <w:r>
        <w:rPr/>
        <w:t>ANSI/ISA</w:t>
      </w:r>
      <w:r>
        <w:rPr>
          <w:rFonts w:ascii="Cambria Math"/>
        </w:rPr>
        <w:t>-</w:t>
      </w:r>
      <w:r>
        <w:rPr/>
        <w:t>101.01</w:t>
      </w:r>
      <w:r>
        <w:rPr>
          <w:rFonts w:ascii="Cambria Math"/>
        </w:rPr>
        <w:t>-</w:t>
      </w:r>
      <w:r>
        <w:rPr/>
        <w:t>2015</w:t>
      </w:r>
      <w:r>
        <w:rPr>
          <w:spacing w:val="-7"/>
        </w:rPr>
        <w:t> </w:t>
      </w:r>
      <w:r>
        <w:rPr/>
        <w:t>concentrates</w:t>
      </w:r>
      <w:r>
        <w:rPr>
          <w:spacing w:val="-3"/>
        </w:rPr>
        <w:t> </w:t>
      </w:r>
      <w:r>
        <w:rPr/>
        <w:t>on</w:t>
      </w:r>
      <w:r>
        <w:rPr>
          <w:spacing w:val="-3"/>
        </w:rPr>
        <w:t> </w:t>
      </w:r>
      <w:r>
        <w:rPr/>
        <w:t>how</w:t>
      </w:r>
      <w:r>
        <w:rPr>
          <w:spacing w:val="-9"/>
        </w:rPr>
        <w:t> </w:t>
      </w:r>
      <w:r>
        <w:rPr/>
        <w:t>HMIs</w:t>
      </w:r>
      <w:r>
        <w:rPr>
          <w:spacing w:val="-3"/>
        </w:rPr>
        <w:t> </w:t>
      </w:r>
      <w:r>
        <w:rPr/>
        <w:t>must be designed for environments where real</w:t>
      </w:r>
      <w:r>
        <w:rPr>
          <w:rFonts w:ascii="Cambria Math"/>
        </w:rPr>
        <w:t>-</w:t>
      </w:r>
      <w:r>
        <w:rPr/>
        <w:t>time monitoring and control are critical, ensuring that</w:t>
      </w:r>
      <w:r>
        <w:rPr>
          <w:spacing w:val="-3"/>
        </w:rPr>
        <w:t> </w:t>
      </w:r>
      <w:r>
        <w:rPr/>
        <w:t>operators can interact</w:t>
      </w:r>
      <w:r>
        <w:rPr>
          <w:spacing w:val="-3"/>
        </w:rPr>
        <w:t> </w:t>
      </w:r>
      <w:r>
        <w:rPr/>
        <w:t>safely and effectively with</w:t>
      </w:r>
      <w:r>
        <w:rPr>
          <w:spacing w:val="-2"/>
        </w:rPr>
        <w:t> </w:t>
      </w:r>
      <w:r>
        <w:rPr/>
        <w:t>com-plex automated processes (Automation, 2015).</w:t>
      </w:r>
    </w:p>
    <w:p>
      <w:pPr>
        <w:pStyle w:val="BodyText"/>
        <w:spacing w:before="20"/>
      </w:pPr>
    </w:p>
    <w:p>
      <w:pPr>
        <w:pStyle w:val="BodyText"/>
        <w:spacing w:line="259" w:lineRule="auto"/>
        <w:ind w:left="938" w:right="642"/>
        <w:jc w:val="both"/>
      </w:pPr>
      <w:r>
        <w:rPr/>
        <w:t>This standard begins by clearly defining its scope and intended audience. It targets HMI designers emphasizing that the guidance applies to any auto-mated process control system, whether continuous, batch, or discrete. The standard</w:t>
      </w:r>
      <w:r>
        <w:rPr>
          <w:spacing w:val="-1"/>
        </w:rPr>
        <w:t> </w:t>
      </w:r>
      <w:r>
        <w:rPr/>
        <w:t>reinforces</w:t>
      </w:r>
      <w:r>
        <w:rPr>
          <w:spacing w:val="-1"/>
        </w:rPr>
        <w:t> </w:t>
      </w:r>
      <w:r>
        <w:rPr/>
        <w:t>that</w:t>
      </w:r>
      <w:r>
        <w:rPr>
          <w:spacing w:val="-4"/>
        </w:rPr>
        <w:t> </w:t>
      </w:r>
      <w:r>
        <w:rPr/>
        <w:t>it</w:t>
      </w:r>
      <w:r>
        <w:rPr>
          <w:spacing w:val="-4"/>
        </w:rPr>
        <w:t> </w:t>
      </w:r>
      <w:r>
        <w:rPr/>
        <w:t>is</w:t>
      </w:r>
      <w:r>
        <w:rPr>
          <w:spacing w:val="-1"/>
        </w:rPr>
        <w:t> </w:t>
      </w:r>
      <w:r>
        <w:rPr/>
        <w:t>to be used</w:t>
      </w:r>
      <w:r>
        <w:rPr>
          <w:spacing w:val="-1"/>
        </w:rPr>
        <w:t> </w:t>
      </w:r>
      <w:r>
        <w:rPr/>
        <w:t>as</w:t>
      </w:r>
      <w:r>
        <w:rPr>
          <w:spacing w:val="-1"/>
        </w:rPr>
        <w:t> </w:t>
      </w:r>
      <w:r>
        <w:rPr/>
        <w:t>an aid</w:t>
      </w:r>
      <w:r>
        <w:rPr>
          <w:spacing w:val="-1"/>
        </w:rPr>
        <w:t> </w:t>
      </w:r>
      <w:r>
        <w:rPr/>
        <w:t>in</w:t>
      </w:r>
      <w:r>
        <w:rPr>
          <w:spacing w:val="-1"/>
        </w:rPr>
        <w:t> </w:t>
      </w:r>
      <w:r>
        <w:rPr/>
        <w:t>achieving improved</w:t>
      </w:r>
      <w:r>
        <w:rPr>
          <w:spacing w:val="-6"/>
        </w:rPr>
        <w:t> </w:t>
      </w:r>
      <w:r>
        <w:rPr/>
        <w:t>reli-ability and quality as well as productivity in process control systems. In this way,</w:t>
      </w:r>
      <w:r>
        <w:rPr>
          <w:spacing w:val="-13"/>
        </w:rPr>
        <w:t> </w:t>
      </w:r>
      <w:r>
        <w:rPr/>
        <w:t>the</w:t>
      </w:r>
      <w:r>
        <w:rPr>
          <w:spacing w:val="-13"/>
        </w:rPr>
        <w:t> </w:t>
      </w:r>
      <w:r>
        <w:rPr/>
        <w:t>standard</w:t>
      </w:r>
      <w:r>
        <w:rPr>
          <w:spacing w:val="-15"/>
        </w:rPr>
        <w:t> </w:t>
      </w:r>
      <w:r>
        <w:rPr/>
        <w:t>serves</w:t>
      </w:r>
      <w:r>
        <w:rPr>
          <w:spacing w:val="-14"/>
        </w:rPr>
        <w:t> </w:t>
      </w:r>
      <w:r>
        <w:rPr/>
        <w:t>not</w:t>
      </w:r>
      <w:r>
        <w:rPr>
          <w:spacing w:val="-13"/>
        </w:rPr>
        <w:t> </w:t>
      </w:r>
      <w:r>
        <w:rPr/>
        <w:t>only</w:t>
      </w:r>
      <w:r>
        <w:rPr>
          <w:spacing w:val="-11"/>
        </w:rPr>
        <w:t> </w:t>
      </w:r>
      <w:r>
        <w:rPr/>
        <w:t>as</w:t>
      </w:r>
      <w:r>
        <w:rPr>
          <w:spacing w:val="-11"/>
        </w:rPr>
        <w:t> </w:t>
      </w:r>
      <w:r>
        <w:rPr/>
        <w:t>a</w:t>
      </w:r>
      <w:r>
        <w:rPr>
          <w:spacing w:val="-13"/>
        </w:rPr>
        <w:t> </w:t>
      </w:r>
      <w:r>
        <w:rPr/>
        <w:t>technical</w:t>
      </w:r>
      <w:r>
        <w:rPr>
          <w:spacing w:val="-14"/>
        </w:rPr>
        <w:t> </w:t>
      </w:r>
      <w:r>
        <w:rPr/>
        <w:t>guide</w:t>
      </w:r>
      <w:r>
        <w:rPr>
          <w:spacing w:val="-13"/>
        </w:rPr>
        <w:t> </w:t>
      </w:r>
      <w:r>
        <w:rPr/>
        <w:t>but</w:t>
      </w:r>
      <w:r>
        <w:rPr>
          <w:spacing w:val="-14"/>
        </w:rPr>
        <w:t> </w:t>
      </w:r>
      <w:r>
        <w:rPr/>
        <w:t>also</w:t>
      </w:r>
      <w:r>
        <w:rPr>
          <w:spacing w:val="-12"/>
        </w:rPr>
        <w:t> </w:t>
      </w:r>
      <w:r>
        <w:rPr/>
        <w:t>as</w:t>
      </w:r>
      <w:r>
        <w:rPr>
          <w:spacing w:val="-11"/>
        </w:rPr>
        <w:t> </w:t>
      </w:r>
      <w:r>
        <w:rPr/>
        <w:t>a</w:t>
      </w:r>
      <w:r>
        <w:rPr>
          <w:spacing w:val="-13"/>
        </w:rPr>
        <w:t> </w:t>
      </w:r>
      <w:r>
        <w:rPr/>
        <w:t>philosoph-ical framework for developing robust HMIs in demanding industrial con-</w:t>
      </w:r>
      <w:r>
        <w:rPr>
          <w:spacing w:val="-2"/>
        </w:rPr>
        <w:t>texts.</w:t>
      </w:r>
    </w:p>
    <w:p>
      <w:pPr>
        <w:pStyle w:val="BodyText"/>
        <w:spacing w:before="18"/>
      </w:pPr>
    </w:p>
    <w:p>
      <w:pPr>
        <w:pStyle w:val="BodyText"/>
        <w:spacing w:line="259" w:lineRule="auto" w:before="1"/>
        <w:ind w:left="938" w:right="645"/>
        <w:jc w:val="both"/>
      </w:pPr>
      <w:r>
        <w:rPr/>
        <w:t>One of the key attributes of ANSI/ISA</w:t>
      </w:r>
      <w:r>
        <w:rPr>
          <w:rFonts w:ascii="Cambria Math"/>
        </w:rPr>
        <w:t>-</w:t>
      </w:r>
      <w:r>
        <w:rPr/>
        <w:t>101.01</w:t>
      </w:r>
      <w:r>
        <w:rPr>
          <w:rFonts w:ascii="Cambria Math"/>
        </w:rPr>
        <w:t>-</w:t>
      </w:r>
      <w:r>
        <w:rPr/>
        <w:t>2015 is its focus on ensuring consistency and clarity across HMI designs. The standard regulates that HMIs must provide clear visual feedback and effective error indications. It requires</w:t>
      </w:r>
      <w:r>
        <w:rPr>
          <w:spacing w:val="-11"/>
        </w:rPr>
        <w:t> </w:t>
      </w:r>
      <w:r>
        <w:rPr/>
        <w:t>that</w:t>
      </w:r>
      <w:r>
        <w:rPr>
          <w:spacing w:val="-14"/>
        </w:rPr>
        <w:t> </w:t>
      </w:r>
      <w:r>
        <w:rPr/>
        <w:t>displays</w:t>
      </w:r>
      <w:r>
        <w:rPr>
          <w:spacing w:val="-11"/>
        </w:rPr>
        <w:t> </w:t>
      </w:r>
      <w:r>
        <w:rPr/>
        <w:t>are</w:t>
      </w:r>
      <w:r>
        <w:rPr>
          <w:spacing w:val="-13"/>
        </w:rPr>
        <w:t> </w:t>
      </w:r>
      <w:r>
        <w:rPr/>
        <w:t>designed</w:t>
      </w:r>
      <w:r>
        <w:rPr>
          <w:spacing w:val="-11"/>
        </w:rPr>
        <w:t> </w:t>
      </w:r>
      <w:r>
        <w:rPr/>
        <w:t>with</w:t>
      </w:r>
      <w:r>
        <w:rPr>
          <w:spacing w:val="-13"/>
        </w:rPr>
        <w:t> </w:t>
      </w:r>
      <w:r>
        <w:rPr/>
        <w:t>appropriate</w:t>
      </w:r>
      <w:r>
        <w:rPr>
          <w:spacing w:val="-13"/>
        </w:rPr>
        <w:t> </w:t>
      </w:r>
      <w:r>
        <w:rPr/>
        <w:t>visual</w:t>
      </w:r>
      <w:r>
        <w:rPr>
          <w:spacing w:val="-14"/>
        </w:rPr>
        <w:t> </w:t>
      </w:r>
      <w:r>
        <w:rPr/>
        <w:t>cues</w:t>
      </w:r>
      <w:r>
        <w:rPr>
          <w:spacing w:val="-11"/>
        </w:rPr>
        <w:t> </w:t>
      </w:r>
      <w:r>
        <w:rPr/>
        <w:t>to</w:t>
      </w:r>
      <w:r>
        <w:rPr>
          <w:spacing w:val="-12"/>
        </w:rPr>
        <w:t> </w:t>
      </w:r>
      <w:r>
        <w:rPr/>
        <w:t>enable</w:t>
      </w:r>
      <w:r>
        <w:rPr>
          <w:spacing w:val="-13"/>
        </w:rPr>
        <w:t> </w:t>
      </w:r>
      <w:r>
        <w:rPr/>
        <w:t>op-erators to quickly discern the status of a process and to react promptly to abnormal</w:t>
      </w:r>
      <w:r>
        <w:rPr>
          <w:spacing w:val="-6"/>
        </w:rPr>
        <w:t> </w:t>
      </w:r>
      <w:r>
        <w:rPr/>
        <w:t>conditions</w:t>
      </w:r>
      <w:r>
        <w:rPr>
          <w:spacing w:val="-1"/>
        </w:rPr>
        <w:t> </w:t>
      </w:r>
      <w:r>
        <w:rPr/>
        <w:t>such</w:t>
      </w:r>
      <w:r>
        <w:rPr>
          <w:spacing w:val="-5"/>
        </w:rPr>
        <w:t> </w:t>
      </w:r>
      <w:r>
        <w:rPr/>
        <w:t>as</w:t>
      </w:r>
      <w:r>
        <w:rPr>
          <w:spacing w:val="-3"/>
        </w:rPr>
        <w:t> </w:t>
      </w:r>
      <w:r>
        <w:rPr/>
        <w:t>color,</w:t>
      </w:r>
      <w:r>
        <w:rPr>
          <w:spacing w:val="-2"/>
        </w:rPr>
        <w:t> </w:t>
      </w:r>
      <w:r>
        <w:rPr/>
        <w:t>layout,</w:t>
      </w:r>
      <w:r>
        <w:rPr>
          <w:spacing w:val="-2"/>
        </w:rPr>
        <w:t> </w:t>
      </w:r>
      <w:r>
        <w:rPr/>
        <w:t>and</w:t>
      </w:r>
      <w:r>
        <w:rPr>
          <w:spacing w:val="-3"/>
        </w:rPr>
        <w:t> </w:t>
      </w:r>
      <w:r>
        <w:rPr/>
        <w:t>graphic</w:t>
      </w:r>
      <w:r>
        <w:rPr>
          <w:spacing w:val="-8"/>
        </w:rPr>
        <w:t> </w:t>
      </w:r>
      <w:r>
        <w:rPr/>
        <w:t>symbolism.</w:t>
      </w:r>
      <w:r>
        <w:rPr>
          <w:spacing w:val="-2"/>
        </w:rPr>
        <w:t> </w:t>
      </w:r>
      <w:r>
        <w:rPr/>
        <w:t>This</w:t>
      </w:r>
      <w:r>
        <w:rPr>
          <w:spacing w:val="-3"/>
        </w:rPr>
        <w:t> </w:t>
      </w:r>
      <w:r>
        <w:rPr/>
        <w:t>em-phasis on clarity is critical in environments where every second counts, and even minor misinterpretations can lead to significant operational hazards.</w:t>
      </w:r>
    </w:p>
    <w:p>
      <w:pPr>
        <w:pStyle w:val="BodyText"/>
        <w:spacing w:before="21"/>
      </w:pPr>
    </w:p>
    <w:p>
      <w:pPr>
        <w:pStyle w:val="BodyText"/>
        <w:spacing w:line="259" w:lineRule="auto"/>
        <w:ind w:left="938" w:right="641"/>
        <w:jc w:val="both"/>
      </w:pPr>
      <w:r>
        <w:rPr/>
        <w:t>ANSI/ISA</w:t>
      </w:r>
      <w:r>
        <w:rPr>
          <w:rFonts w:ascii="Cambria Math" w:hAnsi="Cambria Math"/>
        </w:rPr>
        <w:t>-</w:t>
      </w:r>
      <w:r>
        <w:rPr/>
        <w:t>101.01</w:t>
      </w:r>
      <w:r>
        <w:rPr>
          <w:rFonts w:ascii="Cambria Math" w:hAnsi="Cambria Math"/>
        </w:rPr>
        <w:t>-</w:t>
      </w:r>
      <w:r>
        <w:rPr/>
        <w:t>2015 also outlines specific requirements related to the HMI’s</w:t>
      </w:r>
      <w:r>
        <w:rPr>
          <w:spacing w:val="-2"/>
        </w:rPr>
        <w:t> </w:t>
      </w:r>
      <w:r>
        <w:rPr/>
        <w:t>visual</w:t>
      </w:r>
      <w:r>
        <w:rPr>
          <w:spacing w:val="-5"/>
        </w:rPr>
        <w:t> </w:t>
      </w:r>
      <w:r>
        <w:rPr/>
        <w:t>layout</w:t>
      </w:r>
      <w:r>
        <w:rPr>
          <w:spacing w:val="-5"/>
        </w:rPr>
        <w:t> </w:t>
      </w:r>
      <w:r>
        <w:rPr/>
        <w:t>and</w:t>
      </w:r>
      <w:r>
        <w:rPr>
          <w:spacing w:val="-2"/>
        </w:rPr>
        <w:t> </w:t>
      </w:r>
      <w:r>
        <w:rPr/>
        <w:t>interaction</w:t>
      </w:r>
      <w:r>
        <w:rPr>
          <w:spacing w:val="-2"/>
        </w:rPr>
        <w:t> </w:t>
      </w:r>
      <w:r>
        <w:rPr/>
        <w:t>methods.</w:t>
      </w:r>
      <w:r>
        <w:rPr>
          <w:spacing w:val="-6"/>
        </w:rPr>
        <w:t> </w:t>
      </w:r>
      <w:r>
        <w:rPr/>
        <w:t>Standard</w:t>
      </w:r>
      <w:r>
        <w:rPr>
          <w:spacing w:val="-2"/>
        </w:rPr>
        <w:t> </w:t>
      </w:r>
      <w:r>
        <w:rPr/>
        <w:t>emphasizes</w:t>
      </w:r>
      <w:r>
        <w:rPr>
          <w:spacing w:val="-2"/>
        </w:rPr>
        <w:t> </w:t>
      </w:r>
      <w:r>
        <w:rPr/>
        <w:t>that</w:t>
      </w:r>
      <w:r>
        <w:rPr>
          <w:spacing w:val="-5"/>
        </w:rPr>
        <w:t> </w:t>
      </w:r>
      <w:r>
        <w:rPr/>
        <w:t>dis-plays should be designed not only to convey</w:t>
      </w:r>
      <w:r>
        <w:rPr>
          <w:spacing w:val="-2"/>
        </w:rPr>
        <w:t> </w:t>
      </w:r>
      <w:r>
        <w:rPr/>
        <w:t>information but also to support decision-making.</w:t>
      </w:r>
      <w:r>
        <w:rPr>
          <w:spacing w:val="-3"/>
        </w:rPr>
        <w:t> </w:t>
      </w:r>
      <w:r>
        <w:rPr/>
        <w:t>The</w:t>
      </w:r>
      <w:r>
        <w:rPr>
          <w:spacing w:val="-7"/>
        </w:rPr>
        <w:t> </w:t>
      </w:r>
      <w:r>
        <w:rPr/>
        <w:t>arrangement</w:t>
      </w:r>
      <w:r>
        <w:rPr>
          <w:spacing w:val="-7"/>
        </w:rPr>
        <w:t> </w:t>
      </w:r>
      <w:r>
        <w:rPr/>
        <w:t>of</w:t>
      </w:r>
      <w:r>
        <w:rPr>
          <w:spacing w:val="-7"/>
        </w:rPr>
        <w:t> </w:t>
      </w:r>
      <w:r>
        <w:rPr/>
        <w:t>screens,</w:t>
      </w:r>
      <w:r>
        <w:rPr>
          <w:spacing w:val="-8"/>
        </w:rPr>
        <w:t> </w:t>
      </w:r>
      <w:r>
        <w:rPr/>
        <w:t>the</w:t>
      </w:r>
      <w:r>
        <w:rPr>
          <w:spacing w:val="-7"/>
        </w:rPr>
        <w:t> </w:t>
      </w:r>
      <w:r>
        <w:rPr/>
        <w:t>use</w:t>
      </w:r>
      <w:r>
        <w:rPr>
          <w:spacing w:val="-6"/>
        </w:rPr>
        <w:t> </w:t>
      </w:r>
      <w:r>
        <w:rPr/>
        <w:t>of</w:t>
      </w:r>
      <w:r>
        <w:rPr>
          <w:spacing w:val="-7"/>
        </w:rPr>
        <w:t> </w:t>
      </w:r>
      <w:r>
        <w:rPr/>
        <w:t>pop-up</w:t>
      </w:r>
      <w:r>
        <w:rPr>
          <w:spacing w:val="-4"/>
        </w:rPr>
        <w:t> </w:t>
      </w:r>
      <w:r>
        <w:rPr/>
        <w:t>displays</w:t>
      </w:r>
      <w:r>
        <w:rPr>
          <w:spacing w:val="-4"/>
        </w:rPr>
        <w:t> </w:t>
      </w:r>
      <w:r>
        <w:rPr/>
        <w:t>for critical alerts, and the design of navigation controls are all regulated by pre-cise guidelines aimed at reducing cognitive load and operator error. The standard requires that HMIs are developed in a way that permits rapid re-trieval</w:t>
      </w:r>
      <w:r>
        <w:rPr>
          <w:spacing w:val="-7"/>
        </w:rPr>
        <w:t> </w:t>
      </w:r>
      <w:r>
        <w:rPr/>
        <w:t>of</w:t>
      </w:r>
      <w:r>
        <w:rPr>
          <w:spacing w:val="-7"/>
        </w:rPr>
        <w:t> </w:t>
      </w:r>
      <w:r>
        <w:rPr/>
        <w:t>information</w:t>
      </w:r>
      <w:r>
        <w:rPr>
          <w:spacing w:val="-7"/>
        </w:rPr>
        <w:t> </w:t>
      </w:r>
      <w:r>
        <w:rPr/>
        <w:t>and</w:t>
      </w:r>
      <w:r>
        <w:rPr>
          <w:spacing w:val="-8"/>
        </w:rPr>
        <w:t> </w:t>
      </w:r>
      <w:r>
        <w:rPr/>
        <w:t>that</w:t>
      </w:r>
      <w:r>
        <w:rPr>
          <w:spacing w:val="-7"/>
        </w:rPr>
        <w:t> </w:t>
      </w:r>
      <w:r>
        <w:rPr/>
        <w:t>they</w:t>
      </w:r>
      <w:r>
        <w:rPr>
          <w:spacing w:val="-4"/>
        </w:rPr>
        <w:t> </w:t>
      </w:r>
      <w:r>
        <w:rPr/>
        <w:t>incorporate</w:t>
      </w:r>
      <w:r>
        <w:rPr>
          <w:spacing w:val="-6"/>
        </w:rPr>
        <w:t> </w:t>
      </w:r>
      <w:r>
        <w:rPr/>
        <w:t>redundancy</w:t>
      </w:r>
      <w:r>
        <w:rPr>
          <w:spacing w:val="-4"/>
        </w:rPr>
        <w:t> </w:t>
      </w:r>
      <w:r>
        <w:rPr/>
        <w:t>and</w:t>
      </w:r>
      <w:r>
        <w:rPr>
          <w:spacing w:val="-4"/>
        </w:rPr>
        <w:t> </w:t>
      </w:r>
      <w:r>
        <w:rPr/>
        <w:t>error-toler-ant designs where necessary.</w:t>
      </w:r>
    </w:p>
    <w:p>
      <w:pPr>
        <w:pStyle w:val="BodyText"/>
        <w:spacing w:before="19"/>
      </w:pPr>
    </w:p>
    <w:p>
      <w:pPr>
        <w:pStyle w:val="BodyText"/>
        <w:spacing w:line="259" w:lineRule="auto"/>
        <w:ind w:left="938" w:right="651"/>
        <w:jc w:val="both"/>
      </w:pPr>
      <w:r>
        <w:rPr/>
        <w:t>In</w:t>
      </w:r>
      <w:r>
        <w:rPr>
          <w:spacing w:val="-3"/>
        </w:rPr>
        <w:t> </w:t>
      </w:r>
      <w:r>
        <w:rPr/>
        <w:t>our</w:t>
      </w:r>
      <w:r>
        <w:rPr>
          <w:spacing w:val="-2"/>
        </w:rPr>
        <w:t> </w:t>
      </w:r>
      <w:r>
        <w:rPr/>
        <w:t>current</w:t>
      </w:r>
      <w:r>
        <w:rPr>
          <w:spacing w:val="-6"/>
        </w:rPr>
        <w:t> </w:t>
      </w:r>
      <w:r>
        <w:rPr/>
        <w:t>testing</w:t>
      </w:r>
      <w:r>
        <w:rPr>
          <w:spacing w:val="-2"/>
        </w:rPr>
        <w:t> </w:t>
      </w:r>
      <w:r>
        <w:rPr/>
        <w:t>framework,</w:t>
      </w:r>
      <w:r>
        <w:rPr>
          <w:spacing w:val="-7"/>
        </w:rPr>
        <w:t> </w:t>
      </w:r>
      <w:r>
        <w:rPr/>
        <w:t>while</w:t>
      </w:r>
      <w:r>
        <w:rPr>
          <w:spacing w:val="-5"/>
        </w:rPr>
        <w:t> </w:t>
      </w:r>
      <w:r>
        <w:rPr/>
        <w:t>we</w:t>
      </w:r>
      <w:r>
        <w:rPr>
          <w:spacing w:val="-5"/>
        </w:rPr>
        <w:t> </w:t>
      </w:r>
      <w:r>
        <w:rPr/>
        <w:t>have</w:t>
      </w:r>
      <w:r>
        <w:rPr>
          <w:spacing w:val="-5"/>
        </w:rPr>
        <w:t> </w:t>
      </w:r>
      <w:r>
        <w:rPr/>
        <w:t>not</w:t>
      </w:r>
      <w:r>
        <w:rPr>
          <w:spacing w:val="-6"/>
        </w:rPr>
        <w:t> </w:t>
      </w:r>
      <w:r>
        <w:rPr/>
        <w:t>yet</w:t>
      </w:r>
      <w:r>
        <w:rPr>
          <w:spacing w:val="-6"/>
        </w:rPr>
        <w:t> </w:t>
      </w:r>
      <w:r>
        <w:rPr/>
        <w:t>implemented</w:t>
      </w:r>
      <w:r>
        <w:rPr>
          <w:spacing w:val="-3"/>
        </w:rPr>
        <w:t> </w:t>
      </w:r>
      <w:r>
        <w:rPr/>
        <w:t>all</w:t>
      </w:r>
      <w:r>
        <w:rPr>
          <w:spacing w:val="-6"/>
        </w:rPr>
        <w:t> </w:t>
      </w:r>
      <w:r>
        <w:rPr/>
        <w:t>the aspects described by ANSI/ISA</w:t>
      </w:r>
      <w:r>
        <w:rPr>
          <w:rFonts w:ascii="Cambria Math"/>
        </w:rPr>
        <w:t>-</w:t>
      </w:r>
      <w:r>
        <w:rPr/>
        <w:t>101.01</w:t>
      </w:r>
      <w:r>
        <w:rPr>
          <w:rFonts w:ascii="Cambria Math"/>
        </w:rPr>
        <w:t>-</w:t>
      </w:r>
      <w:r>
        <w:rPr/>
        <w:t>2015, its detailed specifications pro-vide</w:t>
      </w:r>
      <w:r>
        <w:rPr>
          <w:spacing w:val="-1"/>
        </w:rPr>
        <w:t> </w:t>
      </w:r>
      <w:r>
        <w:rPr/>
        <w:t>valuable</w:t>
      </w:r>
      <w:r>
        <w:rPr>
          <w:spacing w:val="-1"/>
        </w:rPr>
        <w:t> </w:t>
      </w:r>
      <w:r>
        <w:rPr/>
        <w:t>benchmarks. Our automated tests currently focus on verifying</w:t>
      </w:r>
    </w:p>
    <w:p>
      <w:pPr>
        <w:pStyle w:val="BodyText"/>
        <w:spacing w:after="0" w:line="259" w:lineRule="auto"/>
        <w:jc w:val="both"/>
        <w:sectPr>
          <w:pgSz w:w="11910" w:h="16840"/>
          <w:pgMar w:header="0" w:footer="1361" w:top="1920" w:bottom="1560" w:left="992" w:right="1275"/>
        </w:sectPr>
      </w:pPr>
    </w:p>
    <w:p>
      <w:pPr>
        <w:pStyle w:val="BodyText"/>
        <w:spacing w:line="259" w:lineRule="auto" w:before="162"/>
        <w:ind w:left="938" w:right="641"/>
        <w:jc w:val="both"/>
      </w:pPr>
      <w:r>
        <w:rPr/>
        <w:t>functionality and </w:t>
      </w:r>
      <w:r>
        <w:rPr>
          <w:rFonts w:ascii="Cambria Math"/>
        </w:rPr>
        <w:t>responsiveness. However, this standard reminds us that fu-ture iterations should also include </w:t>
      </w:r>
      <w:r>
        <w:rPr/>
        <w:t>assessments of visual feedback, display consistency, and user interaction patterns. Practically, the improvement in-volves</w:t>
      </w:r>
      <w:r>
        <w:rPr>
          <w:spacing w:val="-6"/>
        </w:rPr>
        <w:t> </w:t>
      </w:r>
      <w:r>
        <w:rPr/>
        <w:t>developing</w:t>
      </w:r>
      <w:r>
        <w:rPr>
          <w:spacing w:val="-5"/>
        </w:rPr>
        <w:t> </w:t>
      </w:r>
      <w:r>
        <w:rPr/>
        <w:t>test</w:t>
      </w:r>
      <w:r>
        <w:rPr>
          <w:spacing w:val="-9"/>
        </w:rPr>
        <w:t> </w:t>
      </w:r>
      <w:r>
        <w:rPr/>
        <w:t>cases</w:t>
      </w:r>
      <w:r>
        <w:rPr>
          <w:spacing w:val="-6"/>
        </w:rPr>
        <w:t> </w:t>
      </w:r>
      <w:r>
        <w:rPr/>
        <w:t>that</w:t>
      </w:r>
      <w:r>
        <w:rPr>
          <w:spacing w:val="-9"/>
        </w:rPr>
        <w:t> </w:t>
      </w:r>
      <w:r>
        <w:rPr/>
        <w:t>specifically</w:t>
      </w:r>
      <w:r>
        <w:rPr>
          <w:spacing w:val="-6"/>
        </w:rPr>
        <w:t> </w:t>
      </w:r>
      <w:r>
        <w:rPr/>
        <w:t>validate</w:t>
      </w:r>
      <w:r>
        <w:rPr>
          <w:spacing w:val="-8"/>
        </w:rPr>
        <w:t> </w:t>
      </w:r>
      <w:r>
        <w:rPr/>
        <w:t>the</w:t>
      </w:r>
      <w:r>
        <w:rPr>
          <w:spacing w:val="-9"/>
        </w:rPr>
        <w:t> </w:t>
      </w:r>
      <w:r>
        <w:rPr/>
        <w:t>clarity</w:t>
      </w:r>
      <w:r>
        <w:rPr>
          <w:spacing w:val="-6"/>
        </w:rPr>
        <w:t> </w:t>
      </w:r>
      <w:r>
        <w:rPr/>
        <w:t>of</w:t>
      </w:r>
      <w:r>
        <w:rPr>
          <w:spacing w:val="-9"/>
        </w:rPr>
        <w:t> </w:t>
      </w:r>
      <w:r>
        <w:rPr/>
        <w:t>error</w:t>
      </w:r>
      <w:r>
        <w:rPr>
          <w:spacing w:val="-5"/>
        </w:rPr>
        <w:t> </w:t>
      </w:r>
      <w:r>
        <w:rPr/>
        <w:t>mes-sages, the consistency of layout elements across different screens, and the effectiveness of visual indicators under various simulated conditions.</w:t>
      </w:r>
    </w:p>
    <w:p>
      <w:pPr>
        <w:pStyle w:val="BodyText"/>
      </w:pPr>
    </w:p>
    <w:p>
      <w:pPr>
        <w:pStyle w:val="BodyText"/>
        <w:spacing w:before="39"/>
      </w:pPr>
    </w:p>
    <w:p>
      <w:pPr>
        <w:pStyle w:val="Heading3"/>
        <w:numPr>
          <w:ilvl w:val="2"/>
          <w:numId w:val="2"/>
        </w:numPr>
        <w:tabs>
          <w:tab w:pos="1837" w:val="left" w:leader="none"/>
        </w:tabs>
        <w:spacing w:line="240" w:lineRule="auto" w:before="0" w:after="0"/>
        <w:ind w:left="1837" w:right="0" w:hanging="716"/>
        <w:jc w:val="left"/>
      </w:pPr>
      <w:bookmarkStart w:name="_bookmark30" w:id="31"/>
      <w:bookmarkEnd w:id="31"/>
      <w:r>
        <w:rPr>
          <w:b w:val="0"/>
        </w:rPr>
      </w:r>
      <w:r>
        <w:rPr/>
        <w:t>Best</w:t>
      </w:r>
      <w:r>
        <w:rPr>
          <w:spacing w:val="-2"/>
        </w:rPr>
        <w:t> </w:t>
      </w:r>
      <w:r>
        <w:rPr/>
        <w:t>practice</w:t>
      </w:r>
      <w:r>
        <w:rPr>
          <w:spacing w:val="-3"/>
        </w:rPr>
        <w:t> </w:t>
      </w:r>
      <w:r>
        <w:rPr/>
        <w:t>in</w:t>
      </w:r>
      <w:r>
        <w:rPr>
          <w:spacing w:val="-1"/>
        </w:rPr>
        <w:t> </w:t>
      </w:r>
      <w:r>
        <w:rPr/>
        <w:t>E2E</w:t>
      </w:r>
      <w:r>
        <w:rPr>
          <w:spacing w:val="-4"/>
        </w:rPr>
        <w:t> </w:t>
      </w:r>
      <w:r>
        <w:rPr>
          <w:spacing w:val="-2"/>
        </w:rPr>
        <w:t>testing</w:t>
      </w:r>
    </w:p>
    <w:p>
      <w:pPr>
        <w:pStyle w:val="BodyText"/>
        <w:spacing w:before="43"/>
        <w:rPr>
          <w:rFonts w:ascii="Arial"/>
          <w:b/>
        </w:rPr>
      </w:pPr>
    </w:p>
    <w:p>
      <w:pPr>
        <w:pStyle w:val="BodyText"/>
        <w:spacing w:line="259" w:lineRule="auto"/>
        <w:ind w:left="938" w:right="645"/>
        <w:jc w:val="both"/>
      </w:pPr>
      <w:r>
        <w:rPr/>
        <w:t>E2E testing account for system workflow to reflect real user behaviours and ensure high software quality. Identifying testing strategy and critical user workflows that impact business operations is an important step. Instead of aiming for fully coverage, which can result in unwieldy test cases, teams should</w:t>
      </w:r>
      <w:r>
        <w:rPr>
          <w:spacing w:val="-2"/>
        </w:rPr>
        <w:t> </w:t>
      </w:r>
      <w:r>
        <w:rPr/>
        <w:t>focus</w:t>
      </w:r>
      <w:r>
        <w:rPr>
          <w:spacing w:val="-2"/>
        </w:rPr>
        <w:t> </w:t>
      </w:r>
      <w:r>
        <w:rPr/>
        <w:t>on</w:t>
      </w:r>
      <w:r>
        <w:rPr>
          <w:spacing w:val="-2"/>
        </w:rPr>
        <w:t> </w:t>
      </w:r>
      <w:r>
        <w:rPr/>
        <w:t>key</w:t>
      </w:r>
      <w:r>
        <w:rPr>
          <w:spacing w:val="-2"/>
        </w:rPr>
        <w:t> </w:t>
      </w:r>
      <w:r>
        <w:rPr/>
        <w:t>paths</w:t>
      </w:r>
      <w:r>
        <w:rPr>
          <w:spacing w:val="-2"/>
        </w:rPr>
        <w:t> </w:t>
      </w:r>
      <w:r>
        <w:rPr/>
        <w:t>where</w:t>
      </w:r>
      <w:r>
        <w:rPr>
          <w:spacing w:val="-4"/>
        </w:rPr>
        <w:t> </w:t>
      </w:r>
      <w:r>
        <w:rPr/>
        <w:t>failures</w:t>
      </w:r>
      <w:r>
        <w:rPr>
          <w:spacing w:val="-2"/>
        </w:rPr>
        <w:t> </w:t>
      </w:r>
      <w:r>
        <w:rPr/>
        <w:t>would</w:t>
      </w:r>
      <w:r>
        <w:rPr>
          <w:spacing w:val="-2"/>
        </w:rPr>
        <w:t> </w:t>
      </w:r>
      <w:r>
        <w:rPr/>
        <w:t>cause</w:t>
      </w:r>
      <w:r>
        <w:rPr>
          <w:spacing w:val="-4"/>
        </w:rPr>
        <w:t> </w:t>
      </w:r>
      <w:r>
        <w:rPr/>
        <w:t>significant</w:t>
      </w:r>
      <w:r>
        <w:rPr>
          <w:spacing w:val="-5"/>
        </w:rPr>
        <w:t> </w:t>
      </w:r>
      <w:r>
        <w:rPr/>
        <w:t>disruption. Engaging cross-functional teams, with different stakeholders, helps ensure that</w:t>
      </w:r>
      <w:r>
        <w:rPr>
          <w:spacing w:val="-6"/>
        </w:rPr>
        <w:t> </w:t>
      </w:r>
      <w:r>
        <w:rPr/>
        <w:t>the</w:t>
      </w:r>
      <w:r>
        <w:rPr>
          <w:spacing w:val="-6"/>
        </w:rPr>
        <w:t> </w:t>
      </w:r>
      <w:r>
        <w:rPr/>
        <w:t>strategy</w:t>
      </w:r>
      <w:r>
        <w:rPr>
          <w:spacing w:val="-3"/>
        </w:rPr>
        <w:t> </w:t>
      </w:r>
      <w:r>
        <w:rPr/>
        <w:t>aligns</w:t>
      </w:r>
      <w:r>
        <w:rPr>
          <w:spacing w:val="-7"/>
        </w:rPr>
        <w:t> </w:t>
      </w:r>
      <w:r>
        <w:rPr/>
        <w:t>with</w:t>
      </w:r>
      <w:r>
        <w:rPr>
          <w:spacing w:val="-5"/>
        </w:rPr>
        <w:t> </w:t>
      </w:r>
      <w:r>
        <w:rPr/>
        <w:t>both</w:t>
      </w:r>
      <w:r>
        <w:rPr>
          <w:spacing w:val="-5"/>
        </w:rPr>
        <w:t> </w:t>
      </w:r>
      <w:r>
        <w:rPr/>
        <w:t>user</w:t>
      </w:r>
      <w:r>
        <w:rPr>
          <w:spacing w:val="-2"/>
        </w:rPr>
        <w:t> </w:t>
      </w:r>
      <w:r>
        <w:rPr/>
        <w:t>needs</w:t>
      </w:r>
      <w:r>
        <w:rPr>
          <w:spacing w:val="-3"/>
        </w:rPr>
        <w:t> </w:t>
      </w:r>
      <w:r>
        <w:rPr/>
        <w:t>and</w:t>
      </w:r>
      <w:r>
        <w:rPr>
          <w:spacing w:val="-3"/>
        </w:rPr>
        <w:t> </w:t>
      </w:r>
      <w:r>
        <w:rPr/>
        <w:t>technical</w:t>
      </w:r>
      <w:r>
        <w:rPr>
          <w:spacing w:val="-6"/>
        </w:rPr>
        <w:t> </w:t>
      </w:r>
      <w:r>
        <w:rPr/>
        <w:t>view.</w:t>
      </w:r>
      <w:r>
        <w:rPr>
          <w:spacing w:val="-2"/>
        </w:rPr>
        <w:t> </w:t>
      </w:r>
      <w:r>
        <w:rPr/>
        <w:t>Prior</w:t>
      </w:r>
      <w:r>
        <w:rPr>
          <w:spacing w:val="-2"/>
        </w:rPr>
        <w:t> </w:t>
      </w:r>
      <w:r>
        <w:rPr/>
        <w:t>to</w:t>
      </w:r>
      <w:r>
        <w:rPr>
          <w:spacing w:val="-5"/>
        </w:rPr>
        <w:t> </w:t>
      </w:r>
      <w:r>
        <w:rPr/>
        <w:t>test scripting, clear objectives of the test can be achieved by outlining clear test scenario, listing detailed preconditions, step sequences, and expected out-comes (Margot &amp; Mallory, 2020).</w:t>
      </w:r>
    </w:p>
    <w:p>
      <w:pPr>
        <w:pStyle w:val="BodyText"/>
        <w:spacing w:before="18"/>
      </w:pPr>
    </w:p>
    <w:p>
      <w:pPr>
        <w:pStyle w:val="BodyText"/>
        <w:spacing w:line="259" w:lineRule="auto" w:before="1"/>
        <w:ind w:left="938" w:right="646"/>
        <w:jc w:val="both"/>
      </w:pPr>
      <w:r>
        <w:rPr/>
        <w:t>Once these essential workflows are identified, a modular test design is the next significant step. Implementing design patterns such as the Page Object Model (POM) compress complex interactions by isolating UI elements and behaviours</w:t>
      </w:r>
      <w:r>
        <w:rPr>
          <w:spacing w:val="-2"/>
        </w:rPr>
        <w:t> </w:t>
      </w:r>
      <w:r>
        <w:rPr/>
        <w:t>into dedicated objects, which simplifies maintenance as the</w:t>
      </w:r>
      <w:r>
        <w:rPr>
          <w:spacing w:val="-1"/>
        </w:rPr>
        <w:t> </w:t>
      </w:r>
      <w:r>
        <w:rPr/>
        <w:t>user interface</w:t>
      </w:r>
      <w:r>
        <w:rPr>
          <w:spacing w:val="-14"/>
        </w:rPr>
        <w:t> </w:t>
      </w:r>
      <w:r>
        <w:rPr/>
        <w:t>evolves</w:t>
      </w:r>
      <w:r>
        <w:rPr>
          <w:spacing w:val="-11"/>
        </w:rPr>
        <w:t> </w:t>
      </w:r>
      <w:r>
        <w:rPr/>
        <w:t>and</w:t>
      </w:r>
      <w:r>
        <w:rPr>
          <w:spacing w:val="-11"/>
        </w:rPr>
        <w:t> </w:t>
      </w:r>
      <w:r>
        <w:rPr/>
        <w:t>enhances</w:t>
      </w:r>
      <w:r>
        <w:rPr>
          <w:spacing w:val="-11"/>
        </w:rPr>
        <w:t> </w:t>
      </w:r>
      <w:r>
        <w:rPr/>
        <w:t>the</w:t>
      </w:r>
      <w:r>
        <w:rPr>
          <w:spacing w:val="-14"/>
        </w:rPr>
        <w:t> </w:t>
      </w:r>
      <w:r>
        <w:rPr/>
        <w:t>readability</w:t>
      </w:r>
      <w:r>
        <w:rPr>
          <w:spacing w:val="-15"/>
        </w:rPr>
        <w:t> </w:t>
      </w:r>
      <w:r>
        <w:rPr/>
        <w:t>and</w:t>
      </w:r>
      <w:r>
        <w:rPr>
          <w:spacing w:val="-11"/>
        </w:rPr>
        <w:t> </w:t>
      </w:r>
      <w:r>
        <w:rPr/>
        <w:t>reusability</w:t>
      </w:r>
      <w:r>
        <w:rPr>
          <w:spacing w:val="-11"/>
        </w:rPr>
        <w:t> </w:t>
      </w:r>
      <w:r>
        <w:rPr/>
        <w:t>of</w:t>
      </w:r>
      <w:r>
        <w:rPr>
          <w:spacing w:val="-13"/>
        </w:rPr>
        <w:t> </w:t>
      </w:r>
      <w:r>
        <w:rPr/>
        <w:t>the</w:t>
      </w:r>
      <w:r>
        <w:rPr>
          <w:spacing w:val="-14"/>
        </w:rPr>
        <w:t> </w:t>
      </w:r>
      <w:r>
        <w:rPr/>
        <w:t>test</w:t>
      </w:r>
      <w:r>
        <w:rPr>
          <w:spacing w:val="-14"/>
        </w:rPr>
        <w:t> </w:t>
      </w:r>
      <w:r>
        <w:rPr/>
        <w:t>code (Dorothy,</w:t>
      </w:r>
      <w:r>
        <w:rPr>
          <w:spacing w:val="-11"/>
        </w:rPr>
        <w:t> </w:t>
      </w:r>
      <w:r>
        <w:rPr/>
        <w:t>et</w:t>
      </w:r>
      <w:r>
        <w:rPr>
          <w:spacing w:val="-15"/>
        </w:rPr>
        <w:t> </w:t>
      </w:r>
      <w:r>
        <w:rPr/>
        <w:t>al.,</w:t>
      </w:r>
      <w:r>
        <w:rPr>
          <w:spacing w:val="-11"/>
        </w:rPr>
        <w:t> </w:t>
      </w:r>
      <w:r>
        <w:rPr/>
        <w:t>n.d.).</w:t>
      </w:r>
      <w:r>
        <w:rPr>
          <w:spacing w:val="-11"/>
        </w:rPr>
        <w:t> </w:t>
      </w:r>
      <w:r>
        <w:rPr/>
        <w:t>Group</w:t>
      </w:r>
      <w:r>
        <w:rPr>
          <w:spacing w:val="-12"/>
        </w:rPr>
        <w:t> </w:t>
      </w:r>
      <w:r>
        <w:rPr/>
        <w:t>test</w:t>
      </w:r>
      <w:r>
        <w:rPr>
          <w:spacing w:val="-15"/>
        </w:rPr>
        <w:t> </w:t>
      </w:r>
      <w:r>
        <w:rPr/>
        <w:t>cases</w:t>
      </w:r>
      <w:r>
        <w:rPr>
          <w:spacing w:val="-12"/>
        </w:rPr>
        <w:t> </w:t>
      </w:r>
      <w:r>
        <w:rPr/>
        <w:t>by</w:t>
      </w:r>
      <w:r>
        <w:rPr>
          <w:spacing w:val="-12"/>
        </w:rPr>
        <w:t> </w:t>
      </w:r>
      <w:r>
        <w:rPr/>
        <w:t>functionality,</w:t>
      </w:r>
      <w:r>
        <w:rPr>
          <w:spacing w:val="-11"/>
        </w:rPr>
        <w:t> </w:t>
      </w:r>
      <w:r>
        <w:rPr/>
        <w:t>application</w:t>
      </w:r>
      <w:r>
        <w:rPr>
          <w:spacing w:val="-11"/>
        </w:rPr>
        <w:t> </w:t>
      </w:r>
      <w:r>
        <w:rPr/>
        <w:t>modules, or user journey stages. This organization simplifies the management of an expanding test case and aids in identifying common patterns or shared de-pendencies.</w:t>
      </w:r>
      <w:r>
        <w:rPr>
          <w:spacing w:val="-7"/>
        </w:rPr>
        <w:t> </w:t>
      </w:r>
      <w:r>
        <w:rPr/>
        <w:t>It</w:t>
      </w:r>
      <w:r>
        <w:rPr>
          <w:spacing w:val="-6"/>
        </w:rPr>
        <w:t> </w:t>
      </w:r>
      <w:r>
        <w:rPr/>
        <w:t>also</w:t>
      </w:r>
      <w:r>
        <w:rPr>
          <w:spacing w:val="-5"/>
        </w:rPr>
        <w:t> </w:t>
      </w:r>
      <w:r>
        <w:rPr/>
        <w:t>facilitates</w:t>
      </w:r>
      <w:r>
        <w:rPr>
          <w:spacing w:val="-8"/>
        </w:rPr>
        <w:t> </w:t>
      </w:r>
      <w:r>
        <w:rPr/>
        <w:t>reusability,</w:t>
      </w:r>
      <w:r>
        <w:rPr>
          <w:spacing w:val="-7"/>
        </w:rPr>
        <w:t> </w:t>
      </w:r>
      <w:r>
        <w:rPr/>
        <w:t>since</w:t>
      </w:r>
      <w:r>
        <w:rPr>
          <w:spacing w:val="-10"/>
        </w:rPr>
        <w:t> </w:t>
      </w:r>
      <w:r>
        <w:rPr/>
        <w:t>tests</w:t>
      </w:r>
      <w:r>
        <w:rPr>
          <w:spacing w:val="-3"/>
        </w:rPr>
        <w:t> </w:t>
      </w:r>
      <w:r>
        <w:rPr/>
        <w:t>addressing</w:t>
      </w:r>
      <w:r>
        <w:rPr>
          <w:spacing w:val="-3"/>
        </w:rPr>
        <w:t> </w:t>
      </w:r>
      <w:r>
        <w:rPr/>
        <w:t>similar</w:t>
      </w:r>
      <w:r>
        <w:rPr>
          <w:spacing w:val="-3"/>
        </w:rPr>
        <w:t> </w:t>
      </w:r>
      <w:r>
        <w:rPr/>
        <w:t>func-tionalities can often leverage identical preconditions and helper methods. Creating reusable helper functions for common tasks reduces code duplica-tion and adjusts across multiple tests more efficient. Clear documentation through structured templates or tracking systems (Jira tickets) ensures that every test case is traceable from design through implementation. Each test case should include a brief description, list relevant preconditions, outline </w:t>
      </w:r>
      <w:r>
        <w:rPr>
          <w:spacing w:val="-2"/>
        </w:rPr>
        <w:t>step-by-step actions, and</w:t>
      </w:r>
      <w:r>
        <w:rPr>
          <w:spacing w:val="-3"/>
        </w:rPr>
        <w:t> </w:t>
      </w:r>
      <w:r>
        <w:rPr>
          <w:spacing w:val="-2"/>
        </w:rPr>
        <w:t>specify</w:t>
      </w:r>
      <w:r>
        <w:rPr>
          <w:spacing w:val="-3"/>
        </w:rPr>
        <w:t> </w:t>
      </w:r>
      <w:r>
        <w:rPr>
          <w:spacing w:val="-2"/>
        </w:rPr>
        <w:t>the</w:t>
      </w:r>
      <w:r>
        <w:rPr>
          <w:spacing w:val="-5"/>
        </w:rPr>
        <w:t> </w:t>
      </w:r>
      <w:r>
        <w:rPr>
          <w:spacing w:val="-2"/>
        </w:rPr>
        <w:t>expected</w:t>
      </w:r>
      <w:r>
        <w:rPr>
          <w:spacing w:val="-9"/>
        </w:rPr>
        <w:t> </w:t>
      </w:r>
      <w:r>
        <w:rPr>
          <w:spacing w:val="-2"/>
        </w:rPr>
        <w:t>outcomes. This</w:t>
      </w:r>
      <w:r>
        <w:rPr>
          <w:spacing w:val="-3"/>
        </w:rPr>
        <w:t> </w:t>
      </w:r>
      <w:r>
        <w:rPr>
          <w:spacing w:val="-2"/>
        </w:rPr>
        <w:t>structured</w:t>
      </w:r>
      <w:r>
        <w:rPr>
          <w:spacing w:val="-3"/>
        </w:rPr>
        <w:t> </w:t>
      </w:r>
      <w:r>
        <w:rPr>
          <w:spacing w:val="-2"/>
        </w:rPr>
        <w:t>doc-</w:t>
      </w:r>
      <w:r>
        <w:rPr/>
        <w:t>umentation not only streamlines the development phase but also aids in fu-ture maintenance and troubleshooting</w:t>
      </w:r>
    </w:p>
    <w:p>
      <w:pPr>
        <w:pStyle w:val="BodyText"/>
        <w:spacing w:before="19"/>
      </w:pPr>
    </w:p>
    <w:p>
      <w:pPr>
        <w:pStyle w:val="BodyText"/>
        <w:spacing w:line="259" w:lineRule="auto"/>
        <w:ind w:left="938" w:right="645"/>
        <w:jc w:val="both"/>
      </w:pPr>
      <w:r>
        <w:rPr/>
        <w:t>In</w:t>
      </w:r>
      <w:r>
        <w:rPr>
          <w:spacing w:val="-2"/>
        </w:rPr>
        <w:t> </w:t>
      </w:r>
      <w:r>
        <w:rPr/>
        <w:t>parallel,</w:t>
      </w:r>
      <w:r>
        <w:rPr>
          <w:spacing w:val="-1"/>
        </w:rPr>
        <w:t> </w:t>
      </w:r>
      <w:r>
        <w:rPr/>
        <w:t>modern</w:t>
      </w:r>
      <w:r>
        <w:rPr>
          <w:spacing w:val="-2"/>
        </w:rPr>
        <w:t> </w:t>
      </w:r>
      <w:r>
        <w:rPr/>
        <w:t>practices</w:t>
      </w:r>
      <w:r>
        <w:rPr>
          <w:spacing w:val="-2"/>
        </w:rPr>
        <w:t> </w:t>
      </w:r>
      <w:r>
        <w:rPr/>
        <w:t>emphasize</w:t>
      </w:r>
      <w:r>
        <w:rPr>
          <w:spacing w:val="-4"/>
        </w:rPr>
        <w:t> </w:t>
      </w:r>
      <w:r>
        <w:rPr/>
        <w:t>the</w:t>
      </w:r>
      <w:r>
        <w:rPr>
          <w:spacing w:val="-5"/>
        </w:rPr>
        <w:t> </w:t>
      </w:r>
      <w:r>
        <w:rPr/>
        <w:t>technical</w:t>
      </w:r>
      <w:r>
        <w:rPr>
          <w:spacing w:val="-5"/>
        </w:rPr>
        <w:t> </w:t>
      </w:r>
      <w:r>
        <w:rPr/>
        <w:t>environment</w:t>
      </w:r>
      <w:r>
        <w:rPr>
          <w:spacing w:val="-5"/>
        </w:rPr>
        <w:t> </w:t>
      </w:r>
      <w:r>
        <w:rPr/>
        <w:t>and</w:t>
      </w:r>
      <w:r>
        <w:rPr>
          <w:spacing w:val="-2"/>
        </w:rPr>
        <w:t> </w:t>
      </w:r>
      <w:r>
        <w:rPr/>
        <w:t>pro-cess</w:t>
      </w:r>
      <w:r>
        <w:rPr>
          <w:spacing w:val="-9"/>
        </w:rPr>
        <w:t> </w:t>
      </w:r>
      <w:r>
        <w:rPr/>
        <w:t>elements</w:t>
      </w:r>
      <w:r>
        <w:rPr>
          <w:spacing w:val="-9"/>
        </w:rPr>
        <w:t> </w:t>
      </w:r>
      <w:r>
        <w:rPr/>
        <w:t>crucial</w:t>
      </w:r>
      <w:r>
        <w:rPr>
          <w:spacing w:val="-12"/>
        </w:rPr>
        <w:t> </w:t>
      </w:r>
      <w:r>
        <w:rPr/>
        <w:t>to</w:t>
      </w:r>
      <w:r>
        <w:rPr>
          <w:spacing w:val="-10"/>
        </w:rPr>
        <w:t> </w:t>
      </w:r>
      <w:r>
        <w:rPr/>
        <w:t>reliable</w:t>
      </w:r>
      <w:r>
        <w:rPr>
          <w:spacing w:val="-11"/>
        </w:rPr>
        <w:t> </w:t>
      </w:r>
      <w:r>
        <w:rPr/>
        <w:t>testing.</w:t>
      </w:r>
      <w:r>
        <w:rPr>
          <w:spacing w:val="-9"/>
        </w:rPr>
        <w:t> </w:t>
      </w:r>
      <w:r>
        <w:rPr/>
        <w:t>Containerized</w:t>
      </w:r>
      <w:r>
        <w:rPr>
          <w:spacing w:val="-9"/>
        </w:rPr>
        <w:t> </w:t>
      </w:r>
      <w:r>
        <w:rPr/>
        <w:t>testing</w:t>
      </w:r>
      <w:r>
        <w:rPr>
          <w:spacing w:val="-13"/>
        </w:rPr>
        <w:t> </w:t>
      </w:r>
      <w:r>
        <w:rPr/>
        <w:t>environments, such as running tests within Docker containers on dedicated servers, guar-antee</w:t>
      </w:r>
      <w:r>
        <w:rPr>
          <w:spacing w:val="76"/>
        </w:rPr>
        <w:t> </w:t>
      </w:r>
      <w:r>
        <w:rPr/>
        <w:t>that</w:t>
      </w:r>
      <w:r>
        <w:rPr>
          <w:spacing w:val="52"/>
          <w:w w:val="150"/>
        </w:rPr>
        <w:t> </w:t>
      </w:r>
      <w:r>
        <w:rPr/>
        <w:t>the</w:t>
      </w:r>
      <w:r>
        <w:rPr>
          <w:spacing w:val="52"/>
          <w:w w:val="150"/>
        </w:rPr>
        <w:t> </w:t>
      </w:r>
      <w:r>
        <w:rPr/>
        <w:t>test</w:t>
      </w:r>
      <w:r>
        <w:rPr>
          <w:spacing w:val="75"/>
        </w:rPr>
        <w:t> </w:t>
      </w:r>
      <w:r>
        <w:rPr/>
        <w:t>environment</w:t>
      </w:r>
      <w:r>
        <w:rPr>
          <w:spacing w:val="52"/>
          <w:w w:val="150"/>
        </w:rPr>
        <w:t> </w:t>
      </w:r>
      <w:r>
        <w:rPr/>
        <w:t>remains</w:t>
      </w:r>
      <w:r>
        <w:rPr>
          <w:spacing w:val="79"/>
        </w:rPr>
        <w:t> </w:t>
      </w:r>
      <w:r>
        <w:rPr/>
        <w:t>reproducible</w:t>
      </w:r>
      <w:r>
        <w:rPr>
          <w:spacing w:val="76"/>
        </w:rPr>
        <w:t> </w:t>
      </w:r>
      <w:r>
        <w:rPr/>
        <w:t>and</w:t>
      </w:r>
      <w:r>
        <w:rPr>
          <w:spacing w:val="79"/>
        </w:rPr>
        <w:t> </w:t>
      </w:r>
      <w:r>
        <w:rPr/>
        <w:t>isolated.</w:t>
      </w:r>
      <w:r>
        <w:rPr>
          <w:spacing w:val="51"/>
          <w:w w:val="150"/>
        </w:rPr>
        <w:t> </w:t>
      </w:r>
      <w:r>
        <w:rPr>
          <w:spacing w:val="-5"/>
        </w:rPr>
        <w:t>It</w:t>
      </w:r>
    </w:p>
    <w:p>
      <w:pPr>
        <w:pStyle w:val="BodyText"/>
        <w:spacing w:after="0" w:line="259" w:lineRule="auto"/>
        <w:jc w:val="both"/>
        <w:sectPr>
          <w:pgSz w:w="11910" w:h="16840"/>
          <w:pgMar w:header="0" w:footer="1361" w:top="1920" w:bottom="1560" w:left="992" w:right="1275"/>
        </w:sectPr>
      </w:pPr>
    </w:p>
    <w:p>
      <w:pPr>
        <w:pStyle w:val="BodyText"/>
        <w:spacing w:line="259" w:lineRule="auto" w:before="160"/>
        <w:ind w:left="938" w:right="643"/>
        <w:jc w:val="both"/>
      </w:pPr>
      <w:r>
        <w:rPr/>
        <w:t>significantly reduces setup time and minimizing environmental drift. This controlled</w:t>
      </w:r>
      <w:r>
        <w:rPr>
          <w:spacing w:val="-6"/>
        </w:rPr>
        <w:t> </w:t>
      </w:r>
      <w:r>
        <w:rPr/>
        <w:t>isolation</w:t>
      </w:r>
      <w:r>
        <w:rPr>
          <w:spacing w:val="-5"/>
        </w:rPr>
        <w:t> </w:t>
      </w:r>
      <w:r>
        <w:rPr/>
        <w:t>has</w:t>
      </w:r>
      <w:r>
        <w:rPr>
          <w:spacing w:val="-6"/>
        </w:rPr>
        <w:t> </w:t>
      </w:r>
      <w:r>
        <w:rPr/>
        <w:t>been</w:t>
      </w:r>
      <w:r>
        <w:rPr>
          <w:spacing w:val="-6"/>
        </w:rPr>
        <w:t> </w:t>
      </w:r>
      <w:r>
        <w:rPr/>
        <w:t>validated</w:t>
      </w:r>
      <w:r>
        <w:rPr>
          <w:spacing w:val="-6"/>
        </w:rPr>
        <w:t> </w:t>
      </w:r>
      <w:r>
        <w:rPr/>
        <w:t>by</w:t>
      </w:r>
      <w:r>
        <w:rPr>
          <w:spacing w:val="-6"/>
        </w:rPr>
        <w:t> </w:t>
      </w:r>
      <w:r>
        <w:rPr/>
        <w:t>multiple</w:t>
      </w:r>
      <w:r>
        <w:rPr>
          <w:spacing w:val="-8"/>
        </w:rPr>
        <w:t> </w:t>
      </w:r>
      <w:r>
        <w:rPr/>
        <w:t>studies</w:t>
      </w:r>
      <w:r>
        <w:rPr>
          <w:spacing w:val="-6"/>
        </w:rPr>
        <w:t> </w:t>
      </w:r>
      <w:r>
        <w:rPr/>
        <w:t>as</w:t>
      </w:r>
      <w:r>
        <w:rPr>
          <w:spacing w:val="-6"/>
        </w:rPr>
        <w:t> </w:t>
      </w:r>
      <w:r>
        <w:rPr/>
        <w:t>a</w:t>
      </w:r>
      <w:r>
        <w:rPr>
          <w:spacing w:val="-9"/>
        </w:rPr>
        <w:t> </w:t>
      </w:r>
      <w:r>
        <w:rPr/>
        <w:t>key</w:t>
      </w:r>
      <w:r>
        <w:rPr>
          <w:spacing w:val="-6"/>
        </w:rPr>
        <w:t> </w:t>
      </w:r>
      <w:r>
        <w:rPr/>
        <w:t>contribu-tor</w:t>
      </w:r>
      <w:r>
        <w:rPr>
          <w:spacing w:val="-5"/>
        </w:rPr>
        <w:t> </w:t>
      </w:r>
      <w:r>
        <w:rPr/>
        <w:t>to</w:t>
      </w:r>
      <w:r>
        <w:rPr>
          <w:spacing w:val="-7"/>
        </w:rPr>
        <w:t> </w:t>
      </w:r>
      <w:r>
        <w:rPr/>
        <w:t>consistency</w:t>
      </w:r>
      <w:r>
        <w:rPr>
          <w:spacing w:val="-6"/>
        </w:rPr>
        <w:t> </w:t>
      </w:r>
      <w:r>
        <w:rPr/>
        <w:t>across</w:t>
      </w:r>
      <w:r>
        <w:rPr>
          <w:spacing w:val="-6"/>
        </w:rPr>
        <w:t> </w:t>
      </w:r>
      <w:r>
        <w:rPr/>
        <w:t>test</w:t>
      </w:r>
      <w:r>
        <w:rPr>
          <w:spacing w:val="-9"/>
        </w:rPr>
        <w:t> </w:t>
      </w:r>
      <w:r>
        <w:rPr/>
        <w:t>runs</w:t>
      </w:r>
      <w:r>
        <w:rPr>
          <w:spacing w:val="-1"/>
        </w:rPr>
        <w:t> </w:t>
      </w:r>
      <w:r>
        <w:rPr/>
        <w:t>(Rex,</w:t>
      </w:r>
      <w:r>
        <w:rPr>
          <w:spacing w:val="-5"/>
        </w:rPr>
        <w:t> </w:t>
      </w:r>
      <w:r>
        <w:rPr/>
        <w:t>et</w:t>
      </w:r>
      <w:r>
        <w:rPr>
          <w:spacing w:val="-9"/>
        </w:rPr>
        <w:t> </w:t>
      </w:r>
      <w:r>
        <w:rPr/>
        <w:t>al., 2009).</w:t>
      </w:r>
      <w:r>
        <w:rPr>
          <w:spacing w:val="-5"/>
        </w:rPr>
        <w:t> </w:t>
      </w:r>
      <w:r>
        <w:rPr/>
        <w:t>Furthermore,</w:t>
      </w:r>
      <w:r>
        <w:rPr>
          <w:spacing w:val="-5"/>
        </w:rPr>
        <w:t> </w:t>
      </w:r>
      <w:r>
        <w:rPr/>
        <w:t>integrat-ing</w:t>
      </w:r>
      <w:r>
        <w:rPr>
          <w:spacing w:val="-2"/>
        </w:rPr>
        <w:t> </w:t>
      </w:r>
      <w:r>
        <w:rPr/>
        <w:t>the</w:t>
      </w:r>
      <w:r>
        <w:rPr>
          <w:spacing w:val="-5"/>
        </w:rPr>
        <w:t> </w:t>
      </w:r>
      <w:r>
        <w:rPr/>
        <w:t>testing</w:t>
      </w:r>
      <w:r>
        <w:rPr>
          <w:spacing w:val="-6"/>
        </w:rPr>
        <w:t> </w:t>
      </w:r>
      <w:r>
        <w:rPr/>
        <w:t>pipeline</w:t>
      </w:r>
      <w:r>
        <w:rPr>
          <w:spacing w:val="-4"/>
        </w:rPr>
        <w:t> </w:t>
      </w:r>
      <w:r>
        <w:rPr/>
        <w:t>with</w:t>
      </w:r>
      <w:r>
        <w:rPr>
          <w:spacing w:val="-4"/>
        </w:rPr>
        <w:t> </w:t>
      </w:r>
      <w:r>
        <w:rPr/>
        <w:t>version</w:t>
      </w:r>
      <w:r>
        <w:rPr>
          <w:spacing w:val="-3"/>
        </w:rPr>
        <w:t> </w:t>
      </w:r>
      <w:r>
        <w:rPr/>
        <w:t>control</w:t>
      </w:r>
      <w:r>
        <w:rPr>
          <w:spacing w:val="-5"/>
        </w:rPr>
        <w:t> </w:t>
      </w:r>
      <w:r>
        <w:rPr/>
        <w:t>systems</w:t>
      </w:r>
      <w:r>
        <w:rPr>
          <w:spacing w:val="-3"/>
        </w:rPr>
        <w:t> </w:t>
      </w:r>
      <w:r>
        <w:rPr/>
        <w:t>and</w:t>
      </w:r>
      <w:r>
        <w:rPr>
          <w:spacing w:val="-3"/>
        </w:rPr>
        <w:t> </w:t>
      </w:r>
      <w:r>
        <w:rPr/>
        <w:t>continuous</w:t>
      </w:r>
      <w:r>
        <w:rPr>
          <w:spacing w:val="-6"/>
        </w:rPr>
        <w:t> </w:t>
      </w:r>
      <w:r>
        <w:rPr/>
        <w:t>deploy-ment</w:t>
      </w:r>
      <w:r>
        <w:rPr>
          <w:spacing w:val="-13"/>
        </w:rPr>
        <w:t> </w:t>
      </w:r>
      <w:r>
        <w:rPr/>
        <w:t>processes</w:t>
      </w:r>
      <w:r>
        <w:rPr>
          <w:spacing w:val="-10"/>
        </w:rPr>
        <w:t> </w:t>
      </w:r>
      <w:r>
        <w:rPr/>
        <w:t>creates</w:t>
      </w:r>
      <w:r>
        <w:rPr>
          <w:spacing w:val="-10"/>
        </w:rPr>
        <w:t> </w:t>
      </w:r>
      <w:r>
        <w:rPr/>
        <w:t>a</w:t>
      </w:r>
      <w:r>
        <w:rPr>
          <w:spacing w:val="-12"/>
        </w:rPr>
        <w:t> </w:t>
      </w:r>
      <w:r>
        <w:rPr/>
        <w:t>robust</w:t>
      </w:r>
      <w:r>
        <w:rPr>
          <w:spacing w:val="-13"/>
        </w:rPr>
        <w:t> </w:t>
      </w:r>
      <w:r>
        <w:rPr/>
        <w:t>feedback</w:t>
      </w:r>
      <w:r>
        <w:rPr>
          <w:spacing w:val="-11"/>
        </w:rPr>
        <w:t> </w:t>
      </w:r>
      <w:r>
        <w:rPr/>
        <w:t>loop,</w:t>
      </w:r>
      <w:r>
        <w:rPr>
          <w:spacing w:val="-14"/>
        </w:rPr>
        <w:t> </w:t>
      </w:r>
      <w:r>
        <w:rPr/>
        <w:t>where</w:t>
      </w:r>
      <w:r>
        <w:rPr>
          <w:spacing w:val="-12"/>
        </w:rPr>
        <w:t> </w:t>
      </w:r>
      <w:r>
        <w:rPr/>
        <w:t>continuous</w:t>
      </w:r>
      <w:r>
        <w:rPr>
          <w:spacing w:val="-10"/>
        </w:rPr>
        <w:t> </w:t>
      </w:r>
      <w:r>
        <w:rPr/>
        <w:t>integration (CI) is leveraged to trigger automated test execution on every commit through CI/CD pipelines, can enable rapid feedback and early detection of defects, which ultimately reduces the overall development cycle and associ-ated costs (Chuanzan, et al., 2020).</w:t>
      </w:r>
    </w:p>
    <w:p>
      <w:pPr>
        <w:pStyle w:val="BodyText"/>
        <w:spacing w:before="20"/>
      </w:pPr>
    </w:p>
    <w:p>
      <w:pPr>
        <w:pStyle w:val="BodyText"/>
        <w:spacing w:line="259" w:lineRule="auto"/>
        <w:ind w:left="938" w:right="646"/>
        <w:jc w:val="both"/>
      </w:pPr>
      <w:r>
        <w:rPr/>
        <w:t>Robust reporting is another essential aspect. The detailed and interactive HTML reports that include screenshots, trace</w:t>
      </w:r>
      <w:r>
        <w:rPr>
          <w:spacing w:val="-4"/>
        </w:rPr>
        <w:t> </w:t>
      </w:r>
      <w:r>
        <w:rPr/>
        <w:t>information, and comprehen-sive logs allow developers to quickly point out the root causes of failures. Structured reports, formatted as JUnit or JSON, can friendly integrate with CI systems, supporting automated build status reporting and facilitating data-driven decision-making. Besides that, synchronization mechanisms, such as native auto-waiting and explicit wait constructs, ensure that tests only proceed once all necessary UI components have fully loaded, thereby minimizing flaky tests which is the pain point of E2E tests.</w:t>
      </w:r>
    </w:p>
    <w:p>
      <w:pPr>
        <w:pStyle w:val="BodyText"/>
        <w:spacing w:before="20"/>
      </w:pPr>
    </w:p>
    <w:p>
      <w:pPr>
        <w:pStyle w:val="BodyText"/>
        <w:spacing w:line="259" w:lineRule="auto"/>
        <w:ind w:left="938" w:right="644"/>
        <w:jc w:val="both"/>
      </w:pPr>
      <w:r>
        <w:rPr/>
        <w:t>Beyond</w:t>
      </w:r>
      <w:r>
        <w:rPr>
          <w:spacing w:val="-15"/>
        </w:rPr>
        <w:t> </w:t>
      </w:r>
      <w:r>
        <w:rPr/>
        <w:t>technical</w:t>
      </w:r>
      <w:r>
        <w:rPr>
          <w:spacing w:val="-14"/>
        </w:rPr>
        <w:t> </w:t>
      </w:r>
      <w:r>
        <w:rPr/>
        <w:t>aspects,</w:t>
      </w:r>
      <w:r>
        <w:rPr>
          <w:spacing w:val="-15"/>
        </w:rPr>
        <w:t> </w:t>
      </w:r>
      <w:r>
        <w:rPr/>
        <w:t>long-term</w:t>
      </w:r>
      <w:r>
        <w:rPr>
          <w:spacing w:val="-14"/>
        </w:rPr>
        <w:t> </w:t>
      </w:r>
      <w:r>
        <w:rPr/>
        <w:t>success</w:t>
      </w:r>
      <w:r>
        <w:rPr>
          <w:spacing w:val="-15"/>
        </w:rPr>
        <w:t> </w:t>
      </w:r>
      <w:r>
        <w:rPr/>
        <w:t>in</w:t>
      </w:r>
      <w:r>
        <w:rPr>
          <w:spacing w:val="-14"/>
        </w:rPr>
        <w:t> </w:t>
      </w:r>
      <w:r>
        <w:rPr/>
        <w:t>E2E</w:t>
      </w:r>
      <w:r>
        <w:rPr>
          <w:spacing w:val="-15"/>
        </w:rPr>
        <w:t> </w:t>
      </w:r>
      <w:r>
        <w:rPr/>
        <w:t>testing</w:t>
      </w:r>
      <w:r>
        <w:rPr>
          <w:spacing w:val="-14"/>
        </w:rPr>
        <w:t> </w:t>
      </w:r>
      <w:r>
        <w:rPr/>
        <w:t>requires</w:t>
      </w:r>
      <w:r>
        <w:rPr>
          <w:spacing w:val="-15"/>
        </w:rPr>
        <w:t> </w:t>
      </w:r>
      <w:r>
        <w:rPr/>
        <w:t>adaption to best practices that enhance maintainability and scalability. Tests should be</w:t>
      </w:r>
      <w:r>
        <w:rPr>
          <w:spacing w:val="-10"/>
        </w:rPr>
        <w:t> </w:t>
      </w:r>
      <w:r>
        <w:rPr/>
        <w:t>organized</w:t>
      </w:r>
      <w:r>
        <w:rPr>
          <w:spacing w:val="-9"/>
        </w:rPr>
        <w:t> </w:t>
      </w:r>
      <w:r>
        <w:rPr/>
        <w:t>into</w:t>
      </w:r>
      <w:r>
        <w:rPr>
          <w:spacing w:val="-9"/>
        </w:rPr>
        <w:t> </w:t>
      </w:r>
      <w:r>
        <w:rPr/>
        <w:t>logical</w:t>
      </w:r>
      <w:r>
        <w:rPr>
          <w:spacing w:val="-11"/>
        </w:rPr>
        <w:t> </w:t>
      </w:r>
      <w:r>
        <w:rPr/>
        <w:t>sets</w:t>
      </w:r>
      <w:r>
        <w:rPr>
          <w:spacing w:val="-9"/>
        </w:rPr>
        <w:t> </w:t>
      </w:r>
      <w:r>
        <w:rPr/>
        <w:t>by</w:t>
      </w:r>
      <w:r>
        <w:rPr>
          <w:spacing w:val="-9"/>
        </w:rPr>
        <w:t> </w:t>
      </w:r>
      <w:r>
        <w:rPr/>
        <w:t>functionality</w:t>
      </w:r>
      <w:r>
        <w:rPr>
          <w:spacing w:val="-9"/>
        </w:rPr>
        <w:t> </w:t>
      </w:r>
      <w:r>
        <w:rPr/>
        <w:t>or</w:t>
      </w:r>
      <w:r>
        <w:rPr>
          <w:spacing w:val="-8"/>
        </w:rPr>
        <w:t> </w:t>
      </w:r>
      <w:r>
        <w:rPr/>
        <w:t>user</w:t>
      </w:r>
      <w:r>
        <w:rPr>
          <w:spacing w:val="-8"/>
        </w:rPr>
        <w:t> </w:t>
      </w:r>
      <w:r>
        <w:rPr/>
        <w:t>journey</w:t>
      </w:r>
      <w:r>
        <w:rPr>
          <w:spacing w:val="-9"/>
        </w:rPr>
        <w:t> </w:t>
      </w:r>
      <w:r>
        <w:rPr/>
        <w:t>stages,</w:t>
      </w:r>
      <w:r>
        <w:rPr>
          <w:spacing w:val="-8"/>
        </w:rPr>
        <w:t> </w:t>
      </w:r>
      <w:r>
        <w:rPr/>
        <w:t>and</w:t>
      </w:r>
      <w:r>
        <w:rPr>
          <w:spacing w:val="-9"/>
        </w:rPr>
        <w:t> </w:t>
      </w:r>
      <w:r>
        <w:rPr/>
        <w:t>sta-ble selector strategies should be implemented using attributes like unique “data-testid”</w:t>
      </w:r>
      <w:r>
        <w:rPr>
          <w:spacing w:val="-6"/>
        </w:rPr>
        <w:t> </w:t>
      </w:r>
      <w:r>
        <w:rPr/>
        <w:t>markers</w:t>
      </w:r>
      <w:r>
        <w:rPr>
          <w:spacing w:val="-3"/>
        </w:rPr>
        <w:t> </w:t>
      </w:r>
      <w:r>
        <w:rPr/>
        <w:t>or</w:t>
      </w:r>
      <w:r>
        <w:rPr>
          <w:spacing w:val="-2"/>
        </w:rPr>
        <w:t> </w:t>
      </w:r>
      <w:r>
        <w:rPr/>
        <w:t>element</w:t>
      </w:r>
      <w:r>
        <w:rPr>
          <w:spacing w:val="-6"/>
        </w:rPr>
        <w:t> </w:t>
      </w:r>
      <w:r>
        <w:rPr/>
        <w:t>roles</w:t>
      </w:r>
      <w:r>
        <w:rPr>
          <w:spacing w:val="-6"/>
        </w:rPr>
        <w:t> </w:t>
      </w:r>
      <w:r>
        <w:rPr/>
        <w:t>that</w:t>
      </w:r>
      <w:r>
        <w:rPr>
          <w:spacing w:val="-6"/>
        </w:rPr>
        <w:t> </w:t>
      </w:r>
      <w:r>
        <w:rPr/>
        <w:t>remain</w:t>
      </w:r>
      <w:r>
        <w:rPr>
          <w:spacing w:val="-3"/>
        </w:rPr>
        <w:t> </w:t>
      </w:r>
      <w:r>
        <w:rPr/>
        <w:t>consistent</w:t>
      </w:r>
      <w:r>
        <w:rPr>
          <w:spacing w:val="-6"/>
        </w:rPr>
        <w:t> </w:t>
      </w:r>
      <w:r>
        <w:rPr/>
        <w:t>even</w:t>
      </w:r>
      <w:r>
        <w:rPr>
          <w:spacing w:val="-6"/>
        </w:rPr>
        <w:t> </w:t>
      </w:r>
      <w:r>
        <w:rPr/>
        <w:t>if</w:t>
      </w:r>
      <w:r>
        <w:rPr>
          <w:spacing w:val="-6"/>
        </w:rPr>
        <w:t> </w:t>
      </w:r>
      <w:r>
        <w:rPr/>
        <w:t>the</w:t>
      </w:r>
      <w:r>
        <w:rPr>
          <w:spacing w:val="-6"/>
        </w:rPr>
        <w:t> </w:t>
      </w:r>
      <w:r>
        <w:rPr/>
        <w:t>un-derlying</w:t>
      </w:r>
      <w:r>
        <w:rPr>
          <w:spacing w:val="-1"/>
        </w:rPr>
        <w:t> </w:t>
      </w:r>
      <w:r>
        <w:rPr/>
        <w:t>HTML changes. Employing</w:t>
      </w:r>
      <w:r>
        <w:rPr>
          <w:spacing w:val="-1"/>
        </w:rPr>
        <w:t> </w:t>
      </w:r>
      <w:r>
        <w:rPr/>
        <w:t>fixtures to manage setup</w:t>
      </w:r>
      <w:r>
        <w:rPr>
          <w:spacing w:val="-2"/>
        </w:rPr>
        <w:t> </w:t>
      </w:r>
      <w:r>
        <w:rPr/>
        <w:t>and teardown processes guarantees that tests run in isolation by always beginning from a known, controlled state (Playwright, n.d.). Additionally, a comprehensive test</w:t>
      </w:r>
      <w:r>
        <w:rPr>
          <w:spacing w:val="-3"/>
        </w:rPr>
        <w:t> </w:t>
      </w:r>
      <w:r>
        <w:rPr/>
        <w:t>strategy, designed with</w:t>
      </w:r>
      <w:r>
        <w:rPr>
          <w:spacing w:val="-2"/>
        </w:rPr>
        <w:t> </w:t>
      </w:r>
      <w:r>
        <w:rPr/>
        <w:t>input</w:t>
      </w:r>
      <w:r>
        <w:rPr>
          <w:spacing w:val="-3"/>
        </w:rPr>
        <w:t> </w:t>
      </w:r>
      <w:r>
        <w:rPr/>
        <w:t>from</w:t>
      </w:r>
      <w:r>
        <w:rPr>
          <w:spacing w:val="-2"/>
        </w:rPr>
        <w:t> </w:t>
      </w:r>
      <w:r>
        <w:rPr/>
        <w:t>cross-functional</w:t>
      </w:r>
      <w:r>
        <w:rPr>
          <w:spacing w:val="-3"/>
        </w:rPr>
        <w:t> </w:t>
      </w:r>
      <w:r>
        <w:rPr/>
        <w:t>teams such</w:t>
      </w:r>
      <w:r>
        <w:rPr>
          <w:spacing w:val="-2"/>
        </w:rPr>
        <w:t> </w:t>
      </w:r>
      <w:r>
        <w:rPr/>
        <w:t>as prod-uct</w:t>
      </w:r>
      <w:r>
        <w:rPr>
          <w:spacing w:val="-15"/>
        </w:rPr>
        <w:t> </w:t>
      </w:r>
      <w:r>
        <w:rPr/>
        <w:t>managers,</w:t>
      </w:r>
      <w:r>
        <w:rPr>
          <w:spacing w:val="-14"/>
        </w:rPr>
        <w:t> </w:t>
      </w:r>
      <w:r>
        <w:rPr/>
        <w:t>QA</w:t>
      </w:r>
      <w:r>
        <w:rPr>
          <w:spacing w:val="-14"/>
        </w:rPr>
        <w:t> </w:t>
      </w:r>
      <w:r>
        <w:rPr/>
        <w:t>experts,</w:t>
      </w:r>
      <w:r>
        <w:rPr>
          <w:spacing w:val="-15"/>
        </w:rPr>
        <w:t> </w:t>
      </w:r>
      <w:r>
        <w:rPr/>
        <w:t>and</w:t>
      </w:r>
      <w:r>
        <w:rPr>
          <w:spacing w:val="-14"/>
        </w:rPr>
        <w:t> </w:t>
      </w:r>
      <w:r>
        <w:rPr/>
        <w:t>developers,</w:t>
      </w:r>
      <w:r>
        <w:rPr>
          <w:spacing w:val="-15"/>
        </w:rPr>
        <w:t> </w:t>
      </w:r>
      <w:r>
        <w:rPr/>
        <w:t>is</w:t>
      </w:r>
      <w:r>
        <w:rPr>
          <w:spacing w:val="-14"/>
        </w:rPr>
        <w:t> </w:t>
      </w:r>
      <w:r>
        <w:rPr/>
        <w:t>important</w:t>
      </w:r>
      <w:r>
        <w:rPr>
          <w:spacing w:val="-14"/>
        </w:rPr>
        <w:t> </w:t>
      </w:r>
      <w:r>
        <w:rPr/>
        <w:t>to</w:t>
      </w:r>
      <w:r>
        <w:rPr>
          <w:spacing w:val="-13"/>
        </w:rPr>
        <w:t> </w:t>
      </w:r>
      <w:r>
        <w:rPr/>
        <w:t>ensure</w:t>
      </w:r>
      <w:r>
        <w:rPr>
          <w:spacing w:val="-13"/>
        </w:rPr>
        <w:t> </w:t>
      </w:r>
      <w:r>
        <w:rPr/>
        <w:t>that</w:t>
      </w:r>
      <w:r>
        <w:rPr>
          <w:spacing w:val="-15"/>
        </w:rPr>
        <w:t> </w:t>
      </w:r>
      <w:r>
        <w:rPr/>
        <w:t>testing aligns with both user needs and technical feasibility (Golubeva, 2024).</w:t>
      </w:r>
    </w:p>
    <w:p>
      <w:pPr>
        <w:pStyle w:val="BodyText"/>
        <w:spacing w:before="21"/>
      </w:pPr>
    </w:p>
    <w:p>
      <w:pPr>
        <w:pStyle w:val="Heading3"/>
        <w:numPr>
          <w:ilvl w:val="2"/>
          <w:numId w:val="2"/>
        </w:numPr>
        <w:tabs>
          <w:tab w:pos="1837" w:val="left" w:leader="none"/>
        </w:tabs>
        <w:spacing w:line="240" w:lineRule="auto" w:before="0" w:after="0"/>
        <w:ind w:left="1837" w:right="0" w:hanging="716"/>
        <w:jc w:val="left"/>
      </w:pPr>
      <w:bookmarkStart w:name="_bookmark31" w:id="32"/>
      <w:bookmarkEnd w:id="32"/>
      <w:r>
        <w:rPr>
          <w:b w:val="0"/>
        </w:rPr>
      </w:r>
      <w:r>
        <w:rPr/>
        <w:t>Current</w:t>
      </w:r>
      <w:r>
        <w:rPr>
          <w:spacing w:val="-5"/>
        </w:rPr>
        <w:t> </w:t>
      </w:r>
      <w:r>
        <w:rPr/>
        <w:t>alignment</w:t>
      </w:r>
      <w:r>
        <w:rPr>
          <w:spacing w:val="-8"/>
        </w:rPr>
        <w:t> </w:t>
      </w:r>
      <w:r>
        <w:rPr/>
        <w:t>with</w:t>
      </w:r>
      <w:r>
        <w:rPr>
          <w:spacing w:val="-2"/>
        </w:rPr>
        <w:t> </w:t>
      </w:r>
      <w:r>
        <w:rPr/>
        <w:t>Standard</w:t>
      </w:r>
      <w:r>
        <w:rPr>
          <w:spacing w:val="-1"/>
        </w:rPr>
        <w:t> </w:t>
      </w:r>
      <w:r>
        <w:rPr/>
        <w:t>and</w:t>
      </w:r>
      <w:r>
        <w:rPr>
          <w:spacing w:val="-7"/>
        </w:rPr>
        <w:t> </w:t>
      </w:r>
      <w:r>
        <w:rPr/>
        <w:t>best</w:t>
      </w:r>
      <w:r>
        <w:rPr>
          <w:spacing w:val="-6"/>
        </w:rPr>
        <w:t> </w:t>
      </w:r>
      <w:r>
        <w:rPr>
          <w:spacing w:val="-2"/>
        </w:rPr>
        <w:t>practice</w:t>
      </w:r>
    </w:p>
    <w:p>
      <w:pPr>
        <w:pStyle w:val="Heading3"/>
        <w:spacing w:after="0" w:line="240" w:lineRule="auto"/>
        <w:jc w:val="left"/>
        <w:sectPr>
          <w:pgSz w:w="11910" w:h="16840"/>
          <w:pgMar w:header="0" w:footer="1361" w:top="1920" w:bottom="1560" w:left="992" w:right="1275"/>
        </w:sectPr>
      </w:pPr>
    </w:p>
    <w:p>
      <w:pPr>
        <w:pStyle w:val="BodyText"/>
        <w:spacing w:before="11"/>
        <w:rPr>
          <w:rFonts w:ascii="Arial"/>
          <w:b/>
          <w:sz w:val="15"/>
        </w:rPr>
      </w:pPr>
    </w:p>
    <w:tbl>
      <w:tblPr>
        <w:tblW w:w="0" w:type="auto"/>
        <w:jc w:val="left"/>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1"/>
        <w:gridCol w:w="2483"/>
        <w:gridCol w:w="3405"/>
      </w:tblGrid>
      <w:tr>
        <w:trPr>
          <w:trHeight w:val="253" w:hRule="atLeast"/>
        </w:trPr>
        <w:tc>
          <w:tcPr>
            <w:tcW w:w="2151" w:type="dxa"/>
            <w:tcBorders>
              <w:top w:val="nil"/>
              <w:bottom w:val="single" w:sz="12" w:space="0" w:color="FFFFFF"/>
              <w:right w:val="single" w:sz="12" w:space="0" w:color="FFFFFF"/>
            </w:tcBorders>
            <w:shd w:val="clear" w:color="auto" w:fill="A6A6A6"/>
          </w:tcPr>
          <w:p>
            <w:pPr>
              <w:pStyle w:val="TableParagraph"/>
              <w:spacing w:before="17"/>
              <w:ind w:left="19"/>
              <w:rPr>
                <w:b/>
                <w:sz w:val="18"/>
              </w:rPr>
            </w:pPr>
            <w:r>
              <w:rPr>
                <w:b/>
                <w:spacing w:val="-2"/>
                <w:sz w:val="18"/>
              </w:rPr>
              <w:t>Criterion</w:t>
            </w:r>
          </w:p>
        </w:tc>
        <w:tc>
          <w:tcPr>
            <w:tcW w:w="2483" w:type="dxa"/>
            <w:tcBorders>
              <w:top w:val="nil"/>
              <w:left w:val="single" w:sz="12" w:space="0" w:color="FFFFFF"/>
              <w:bottom w:val="single" w:sz="12" w:space="0" w:color="FFFFFF"/>
              <w:right w:val="single" w:sz="12" w:space="0" w:color="FFFFFF"/>
            </w:tcBorders>
            <w:shd w:val="clear" w:color="auto" w:fill="A6A6A6"/>
          </w:tcPr>
          <w:p>
            <w:pPr>
              <w:pStyle w:val="TableParagraph"/>
              <w:spacing w:before="17"/>
              <w:ind w:left="4"/>
              <w:rPr>
                <w:b/>
                <w:sz w:val="18"/>
              </w:rPr>
            </w:pPr>
            <w:r>
              <w:rPr>
                <w:b/>
                <w:sz w:val="18"/>
              </w:rPr>
              <w:t>Current</w:t>
            </w:r>
            <w:r>
              <w:rPr>
                <w:b/>
                <w:spacing w:val="-2"/>
                <w:sz w:val="18"/>
              </w:rPr>
              <w:t> Implementation</w:t>
            </w:r>
          </w:p>
        </w:tc>
        <w:tc>
          <w:tcPr>
            <w:tcW w:w="3405" w:type="dxa"/>
            <w:tcBorders>
              <w:top w:val="nil"/>
              <w:left w:val="single" w:sz="12" w:space="0" w:color="FFFFFF"/>
              <w:bottom w:val="single" w:sz="12" w:space="0" w:color="FFFFFF"/>
              <w:right w:val="nil"/>
            </w:tcBorders>
            <w:shd w:val="clear" w:color="auto" w:fill="A6A6A6"/>
          </w:tcPr>
          <w:p>
            <w:pPr>
              <w:pStyle w:val="TableParagraph"/>
              <w:spacing w:before="17"/>
              <w:ind w:left="32"/>
              <w:rPr>
                <w:b/>
                <w:sz w:val="18"/>
              </w:rPr>
            </w:pPr>
            <w:r>
              <w:rPr>
                <w:b/>
                <w:sz w:val="18"/>
              </w:rPr>
              <w:t>Future</w:t>
            </w:r>
            <w:r>
              <w:rPr>
                <w:b/>
                <w:spacing w:val="-2"/>
                <w:sz w:val="18"/>
              </w:rPr>
              <w:t> Enhancements</w:t>
            </w:r>
          </w:p>
        </w:tc>
      </w:tr>
      <w:tr>
        <w:trPr>
          <w:trHeight w:val="690" w:hRule="atLeast"/>
        </w:trPr>
        <w:tc>
          <w:tcPr>
            <w:tcW w:w="2151" w:type="dxa"/>
            <w:tcBorders>
              <w:top w:val="single" w:sz="12" w:space="0" w:color="FFFFFF"/>
              <w:bottom w:val="single" w:sz="12" w:space="0" w:color="FFFFFF"/>
              <w:right w:val="single" w:sz="12" w:space="0" w:color="FFFFFF"/>
            </w:tcBorders>
          </w:tcPr>
          <w:p>
            <w:pPr>
              <w:pStyle w:val="TableParagraph"/>
              <w:spacing w:before="151"/>
              <w:ind w:left="19"/>
              <w:rPr>
                <w:b/>
                <w:sz w:val="16"/>
              </w:rPr>
            </w:pPr>
            <w:r>
              <w:rPr>
                <w:b/>
                <w:sz w:val="16"/>
              </w:rPr>
              <w:t>User</w:t>
            </w:r>
            <w:r>
              <w:rPr>
                <w:b/>
                <w:spacing w:val="-6"/>
                <w:sz w:val="16"/>
              </w:rPr>
              <w:t> </w:t>
            </w:r>
            <w:r>
              <w:rPr>
                <w:b/>
                <w:spacing w:val="-2"/>
                <w:sz w:val="16"/>
              </w:rPr>
              <w:t>Focus</w:t>
            </w:r>
          </w:p>
          <w:p>
            <w:pPr>
              <w:pStyle w:val="TableParagraph"/>
              <w:spacing w:before="12"/>
              <w:ind w:left="19"/>
              <w:rPr>
                <w:rFonts w:ascii="Times New Roman"/>
                <w:b/>
                <w:sz w:val="16"/>
              </w:rPr>
            </w:pPr>
            <w:r>
              <w:rPr>
                <w:rFonts w:ascii="Times New Roman"/>
                <w:b/>
                <w:sz w:val="16"/>
              </w:rPr>
              <w:t>(ISO</w:t>
            </w:r>
            <w:r>
              <w:rPr>
                <w:rFonts w:ascii="Times New Roman"/>
                <w:b/>
                <w:spacing w:val="-3"/>
                <w:sz w:val="16"/>
              </w:rPr>
              <w:t> </w:t>
            </w:r>
            <w:r>
              <w:rPr>
                <w:rFonts w:ascii="Times New Roman"/>
                <w:b/>
                <w:sz w:val="16"/>
              </w:rPr>
              <w:t>9241-</w:t>
            </w:r>
            <w:r>
              <w:rPr>
                <w:rFonts w:ascii="Times New Roman"/>
                <w:b/>
                <w:spacing w:val="-4"/>
                <w:sz w:val="16"/>
              </w:rPr>
              <w:t>210)</w:t>
            </w:r>
          </w:p>
        </w:tc>
        <w:tc>
          <w:tcPr>
            <w:tcW w:w="2483" w:type="dxa"/>
            <w:tcBorders>
              <w:top w:val="single" w:sz="12" w:space="0" w:color="FFFFFF"/>
              <w:left w:val="single" w:sz="12" w:space="0" w:color="FFFFFF"/>
              <w:bottom w:val="single" w:sz="12" w:space="0" w:color="FFFFFF"/>
              <w:right w:val="single" w:sz="12" w:space="0" w:color="FFFFFF"/>
            </w:tcBorders>
            <w:shd w:val="clear" w:color="auto" w:fill="DEEAF6"/>
          </w:tcPr>
          <w:p>
            <w:pPr>
              <w:pStyle w:val="TableParagraph"/>
              <w:spacing w:before="16"/>
              <w:ind w:left="4" w:right="-15"/>
              <w:rPr>
                <w:sz w:val="18"/>
              </w:rPr>
            </w:pPr>
            <w:r>
              <w:rPr>
                <w:sz w:val="18"/>
              </w:rPr>
              <w:t>Test</w:t>
            </w:r>
            <w:r>
              <w:rPr>
                <w:spacing w:val="32"/>
                <w:sz w:val="18"/>
              </w:rPr>
              <w:t>  </w:t>
            </w:r>
            <w:r>
              <w:rPr>
                <w:sz w:val="18"/>
              </w:rPr>
              <w:t>cases</w:t>
            </w:r>
            <w:r>
              <w:rPr>
                <w:spacing w:val="32"/>
                <w:sz w:val="18"/>
              </w:rPr>
              <w:t>  </w:t>
            </w:r>
            <w:r>
              <w:rPr>
                <w:sz w:val="18"/>
              </w:rPr>
              <w:t>simulate</w:t>
            </w:r>
            <w:r>
              <w:rPr>
                <w:spacing w:val="31"/>
                <w:sz w:val="18"/>
              </w:rPr>
              <w:t>  </w:t>
            </w:r>
            <w:r>
              <w:rPr>
                <w:spacing w:val="-2"/>
                <w:sz w:val="18"/>
              </w:rPr>
              <w:t>critical</w:t>
            </w:r>
          </w:p>
          <w:p>
            <w:pPr>
              <w:pStyle w:val="TableParagraph"/>
              <w:spacing w:line="220" w:lineRule="atLeast" w:before="2"/>
              <w:ind w:left="4" w:right="-15"/>
              <w:rPr>
                <w:sz w:val="18"/>
              </w:rPr>
            </w:pPr>
            <w:r>
              <w:rPr>
                <w:sz w:val="18"/>
              </w:rPr>
              <w:t>plant</w:t>
            </w:r>
            <w:r>
              <w:rPr>
                <w:spacing w:val="-11"/>
                <w:sz w:val="18"/>
              </w:rPr>
              <w:t> </w:t>
            </w:r>
            <w:r>
              <w:rPr>
                <w:sz w:val="18"/>
              </w:rPr>
              <w:t>operators</w:t>
            </w:r>
            <w:r>
              <w:rPr>
                <w:spacing w:val="-11"/>
                <w:sz w:val="18"/>
              </w:rPr>
              <w:t> </w:t>
            </w:r>
            <w:r>
              <w:rPr>
                <w:sz w:val="18"/>
              </w:rPr>
              <w:t>and</w:t>
            </w:r>
            <w:r>
              <w:rPr>
                <w:spacing w:val="-11"/>
                <w:sz w:val="18"/>
              </w:rPr>
              <w:t> </w:t>
            </w:r>
            <w:r>
              <w:rPr>
                <w:sz w:val="18"/>
              </w:rPr>
              <w:t>system</w:t>
            </w:r>
            <w:r>
              <w:rPr>
                <w:spacing w:val="-6"/>
                <w:sz w:val="18"/>
              </w:rPr>
              <w:t> </w:t>
            </w:r>
            <w:r>
              <w:rPr>
                <w:sz w:val="18"/>
              </w:rPr>
              <w:t>en-gineer workflows</w:t>
            </w:r>
          </w:p>
        </w:tc>
        <w:tc>
          <w:tcPr>
            <w:tcW w:w="3405" w:type="dxa"/>
            <w:tcBorders>
              <w:top w:val="single" w:sz="12" w:space="0" w:color="FFFFFF"/>
              <w:left w:val="single" w:sz="12" w:space="0" w:color="FFFFFF"/>
              <w:bottom w:val="single" w:sz="12" w:space="0" w:color="FFFFFF"/>
              <w:right w:val="nil"/>
            </w:tcBorders>
          </w:tcPr>
          <w:p>
            <w:pPr>
              <w:pStyle w:val="TableParagraph"/>
              <w:spacing w:before="16"/>
              <w:ind w:left="32"/>
              <w:rPr>
                <w:sz w:val="18"/>
              </w:rPr>
            </w:pPr>
            <w:r>
              <w:rPr>
                <w:sz w:val="18"/>
              </w:rPr>
              <w:t>Recursive</w:t>
            </w:r>
            <w:r>
              <w:rPr>
                <w:spacing w:val="37"/>
                <w:sz w:val="18"/>
              </w:rPr>
              <w:t> </w:t>
            </w:r>
            <w:r>
              <w:rPr>
                <w:sz w:val="18"/>
              </w:rPr>
              <w:t>stakeholder</w:t>
            </w:r>
            <w:r>
              <w:rPr>
                <w:spacing w:val="39"/>
                <w:sz w:val="18"/>
              </w:rPr>
              <w:t> </w:t>
            </w:r>
            <w:r>
              <w:rPr>
                <w:sz w:val="18"/>
              </w:rPr>
              <w:t>feedback</w:t>
            </w:r>
            <w:r>
              <w:rPr>
                <w:spacing w:val="35"/>
                <w:sz w:val="18"/>
              </w:rPr>
              <w:t> </w:t>
            </w:r>
            <w:r>
              <w:rPr>
                <w:sz w:val="18"/>
              </w:rPr>
              <w:t>loops</w:t>
            </w:r>
            <w:r>
              <w:rPr>
                <w:spacing w:val="35"/>
                <w:sz w:val="18"/>
              </w:rPr>
              <w:t> </w:t>
            </w:r>
            <w:r>
              <w:rPr>
                <w:spacing w:val="-5"/>
                <w:sz w:val="18"/>
              </w:rPr>
              <w:t>to</w:t>
            </w:r>
          </w:p>
          <w:p>
            <w:pPr>
              <w:pStyle w:val="TableParagraph"/>
              <w:spacing w:line="220" w:lineRule="atLeast" w:before="2"/>
              <w:ind w:left="32"/>
              <w:rPr>
                <w:sz w:val="18"/>
              </w:rPr>
            </w:pPr>
            <w:r>
              <w:rPr>
                <w:sz w:val="18"/>
              </w:rPr>
              <w:t>keep</w:t>
            </w:r>
            <w:r>
              <w:rPr>
                <w:spacing w:val="-11"/>
                <w:sz w:val="18"/>
              </w:rPr>
              <w:t> </w:t>
            </w:r>
            <w:r>
              <w:rPr>
                <w:sz w:val="18"/>
              </w:rPr>
              <w:t>test</w:t>
            </w:r>
            <w:r>
              <w:rPr>
                <w:spacing w:val="-10"/>
                <w:sz w:val="18"/>
              </w:rPr>
              <w:t> </w:t>
            </w:r>
            <w:r>
              <w:rPr>
                <w:sz w:val="18"/>
              </w:rPr>
              <w:t>scenarios</w:t>
            </w:r>
            <w:r>
              <w:rPr>
                <w:spacing w:val="-10"/>
                <w:sz w:val="18"/>
              </w:rPr>
              <w:t> </w:t>
            </w:r>
            <w:r>
              <w:rPr>
                <w:sz w:val="18"/>
              </w:rPr>
              <w:t>in</w:t>
            </w:r>
            <w:r>
              <w:rPr>
                <w:spacing w:val="-11"/>
                <w:sz w:val="18"/>
              </w:rPr>
              <w:t> </w:t>
            </w:r>
            <w:r>
              <w:rPr>
                <w:sz w:val="18"/>
              </w:rPr>
              <w:t>sync</w:t>
            </w:r>
            <w:r>
              <w:rPr>
                <w:spacing w:val="-10"/>
                <w:sz w:val="18"/>
              </w:rPr>
              <w:t> </w:t>
            </w:r>
            <w:r>
              <w:rPr>
                <w:sz w:val="18"/>
              </w:rPr>
              <w:t>with</w:t>
            </w:r>
            <w:r>
              <w:rPr>
                <w:spacing w:val="-11"/>
                <w:sz w:val="18"/>
              </w:rPr>
              <w:t> </w:t>
            </w:r>
            <w:r>
              <w:rPr>
                <w:sz w:val="18"/>
              </w:rPr>
              <w:t>rapid</w:t>
            </w:r>
            <w:r>
              <w:rPr>
                <w:spacing w:val="-11"/>
                <w:sz w:val="18"/>
              </w:rPr>
              <w:t> </w:t>
            </w:r>
            <w:r>
              <w:rPr>
                <w:sz w:val="18"/>
              </w:rPr>
              <w:t>HMI </w:t>
            </w:r>
            <w:r>
              <w:rPr>
                <w:spacing w:val="-2"/>
                <w:sz w:val="18"/>
              </w:rPr>
              <w:t>changes</w:t>
            </w:r>
          </w:p>
        </w:tc>
      </w:tr>
      <w:tr>
        <w:trPr>
          <w:trHeight w:val="709" w:hRule="atLeast"/>
        </w:trPr>
        <w:tc>
          <w:tcPr>
            <w:tcW w:w="2151" w:type="dxa"/>
            <w:tcBorders>
              <w:top w:val="single" w:sz="12" w:space="0" w:color="FFFFFF"/>
              <w:bottom w:val="nil"/>
              <w:right w:val="single" w:sz="12" w:space="0" w:color="FFFFFF"/>
            </w:tcBorders>
          </w:tcPr>
          <w:p>
            <w:pPr>
              <w:pStyle w:val="TableParagraph"/>
              <w:spacing w:before="150"/>
              <w:ind w:left="19"/>
              <w:rPr>
                <w:b/>
                <w:sz w:val="16"/>
              </w:rPr>
            </w:pPr>
            <w:r>
              <w:rPr>
                <w:b/>
                <w:sz w:val="16"/>
              </w:rPr>
              <w:t>Iterative</w:t>
            </w:r>
            <w:r>
              <w:rPr>
                <w:b/>
                <w:spacing w:val="-9"/>
                <w:sz w:val="16"/>
              </w:rPr>
              <w:t> </w:t>
            </w:r>
            <w:r>
              <w:rPr>
                <w:b/>
                <w:spacing w:val="-2"/>
                <w:sz w:val="16"/>
              </w:rPr>
              <w:t>Process</w:t>
            </w:r>
          </w:p>
          <w:p>
            <w:pPr>
              <w:pStyle w:val="TableParagraph"/>
              <w:spacing w:before="12"/>
              <w:ind w:left="19"/>
              <w:rPr>
                <w:rFonts w:ascii="Times New Roman"/>
                <w:b/>
                <w:sz w:val="16"/>
              </w:rPr>
            </w:pPr>
            <w:r>
              <w:rPr>
                <w:rFonts w:ascii="Times New Roman"/>
                <w:b/>
                <w:sz w:val="16"/>
              </w:rPr>
              <w:t>(ISO</w:t>
            </w:r>
            <w:r>
              <w:rPr>
                <w:rFonts w:ascii="Times New Roman"/>
                <w:b/>
                <w:spacing w:val="-3"/>
                <w:sz w:val="16"/>
              </w:rPr>
              <w:t> </w:t>
            </w:r>
            <w:r>
              <w:rPr>
                <w:rFonts w:ascii="Times New Roman"/>
                <w:b/>
                <w:sz w:val="16"/>
              </w:rPr>
              <w:t>9241-</w:t>
            </w:r>
            <w:r>
              <w:rPr>
                <w:rFonts w:ascii="Times New Roman"/>
                <w:b/>
                <w:spacing w:val="-4"/>
                <w:sz w:val="16"/>
              </w:rPr>
              <w:t>210)</w:t>
            </w:r>
          </w:p>
        </w:tc>
        <w:tc>
          <w:tcPr>
            <w:tcW w:w="2483" w:type="dxa"/>
            <w:tcBorders>
              <w:top w:val="single" w:sz="12" w:space="0" w:color="FFFFFF"/>
              <w:left w:val="single" w:sz="12" w:space="0" w:color="FFFFFF"/>
              <w:bottom w:val="nil"/>
              <w:right w:val="single" w:sz="12" w:space="0" w:color="FFFFFF"/>
            </w:tcBorders>
            <w:shd w:val="clear" w:color="auto" w:fill="DEEAF6"/>
          </w:tcPr>
          <w:p>
            <w:pPr>
              <w:pStyle w:val="TableParagraph"/>
              <w:spacing w:line="259" w:lineRule="auto" w:before="127"/>
              <w:ind w:left="4" w:right="-15"/>
              <w:rPr>
                <w:sz w:val="18"/>
              </w:rPr>
            </w:pPr>
            <w:r>
              <w:rPr>
                <w:sz w:val="18"/>
              </w:rPr>
              <w:t>CI/CD</w:t>
            </w:r>
            <w:r>
              <w:rPr>
                <w:spacing w:val="-11"/>
                <w:sz w:val="18"/>
              </w:rPr>
              <w:t> </w:t>
            </w:r>
            <w:r>
              <w:rPr>
                <w:sz w:val="18"/>
              </w:rPr>
              <w:t>runs</w:t>
            </w:r>
            <w:r>
              <w:rPr>
                <w:spacing w:val="-12"/>
                <w:sz w:val="18"/>
              </w:rPr>
              <w:t> </w:t>
            </w:r>
            <w:r>
              <w:rPr>
                <w:sz w:val="18"/>
              </w:rPr>
              <w:t>tests</w:t>
            </w:r>
            <w:r>
              <w:rPr>
                <w:spacing w:val="-13"/>
                <w:sz w:val="18"/>
              </w:rPr>
              <w:t> </w:t>
            </w:r>
            <w:r>
              <w:rPr>
                <w:sz w:val="18"/>
              </w:rPr>
              <w:t>on</w:t>
            </w:r>
            <w:r>
              <w:rPr>
                <w:spacing w:val="-13"/>
                <w:sz w:val="18"/>
              </w:rPr>
              <w:t> </w:t>
            </w:r>
            <w:r>
              <w:rPr>
                <w:sz w:val="18"/>
              </w:rPr>
              <w:t>every</w:t>
            </w:r>
            <w:r>
              <w:rPr>
                <w:spacing w:val="-11"/>
                <w:sz w:val="18"/>
              </w:rPr>
              <w:t> </w:t>
            </w:r>
            <w:r>
              <w:rPr>
                <w:sz w:val="18"/>
              </w:rPr>
              <w:t>com-</w:t>
            </w:r>
            <w:r>
              <w:rPr>
                <w:spacing w:val="-4"/>
                <w:sz w:val="18"/>
              </w:rPr>
              <w:t>mit.</w:t>
            </w:r>
          </w:p>
        </w:tc>
        <w:tc>
          <w:tcPr>
            <w:tcW w:w="3405" w:type="dxa"/>
            <w:tcBorders>
              <w:top w:val="single" w:sz="12" w:space="0" w:color="FFFFFF"/>
              <w:left w:val="single" w:sz="12" w:space="0" w:color="FFFFFF"/>
              <w:bottom w:val="nil"/>
              <w:right w:val="nil"/>
            </w:tcBorders>
          </w:tcPr>
          <w:p>
            <w:pPr>
              <w:pStyle w:val="TableParagraph"/>
              <w:spacing w:line="259" w:lineRule="auto" w:before="16"/>
              <w:ind w:left="32" w:right="3"/>
              <w:jc w:val="both"/>
              <w:rPr>
                <w:sz w:val="18"/>
              </w:rPr>
            </w:pPr>
            <w:r>
              <w:rPr>
                <w:sz w:val="18"/>
              </w:rPr>
              <w:t>Scheduled,</w:t>
            </w:r>
            <w:r>
              <w:rPr>
                <w:spacing w:val="-11"/>
                <w:sz w:val="18"/>
              </w:rPr>
              <w:t> </w:t>
            </w:r>
            <w:r>
              <w:rPr>
                <w:sz w:val="18"/>
              </w:rPr>
              <w:t>data-driven</w:t>
            </w:r>
            <w:r>
              <w:rPr>
                <w:spacing w:val="-11"/>
                <w:sz w:val="18"/>
              </w:rPr>
              <w:t> </w:t>
            </w:r>
            <w:r>
              <w:rPr>
                <w:sz w:val="18"/>
              </w:rPr>
              <w:t>user</w:t>
            </w:r>
            <w:r>
              <w:rPr>
                <w:spacing w:val="-11"/>
                <w:sz w:val="18"/>
              </w:rPr>
              <w:t> </w:t>
            </w:r>
            <w:r>
              <w:rPr>
                <w:sz w:val="18"/>
              </w:rPr>
              <w:t>reviews</w:t>
            </w:r>
            <w:r>
              <w:rPr>
                <w:spacing w:val="-11"/>
                <w:sz w:val="18"/>
              </w:rPr>
              <w:t> </w:t>
            </w:r>
            <w:r>
              <w:rPr>
                <w:sz w:val="18"/>
              </w:rPr>
              <w:t>to</w:t>
            </w:r>
            <w:r>
              <w:rPr>
                <w:spacing w:val="-11"/>
                <w:sz w:val="18"/>
              </w:rPr>
              <w:t> </w:t>
            </w:r>
            <w:r>
              <w:rPr>
                <w:sz w:val="18"/>
              </w:rPr>
              <w:t>ad-just</w:t>
            </w:r>
            <w:r>
              <w:rPr>
                <w:spacing w:val="-11"/>
                <w:sz w:val="18"/>
              </w:rPr>
              <w:t> </w:t>
            </w:r>
            <w:r>
              <w:rPr>
                <w:sz w:val="18"/>
              </w:rPr>
              <w:t>tests</w:t>
            </w:r>
            <w:r>
              <w:rPr>
                <w:spacing w:val="-10"/>
                <w:sz w:val="18"/>
              </w:rPr>
              <w:t> </w:t>
            </w:r>
            <w:r>
              <w:rPr>
                <w:sz w:val="18"/>
              </w:rPr>
              <w:t>based</w:t>
            </w:r>
            <w:r>
              <w:rPr>
                <w:spacing w:val="-8"/>
                <w:sz w:val="18"/>
              </w:rPr>
              <w:t> </w:t>
            </w:r>
            <w:r>
              <w:rPr>
                <w:sz w:val="18"/>
              </w:rPr>
              <w:t>on</w:t>
            </w:r>
            <w:r>
              <w:rPr>
                <w:spacing w:val="-11"/>
                <w:sz w:val="18"/>
              </w:rPr>
              <w:t> </w:t>
            </w:r>
            <w:r>
              <w:rPr>
                <w:sz w:val="18"/>
              </w:rPr>
              <w:t>trends</w:t>
            </w:r>
            <w:r>
              <w:rPr>
                <w:spacing w:val="-11"/>
                <w:sz w:val="18"/>
              </w:rPr>
              <w:t> </w:t>
            </w:r>
            <w:r>
              <w:rPr>
                <w:sz w:val="18"/>
              </w:rPr>
              <w:t>of</w:t>
            </w:r>
            <w:r>
              <w:rPr>
                <w:spacing w:val="-10"/>
                <w:sz w:val="18"/>
              </w:rPr>
              <w:t> </w:t>
            </w:r>
            <w:r>
              <w:rPr>
                <w:sz w:val="18"/>
              </w:rPr>
              <w:t>data</w:t>
            </w:r>
            <w:r>
              <w:rPr>
                <w:spacing w:val="-9"/>
                <w:sz w:val="18"/>
              </w:rPr>
              <w:t> </w:t>
            </w:r>
            <w:r>
              <w:rPr>
                <w:sz w:val="18"/>
              </w:rPr>
              <w:t>and</w:t>
            </w:r>
            <w:r>
              <w:rPr>
                <w:spacing w:val="-8"/>
                <w:sz w:val="18"/>
              </w:rPr>
              <w:t> </w:t>
            </w:r>
            <w:r>
              <w:rPr>
                <w:sz w:val="18"/>
              </w:rPr>
              <w:t>feed-</w:t>
            </w:r>
            <w:r>
              <w:rPr>
                <w:spacing w:val="-4"/>
                <w:sz w:val="18"/>
              </w:rPr>
              <w:t>back</w:t>
            </w:r>
          </w:p>
        </w:tc>
      </w:tr>
      <w:tr>
        <w:trPr>
          <w:trHeight w:val="1147" w:hRule="atLeast"/>
        </w:trPr>
        <w:tc>
          <w:tcPr>
            <w:tcW w:w="2151" w:type="dxa"/>
            <w:tcBorders>
              <w:top w:val="nil"/>
              <w:bottom w:val="single" w:sz="12" w:space="0" w:color="FFFFFF"/>
              <w:right w:val="single" w:sz="12" w:space="0" w:color="FFFFFF"/>
            </w:tcBorders>
          </w:tcPr>
          <w:p>
            <w:pPr>
              <w:pStyle w:val="TableParagraph"/>
              <w:rPr>
                <w:rFonts w:ascii="Arial"/>
                <w:b/>
                <w:sz w:val="16"/>
              </w:rPr>
            </w:pPr>
          </w:p>
          <w:p>
            <w:pPr>
              <w:pStyle w:val="TableParagraph"/>
              <w:spacing w:before="18"/>
              <w:rPr>
                <w:rFonts w:ascii="Arial"/>
                <w:b/>
                <w:sz w:val="16"/>
              </w:rPr>
            </w:pPr>
          </w:p>
          <w:p>
            <w:pPr>
              <w:pStyle w:val="TableParagraph"/>
              <w:ind w:left="19"/>
              <w:rPr>
                <w:b/>
                <w:sz w:val="16"/>
              </w:rPr>
            </w:pPr>
            <w:r>
              <w:rPr>
                <w:b/>
                <w:spacing w:val="-2"/>
                <w:sz w:val="16"/>
              </w:rPr>
              <w:t>Comprehensive</w:t>
            </w:r>
            <w:r>
              <w:rPr>
                <w:b/>
                <w:spacing w:val="14"/>
                <w:sz w:val="16"/>
              </w:rPr>
              <w:t> </w:t>
            </w:r>
            <w:r>
              <w:rPr>
                <w:b/>
                <w:spacing w:val="-2"/>
                <w:sz w:val="16"/>
              </w:rPr>
              <w:t>Usability</w:t>
            </w:r>
          </w:p>
          <w:p>
            <w:pPr>
              <w:pStyle w:val="TableParagraph"/>
              <w:spacing w:before="13"/>
              <w:ind w:left="19"/>
              <w:rPr>
                <w:rFonts w:ascii="Times New Roman"/>
                <w:b/>
                <w:sz w:val="16"/>
              </w:rPr>
            </w:pPr>
            <w:r>
              <w:rPr>
                <w:rFonts w:ascii="Times New Roman"/>
                <w:b/>
                <w:sz w:val="16"/>
              </w:rPr>
              <w:t>(ISO</w:t>
            </w:r>
            <w:r>
              <w:rPr>
                <w:rFonts w:ascii="Times New Roman"/>
                <w:b/>
                <w:spacing w:val="-3"/>
                <w:sz w:val="16"/>
              </w:rPr>
              <w:t> </w:t>
            </w:r>
            <w:r>
              <w:rPr>
                <w:rFonts w:ascii="Times New Roman"/>
                <w:b/>
                <w:sz w:val="16"/>
              </w:rPr>
              <w:t>9241-</w:t>
            </w:r>
            <w:r>
              <w:rPr>
                <w:rFonts w:ascii="Times New Roman"/>
                <w:b/>
                <w:spacing w:val="-4"/>
                <w:sz w:val="16"/>
              </w:rPr>
              <w:t>210)</w:t>
            </w:r>
          </w:p>
        </w:tc>
        <w:tc>
          <w:tcPr>
            <w:tcW w:w="2483" w:type="dxa"/>
            <w:tcBorders>
              <w:top w:val="nil"/>
              <w:left w:val="single" w:sz="12" w:space="0" w:color="FFFFFF"/>
              <w:bottom w:val="single" w:sz="12" w:space="0" w:color="FFFFFF"/>
              <w:right w:val="single" w:sz="12" w:space="0" w:color="FFFFFF"/>
            </w:tcBorders>
            <w:shd w:val="clear" w:color="auto" w:fill="DEEAF6"/>
          </w:tcPr>
          <w:p>
            <w:pPr>
              <w:pStyle w:val="TableParagraph"/>
              <w:spacing w:line="259" w:lineRule="auto" w:before="31"/>
              <w:ind w:left="4" w:right="156"/>
              <w:rPr>
                <w:sz w:val="18"/>
              </w:rPr>
            </w:pPr>
            <w:r>
              <w:rPr>
                <w:sz w:val="18"/>
              </w:rPr>
              <w:t>Tests</w:t>
            </w:r>
            <w:r>
              <w:rPr>
                <w:spacing w:val="-11"/>
                <w:sz w:val="18"/>
              </w:rPr>
              <w:t> </w:t>
            </w:r>
            <w:r>
              <w:rPr>
                <w:sz w:val="18"/>
              </w:rPr>
              <w:t>cover</w:t>
            </w:r>
            <w:r>
              <w:rPr>
                <w:spacing w:val="-11"/>
                <w:sz w:val="18"/>
              </w:rPr>
              <w:t> </w:t>
            </w:r>
            <w:r>
              <w:rPr>
                <w:sz w:val="18"/>
              </w:rPr>
              <w:t>technical</w:t>
            </w:r>
            <w:r>
              <w:rPr>
                <w:spacing w:val="-11"/>
                <w:sz w:val="18"/>
              </w:rPr>
              <w:t> </w:t>
            </w:r>
            <w:r>
              <w:rPr>
                <w:sz w:val="18"/>
              </w:rPr>
              <w:t>metrics (speed,</w:t>
            </w:r>
            <w:r>
              <w:rPr>
                <w:spacing w:val="-2"/>
                <w:sz w:val="18"/>
              </w:rPr>
              <w:t> </w:t>
            </w:r>
            <w:r>
              <w:rPr>
                <w:sz w:val="18"/>
              </w:rPr>
              <w:t>errors),</w:t>
            </w:r>
            <w:r>
              <w:rPr>
                <w:spacing w:val="-2"/>
                <w:sz w:val="18"/>
              </w:rPr>
              <w:t> </w:t>
            </w:r>
            <w:r>
              <w:rPr>
                <w:sz w:val="18"/>
              </w:rPr>
              <w:t>ensuring</w:t>
            </w:r>
            <w:r>
              <w:rPr>
                <w:spacing w:val="-2"/>
                <w:sz w:val="18"/>
              </w:rPr>
              <w:t> </w:t>
            </w:r>
            <w:r>
              <w:rPr>
                <w:sz w:val="18"/>
              </w:rPr>
              <w:t>the application performs as ex-pected under normal condi-</w:t>
            </w:r>
          </w:p>
          <w:p>
            <w:pPr>
              <w:pStyle w:val="TableParagraph"/>
              <w:spacing w:before="1"/>
              <w:ind w:left="4"/>
              <w:rPr>
                <w:sz w:val="18"/>
              </w:rPr>
            </w:pPr>
            <w:r>
              <w:rPr>
                <w:spacing w:val="-2"/>
                <w:sz w:val="18"/>
              </w:rPr>
              <w:t>tions</w:t>
            </w:r>
          </w:p>
        </w:tc>
        <w:tc>
          <w:tcPr>
            <w:tcW w:w="3405" w:type="dxa"/>
            <w:tcBorders>
              <w:top w:val="nil"/>
              <w:left w:val="single" w:sz="12" w:space="0" w:color="FFFFFF"/>
              <w:bottom w:val="single" w:sz="12" w:space="0" w:color="FFFFFF"/>
              <w:right w:val="nil"/>
            </w:tcBorders>
          </w:tcPr>
          <w:p>
            <w:pPr>
              <w:pStyle w:val="TableParagraph"/>
              <w:spacing w:before="45"/>
              <w:rPr>
                <w:rFonts w:ascii="Arial"/>
                <w:b/>
                <w:sz w:val="18"/>
              </w:rPr>
            </w:pPr>
          </w:p>
          <w:p>
            <w:pPr>
              <w:pStyle w:val="TableParagraph"/>
              <w:spacing w:line="259" w:lineRule="auto"/>
              <w:ind w:left="32" w:right="123"/>
              <w:jc w:val="both"/>
              <w:rPr>
                <w:sz w:val="18"/>
              </w:rPr>
            </w:pPr>
            <w:r>
              <w:rPr>
                <w:sz w:val="18"/>
              </w:rPr>
              <w:t>Add</w:t>
            </w:r>
            <w:r>
              <w:rPr>
                <w:spacing w:val="-8"/>
                <w:sz w:val="18"/>
              </w:rPr>
              <w:t> </w:t>
            </w:r>
            <w:r>
              <w:rPr>
                <w:sz w:val="18"/>
              </w:rPr>
              <w:t>visual-feedback</w:t>
            </w:r>
            <w:r>
              <w:rPr>
                <w:spacing w:val="-10"/>
                <w:sz w:val="18"/>
              </w:rPr>
              <w:t> </w:t>
            </w:r>
            <w:r>
              <w:rPr>
                <w:sz w:val="18"/>
              </w:rPr>
              <w:t>checks:</w:t>
            </w:r>
            <w:r>
              <w:rPr>
                <w:spacing w:val="-7"/>
                <w:sz w:val="18"/>
              </w:rPr>
              <w:t> </w:t>
            </w:r>
            <w:r>
              <w:rPr>
                <w:sz w:val="18"/>
              </w:rPr>
              <w:t>assert</w:t>
            </w:r>
            <w:r>
              <w:rPr>
                <w:spacing w:val="-9"/>
                <w:sz w:val="18"/>
              </w:rPr>
              <w:t> </w:t>
            </w:r>
            <w:r>
              <w:rPr>
                <w:sz w:val="18"/>
              </w:rPr>
              <w:t>event feedback</w:t>
            </w:r>
            <w:r>
              <w:rPr>
                <w:spacing w:val="-4"/>
                <w:sz w:val="18"/>
              </w:rPr>
              <w:t> </w:t>
            </w:r>
            <w:r>
              <w:rPr>
                <w:sz w:val="18"/>
              </w:rPr>
              <w:t>time,</w:t>
            </w:r>
            <w:r>
              <w:rPr>
                <w:spacing w:val="-4"/>
                <w:sz w:val="18"/>
              </w:rPr>
              <w:t> </w:t>
            </w:r>
            <w:r>
              <w:rPr>
                <w:sz w:val="18"/>
              </w:rPr>
              <w:t>error</w:t>
            </w:r>
            <w:r>
              <w:rPr>
                <w:spacing w:val="-2"/>
                <w:sz w:val="18"/>
              </w:rPr>
              <w:t> </w:t>
            </w:r>
            <w:r>
              <w:rPr>
                <w:sz w:val="18"/>
              </w:rPr>
              <w:t>clarity</w:t>
            </w:r>
            <w:r>
              <w:rPr>
                <w:spacing w:val="-2"/>
                <w:sz w:val="18"/>
              </w:rPr>
              <w:t> </w:t>
            </w:r>
            <w:r>
              <w:rPr>
                <w:sz w:val="18"/>
              </w:rPr>
              <w:t>&amp;</w:t>
            </w:r>
            <w:r>
              <w:rPr>
                <w:spacing w:val="-8"/>
                <w:sz w:val="18"/>
              </w:rPr>
              <w:t> </w:t>
            </w:r>
            <w:r>
              <w:rPr>
                <w:sz w:val="18"/>
              </w:rPr>
              <w:t>UI</w:t>
            </w:r>
            <w:r>
              <w:rPr>
                <w:spacing w:val="-5"/>
                <w:sz w:val="18"/>
              </w:rPr>
              <w:t> </w:t>
            </w:r>
            <w:r>
              <w:rPr>
                <w:sz w:val="18"/>
              </w:rPr>
              <w:t>presen-tation</w:t>
            </w:r>
            <w:r>
              <w:rPr>
                <w:spacing w:val="-3"/>
                <w:sz w:val="18"/>
              </w:rPr>
              <w:t> </w:t>
            </w:r>
            <w:r>
              <w:rPr>
                <w:sz w:val="18"/>
              </w:rPr>
              <w:t>tests</w:t>
            </w:r>
          </w:p>
        </w:tc>
      </w:tr>
      <w:tr>
        <w:trPr>
          <w:trHeight w:val="704" w:hRule="atLeast"/>
        </w:trPr>
        <w:tc>
          <w:tcPr>
            <w:tcW w:w="2151" w:type="dxa"/>
            <w:tcBorders>
              <w:top w:val="single" w:sz="12" w:space="0" w:color="FFFFFF"/>
              <w:bottom w:val="nil"/>
              <w:right w:val="single" w:sz="12" w:space="0" w:color="FFFFFF"/>
            </w:tcBorders>
          </w:tcPr>
          <w:p>
            <w:pPr>
              <w:pStyle w:val="TableParagraph"/>
              <w:spacing w:before="150"/>
              <w:ind w:left="19"/>
              <w:rPr>
                <w:b/>
                <w:sz w:val="16"/>
              </w:rPr>
            </w:pPr>
            <w:r>
              <w:rPr>
                <w:b/>
                <w:sz w:val="16"/>
              </w:rPr>
              <w:t>Safety</w:t>
            </w:r>
            <w:r>
              <w:rPr>
                <w:b/>
                <w:spacing w:val="-10"/>
                <w:sz w:val="16"/>
              </w:rPr>
              <w:t> </w:t>
            </w:r>
            <w:r>
              <w:rPr>
                <w:b/>
                <w:spacing w:val="-2"/>
                <w:sz w:val="16"/>
              </w:rPr>
              <w:t>Criticality</w:t>
            </w:r>
          </w:p>
          <w:p>
            <w:pPr>
              <w:pStyle w:val="TableParagraph"/>
              <w:spacing w:before="12"/>
              <w:ind w:left="19"/>
              <w:rPr>
                <w:rFonts w:ascii="Times New Roman"/>
                <w:b/>
                <w:sz w:val="16"/>
              </w:rPr>
            </w:pPr>
            <w:r>
              <w:rPr>
                <w:rFonts w:ascii="Times New Roman"/>
                <w:b/>
                <w:sz w:val="16"/>
              </w:rPr>
              <w:t>(ISO</w:t>
            </w:r>
            <w:r>
              <w:rPr>
                <w:rFonts w:ascii="Times New Roman"/>
                <w:b/>
                <w:spacing w:val="-3"/>
                <w:sz w:val="16"/>
              </w:rPr>
              <w:t> </w:t>
            </w:r>
            <w:r>
              <w:rPr>
                <w:rFonts w:ascii="Times New Roman"/>
                <w:b/>
                <w:sz w:val="16"/>
              </w:rPr>
              <w:t>9241-</w:t>
            </w:r>
            <w:r>
              <w:rPr>
                <w:rFonts w:ascii="Times New Roman"/>
                <w:b/>
                <w:spacing w:val="-4"/>
                <w:sz w:val="16"/>
              </w:rPr>
              <w:t>210)</w:t>
            </w:r>
          </w:p>
        </w:tc>
        <w:tc>
          <w:tcPr>
            <w:tcW w:w="2483" w:type="dxa"/>
            <w:tcBorders>
              <w:top w:val="single" w:sz="12" w:space="0" w:color="FFFFFF"/>
              <w:left w:val="single" w:sz="12" w:space="0" w:color="FFFFFF"/>
              <w:bottom w:val="nil"/>
              <w:right w:val="single" w:sz="12" w:space="0" w:color="FFFFFF"/>
            </w:tcBorders>
            <w:shd w:val="clear" w:color="auto" w:fill="DEEAF6"/>
          </w:tcPr>
          <w:p>
            <w:pPr>
              <w:pStyle w:val="TableParagraph"/>
              <w:spacing w:line="259" w:lineRule="auto" w:before="127"/>
              <w:ind w:left="4" w:right="141"/>
              <w:rPr>
                <w:sz w:val="18"/>
              </w:rPr>
            </w:pPr>
            <w:r>
              <w:rPr>
                <w:sz w:val="18"/>
              </w:rPr>
              <w:t>Test</w:t>
            </w:r>
            <w:r>
              <w:rPr>
                <w:spacing w:val="-7"/>
                <w:sz w:val="18"/>
              </w:rPr>
              <w:t> </w:t>
            </w:r>
            <w:r>
              <w:rPr>
                <w:sz w:val="18"/>
              </w:rPr>
              <w:t>cases</w:t>
            </w:r>
            <w:r>
              <w:rPr>
                <w:spacing w:val="-8"/>
                <w:sz w:val="18"/>
              </w:rPr>
              <w:t> </w:t>
            </w:r>
            <w:r>
              <w:rPr>
                <w:sz w:val="18"/>
              </w:rPr>
              <w:t>include</w:t>
            </w:r>
            <w:r>
              <w:rPr>
                <w:spacing w:val="-11"/>
                <w:sz w:val="18"/>
              </w:rPr>
              <w:t> </w:t>
            </w:r>
            <w:r>
              <w:rPr>
                <w:sz w:val="18"/>
              </w:rPr>
              <w:t>most</w:t>
            </w:r>
            <w:r>
              <w:rPr>
                <w:spacing w:val="-7"/>
                <w:sz w:val="18"/>
              </w:rPr>
              <w:t> </w:t>
            </w:r>
            <w:r>
              <w:rPr>
                <w:sz w:val="18"/>
              </w:rPr>
              <w:t>criti-cal workflows</w:t>
            </w:r>
          </w:p>
        </w:tc>
        <w:tc>
          <w:tcPr>
            <w:tcW w:w="3405" w:type="dxa"/>
            <w:tcBorders>
              <w:top w:val="single" w:sz="12" w:space="0" w:color="FFFFFF"/>
              <w:left w:val="single" w:sz="12" w:space="0" w:color="FFFFFF"/>
              <w:bottom w:val="nil"/>
              <w:right w:val="nil"/>
            </w:tcBorders>
          </w:tcPr>
          <w:p>
            <w:pPr>
              <w:pStyle w:val="TableParagraph"/>
              <w:spacing w:line="259" w:lineRule="auto" w:before="16"/>
              <w:ind w:left="32" w:right="94"/>
              <w:rPr>
                <w:sz w:val="18"/>
              </w:rPr>
            </w:pPr>
            <w:r>
              <w:rPr>
                <w:sz w:val="18"/>
              </w:rPr>
              <w:t>Broader stress-testing and failure-mode simulations to validate safety under ex-treme</w:t>
            </w:r>
            <w:r>
              <w:rPr>
                <w:spacing w:val="-9"/>
                <w:sz w:val="18"/>
              </w:rPr>
              <w:t> </w:t>
            </w:r>
            <w:r>
              <w:rPr>
                <w:sz w:val="18"/>
              </w:rPr>
              <w:t>conditions</w:t>
            </w:r>
            <w:r>
              <w:rPr>
                <w:spacing w:val="-9"/>
                <w:sz w:val="18"/>
              </w:rPr>
              <w:t> </w:t>
            </w:r>
            <w:r>
              <w:rPr>
                <w:sz w:val="18"/>
              </w:rPr>
              <w:t>and</w:t>
            </w:r>
            <w:r>
              <w:rPr>
                <w:spacing w:val="-7"/>
                <w:sz w:val="18"/>
              </w:rPr>
              <w:t> </w:t>
            </w:r>
            <w:r>
              <w:rPr>
                <w:sz w:val="18"/>
              </w:rPr>
              <w:t>abnormal</w:t>
            </w:r>
            <w:r>
              <w:rPr>
                <w:spacing w:val="-7"/>
                <w:sz w:val="18"/>
              </w:rPr>
              <w:t> </w:t>
            </w:r>
            <w:r>
              <w:rPr>
                <w:sz w:val="18"/>
              </w:rPr>
              <w:t>situation</w:t>
            </w:r>
          </w:p>
        </w:tc>
      </w:tr>
      <w:tr>
        <w:trPr>
          <w:trHeight w:val="489" w:hRule="atLeast"/>
        </w:trPr>
        <w:tc>
          <w:tcPr>
            <w:tcW w:w="2151" w:type="dxa"/>
            <w:tcBorders>
              <w:top w:val="nil"/>
              <w:bottom w:val="single" w:sz="12" w:space="0" w:color="FFFFFF"/>
              <w:right w:val="single" w:sz="12" w:space="0" w:color="FFFFFF"/>
            </w:tcBorders>
          </w:tcPr>
          <w:p>
            <w:pPr>
              <w:pStyle w:val="TableParagraph"/>
              <w:spacing w:before="59"/>
              <w:ind w:left="19"/>
              <w:rPr>
                <w:b/>
                <w:sz w:val="16"/>
              </w:rPr>
            </w:pPr>
            <w:r>
              <w:rPr>
                <w:b/>
                <w:sz w:val="16"/>
              </w:rPr>
              <w:t>Visual</w:t>
            </w:r>
            <w:r>
              <w:rPr>
                <w:b/>
                <w:spacing w:val="-7"/>
                <w:sz w:val="16"/>
              </w:rPr>
              <w:t> </w:t>
            </w:r>
            <w:r>
              <w:rPr>
                <w:b/>
                <w:spacing w:val="-2"/>
                <w:sz w:val="16"/>
              </w:rPr>
              <w:t>Clarity</w:t>
            </w:r>
          </w:p>
          <w:p>
            <w:pPr>
              <w:pStyle w:val="TableParagraph"/>
              <w:spacing w:before="8"/>
              <w:ind w:left="19"/>
              <w:rPr>
                <w:rFonts w:ascii="Times New Roman"/>
                <w:b/>
                <w:sz w:val="16"/>
              </w:rPr>
            </w:pPr>
            <w:r>
              <w:rPr>
                <w:rFonts w:ascii="Times New Roman"/>
                <w:b/>
                <w:spacing w:val="-2"/>
                <w:sz w:val="16"/>
              </w:rPr>
              <w:t>(ANSI/ISA-101.01-</w:t>
            </w:r>
            <w:r>
              <w:rPr>
                <w:rFonts w:ascii="Times New Roman"/>
                <w:b/>
                <w:spacing w:val="-4"/>
                <w:sz w:val="16"/>
              </w:rPr>
              <w:t>2015)</w:t>
            </w:r>
          </w:p>
        </w:tc>
        <w:tc>
          <w:tcPr>
            <w:tcW w:w="2483" w:type="dxa"/>
            <w:tcBorders>
              <w:top w:val="nil"/>
              <w:left w:val="single" w:sz="12" w:space="0" w:color="FFFFFF"/>
              <w:bottom w:val="single" w:sz="12" w:space="0" w:color="FFFFFF"/>
              <w:right w:val="single" w:sz="12" w:space="0" w:color="FFFFFF"/>
            </w:tcBorders>
            <w:shd w:val="clear" w:color="auto" w:fill="DEEAF6"/>
          </w:tcPr>
          <w:p>
            <w:pPr>
              <w:pStyle w:val="TableParagraph"/>
              <w:spacing w:line="220" w:lineRule="atLeast" w:before="21"/>
              <w:ind w:left="4" w:right="387"/>
              <w:rPr>
                <w:sz w:val="18"/>
              </w:rPr>
            </w:pPr>
            <w:r>
              <w:rPr>
                <w:sz w:val="18"/>
              </w:rPr>
              <w:t>Assertions</w:t>
            </w:r>
            <w:r>
              <w:rPr>
                <w:spacing w:val="-11"/>
                <w:sz w:val="18"/>
              </w:rPr>
              <w:t> </w:t>
            </w:r>
            <w:r>
              <w:rPr>
                <w:sz w:val="18"/>
              </w:rPr>
              <w:t>verify</w:t>
            </w:r>
            <w:r>
              <w:rPr>
                <w:spacing w:val="-11"/>
                <w:sz w:val="18"/>
              </w:rPr>
              <w:t> </w:t>
            </w:r>
            <w:r>
              <w:rPr>
                <w:sz w:val="18"/>
              </w:rPr>
              <w:t>text,</w:t>
            </w:r>
            <w:r>
              <w:rPr>
                <w:spacing w:val="-11"/>
                <w:sz w:val="18"/>
              </w:rPr>
              <w:t> </w:t>
            </w:r>
            <w:r>
              <w:rPr>
                <w:sz w:val="18"/>
              </w:rPr>
              <w:t>ele-ments &amp; responsiveness</w:t>
            </w:r>
          </w:p>
        </w:tc>
        <w:tc>
          <w:tcPr>
            <w:tcW w:w="3405" w:type="dxa"/>
            <w:tcBorders>
              <w:top w:val="nil"/>
              <w:left w:val="single" w:sz="12" w:space="0" w:color="FFFFFF"/>
              <w:bottom w:val="single" w:sz="12" w:space="0" w:color="FFFFFF"/>
              <w:right w:val="nil"/>
            </w:tcBorders>
          </w:tcPr>
          <w:p>
            <w:pPr>
              <w:pStyle w:val="TableParagraph"/>
              <w:spacing w:line="220" w:lineRule="atLeast" w:before="21"/>
              <w:ind w:left="32" w:right="42"/>
              <w:rPr>
                <w:sz w:val="18"/>
              </w:rPr>
            </w:pPr>
            <w:r>
              <w:rPr>
                <w:sz w:val="18"/>
              </w:rPr>
              <w:t>Inject</w:t>
            </w:r>
            <w:r>
              <w:rPr>
                <w:spacing w:val="-7"/>
                <w:sz w:val="18"/>
              </w:rPr>
              <w:t> </w:t>
            </w:r>
            <w:r>
              <w:rPr>
                <w:sz w:val="18"/>
              </w:rPr>
              <w:t>Axe</w:t>
            </w:r>
            <w:r>
              <w:rPr>
                <w:spacing w:val="-8"/>
                <w:sz w:val="18"/>
              </w:rPr>
              <w:t> </w:t>
            </w:r>
            <w:r>
              <w:rPr>
                <w:sz w:val="18"/>
              </w:rPr>
              <w:t>for</w:t>
            </w:r>
            <w:r>
              <w:rPr>
                <w:spacing w:val="-5"/>
                <w:sz w:val="18"/>
              </w:rPr>
              <w:t> </w:t>
            </w:r>
            <w:r>
              <w:rPr>
                <w:sz w:val="18"/>
              </w:rPr>
              <w:t>color-contrast</w:t>
            </w:r>
            <w:r>
              <w:rPr>
                <w:spacing w:val="-7"/>
                <w:sz w:val="18"/>
              </w:rPr>
              <w:t> </w:t>
            </w:r>
            <w:r>
              <w:rPr>
                <w:sz w:val="18"/>
              </w:rPr>
              <w:t>audits,</w:t>
            </w:r>
            <w:r>
              <w:rPr>
                <w:spacing w:val="-8"/>
                <w:sz w:val="18"/>
              </w:rPr>
              <w:t> </w:t>
            </w:r>
            <w:r>
              <w:rPr>
                <w:sz w:val="18"/>
              </w:rPr>
              <w:t>snap-shot comparisons &amp; viewport rotations</w:t>
            </w:r>
          </w:p>
        </w:tc>
      </w:tr>
      <w:tr>
        <w:trPr>
          <w:trHeight w:val="469" w:hRule="atLeast"/>
        </w:trPr>
        <w:tc>
          <w:tcPr>
            <w:tcW w:w="2151" w:type="dxa"/>
            <w:tcBorders>
              <w:top w:val="single" w:sz="12" w:space="0" w:color="FFFFFF"/>
              <w:bottom w:val="single" w:sz="12" w:space="0" w:color="FFFFFF"/>
              <w:right w:val="single" w:sz="12" w:space="0" w:color="FFFFFF"/>
            </w:tcBorders>
          </w:tcPr>
          <w:p>
            <w:pPr>
              <w:pStyle w:val="TableParagraph"/>
              <w:spacing w:before="40"/>
              <w:ind w:left="19"/>
              <w:rPr>
                <w:b/>
                <w:sz w:val="16"/>
              </w:rPr>
            </w:pPr>
            <w:r>
              <w:rPr>
                <w:b/>
                <w:sz w:val="16"/>
              </w:rPr>
              <w:t>Operational</w:t>
            </w:r>
            <w:r>
              <w:rPr>
                <w:b/>
                <w:spacing w:val="-8"/>
                <w:sz w:val="16"/>
              </w:rPr>
              <w:t> </w:t>
            </w:r>
            <w:r>
              <w:rPr>
                <w:b/>
                <w:spacing w:val="-2"/>
                <w:sz w:val="16"/>
              </w:rPr>
              <w:t>Robustness</w:t>
            </w:r>
          </w:p>
          <w:p>
            <w:pPr>
              <w:pStyle w:val="TableParagraph"/>
              <w:spacing w:before="12"/>
              <w:ind w:left="19"/>
              <w:rPr>
                <w:rFonts w:ascii="Times New Roman"/>
                <w:b/>
                <w:sz w:val="16"/>
              </w:rPr>
            </w:pPr>
            <w:r>
              <w:rPr>
                <w:rFonts w:ascii="Times New Roman"/>
                <w:b/>
                <w:spacing w:val="-2"/>
                <w:sz w:val="16"/>
              </w:rPr>
              <w:t>(ANSI/ISA-101.01-</w:t>
            </w:r>
            <w:r>
              <w:rPr>
                <w:rFonts w:ascii="Times New Roman"/>
                <w:b/>
                <w:spacing w:val="-4"/>
                <w:sz w:val="16"/>
              </w:rPr>
              <w:t>2015)</w:t>
            </w:r>
          </w:p>
        </w:tc>
        <w:tc>
          <w:tcPr>
            <w:tcW w:w="2483" w:type="dxa"/>
            <w:tcBorders>
              <w:top w:val="single" w:sz="12" w:space="0" w:color="FFFFFF"/>
              <w:left w:val="single" w:sz="12" w:space="0" w:color="FFFFFF"/>
              <w:bottom w:val="single" w:sz="12" w:space="0" w:color="FFFFFF"/>
              <w:right w:val="single" w:sz="12" w:space="0" w:color="FFFFFF"/>
            </w:tcBorders>
            <w:shd w:val="clear" w:color="auto" w:fill="DEEAF6"/>
          </w:tcPr>
          <w:p>
            <w:pPr>
              <w:pStyle w:val="TableParagraph"/>
              <w:spacing w:line="220" w:lineRule="atLeast" w:before="1"/>
              <w:ind w:left="4"/>
              <w:rPr>
                <w:sz w:val="18"/>
              </w:rPr>
            </w:pPr>
            <w:r>
              <w:rPr>
                <w:sz w:val="18"/>
              </w:rPr>
              <w:t>Validates</w:t>
            </w:r>
            <w:r>
              <w:rPr>
                <w:spacing w:val="-11"/>
                <w:sz w:val="18"/>
              </w:rPr>
              <w:t> </w:t>
            </w:r>
            <w:r>
              <w:rPr>
                <w:sz w:val="18"/>
              </w:rPr>
              <w:t>core</w:t>
            </w:r>
            <w:r>
              <w:rPr>
                <w:spacing w:val="-11"/>
                <w:sz w:val="18"/>
              </w:rPr>
              <w:t> </w:t>
            </w:r>
            <w:r>
              <w:rPr>
                <w:sz w:val="18"/>
              </w:rPr>
              <w:t>workflows</w:t>
            </w:r>
            <w:r>
              <w:rPr>
                <w:spacing w:val="-11"/>
                <w:sz w:val="18"/>
              </w:rPr>
              <w:t> </w:t>
            </w:r>
            <w:r>
              <w:rPr>
                <w:sz w:val="18"/>
              </w:rPr>
              <w:t>and error paths</w:t>
            </w:r>
          </w:p>
        </w:tc>
        <w:tc>
          <w:tcPr>
            <w:tcW w:w="3405" w:type="dxa"/>
            <w:tcBorders>
              <w:top w:val="single" w:sz="12" w:space="0" w:color="FFFFFF"/>
              <w:left w:val="single" w:sz="12" w:space="0" w:color="FFFFFF"/>
              <w:bottom w:val="single" w:sz="12" w:space="0" w:color="FFFFFF"/>
              <w:right w:val="nil"/>
            </w:tcBorders>
          </w:tcPr>
          <w:p>
            <w:pPr>
              <w:pStyle w:val="TableParagraph"/>
              <w:spacing w:line="220" w:lineRule="atLeast" w:before="1"/>
              <w:ind w:left="32"/>
              <w:rPr>
                <w:sz w:val="18"/>
              </w:rPr>
            </w:pPr>
            <w:r>
              <w:rPr>
                <w:sz w:val="18"/>
              </w:rPr>
              <w:t>Simulate</w:t>
            </w:r>
            <w:r>
              <w:rPr>
                <w:spacing w:val="-11"/>
                <w:sz w:val="18"/>
              </w:rPr>
              <w:t> </w:t>
            </w:r>
            <w:r>
              <w:rPr>
                <w:sz w:val="18"/>
              </w:rPr>
              <w:t>real-world</w:t>
            </w:r>
            <w:r>
              <w:rPr>
                <w:spacing w:val="-11"/>
                <w:sz w:val="18"/>
              </w:rPr>
              <w:t> </w:t>
            </w:r>
            <w:r>
              <w:rPr>
                <w:sz w:val="18"/>
              </w:rPr>
              <w:t>operational</w:t>
            </w:r>
            <w:r>
              <w:rPr>
                <w:spacing w:val="-11"/>
                <w:sz w:val="18"/>
              </w:rPr>
              <w:t> </w:t>
            </w:r>
            <w:r>
              <w:rPr>
                <w:sz w:val="18"/>
              </w:rPr>
              <w:t>stresses, faults and recovery mechanisms</w:t>
            </w:r>
          </w:p>
        </w:tc>
      </w:tr>
      <w:tr>
        <w:trPr>
          <w:trHeight w:val="915" w:hRule="atLeast"/>
        </w:trPr>
        <w:tc>
          <w:tcPr>
            <w:tcW w:w="2151" w:type="dxa"/>
            <w:tcBorders>
              <w:top w:val="single" w:sz="12" w:space="0" w:color="FFFFFF"/>
              <w:bottom w:val="single" w:sz="12" w:space="0" w:color="FFFFFF"/>
              <w:right w:val="single" w:sz="12" w:space="0" w:color="FFFFFF"/>
            </w:tcBorders>
          </w:tcPr>
          <w:p>
            <w:pPr>
              <w:pStyle w:val="TableParagraph"/>
              <w:spacing w:before="81"/>
              <w:rPr>
                <w:rFonts w:ascii="Arial"/>
                <w:b/>
                <w:sz w:val="16"/>
              </w:rPr>
            </w:pPr>
          </w:p>
          <w:p>
            <w:pPr>
              <w:pStyle w:val="TableParagraph"/>
              <w:spacing w:line="259" w:lineRule="auto"/>
              <w:ind w:left="19" w:right="232"/>
              <w:rPr>
                <w:b/>
                <w:sz w:val="16"/>
              </w:rPr>
            </w:pPr>
            <w:r>
              <w:rPr>
                <w:b/>
                <w:spacing w:val="-2"/>
                <w:sz w:val="16"/>
              </w:rPr>
              <w:t>Reproducible</w:t>
            </w:r>
            <w:r>
              <w:rPr>
                <w:b/>
                <w:spacing w:val="-5"/>
                <w:sz w:val="16"/>
              </w:rPr>
              <w:t> </w:t>
            </w:r>
            <w:r>
              <w:rPr>
                <w:b/>
                <w:spacing w:val="-2"/>
                <w:sz w:val="16"/>
              </w:rPr>
              <w:t>Environ-</w:t>
            </w:r>
            <w:r>
              <w:rPr>
                <w:b/>
                <w:spacing w:val="-4"/>
                <w:sz w:val="16"/>
              </w:rPr>
              <w:t>ment</w:t>
            </w:r>
          </w:p>
        </w:tc>
        <w:tc>
          <w:tcPr>
            <w:tcW w:w="2483" w:type="dxa"/>
            <w:tcBorders>
              <w:top w:val="single" w:sz="12" w:space="0" w:color="FFFFFF"/>
              <w:left w:val="single" w:sz="12" w:space="0" w:color="FFFFFF"/>
              <w:bottom w:val="single" w:sz="12" w:space="0" w:color="FFFFFF"/>
              <w:right w:val="single" w:sz="12" w:space="0" w:color="FFFFFF"/>
            </w:tcBorders>
            <w:shd w:val="clear" w:color="auto" w:fill="DEEAF6"/>
          </w:tcPr>
          <w:p>
            <w:pPr>
              <w:pStyle w:val="TableParagraph"/>
              <w:spacing w:line="220" w:lineRule="atLeast" w:before="6"/>
              <w:ind w:left="4" w:right="26"/>
              <w:rPr>
                <w:sz w:val="18"/>
              </w:rPr>
            </w:pPr>
            <w:r>
              <w:rPr>
                <w:sz w:val="18"/>
              </w:rPr>
              <w:t>Tests run in Docker on Ub-untu</w:t>
            </w:r>
            <w:r>
              <w:rPr>
                <w:spacing w:val="-11"/>
                <w:sz w:val="18"/>
              </w:rPr>
              <w:t> </w:t>
            </w:r>
            <w:r>
              <w:rPr>
                <w:sz w:val="18"/>
              </w:rPr>
              <w:t>ensuring</w:t>
            </w:r>
            <w:r>
              <w:rPr>
                <w:spacing w:val="-11"/>
                <w:sz w:val="18"/>
              </w:rPr>
              <w:t> </w:t>
            </w:r>
            <w:r>
              <w:rPr>
                <w:sz w:val="18"/>
              </w:rPr>
              <w:t>consistent</w:t>
            </w:r>
            <w:r>
              <w:rPr>
                <w:spacing w:val="-11"/>
                <w:sz w:val="18"/>
              </w:rPr>
              <w:t> </w:t>
            </w:r>
            <w:r>
              <w:rPr>
                <w:sz w:val="18"/>
              </w:rPr>
              <w:t>envi-ronments and reducing setup </w:t>
            </w:r>
            <w:r>
              <w:rPr>
                <w:spacing w:val="-2"/>
                <w:sz w:val="18"/>
              </w:rPr>
              <w:t>overhead</w:t>
            </w:r>
          </w:p>
        </w:tc>
        <w:tc>
          <w:tcPr>
            <w:tcW w:w="3405" w:type="dxa"/>
            <w:tcBorders>
              <w:top w:val="single" w:sz="12" w:space="0" w:color="FFFFFF"/>
              <w:left w:val="single" w:sz="12" w:space="0" w:color="FFFFFF"/>
              <w:bottom w:val="single" w:sz="12" w:space="0" w:color="FFFFFF"/>
              <w:right w:val="nil"/>
            </w:tcBorders>
          </w:tcPr>
          <w:p>
            <w:pPr>
              <w:pStyle w:val="TableParagraph"/>
              <w:spacing w:line="259" w:lineRule="auto" w:before="21"/>
              <w:ind w:left="32" w:right="106"/>
              <w:rPr>
                <w:sz w:val="18"/>
              </w:rPr>
            </w:pPr>
            <w:r>
              <w:rPr>
                <w:sz w:val="18"/>
              </w:rPr>
              <w:t>Integrate</w:t>
            </w:r>
            <w:r>
              <w:rPr>
                <w:spacing w:val="-11"/>
                <w:sz w:val="18"/>
              </w:rPr>
              <w:t> </w:t>
            </w:r>
            <w:r>
              <w:rPr>
                <w:sz w:val="18"/>
              </w:rPr>
              <w:t>cAdvisor/Prometheus/Grafana for</w:t>
            </w:r>
            <w:r>
              <w:rPr>
                <w:spacing w:val="-5"/>
                <w:sz w:val="18"/>
              </w:rPr>
              <w:t> </w:t>
            </w:r>
            <w:r>
              <w:rPr>
                <w:sz w:val="18"/>
              </w:rPr>
              <w:t>monitoring</w:t>
            </w:r>
          </w:p>
          <w:p>
            <w:pPr>
              <w:pStyle w:val="TableParagraph"/>
              <w:ind w:left="32"/>
              <w:rPr>
                <w:sz w:val="18"/>
              </w:rPr>
            </w:pPr>
            <w:r>
              <w:rPr>
                <w:sz w:val="18"/>
              </w:rPr>
              <w:t>Multi-stage</w:t>
            </w:r>
            <w:r>
              <w:rPr>
                <w:spacing w:val="-9"/>
                <w:sz w:val="18"/>
              </w:rPr>
              <w:t> </w:t>
            </w:r>
            <w:r>
              <w:rPr>
                <w:sz w:val="18"/>
              </w:rPr>
              <w:t>Dockerfiles</w:t>
            </w:r>
            <w:r>
              <w:rPr>
                <w:spacing w:val="-5"/>
                <w:sz w:val="18"/>
              </w:rPr>
              <w:t> </w:t>
            </w:r>
            <w:r>
              <w:rPr>
                <w:sz w:val="18"/>
              </w:rPr>
              <w:t>and </w:t>
            </w:r>
            <w:r>
              <w:rPr>
                <w:spacing w:val="-2"/>
                <w:sz w:val="18"/>
              </w:rPr>
              <w:t>automated</w:t>
            </w:r>
          </w:p>
          <w:p>
            <w:pPr>
              <w:pStyle w:val="TableParagraph"/>
              <w:spacing w:before="16"/>
              <w:ind w:left="32"/>
              <w:rPr>
                <w:sz w:val="18"/>
              </w:rPr>
            </w:pPr>
            <w:r>
              <w:rPr>
                <w:sz w:val="18"/>
              </w:rPr>
              <w:t>image-size</w:t>
            </w:r>
            <w:r>
              <w:rPr>
                <w:spacing w:val="-4"/>
                <w:sz w:val="18"/>
              </w:rPr>
              <w:t> </w:t>
            </w:r>
            <w:r>
              <w:rPr>
                <w:spacing w:val="-2"/>
                <w:sz w:val="18"/>
              </w:rPr>
              <w:t>budgeting</w:t>
            </w:r>
          </w:p>
        </w:tc>
      </w:tr>
      <w:tr>
        <w:trPr>
          <w:trHeight w:val="705" w:hRule="atLeast"/>
        </w:trPr>
        <w:tc>
          <w:tcPr>
            <w:tcW w:w="2151" w:type="dxa"/>
            <w:tcBorders>
              <w:top w:val="single" w:sz="12" w:space="0" w:color="FFFFFF"/>
              <w:bottom w:val="nil"/>
              <w:right w:val="single" w:sz="12" w:space="0" w:color="FFFFFF"/>
            </w:tcBorders>
          </w:tcPr>
          <w:p>
            <w:pPr>
              <w:pStyle w:val="TableParagraph"/>
              <w:spacing w:before="67"/>
              <w:rPr>
                <w:rFonts w:ascii="Arial"/>
                <w:b/>
                <w:sz w:val="16"/>
              </w:rPr>
            </w:pPr>
          </w:p>
          <w:p>
            <w:pPr>
              <w:pStyle w:val="TableParagraph"/>
              <w:ind w:left="19"/>
              <w:rPr>
                <w:b/>
                <w:sz w:val="16"/>
              </w:rPr>
            </w:pPr>
            <w:r>
              <w:rPr>
                <w:b/>
                <w:spacing w:val="-2"/>
                <w:sz w:val="16"/>
              </w:rPr>
              <w:t>Continuous</w:t>
            </w:r>
            <w:r>
              <w:rPr>
                <w:b/>
                <w:spacing w:val="9"/>
                <w:sz w:val="16"/>
              </w:rPr>
              <w:t> </w:t>
            </w:r>
            <w:r>
              <w:rPr>
                <w:b/>
                <w:spacing w:val="-2"/>
                <w:sz w:val="16"/>
              </w:rPr>
              <w:t>Integration</w:t>
            </w:r>
          </w:p>
        </w:tc>
        <w:tc>
          <w:tcPr>
            <w:tcW w:w="2483" w:type="dxa"/>
            <w:tcBorders>
              <w:top w:val="single" w:sz="12" w:space="0" w:color="FFFFFF"/>
              <w:left w:val="single" w:sz="12" w:space="0" w:color="FFFFFF"/>
              <w:bottom w:val="nil"/>
              <w:right w:val="single" w:sz="12" w:space="0" w:color="FFFFFF"/>
            </w:tcBorders>
            <w:shd w:val="clear" w:color="auto" w:fill="DEEAF6"/>
          </w:tcPr>
          <w:p>
            <w:pPr>
              <w:pStyle w:val="TableParagraph"/>
              <w:spacing w:line="259" w:lineRule="auto" w:before="127"/>
              <w:ind w:left="4" w:right="156"/>
              <w:rPr>
                <w:sz w:val="18"/>
              </w:rPr>
            </w:pPr>
            <w:r>
              <w:rPr>
                <w:sz w:val="18"/>
              </w:rPr>
              <w:t>Bamboo</w:t>
            </w:r>
            <w:r>
              <w:rPr>
                <w:spacing w:val="-11"/>
                <w:sz w:val="18"/>
              </w:rPr>
              <w:t> </w:t>
            </w:r>
            <w:r>
              <w:rPr>
                <w:sz w:val="18"/>
              </w:rPr>
              <w:t>pipeline</w:t>
            </w:r>
            <w:r>
              <w:rPr>
                <w:spacing w:val="-11"/>
                <w:sz w:val="18"/>
              </w:rPr>
              <w:t> </w:t>
            </w:r>
            <w:r>
              <w:rPr>
                <w:sz w:val="18"/>
              </w:rPr>
              <w:t>triggers tests,</w:t>
            </w:r>
            <w:r>
              <w:rPr>
                <w:spacing w:val="-4"/>
                <w:sz w:val="18"/>
              </w:rPr>
              <w:t> </w:t>
            </w:r>
            <w:r>
              <w:rPr>
                <w:sz w:val="18"/>
              </w:rPr>
              <w:t>reports</w:t>
            </w:r>
            <w:r>
              <w:rPr>
                <w:spacing w:val="-4"/>
                <w:sz w:val="18"/>
              </w:rPr>
              <w:t> </w:t>
            </w:r>
            <w:r>
              <w:rPr>
                <w:sz w:val="18"/>
              </w:rPr>
              <w:t>&amp;</w:t>
            </w:r>
            <w:r>
              <w:rPr>
                <w:spacing w:val="-3"/>
                <w:sz w:val="18"/>
              </w:rPr>
              <w:t> </w:t>
            </w:r>
            <w:r>
              <w:rPr>
                <w:sz w:val="18"/>
              </w:rPr>
              <w:t>gates</w:t>
            </w:r>
            <w:r>
              <w:rPr>
                <w:spacing w:val="-4"/>
                <w:sz w:val="18"/>
              </w:rPr>
              <w:t> </w:t>
            </w:r>
            <w:r>
              <w:rPr>
                <w:spacing w:val="-5"/>
                <w:sz w:val="18"/>
              </w:rPr>
              <w:t>PRs</w:t>
            </w:r>
          </w:p>
        </w:tc>
        <w:tc>
          <w:tcPr>
            <w:tcW w:w="3405" w:type="dxa"/>
            <w:tcBorders>
              <w:top w:val="single" w:sz="12" w:space="0" w:color="FFFFFF"/>
              <w:left w:val="single" w:sz="12" w:space="0" w:color="FFFFFF"/>
              <w:bottom w:val="nil"/>
              <w:right w:val="nil"/>
            </w:tcBorders>
          </w:tcPr>
          <w:p>
            <w:pPr>
              <w:pStyle w:val="TableParagraph"/>
              <w:spacing w:line="259" w:lineRule="auto" w:before="16"/>
              <w:ind w:left="32"/>
              <w:rPr>
                <w:sz w:val="18"/>
              </w:rPr>
            </w:pPr>
            <w:r>
              <w:rPr>
                <w:sz w:val="18"/>
              </w:rPr>
              <w:t>Real-time Grafana dashboards for build/test</w:t>
            </w:r>
            <w:r>
              <w:rPr>
                <w:spacing w:val="-11"/>
                <w:sz w:val="18"/>
              </w:rPr>
              <w:t> </w:t>
            </w:r>
            <w:r>
              <w:rPr>
                <w:sz w:val="18"/>
              </w:rPr>
              <w:t>metrics;</w:t>
            </w:r>
            <w:r>
              <w:rPr>
                <w:spacing w:val="-11"/>
                <w:sz w:val="18"/>
              </w:rPr>
              <w:t> </w:t>
            </w:r>
            <w:r>
              <w:rPr>
                <w:sz w:val="18"/>
              </w:rPr>
              <w:t>SonarQube</w:t>
            </w:r>
            <w:r>
              <w:rPr>
                <w:spacing w:val="-11"/>
                <w:sz w:val="18"/>
              </w:rPr>
              <w:t> </w:t>
            </w:r>
            <w:r>
              <w:rPr>
                <w:sz w:val="18"/>
              </w:rPr>
              <w:t>quality gates in CI</w:t>
            </w:r>
          </w:p>
        </w:tc>
      </w:tr>
      <w:tr>
        <w:trPr>
          <w:trHeight w:val="709" w:hRule="atLeast"/>
        </w:trPr>
        <w:tc>
          <w:tcPr>
            <w:tcW w:w="2151" w:type="dxa"/>
            <w:tcBorders>
              <w:top w:val="nil"/>
              <w:bottom w:val="single" w:sz="12" w:space="0" w:color="FFFFFF"/>
              <w:right w:val="single" w:sz="12" w:space="0" w:color="FFFFFF"/>
            </w:tcBorders>
          </w:tcPr>
          <w:p>
            <w:pPr>
              <w:pStyle w:val="TableParagraph"/>
              <w:spacing w:line="254" w:lineRule="auto" w:before="170"/>
              <w:ind w:left="19" w:right="155"/>
              <w:rPr>
                <w:b/>
                <w:sz w:val="16"/>
              </w:rPr>
            </w:pPr>
            <w:r>
              <w:rPr>
                <w:b/>
                <w:spacing w:val="-2"/>
                <w:sz w:val="16"/>
              </w:rPr>
              <w:t>Comprehensive</w:t>
            </w:r>
            <w:r>
              <w:rPr>
                <w:b/>
                <w:spacing w:val="-8"/>
                <w:sz w:val="16"/>
              </w:rPr>
              <w:t> </w:t>
            </w:r>
            <w:r>
              <w:rPr>
                <w:b/>
                <w:spacing w:val="-2"/>
                <w:sz w:val="16"/>
              </w:rPr>
              <w:t>Report-</w:t>
            </w:r>
            <w:r>
              <w:rPr>
                <w:b/>
                <w:spacing w:val="-4"/>
                <w:sz w:val="16"/>
              </w:rPr>
              <w:t>ing</w:t>
            </w:r>
          </w:p>
        </w:tc>
        <w:tc>
          <w:tcPr>
            <w:tcW w:w="2483" w:type="dxa"/>
            <w:tcBorders>
              <w:top w:val="nil"/>
              <w:left w:val="single" w:sz="12" w:space="0" w:color="FFFFFF"/>
              <w:bottom w:val="single" w:sz="12" w:space="0" w:color="FFFFFF"/>
              <w:right w:val="single" w:sz="12" w:space="0" w:color="FFFFFF"/>
            </w:tcBorders>
            <w:shd w:val="clear" w:color="auto" w:fill="DEEAF6"/>
          </w:tcPr>
          <w:p>
            <w:pPr>
              <w:pStyle w:val="TableParagraph"/>
              <w:spacing w:line="259" w:lineRule="auto" w:before="142"/>
              <w:ind w:left="4"/>
              <w:rPr>
                <w:sz w:val="18"/>
              </w:rPr>
            </w:pPr>
            <w:r>
              <w:rPr>
                <w:sz w:val="18"/>
              </w:rPr>
              <w:t>Playwright HTML, JUnit &amp; JSON</w:t>
            </w:r>
            <w:r>
              <w:rPr>
                <w:spacing w:val="-10"/>
                <w:sz w:val="18"/>
              </w:rPr>
              <w:t> </w:t>
            </w:r>
            <w:r>
              <w:rPr>
                <w:sz w:val="18"/>
              </w:rPr>
              <w:t>reports;</w:t>
            </w:r>
            <w:r>
              <w:rPr>
                <w:spacing w:val="-9"/>
                <w:sz w:val="18"/>
              </w:rPr>
              <w:t> </w:t>
            </w:r>
            <w:r>
              <w:rPr>
                <w:sz w:val="18"/>
              </w:rPr>
              <w:t>no</w:t>
            </w:r>
            <w:r>
              <w:rPr>
                <w:spacing w:val="-7"/>
                <w:sz w:val="18"/>
              </w:rPr>
              <w:t> </w:t>
            </w:r>
            <w:r>
              <w:rPr>
                <w:sz w:val="18"/>
              </w:rPr>
              <w:t>trend</w:t>
            </w:r>
            <w:r>
              <w:rPr>
                <w:spacing w:val="-9"/>
                <w:sz w:val="18"/>
              </w:rPr>
              <w:t> </w:t>
            </w:r>
            <w:r>
              <w:rPr>
                <w:sz w:val="18"/>
              </w:rPr>
              <w:t>data</w:t>
            </w:r>
          </w:p>
        </w:tc>
        <w:tc>
          <w:tcPr>
            <w:tcW w:w="3405" w:type="dxa"/>
            <w:tcBorders>
              <w:top w:val="nil"/>
              <w:left w:val="single" w:sz="12" w:space="0" w:color="FFFFFF"/>
              <w:bottom w:val="single" w:sz="12" w:space="0" w:color="FFFFFF"/>
              <w:right w:val="nil"/>
            </w:tcBorders>
          </w:tcPr>
          <w:p>
            <w:pPr>
              <w:pStyle w:val="TableParagraph"/>
              <w:spacing w:line="220" w:lineRule="atLeast" w:before="16"/>
              <w:ind w:left="32" w:right="44"/>
              <w:rPr>
                <w:sz w:val="18"/>
              </w:rPr>
            </w:pPr>
            <w:r>
              <w:rPr>
                <w:sz w:val="18"/>
              </w:rPr>
              <w:t>Add visual analytics, long-term trend ag-gregation,</w:t>
            </w:r>
            <w:r>
              <w:rPr>
                <w:spacing w:val="-9"/>
                <w:sz w:val="18"/>
              </w:rPr>
              <w:t> </w:t>
            </w:r>
            <w:r>
              <w:rPr>
                <w:sz w:val="18"/>
              </w:rPr>
              <w:t>video/storage</w:t>
            </w:r>
            <w:r>
              <w:rPr>
                <w:spacing w:val="-9"/>
                <w:sz w:val="18"/>
              </w:rPr>
              <w:t> </w:t>
            </w:r>
            <w:r>
              <w:rPr>
                <w:sz w:val="18"/>
              </w:rPr>
              <w:t>solution</w:t>
            </w:r>
            <w:r>
              <w:rPr>
                <w:spacing w:val="-10"/>
                <w:sz w:val="18"/>
              </w:rPr>
              <w:t> </w:t>
            </w:r>
            <w:r>
              <w:rPr>
                <w:sz w:val="18"/>
              </w:rPr>
              <w:t>with</w:t>
            </w:r>
            <w:r>
              <w:rPr>
                <w:spacing w:val="-9"/>
                <w:sz w:val="18"/>
              </w:rPr>
              <w:t> </w:t>
            </w:r>
            <w:r>
              <w:rPr>
                <w:sz w:val="18"/>
              </w:rPr>
              <w:t>Al-lure or similar</w:t>
            </w:r>
          </w:p>
        </w:tc>
      </w:tr>
      <w:tr>
        <w:trPr>
          <w:trHeight w:val="469" w:hRule="atLeast"/>
        </w:trPr>
        <w:tc>
          <w:tcPr>
            <w:tcW w:w="2151" w:type="dxa"/>
            <w:tcBorders>
              <w:top w:val="single" w:sz="12" w:space="0" w:color="FFFFFF"/>
              <w:bottom w:val="single" w:sz="12" w:space="0" w:color="FFFFFF"/>
              <w:right w:val="single" w:sz="12" w:space="0" w:color="FFFFFF"/>
            </w:tcBorders>
          </w:tcPr>
          <w:p>
            <w:pPr>
              <w:pStyle w:val="TableParagraph"/>
              <w:spacing w:before="136"/>
              <w:ind w:left="19"/>
              <w:rPr>
                <w:b/>
                <w:sz w:val="16"/>
              </w:rPr>
            </w:pPr>
            <w:r>
              <w:rPr>
                <w:b/>
                <w:spacing w:val="-2"/>
                <w:sz w:val="16"/>
              </w:rPr>
              <w:t>Synchronized</w:t>
            </w:r>
            <w:r>
              <w:rPr>
                <w:b/>
                <w:spacing w:val="12"/>
                <w:sz w:val="16"/>
              </w:rPr>
              <w:t> </w:t>
            </w:r>
            <w:r>
              <w:rPr>
                <w:b/>
                <w:spacing w:val="-2"/>
                <w:sz w:val="16"/>
              </w:rPr>
              <w:t>Testing</w:t>
            </w:r>
          </w:p>
        </w:tc>
        <w:tc>
          <w:tcPr>
            <w:tcW w:w="2483" w:type="dxa"/>
            <w:tcBorders>
              <w:top w:val="single" w:sz="12" w:space="0" w:color="FFFFFF"/>
              <w:left w:val="single" w:sz="12" w:space="0" w:color="FFFFFF"/>
              <w:bottom w:val="single" w:sz="12" w:space="0" w:color="FFFFFF"/>
              <w:right w:val="single" w:sz="12" w:space="0" w:color="FFFFFF"/>
            </w:tcBorders>
            <w:shd w:val="clear" w:color="auto" w:fill="DEEAF6"/>
          </w:tcPr>
          <w:p>
            <w:pPr>
              <w:pStyle w:val="TableParagraph"/>
              <w:spacing w:line="220" w:lineRule="atLeast" w:before="1"/>
              <w:ind w:left="4" w:right="156"/>
              <w:rPr>
                <w:sz w:val="18"/>
              </w:rPr>
            </w:pPr>
            <w:r>
              <w:rPr>
                <w:sz w:val="18"/>
              </w:rPr>
              <w:t>Uses</w:t>
            </w:r>
            <w:r>
              <w:rPr>
                <w:spacing w:val="-11"/>
                <w:sz w:val="18"/>
              </w:rPr>
              <w:t> </w:t>
            </w:r>
            <w:r>
              <w:rPr>
                <w:sz w:val="18"/>
              </w:rPr>
              <w:t>Playwright’s</w:t>
            </w:r>
            <w:r>
              <w:rPr>
                <w:spacing w:val="-11"/>
                <w:sz w:val="18"/>
              </w:rPr>
              <w:t> </w:t>
            </w:r>
            <w:r>
              <w:rPr>
                <w:sz w:val="18"/>
              </w:rPr>
              <w:t>built-in </w:t>
            </w:r>
            <w:r>
              <w:rPr>
                <w:spacing w:val="-2"/>
                <w:sz w:val="18"/>
              </w:rPr>
              <w:t>waits</w:t>
            </w:r>
          </w:p>
        </w:tc>
        <w:tc>
          <w:tcPr>
            <w:tcW w:w="3405" w:type="dxa"/>
            <w:tcBorders>
              <w:top w:val="single" w:sz="12" w:space="0" w:color="FFFFFF"/>
              <w:left w:val="single" w:sz="12" w:space="0" w:color="FFFFFF"/>
              <w:bottom w:val="single" w:sz="12" w:space="0" w:color="FFFFFF"/>
              <w:right w:val="nil"/>
            </w:tcBorders>
          </w:tcPr>
          <w:p>
            <w:pPr>
              <w:pStyle w:val="TableParagraph"/>
              <w:spacing w:line="220" w:lineRule="atLeast" w:before="1"/>
              <w:ind w:left="32" w:right="96"/>
              <w:rPr>
                <w:sz w:val="18"/>
              </w:rPr>
            </w:pPr>
            <w:r>
              <w:rPr>
                <w:sz w:val="18"/>
              </w:rPr>
              <w:t>Adaptive</w:t>
            </w:r>
            <w:r>
              <w:rPr>
                <w:spacing w:val="-11"/>
                <w:sz w:val="18"/>
              </w:rPr>
              <w:t> </w:t>
            </w:r>
            <w:r>
              <w:rPr>
                <w:sz w:val="18"/>
              </w:rPr>
              <w:t>wait</w:t>
            </w:r>
            <w:r>
              <w:rPr>
                <w:spacing w:val="-6"/>
                <w:sz w:val="18"/>
              </w:rPr>
              <w:t> </w:t>
            </w:r>
            <w:r>
              <w:rPr>
                <w:sz w:val="18"/>
              </w:rPr>
              <w:t>wrappers</w:t>
            </w:r>
            <w:r>
              <w:rPr>
                <w:spacing w:val="-8"/>
                <w:sz w:val="18"/>
              </w:rPr>
              <w:t> </w:t>
            </w:r>
            <w:r>
              <w:rPr>
                <w:sz w:val="18"/>
              </w:rPr>
              <w:t>based</w:t>
            </w:r>
            <w:r>
              <w:rPr>
                <w:spacing w:val="-5"/>
                <w:sz w:val="18"/>
              </w:rPr>
              <w:t> </w:t>
            </w:r>
            <w:r>
              <w:rPr>
                <w:sz w:val="18"/>
              </w:rPr>
              <w:t>on</w:t>
            </w:r>
            <w:r>
              <w:rPr>
                <w:spacing w:val="-8"/>
                <w:sz w:val="18"/>
              </w:rPr>
              <w:t> </w:t>
            </w:r>
            <w:r>
              <w:rPr>
                <w:sz w:val="18"/>
              </w:rPr>
              <w:t>histori-cal load times</w:t>
            </w:r>
          </w:p>
        </w:tc>
      </w:tr>
      <w:tr>
        <w:trPr>
          <w:trHeight w:val="931" w:hRule="atLeast"/>
        </w:trPr>
        <w:tc>
          <w:tcPr>
            <w:tcW w:w="2151" w:type="dxa"/>
            <w:tcBorders>
              <w:top w:val="single" w:sz="12" w:space="0" w:color="FFFFFF"/>
              <w:bottom w:val="nil"/>
              <w:right w:val="single" w:sz="12" w:space="0" w:color="FFFFFF"/>
            </w:tcBorders>
          </w:tcPr>
          <w:p>
            <w:pPr>
              <w:pStyle w:val="TableParagraph"/>
              <w:spacing w:before="77"/>
              <w:rPr>
                <w:rFonts w:ascii="Arial"/>
                <w:b/>
                <w:sz w:val="16"/>
              </w:rPr>
            </w:pPr>
          </w:p>
          <w:p>
            <w:pPr>
              <w:pStyle w:val="TableParagraph"/>
              <w:spacing w:line="259" w:lineRule="auto"/>
              <w:ind w:left="19" w:right="141"/>
              <w:rPr>
                <w:b/>
                <w:sz w:val="16"/>
              </w:rPr>
            </w:pPr>
            <w:r>
              <w:rPr>
                <w:b/>
                <w:sz w:val="16"/>
              </w:rPr>
              <w:t>Test</w:t>
            </w:r>
            <w:r>
              <w:rPr>
                <w:b/>
                <w:spacing w:val="-11"/>
                <w:sz w:val="16"/>
              </w:rPr>
              <w:t> </w:t>
            </w:r>
            <w:r>
              <w:rPr>
                <w:b/>
                <w:sz w:val="16"/>
              </w:rPr>
              <w:t>Modularity</w:t>
            </w:r>
            <w:r>
              <w:rPr>
                <w:b/>
                <w:spacing w:val="-10"/>
                <w:sz w:val="16"/>
              </w:rPr>
              <w:t> </w:t>
            </w:r>
            <w:r>
              <w:rPr>
                <w:b/>
                <w:sz w:val="16"/>
              </w:rPr>
              <w:t>&amp;</w:t>
            </w:r>
            <w:r>
              <w:rPr>
                <w:b/>
                <w:spacing w:val="-10"/>
                <w:sz w:val="16"/>
              </w:rPr>
              <w:t> </w:t>
            </w:r>
            <w:r>
              <w:rPr>
                <w:b/>
                <w:sz w:val="16"/>
              </w:rPr>
              <w:t>Feed-</w:t>
            </w:r>
            <w:r>
              <w:rPr>
                <w:b/>
                <w:spacing w:val="-4"/>
                <w:sz w:val="16"/>
              </w:rPr>
              <w:t>back</w:t>
            </w:r>
          </w:p>
        </w:tc>
        <w:tc>
          <w:tcPr>
            <w:tcW w:w="2483" w:type="dxa"/>
            <w:tcBorders>
              <w:top w:val="single" w:sz="12" w:space="0" w:color="FFFFFF"/>
              <w:left w:val="single" w:sz="12" w:space="0" w:color="FFFFFF"/>
              <w:bottom w:val="nil"/>
              <w:right w:val="single" w:sz="12" w:space="0" w:color="FFFFFF"/>
            </w:tcBorders>
            <w:shd w:val="clear" w:color="auto" w:fill="DEEAF6"/>
          </w:tcPr>
          <w:p>
            <w:pPr>
              <w:pStyle w:val="TableParagraph"/>
              <w:spacing w:line="259" w:lineRule="auto" w:before="17"/>
              <w:ind w:left="4"/>
              <w:rPr>
                <w:sz w:val="18"/>
              </w:rPr>
            </w:pPr>
            <w:r>
              <w:rPr>
                <w:sz w:val="18"/>
              </w:rPr>
              <w:t>POM structure; results linked to</w:t>
            </w:r>
            <w:r>
              <w:rPr>
                <w:spacing w:val="-11"/>
                <w:sz w:val="18"/>
              </w:rPr>
              <w:t> </w:t>
            </w:r>
            <w:r>
              <w:rPr>
                <w:sz w:val="18"/>
              </w:rPr>
              <w:t>Bitbucket</w:t>
            </w:r>
            <w:r>
              <w:rPr>
                <w:spacing w:val="-11"/>
                <w:sz w:val="18"/>
              </w:rPr>
              <w:t> </w:t>
            </w:r>
            <w:r>
              <w:rPr>
                <w:sz w:val="18"/>
              </w:rPr>
              <w:t>commits/PRs</w:t>
            </w:r>
            <w:r>
              <w:rPr>
                <w:spacing w:val="-11"/>
                <w:sz w:val="18"/>
              </w:rPr>
              <w:t> </w:t>
            </w:r>
            <w:r>
              <w:rPr>
                <w:sz w:val="18"/>
              </w:rPr>
              <w:t>and Slack stakeholder notification </w:t>
            </w:r>
            <w:r>
              <w:rPr>
                <w:spacing w:val="-2"/>
                <w:sz w:val="18"/>
              </w:rPr>
              <w:t>channel</w:t>
            </w:r>
          </w:p>
        </w:tc>
        <w:tc>
          <w:tcPr>
            <w:tcW w:w="3405" w:type="dxa"/>
            <w:tcBorders>
              <w:top w:val="single" w:sz="12" w:space="0" w:color="FFFFFF"/>
              <w:left w:val="single" w:sz="12" w:space="0" w:color="FFFFFF"/>
              <w:bottom w:val="nil"/>
              <w:right w:val="nil"/>
            </w:tcBorders>
          </w:tcPr>
          <w:p>
            <w:pPr>
              <w:pStyle w:val="TableParagraph"/>
              <w:spacing w:line="259" w:lineRule="auto" w:before="127"/>
              <w:ind w:left="32"/>
              <w:rPr>
                <w:sz w:val="18"/>
              </w:rPr>
            </w:pPr>
            <w:r>
              <w:rPr>
                <w:sz w:val="18"/>
              </w:rPr>
              <w:t>Further decompose tests, add metadata tagging,</w:t>
            </w:r>
            <w:r>
              <w:rPr>
                <w:spacing w:val="-8"/>
                <w:sz w:val="18"/>
              </w:rPr>
              <w:t> </w:t>
            </w:r>
            <w:r>
              <w:rPr>
                <w:sz w:val="18"/>
              </w:rPr>
              <w:t>integrate</w:t>
            </w:r>
            <w:r>
              <w:rPr>
                <w:spacing w:val="-9"/>
                <w:sz w:val="18"/>
              </w:rPr>
              <w:t> </w:t>
            </w:r>
            <w:r>
              <w:rPr>
                <w:sz w:val="18"/>
              </w:rPr>
              <w:t>Zephyr</w:t>
            </w:r>
            <w:r>
              <w:rPr>
                <w:spacing w:val="-6"/>
                <w:sz w:val="18"/>
              </w:rPr>
              <w:t> </w:t>
            </w:r>
            <w:r>
              <w:rPr>
                <w:sz w:val="18"/>
              </w:rPr>
              <w:t>for</w:t>
            </w:r>
            <w:r>
              <w:rPr>
                <w:spacing w:val="-6"/>
                <w:sz w:val="18"/>
              </w:rPr>
              <w:t> </w:t>
            </w:r>
            <w:r>
              <w:rPr>
                <w:sz w:val="18"/>
              </w:rPr>
              <w:t>grouping</w:t>
            </w:r>
            <w:r>
              <w:rPr>
                <w:spacing w:val="-8"/>
                <w:sz w:val="18"/>
              </w:rPr>
              <w:t> </w:t>
            </w:r>
            <w:r>
              <w:rPr>
                <w:sz w:val="18"/>
              </w:rPr>
              <w:t>&amp; </w:t>
            </w:r>
            <w:r>
              <w:rPr>
                <w:spacing w:val="-2"/>
                <w:sz w:val="18"/>
              </w:rPr>
              <w:t>traceability</w:t>
            </w:r>
          </w:p>
        </w:tc>
      </w:tr>
      <w:tr>
        <w:trPr>
          <w:trHeight w:val="705" w:hRule="atLeast"/>
        </w:trPr>
        <w:tc>
          <w:tcPr>
            <w:tcW w:w="2151" w:type="dxa"/>
            <w:tcBorders>
              <w:top w:val="nil"/>
              <w:bottom w:val="single" w:sz="12" w:space="0" w:color="FFFFFF"/>
              <w:right w:val="single" w:sz="12" w:space="0" w:color="FFFFFF"/>
            </w:tcBorders>
          </w:tcPr>
          <w:p>
            <w:pPr>
              <w:pStyle w:val="TableParagraph"/>
              <w:spacing w:line="259" w:lineRule="auto" w:before="165"/>
              <w:ind w:left="19" w:right="273"/>
              <w:rPr>
                <w:b/>
                <w:sz w:val="16"/>
              </w:rPr>
            </w:pPr>
            <w:r>
              <w:rPr>
                <w:b/>
                <w:sz w:val="16"/>
              </w:rPr>
              <w:t>Test</w:t>
            </w:r>
            <w:r>
              <w:rPr>
                <w:b/>
                <w:spacing w:val="-11"/>
                <w:sz w:val="16"/>
              </w:rPr>
              <w:t> </w:t>
            </w:r>
            <w:r>
              <w:rPr>
                <w:b/>
                <w:sz w:val="16"/>
              </w:rPr>
              <w:t>Documentation</w:t>
            </w:r>
            <w:r>
              <w:rPr>
                <w:b/>
                <w:spacing w:val="-10"/>
                <w:sz w:val="16"/>
              </w:rPr>
              <w:t> </w:t>
            </w:r>
            <w:r>
              <w:rPr>
                <w:b/>
                <w:sz w:val="16"/>
              </w:rPr>
              <w:t>&amp; </w:t>
            </w:r>
            <w:r>
              <w:rPr>
                <w:b/>
                <w:spacing w:val="-2"/>
                <w:sz w:val="16"/>
              </w:rPr>
              <w:t>Traceability</w:t>
            </w:r>
          </w:p>
        </w:tc>
        <w:tc>
          <w:tcPr>
            <w:tcW w:w="2483" w:type="dxa"/>
            <w:tcBorders>
              <w:top w:val="nil"/>
              <w:left w:val="single" w:sz="12" w:space="0" w:color="FFFFFF"/>
              <w:bottom w:val="single" w:sz="12" w:space="0" w:color="FFFFFF"/>
              <w:right w:val="single" w:sz="12" w:space="0" w:color="FFFFFF"/>
            </w:tcBorders>
            <w:shd w:val="clear" w:color="auto" w:fill="DEEAF6"/>
          </w:tcPr>
          <w:p>
            <w:pPr>
              <w:pStyle w:val="TableParagraph"/>
              <w:spacing w:line="259" w:lineRule="auto" w:before="142"/>
              <w:ind w:left="4"/>
              <w:rPr>
                <w:sz w:val="18"/>
              </w:rPr>
            </w:pPr>
            <w:r>
              <w:rPr>
                <w:sz w:val="18"/>
              </w:rPr>
              <w:t>Structured</w:t>
            </w:r>
            <w:r>
              <w:rPr>
                <w:spacing w:val="-11"/>
                <w:sz w:val="18"/>
              </w:rPr>
              <w:t> </w:t>
            </w:r>
            <w:r>
              <w:rPr>
                <w:sz w:val="18"/>
              </w:rPr>
              <w:t>templates;</w:t>
            </w:r>
            <w:r>
              <w:rPr>
                <w:spacing w:val="-11"/>
                <w:sz w:val="18"/>
              </w:rPr>
              <w:t> </w:t>
            </w:r>
            <w:r>
              <w:rPr>
                <w:sz w:val="18"/>
              </w:rPr>
              <w:t>no</w:t>
            </w:r>
            <w:r>
              <w:rPr>
                <w:spacing w:val="-11"/>
                <w:sz w:val="18"/>
              </w:rPr>
              <w:t> </w:t>
            </w:r>
            <w:r>
              <w:rPr>
                <w:sz w:val="18"/>
              </w:rPr>
              <w:t>auto-mated traceability matrix</w:t>
            </w:r>
          </w:p>
        </w:tc>
        <w:tc>
          <w:tcPr>
            <w:tcW w:w="3405" w:type="dxa"/>
            <w:tcBorders>
              <w:top w:val="nil"/>
              <w:left w:val="single" w:sz="12" w:space="0" w:color="FFFFFF"/>
              <w:bottom w:val="single" w:sz="12" w:space="0" w:color="FFFFFF"/>
              <w:right w:val="nil"/>
            </w:tcBorders>
          </w:tcPr>
          <w:p>
            <w:pPr>
              <w:pStyle w:val="TableParagraph"/>
              <w:spacing w:line="220" w:lineRule="atLeast" w:before="16"/>
              <w:ind w:left="32" w:right="117"/>
              <w:rPr>
                <w:sz w:val="18"/>
              </w:rPr>
            </w:pPr>
            <w:r>
              <w:rPr>
                <w:sz w:val="18"/>
              </w:rPr>
              <w:t>Connect</w:t>
            </w:r>
            <w:r>
              <w:rPr>
                <w:spacing w:val="-7"/>
                <w:sz w:val="18"/>
              </w:rPr>
              <w:t> </w:t>
            </w:r>
            <w:r>
              <w:rPr>
                <w:sz w:val="18"/>
              </w:rPr>
              <w:t>to</w:t>
            </w:r>
            <w:r>
              <w:rPr>
                <w:spacing w:val="-10"/>
                <w:sz w:val="18"/>
              </w:rPr>
              <w:t> </w:t>
            </w:r>
            <w:r>
              <w:rPr>
                <w:sz w:val="18"/>
              </w:rPr>
              <w:t>Jira/Xray</w:t>
            </w:r>
            <w:r>
              <w:rPr>
                <w:spacing w:val="-5"/>
                <w:sz w:val="18"/>
              </w:rPr>
              <w:t> </w:t>
            </w:r>
            <w:r>
              <w:rPr>
                <w:sz w:val="18"/>
              </w:rPr>
              <w:t>or</w:t>
            </w:r>
            <w:r>
              <w:rPr>
                <w:spacing w:val="-5"/>
                <w:sz w:val="18"/>
              </w:rPr>
              <w:t> </w:t>
            </w:r>
            <w:r>
              <w:rPr>
                <w:sz w:val="18"/>
              </w:rPr>
              <w:t>Jama,</w:t>
            </w:r>
            <w:r>
              <w:rPr>
                <w:spacing w:val="-8"/>
                <w:sz w:val="18"/>
              </w:rPr>
              <w:t> </w:t>
            </w:r>
            <w:r>
              <w:rPr>
                <w:sz w:val="18"/>
              </w:rPr>
              <w:t>auto-gen-erate traceability in Confluence, embed </w:t>
            </w:r>
            <w:r>
              <w:rPr>
                <w:spacing w:val="-2"/>
                <w:sz w:val="18"/>
              </w:rPr>
              <w:t>templates</w:t>
            </w:r>
          </w:p>
        </w:tc>
      </w:tr>
      <w:tr>
        <w:trPr>
          <w:trHeight w:val="705" w:hRule="atLeast"/>
        </w:trPr>
        <w:tc>
          <w:tcPr>
            <w:tcW w:w="2151" w:type="dxa"/>
            <w:tcBorders>
              <w:top w:val="single" w:sz="12" w:space="0" w:color="FFFFFF"/>
              <w:bottom w:val="nil"/>
              <w:right w:val="single" w:sz="12" w:space="0" w:color="FFFFFF"/>
            </w:tcBorders>
          </w:tcPr>
          <w:p>
            <w:pPr>
              <w:pStyle w:val="TableParagraph"/>
              <w:spacing w:before="67"/>
              <w:rPr>
                <w:rFonts w:ascii="Arial"/>
                <w:b/>
                <w:sz w:val="16"/>
              </w:rPr>
            </w:pPr>
          </w:p>
          <w:p>
            <w:pPr>
              <w:pStyle w:val="TableParagraph"/>
              <w:ind w:left="19"/>
              <w:rPr>
                <w:b/>
                <w:sz w:val="16"/>
              </w:rPr>
            </w:pPr>
            <w:r>
              <w:rPr>
                <w:b/>
                <w:sz w:val="16"/>
              </w:rPr>
              <w:t>Test</w:t>
            </w:r>
            <w:r>
              <w:rPr>
                <w:b/>
                <w:spacing w:val="-6"/>
                <w:sz w:val="16"/>
              </w:rPr>
              <w:t> </w:t>
            </w:r>
            <w:r>
              <w:rPr>
                <w:b/>
                <w:sz w:val="16"/>
              </w:rPr>
              <w:t>Data</w:t>
            </w:r>
            <w:r>
              <w:rPr>
                <w:b/>
                <w:spacing w:val="-4"/>
                <w:sz w:val="16"/>
              </w:rPr>
              <w:t> </w:t>
            </w:r>
            <w:r>
              <w:rPr>
                <w:b/>
                <w:spacing w:val="-2"/>
                <w:sz w:val="16"/>
              </w:rPr>
              <w:t>Management</w:t>
            </w:r>
          </w:p>
        </w:tc>
        <w:tc>
          <w:tcPr>
            <w:tcW w:w="2483" w:type="dxa"/>
            <w:tcBorders>
              <w:top w:val="single" w:sz="12" w:space="0" w:color="FFFFFF"/>
              <w:left w:val="single" w:sz="12" w:space="0" w:color="FFFFFF"/>
              <w:bottom w:val="nil"/>
              <w:right w:val="single" w:sz="12" w:space="0" w:color="FFFFFF"/>
            </w:tcBorders>
            <w:shd w:val="clear" w:color="auto" w:fill="DEEAF6"/>
          </w:tcPr>
          <w:p>
            <w:pPr>
              <w:pStyle w:val="TableParagraph"/>
              <w:spacing w:line="259" w:lineRule="auto" w:before="127"/>
              <w:ind w:left="4" w:right="42"/>
              <w:rPr>
                <w:sz w:val="18"/>
              </w:rPr>
            </w:pPr>
            <w:r>
              <w:rPr>
                <w:sz w:val="18"/>
              </w:rPr>
              <w:t>Docker</w:t>
            </w:r>
            <w:r>
              <w:rPr>
                <w:spacing w:val="-11"/>
                <w:sz w:val="18"/>
              </w:rPr>
              <w:t> </w:t>
            </w:r>
            <w:r>
              <w:rPr>
                <w:sz w:val="18"/>
              </w:rPr>
              <w:t>baseline;</w:t>
            </w:r>
            <w:r>
              <w:rPr>
                <w:spacing w:val="-11"/>
                <w:sz w:val="18"/>
              </w:rPr>
              <w:t> </w:t>
            </w:r>
            <w:r>
              <w:rPr>
                <w:sz w:val="18"/>
              </w:rPr>
              <w:t>limited</w:t>
            </w:r>
            <w:r>
              <w:rPr>
                <w:spacing w:val="-11"/>
                <w:sz w:val="18"/>
              </w:rPr>
              <w:t> </w:t>
            </w:r>
            <w:r>
              <w:rPr>
                <w:sz w:val="18"/>
              </w:rPr>
              <w:t>seed-ing/cleanup automation</w:t>
            </w:r>
          </w:p>
        </w:tc>
        <w:tc>
          <w:tcPr>
            <w:tcW w:w="3405" w:type="dxa"/>
            <w:tcBorders>
              <w:top w:val="single" w:sz="12" w:space="0" w:color="FFFFFF"/>
              <w:left w:val="single" w:sz="12" w:space="0" w:color="FFFFFF"/>
              <w:bottom w:val="nil"/>
              <w:right w:val="nil"/>
            </w:tcBorders>
          </w:tcPr>
          <w:p>
            <w:pPr>
              <w:pStyle w:val="TableParagraph"/>
              <w:spacing w:line="259" w:lineRule="auto" w:before="16"/>
              <w:ind w:left="32" w:right="15"/>
              <w:rPr>
                <w:sz w:val="18"/>
              </w:rPr>
            </w:pPr>
            <w:r>
              <w:rPr>
                <w:sz w:val="18"/>
              </w:rPr>
              <w:t>Scripts</w:t>
            </w:r>
            <w:r>
              <w:rPr>
                <w:spacing w:val="-7"/>
                <w:sz w:val="18"/>
              </w:rPr>
              <w:t> </w:t>
            </w:r>
            <w:r>
              <w:rPr>
                <w:sz w:val="18"/>
              </w:rPr>
              <w:t>for</w:t>
            </w:r>
            <w:r>
              <w:rPr>
                <w:spacing w:val="-8"/>
                <w:sz w:val="18"/>
              </w:rPr>
              <w:t> </w:t>
            </w:r>
            <w:r>
              <w:rPr>
                <w:sz w:val="18"/>
              </w:rPr>
              <w:t>data</w:t>
            </w:r>
            <w:r>
              <w:rPr>
                <w:spacing w:val="-6"/>
                <w:sz w:val="18"/>
              </w:rPr>
              <w:t> </w:t>
            </w:r>
            <w:r>
              <w:rPr>
                <w:sz w:val="18"/>
              </w:rPr>
              <w:t>init/refresh</w:t>
            </w:r>
            <w:r>
              <w:rPr>
                <w:spacing w:val="-5"/>
                <w:sz w:val="18"/>
              </w:rPr>
              <w:t> </w:t>
            </w:r>
            <w:r>
              <w:rPr>
                <w:sz w:val="18"/>
              </w:rPr>
              <w:t>+</w:t>
            </w:r>
            <w:r>
              <w:rPr>
                <w:spacing w:val="-7"/>
                <w:sz w:val="18"/>
              </w:rPr>
              <w:t> </w:t>
            </w:r>
            <w:r>
              <w:rPr>
                <w:sz w:val="18"/>
              </w:rPr>
              <w:t>cleanup;</w:t>
            </w:r>
            <w:r>
              <w:rPr>
                <w:spacing w:val="-4"/>
                <w:sz w:val="18"/>
              </w:rPr>
              <w:t> </w:t>
            </w:r>
            <w:r>
              <w:rPr>
                <w:sz w:val="18"/>
              </w:rPr>
              <w:t>ar-chive test data for debugging and trend </w:t>
            </w:r>
            <w:r>
              <w:rPr>
                <w:spacing w:val="-2"/>
                <w:sz w:val="18"/>
              </w:rPr>
              <w:t>analysis</w:t>
            </w:r>
          </w:p>
        </w:tc>
      </w:tr>
      <w:tr>
        <w:trPr>
          <w:trHeight w:val="709" w:hRule="atLeast"/>
        </w:trPr>
        <w:tc>
          <w:tcPr>
            <w:tcW w:w="2151" w:type="dxa"/>
            <w:tcBorders>
              <w:top w:val="nil"/>
              <w:bottom w:val="nil"/>
              <w:right w:val="single" w:sz="12" w:space="0" w:color="FFFFFF"/>
            </w:tcBorders>
          </w:tcPr>
          <w:p>
            <w:pPr>
              <w:pStyle w:val="TableParagraph"/>
              <w:spacing w:line="259" w:lineRule="auto" w:before="170"/>
              <w:ind w:left="19"/>
              <w:rPr>
                <w:b/>
                <w:sz w:val="16"/>
              </w:rPr>
            </w:pPr>
            <w:r>
              <w:rPr>
                <w:b/>
                <w:spacing w:val="-2"/>
                <w:sz w:val="16"/>
              </w:rPr>
              <w:t>Comprehensive</w:t>
            </w:r>
            <w:r>
              <w:rPr>
                <w:b/>
                <w:spacing w:val="-9"/>
                <w:sz w:val="16"/>
              </w:rPr>
              <w:t> </w:t>
            </w:r>
            <w:r>
              <w:rPr>
                <w:b/>
                <w:spacing w:val="-2"/>
                <w:sz w:val="16"/>
              </w:rPr>
              <w:t>Test</w:t>
            </w:r>
            <w:r>
              <w:rPr>
                <w:b/>
                <w:sz w:val="16"/>
              </w:rPr>
              <w:t> </w:t>
            </w:r>
            <w:r>
              <w:rPr>
                <w:b/>
                <w:spacing w:val="-2"/>
                <w:sz w:val="16"/>
              </w:rPr>
              <w:t>Strategy</w:t>
            </w:r>
          </w:p>
        </w:tc>
        <w:tc>
          <w:tcPr>
            <w:tcW w:w="2483" w:type="dxa"/>
            <w:tcBorders>
              <w:top w:val="nil"/>
              <w:left w:val="single" w:sz="12" w:space="0" w:color="FFFFFF"/>
              <w:bottom w:val="single" w:sz="12" w:space="0" w:color="FFFFFF"/>
              <w:right w:val="single" w:sz="12" w:space="0" w:color="FFFFFF"/>
            </w:tcBorders>
            <w:shd w:val="clear" w:color="auto" w:fill="DEEAF6"/>
          </w:tcPr>
          <w:p>
            <w:pPr>
              <w:pStyle w:val="TableParagraph"/>
              <w:spacing w:line="259" w:lineRule="auto" w:before="147"/>
              <w:ind w:left="4"/>
              <w:rPr>
                <w:sz w:val="18"/>
              </w:rPr>
            </w:pPr>
            <w:r>
              <w:rPr>
                <w:sz w:val="18"/>
              </w:rPr>
              <w:t>Ad-hoc</w:t>
            </w:r>
            <w:r>
              <w:rPr>
                <w:spacing w:val="-11"/>
                <w:sz w:val="18"/>
              </w:rPr>
              <w:t> </w:t>
            </w:r>
            <w:r>
              <w:rPr>
                <w:sz w:val="18"/>
              </w:rPr>
              <w:t>workflows</w:t>
            </w:r>
            <w:r>
              <w:rPr>
                <w:spacing w:val="-11"/>
                <w:sz w:val="18"/>
              </w:rPr>
              <w:t> </w:t>
            </w:r>
            <w:r>
              <w:rPr>
                <w:sz w:val="18"/>
              </w:rPr>
              <w:t>based</w:t>
            </w:r>
            <w:r>
              <w:rPr>
                <w:spacing w:val="-10"/>
                <w:sz w:val="18"/>
              </w:rPr>
              <w:t> </w:t>
            </w:r>
            <w:r>
              <w:rPr>
                <w:sz w:val="18"/>
              </w:rPr>
              <w:t>on stakeholder consultants</w:t>
            </w:r>
          </w:p>
        </w:tc>
        <w:tc>
          <w:tcPr>
            <w:tcW w:w="3405" w:type="dxa"/>
            <w:tcBorders>
              <w:top w:val="nil"/>
              <w:left w:val="single" w:sz="12" w:space="0" w:color="FFFFFF"/>
              <w:bottom w:val="nil"/>
              <w:right w:val="nil"/>
            </w:tcBorders>
          </w:tcPr>
          <w:p>
            <w:pPr>
              <w:pStyle w:val="TableParagraph"/>
              <w:spacing w:line="220" w:lineRule="atLeast" w:before="21"/>
              <w:ind w:left="32" w:right="151"/>
              <w:rPr>
                <w:sz w:val="18"/>
              </w:rPr>
            </w:pPr>
            <w:r>
              <w:rPr>
                <w:sz w:val="18"/>
              </w:rPr>
              <w:t>Formal</w:t>
            </w:r>
            <w:r>
              <w:rPr>
                <w:spacing w:val="-6"/>
                <w:sz w:val="18"/>
              </w:rPr>
              <w:t> </w:t>
            </w:r>
            <w:r>
              <w:rPr>
                <w:sz w:val="18"/>
              </w:rPr>
              <w:t>strategy</w:t>
            </w:r>
            <w:r>
              <w:rPr>
                <w:spacing w:val="-9"/>
                <w:sz w:val="18"/>
              </w:rPr>
              <w:t> </w:t>
            </w:r>
            <w:r>
              <w:rPr>
                <w:sz w:val="18"/>
              </w:rPr>
              <w:t>doc</w:t>
            </w:r>
            <w:r>
              <w:rPr>
                <w:spacing w:val="-7"/>
                <w:sz w:val="18"/>
              </w:rPr>
              <w:t> </w:t>
            </w:r>
            <w:r>
              <w:rPr>
                <w:sz w:val="18"/>
              </w:rPr>
              <w:t>in</w:t>
            </w:r>
            <w:r>
              <w:rPr>
                <w:spacing w:val="-8"/>
                <w:sz w:val="18"/>
              </w:rPr>
              <w:t> </w:t>
            </w:r>
            <w:r>
              <w:rPr>
                <w:sz w:val="18"/>
              </w:rPr>
              <w:t>Confluence;</w:t>
            </w:r>
            <w:r>
              <w:rPr>
                <w:spacing w:val="-3"/>
                <w:sz w:val="18"/>
              </w:rPr>
              <w:t> </w:t>
            </w:r>
            <w:r>
              <w:rPr>
                <w:sz w:val="18"/>
              </w:rPr>
              <w:t>inte-grate with Jira; periodic cross-team re-</w:t>
            </w:r>
            <w:r>
              <w:rPr>
                <w:spacing w:val="-2"/>
                <w:sz w:val="18"/>
              </w:rPr>
              <w:t>views</w:t>
            </w:r>
          </w:p>
        </w:tc>
      </w:tr>
      <w:tr>
        <w:trPr>
          <w:trHeight w:val="695" w:hRule="atLeast"/>
        </w:trPr>
        <w:tc>
          <w:tcPr>
            <w:tcW w:w="2151" w:type="dxa"/>
            <w:tcBorders>
              <w:top w:val="nil"/>
              <w:right w:val="single" w:sz="12" w:space="0" w:color="FFFFFF"/>
            </w:tcBorders>
          </w:tcPr>
          <w:p>
            <w:pPr>
              <w:pStyle w:val="TableParagraph"/>
              <w:spacing w:before="67"/>
              <w:rPr>
                <w:rFonts w:ascii="Arial"/>
                <w:b/>
                <w:sz w:val="16"/>
              </w:rPr>
            </w:pPr>
          </w:p>
          <w:p>
            <w:pPr>
              <w:pStyle w:val="TableParagraph"/>
              <w:ind w:left="19"/>
              <w:rPr>
                <w:b/>
                <w:sz w:val="16"/>
              </w:rPr>
            </w:pPr>
            <w:r>
              <w:rPr>
                <w:b/>
                <w:sz w:val="16"/>
              </w:rPr>
              <w:t>Test</w:t>
            </w:r>
            <w:r>
              <w:rPr>
                <w:b/>
                <w:spacing w:val="-7"/>
                <w:sz w:val="16"/>
              </w:rPr>
              <w:t> </w:t>
            </w:r>
            <w:r>
              <w:rPr>
                <w:b/>
                <w:spacing w:val="-2"/>
                <w:sz w:val="16"/>
              </w:rPr>
              <w:t>Maintainability</w:t>
            </w:r>
          </w:p>
        </w:tc>
        <w:tc>
          <w:tcPr>
            <w:tcW w:w="2483" w:type="dxa"/>
            <w:tcBorders>
              <w:top w:val="single" w:sz="12" w:space="0" w:color="FFFFFF"/>
              <w:left w:val="single" w:sz="12" w:space="0" w:color="FFFFFF"/>
              <w:right w:val="single" w:sz="12" w:space="0" w:color="FFFFFF"/>
            </w:tcBorders>
            <w:shd w:val="clear" w:color="auto" w:fill="DEEAF6"/>
          </w:tcPr>
          <w:p>
            <w:pPr>
              <w:pStyle w:val="TableParagraph"/>
              <w:spacing w:line="259" w:lineRule="auto" w:before="127"/>
              <w:ind w:left="4" w:right="69"/>
              <w:rPr>
                <w:sz w:val="18"/>
              </w:rPr>
            </w:pPr>
            <w:r>
              <w:rPr>
                <w:sz w:val="18"/>
              </w:rPr>
              <w:t>Modular</w:t>
            </w:r>
            <w:r>
              <w:rPr>
                <w:spacing w:val="-8"/>
                <w:sz w:val="18"/>
              </w:rPr>
              <w:t> </w:t>
            </w:r>
            <w:r>
              <w:rPr>
                <w:sz w:val="18"/>
              </w:rPr>
              <w:t>design</w:t>
            </w:r>
            <w:r>
              <w:rPr>
                <w:spacing w:val="-11"/>
                <w:sz w:val="18"/>
              </w:rPr>
              <w:t> </w:t>
            </w:r>
            <w:r>
              <w:rPr>
                <w:sz w:val="18"/>
              </w:rPr>
              <w:t>&amp;</w:t>
            </w:r>
            <w:r>
              <w:rPr>
                <w:spacing w:val="-8"/>
                <w:sz w:val="18"/>
              </w:rPr>
              <w:t> </w:t>
            </w:r>
            <w:r>
              <w:rPr>
                <w:sz w:val="18"/>
              </w:rPr>
              <w:t>helpers;</w:t>
            </w:r>
            <w:r>
              <w:rPr>
                <w:spacing w:val="-9"/>
                <w:sz w:val="18"/>
              </w:rPr>
              <w:t> </w:t>
            </w:r>
            <w:r>
              <w:rPr>
                <w:sz w:val="18"/>
              </w:rPr>
              <w:t>in-formal conventions</w:t>
            </w:r>
          </w:p>
        </w:tc>
        <w:tc>
          <w:tcPr>
            <w:tcW w:w="3405" w:type="dxa"/>
            <w:tcBorders>
              <w:top w:val="nil"/>
              <w:left w:val="single" w:sz="12" w:space="0" w:color="FFFFFF"/>
              <w:right w:val="nil"/>
            </w:tcBorders>
          </w:tcPr>
          <w:p>
            <w:pPr>
              <w:pStyle w:val="TableParagraph"/>
              <w:spacing w:line="259" w:lineRule="auto" w:before="16"/>
              <w:ind w:left="32" w:right="173"/>
              <w:rPr>
                <w:sz w:val="18"/>
              </w:rPr>
            </w:pPr>
            <w:r>
              <w:rPr>
                <w:sz w:val="18"/>
              </w:rPr>
              <w:t>Enforce</w:t>
            </w:r>
            <w:r>
              <w:rPr>
                <w:spacing w:val="-7"/>
                <w:sz w:val="18"/>
              </w:rPr>
              <w:t> </w:t>
            </w:r>
            <w:r>
              <w:rPr>
                <w:sz w:val="18"/>
              </w:rPr>
              <w:t>ESLint/Prettier,</w:t>
            </w:r>
            <w:r>
              <w:rPr>
                <w:spacing w:val="-7"/>
                <w:sz w:val="18"/>
              </w:rPr>
              <w:t> </w:t>
            </w:r>
            <w:r>
              <w:rPr>
                <w:sz w:val="18"/>
              </w:rPr>
              <w:t>SonarQube</w:t>
            </w:r>
            <w:r>
              <w:rPr>
                <w:spacing w:val="-7"/>
                <w:sz w:val="18"/>
              </w:rPr>
              <w:t> </w:t>
            </w:r>
            <w:r>
              <w:rPr>
                <w:sz w:val="18"/>
              </w:rPr>
              <w:t>for debt</w:t>
            </w:r>
            <w:r>
              <w:rPr>
                <w:spacing w:val="-5"/>
                <w:sz w:val="18"/>
              </w:rPr>
              <w:t> </w:t>
            </w:r>
            <w:r>
              <w:rPr>
                <w:sz w:val="18"/>
              </w:rPr>
              <w:t>analysis;</w:t>
            </w:r>
            <w:r>
              <w:rPr>
                <w:spacing w:val="-3"/>
                <w:sz w:val="18"/>
              </w:rPr>
              <w:t> </w:t>
            </w:r>
            <w:r>
              <w:rPr>
                <w:sz w:val="18"/>
              </w:rPr>
              <w:t>schedule</w:t>
            </w:r>
            <w:r>
              <w:rPr>
                <w:spacing w:val="-10"/>
                <w:sz w:val="18"/>
              </w:rPr>
              <w:t> </w:t>
            </w:r>
            <w:r>
              <w:rPr>
                <w:sz w:val="18"/>
              </w:rPr>
              <w:t>regular</w:t>
            </w:r>
            <w:r>
              <w:rPr>
                <w:spacing w:val="-2"/>
                <w:sz w:val="18"/>
              </w:rPr>
              <w:t> refactor-</w:t>
            </w:r>
          </w:p>
          <w:p>
            <w:pPr>
              <w:pStyle w:val="TableParagraph"/>
              <w:spacing w:before="1"/>
              <w:ind w:left="32"/>
              <w:rPr>
                <w:sz w:val="18"/>
              </w:rPr>
            </w:pPr>
            <w:r>
              <w:rPr>
                <w:sz w:val="18"/>
              </w:rPr>
              <w:t>ing</w:t>
            </w:r>
            <w:r>
              <w:rPr>
                <w:spacing w:val="-4"/>
                <w:sz w:val="18"/>
              </w:rPr>
              <w:t> </w:t>
            </w:r>
            <w:r>
              <w:rPr>
                <w:spacing w:val="-2"/>
                <w:sz w:val="18"/>
              </w:rPr>
              <w:t>sprints</w:t>
            </w:r>
          </w:p>
        </w:tc>
      </w:tr>
    </w:tbl>
    <w:p>
      <w:pPr>
        <w:pStyle w:val="BodyText"/>
        <w:rPr>
          <w:rFonts w:ascii="Arial"/>
          <w:b/>
          <w:sz w:val="22"/>
        </w:rPr>
      </w:pPr>
    </w:p>
    <w:p>
      <w:pPr>
        <w:pStyle w:val="BodyText"/>
        <w:rPr>
          <w:rFonts w:ascii="Arial"/>
          <w:b/>
          <w:sz w:val="22"/>
        </w:rPr>
      </w:pPr>
    </w:p>
    <w:p>
      <w:pPr>
        <w:pStyle w:val="BodyText"/>
        <w:spacing w:before="7"/>
        <w:rPr>
          <w:rFonts w:ascii="Arial"/>
          <w:b/>
          <w:sz w:val="22"/>
        </w:rPr>
      </w:pPr>
    </w:p>
    <w:p>
      <w:pPr>
        <w:spacing w:line="256" w:lineRule="auto" w:before="0"/>
        <w:ind w:left="938" w:right="715" w:firstLine="0"/>
        <w:jc w:val="left"/>
        <w:rPr>
          <w:sz w:val="22"/>
        </w:rPr>
      </w:pPr>
      <w:r>
        <w:rPr>
          <w:sz w:val="22"/>
        </w:rPr>
        <w:t>Our</w:t>
      </w:r>
      <w:r>
        <w:rPr>
          <w:spacing w:val="-2"/>
          <w:sz w:val="22"/>
        </w:rPr>
        <w:t> </w:t>
      </w:r>
      <w:r>
        <w:rPr>
          <w:sz w:val="22"/>
        </w:rPr>
        <w:t>E2E</w:t>
      </w:r>
      <w:r>
        <w:rPr>
          <w:spacing w:val="-3"/>
          <w:sz w:val="22"/>
        </w:rPr>
        <w:t> </w:t>
      </w:r>
      <w:r>
        <w:rPr>
          <w:sz w:val="22"/>
        </w:rPr>
        <w:t>suite</w:t>
      </w:r>
      <w:r>
        <w:rPr>
          <w:spacing w:val="-3"/>
          <w:sz w:val="22"/>
        </w:rPr>
        <w:t> </w:t>
      </w:r>
      <w:r>
        <w:rPr>
          <w:sz w:val="22"/>
        </w:rPr>
        <w:t>is</w:t>
      </w:r>
      <w:r>
        <w:rPr>
          <w:spacing w:val="-7"/>
          <w:sz w:val="22"/>
        </w:rPr>
        <w:t> </w:t>
      </w:r>
      <w:r>
        <w:rPr>
          <w:sz w:val="22"/>
        </w:rPr>
        <w:t>built</w:t>
      </w:r>
      <w:r>
        <w:rPr>
          <w:spacing w:val="-2"/>
          <w:sz w:val="22"/>
        </w:rPr>
        <w:t> </w:t>
      </w:r>
      <w:r>
        <w:rPr>
          <w:sz w:val="22"/>
        </w:rPr>
        <w:t>to simulate</w:t>
      </w:r>
      <w:r>
        <w:rPr>
          <w:spacing w:val="-2"/>
          <w:sz w:val="22"/>
        </w:rPr>
        <w:t> </w:t>
      </w:r>
      <w:r>
        <w:rPr>
          <w:sz w:val="22"/>
        </w:rPr>
        <w:t>practical</w:t>
      </w:r>
      <w:r>
        <w:rPr>
          <w:spacing w:val="-3"/>
          <w:sz w:val="22"/>
        </w:rPr>
        <w:t> </w:t>
      </w:r>
      <w:r>
        <w:rPr>
          <w:sz w:val="22"/>
        </w:rPr>
        <w:t>operator</w:t>
      </w:r>
      <w:r>
        <w:rPr>
          <w:spacing w:val="-2"/>
          <w:sz w:val="22"/>
        </w:rPr>
        <w:t> </w:t>
      </w:r>
      <w:r>
        <w:rPr>
          <w:sz w:val="22"/>
        </w:rPr>
        <w:t>workflows</w:t>
      </w:r>
      <w:r>
        <w:rPr>
          <w:spacing w:val="-2"/>
          <w:sz w:val="22"/>
        </w:rPr>
        <w:t> </w:t>
      </w:r>
      <w:r>
        <w:rPr>
          <w:sz w:val="22"/>
        </w:rPr>
        <w:t>and</w:t>
      </w:r>
      <w:r>
        <w:rPr>
          <w:spacing w:val="-4"/>
          <w:sz w:val="22"/>
        </w:rPr>
        <w:t> </w:t>
      </w:r>
      <w:r>
        <w:rPr>
          <w:sz w:val="22"/>
        </w:rPr>
        <w:t>environmental conditions in the HMI, ensuring that each scenario mirrors real-world usage and validates critical functionality. We begin by automating the core power-plant</w:t>
      </w:r>
    </w:p>
    <w:p>
      <w:pPr>
        <w:spacing w:after="0" w:line="256" w:lineRule="auto"/>
        <w:jc w:val="left"/>
        <w:rPr>
          <w:sz w:val="22"/>
        </w:rPr>
        <w:sectPr>
          <w:pgSz w:w="11910" w:h="16840"/>
          <w:pgMar w:header="0" w:footer="1361" w:top="1920" w:bottom="1560" w:left="992" w:right="1275"/>
        </w:sectPr>
      </w:pPr>
    </w:p>
    <w:p>
      <w:pPr>
        <w:spacing w:line="254" w:lineRule="auto" w:before="164"/>
        <w:ind w:left="938" w:right="698" w:firstLine="0"/>
        <w:jc w:val="left"/>
        <w:rPr>
          <w:sz w:val="22"/>
        </w:rPr>
      </w:pPr>
      <w:r>
        <w:rPr>
          <w:sz w:val="22"/>
        </w:rPr>
        <w:t>operator tasks, from navigating screens, responding to the alarms system, and ap-plying</w:t>
      </w:r>
      <w:r>
        <w:rPr>
          <w:spacing w:val="-3"/>
          <w:sz w:val="22"/>
        </w:rPr>
        <w:t> </w:t>
      </w:r>
      <w:r>
        <w:rPr>
          <w:sz w:val="22"/>
        </w:rPr>
        <w:t>configuration</w:t>
      </w:r>
      <w:r>
        <w:rPr>
          <w:spacing w:val="-2"/>
          <w:sz w:val="22"/>
        </w:rPr>
        <w:t> </w:t>
      </w:r>
      <w:r>
        <w:rPr>
          <w:sz w:val="22"/>
        </w:rPr>
        <w:t>profiles</w:t>
      </w:r>
      <w:r>
        <w:rPr>
          <w:spacing w:val="-1"/>
          <w:sz w:val="22"/>
        </w:rPr>
        <w:t> </w:t>
      </w:r>
      <w:r>
        <w:rPr>
          <w:sz w:val="22"/>
        </w:rPr>
        <w:t>via</w:t>
      </w:r>
      <w:r>
        <w:rPr>
          <w:spacing w:val="-8"/>
          <w:sz w:val="22"/>
        </w:rPr>
        <w:t> </w:t>
      </w:r>
      <w:r>
        <w:rPr>
          <w:sz w:val="22"/>
        </w:rPr>
        <w:t>internal</w:t>
      </w:r>
      <w:r>
        <w:rPr>
          <w:spacing w:val="-2"/>
          <w:sz w:val="22"/>
        </w:rPr>
        <w:t> </w:t>
      </w:r>
      <w:r>
        <w:rPr>
          <w:sz w:val="22"/>
        </w:rPr>
        <w:t>APIs,</w:t>
      </w:r>
      <w:r>
        <w:rPr>
          <w:spacing w:val="-4"/>
          <w:sz w:val="22"/>
        </w:rPr>
        <w:t> </w:t>
      </w:r>
      <w:r>
        <w:rPr>
          <w:sz w:val="22"/>
        </w:rPr>
        <w:t>and</w:t>
      </w:r>
      <w:r>
        <w:rPr>
          <w:spacing w:val="-4"/>
          <w:sz w:val="22"/>
        </w:rPr>
        <w:t> </w:t>
      </w:r>
      <w:r>
        <w:rPr>
          <w:sz w:val="22"/>
        </w:rPr>
        <w:t>extending</w:t>
      </w:r>
      <w:r>
        <w:rPr>
          <w:spacing w:val="-3"/>
          <w:sz w:val="22"/>
        </w:rPr>
        <w:t> </w:t>
      </w:r>
      <w:r>
        <w:rPr>
          <w:sz w:val="22"/>
        </w:rPr>
        <w:t>coverage</w:t>
      </w:r>
      <w:r>
        <w:rPr>
          <w:spacing w:val="-3"/>
          <w:sz w:val="22"/>
        </w:rPr>
        <w:t> </w:t>
      </w:r>
      <w:r>
        <w:rPr>
          <w:sz w:val="22"/>
        </w:rPr>
        <w:t>to the</w:t>
      </w:r>
      <w:r>
        <w:rPr>
          <w:spacing w:val="-3"/>
          <w:sz w:val="22"/>
        </w:rPr>
        <w:t> </w:t>
      </w:r>
      <w:r>
        <w:rPr>
          <w:sz w:val="22"/>
        </w:rPr>
        <w:t>com-plex configuration variants used across different plant types. These “horizontal” test cases were defined in close collaboration with HMI engineers and system op-erators to surface the highest-priority user journeys and business requirements early in development.</w:t>
      </w:r>
    </w:p>
    <w:p>
      <w:pPr>
        <w:spacing w:line="254" w:lineRule="auto" w:before="172"/>
        <w:ind w:left="938" w:right="715" w:firstLine="0"/>
        <w:jc w:val="left"/>
        <w:rPr>
          <w:sz w:val="22"/>
        </w:rPr>
      </w:pPr>
      <w:r>
        <w:rPr>
          <w:sz w:val="22"/>
        </w:rPr>
        <w:t>Rather</w:t>
      </w:r>
      <w:r>
        <w:rPr>
          <w:spacing w:val="-2"/>
          <w:sz w:val="22"/>
        </w:rPr>
        <w:t> </w:t>
      </w:r>
      <w:r>
        <w:rPr>
          <w:sz w:val="22"/>
        </w:rPr>
        <w:t>than</w:t>
      </w:r>
      <w:r>
        <w:rPr>
          <w:spacing w:val="-3"/>
          <w:sz w:val="22"/>
        </w:rPr>
        <w:t> </w:t>
      </w:r>
      <w:r>
        <w:rPr>
          <w:sz w:val="22"/>
        </w:rPr>
        <w:t>simple</w:t>
      </w:r>
      <w:r>
        <w:rPr>
          <w:spacing w:val="-4"/>
          <w:sz w:val="22"/>
        </w:rPr>
        <w:t> </w:t>
      </w:r>
      <w:r>
        <w:rPr>
          <w:sz w:val="22"/>
        </w:rPr>
        <w:t>pass/fail</w:t>
      </w:r>
      <w:r>
        <w:rPr>
          <w:spacing w:val="-3"/>
          <w:sz w:val="22"/>
        </w:rPr>
        <w:t> </w:t>
      </w:r>
      <w:r>
        <w:rPr>
          <w:sz w:val="22"/>
        </w:rPr>
        <w:t>markers,</w:t>
      </w:r>
      <w:r>
        <w:rPr>
          <w:spacing w:val="-4"/>
          <w:sz w:val="22"/>
        </w:rPr>
        <w:t> </w:t>
      </w:r>
      <w:r>
        <w:rPr>
          <w:sz w:val="22"/>
        </w:rPr>
        <w:t>our</w:t>
      </w:r>
      <w:r>
        <w:rPr>
          <w:spacing w:val="-2"/>
          <w:sz w:val="22"/>
        </w:rPr>
        <w:t> </w:t>
      </w:r>
      <w:r>
        <w:rPr>
          <w:sz w:val="22"/>
        </w:rPr>
        <w:t>tests</w:t>
      </w:r>
      <w:r>
        <w:rPr>
          <w:spacing w:val="-7"/>
          <w:sz w:val="22"/>
        </w:rPr>
        <w:t> </w:t>
      </w:r>
      <w:r>
        <w:rPr>
          <w:sz w:val="22"/>
        </w:rPr>
        <w:t>include</w:t>
      </w:r>
      <w:r>
        <w:rPr>
          <w:spacing w:val="-4"/>
          <w:sz w:val="22"/>
        </w:rPr>
        <w:t> </w:t>
      </w:r>
      <w:r>
        <w:rPr>
          <w:sz w:val="22"/>
        </w:rPr>
        <w:t>rich</w:t>
      </w:r>
      <w:r>
        <w:rPr>
          <w:spacing w:val="-1"/>
          <w:sz w:val="22"/>
        </w:rPr>
        <w:t> </w:t>
      </w:r>
      <w:r>
        <w:rPr>
          <w:sz w:val="22"/>
        </w:rPr>
        <w:t>assertions</w:t>
      </w:r>
      <w:r>
        <w:rPr>
          <w:spacing w:val="-2"/>
          <w:sz w:val="22"/>
        </w:rPr>
        <w:t> </w:t>
      </w:r>
      <w:r>
        <w:rPr>
          <w:sz w:val="22"/>
        </w:rPr>
        <w:t>that</w:t>
      </w:r>
      <w:r>
        <w:rPr>
          <w:spacing w:val="-7"/>
          <w:sz w:val="22"/>
        </w:rPr>
        <w:t> </w:t>
      </w:r>
      <w:r>
        <w:rPr>
          <w:sz w:val="22"/>
        </w:rPr>
        <w:t>verify text and layout consistency, confirm event-driven behaviors, and exercise</w:t>
      </w:r>
    </w:p>
    <w:p>
      <w:pPr>
        <w:spacing w:line="254" w:lineRule="auto" w:before="4"/>
        <w:ind w:left="938" w:right="715" w:firstLine="0"/>
        <w:jc w:val="left"/>
        <w:rPr>
          <w:sz w:val="22"/>
        </w:rPr>
      </w:pPr>
      <w:r>
        <w:rPr>
          <w:sz w:val="22"/>
        </w:rPr>
        <w:t>data-driven workflows end to end. To eliminate the flakiness that is pain point of many</w:t>
      </w:r>
      <w:r>
        <w:rPr>
          <w:spacing w:val="-1"/>
          <w:sz w:val="22"/>
        </w:rPr>
        <w:t> </w:t>
      </w:r>
      <w:r>
        <w:rPr>
          <w:sz w:val="22"/>
        </w:rPr>
        <w:t>UI</w:t>
      </w:r>
      <w:r>
        <w:rPr>
          <w:spacing w:val="-2"/>
          <w:sz w:val="22"/>
        </w:rPr>
        <w:t> </w:t>
      </w:r>
      <w:r>
        <w:rPr>
          <w:sz w:val="22"/>
        </w:rPr>
        <w:t>E2E</w:t>
      </w:r>
      <w:r>
        <w:rPr>
          <w:spacing w:val="-2"/>
          <w:sz w:val="22"/>
        </w:rPr>
        <w:t> </w:t>
      </w:r>
      <w:r>
        <w:rPr>
          <w:sz w:val="22"/>
        </w:rPr>
        <w:t>test,</w:t>
      </w:r>
      <w:r>
        <w:rPr>
          <w:spacing w:val="-4"/>
          <w:sz w:val="22"/>
        </w:rPr>
        <w:t> </w:t>
      </w:r>
      <w:r>
        <w:rPr>
          <w:sz w:val="22"/>
        </w:rPr>
        <w:t>we</w:t>
      </w:r>
      <w:r>
        <w:rPr>
          <w:spacing w:val="-3"/>
          <w:sz w:val="22"/>
        </w:rPr>
        <w:t> </w:t>
      </w:r>
      <w:r>
        <w:rPr>
          <w:sz w:val="22"/>
        </w:rPr>
        <w:t>rely</w:t>
      </w:r>
      <w:r>
        <w:rPr>
          <w:spacing w:val="-1"/>
          <w:sz w:val="22"/>
        </w:rPr>
        <w:t> </w:t>
      </w:r>
      <w:r>
        <w:rPr>
          <w:sz w:val="22"/>
        </w:rPr>
        <w:t>on</w:t>
      </w:r>
      <w:r>
        <w:rPr>
          <w:spacing w:val="-3"/>
          <w:sz w:val="22"/>
        </w:rPr>
        <w:t> </w:t>
      </w:r>
      <w:r>
        <w:rPr>
          <w:sz w:val="22"/>
        </w:rPr>
        <w:t>Playwright’s</w:t>
      </w:r>
      <w:r>
        <w:rPr>
          <w:spacing w:val="-2"/>
          <w:sz w:val="22"/>
        </w:rPr>
        <w:t> </w:t>
      </w:r>
      <w:r>
        <w:rPr>
          <w:sz w:val="22"/>
        </w:rPr>
        <w:t>built-in</w:t>
      </w:r>
      <w:r>
        <w:rPr>
          <w:spacing w:val="-3"/>
          <w:sz w:val="22"/>
        </w:rPr>
        <w:t> </w:t>
      </w:r>
      <w:r>
        <w:rPr>
          <w:sz w:val="22"/>
        </w:rPr>
        <w:t>auto-waiting</w:t>
      </w:r>
      <w:r>
        <w:rPr>
          <w:spacing w:val="-4"/>
          <w:sz w:val="22"/>
        </w:rPr>
        <w:t> </w:t>
      </w:r>
      <w:r>
        <w:rPr>
          <w:sz w:val="22"/>
        </w:rPr>
        <w:t>and</w:t>
      </w:r>
      <w:r>
        <w:rPr>
          <w:spacing w:val="-4"/>
          <w:sz w:val="22"/>
        </w:rPr>
        <w:t> </w:t>
      </w:r>
      <w:r>
        <w:rPr>
          <w:sz w:val="22"/>
        </w:rPr>
        <w:t>supplement</w:t>
      </w:r>
      <w:r>
        <w:rPr>
          <w:spacing w:val="-2"/>
          <w:sz w:val="22"/>
        </w:rPr>
        <w:t> </w:t>
      </w:r>
      <w:r>
        <w:rPr>
          <w:sz w:val="22"/>
        </w:rPr>
        <w:t>it with targeted explicit waits, guaranteeing that every dynamic component is fully loaded before interaction.</w:t>
      </w:r>
    </w:p>
    <w:p>
      <w:pPr>
        <w:spacing w:line="259" w:lineRule="auto" w:before="164"/>
        <w:ind w:left="938" w:right="715" w:firstLine="0"/>
        <w:jc w:val="left"/>
        <w:rPr>
          <w:sz w:val="22"/>
        </w:rPr>
      </w:pPr>
      <w:r>
        <w:rPr>
          <w:sz w:val="22"/>
        </w:rPr>
        <w:t>We</w:t>
      </w:r>
      <w:r>
        <w:rPr>
          <w:spacing w:val="-3"/>
          <w:sz w:val="22"/>
        </w:rPr>
        <w:t> </w:t>
      </w:r>
      <w:r>
        <w:rPr>
          <w:sz w:val="22"/>
        </w:rPr>
        <w:t>structure</w:t>
      </w:r>
      <w:r>
        <w:rPr>
          <w:spacing w:val="-2"/>
          <w:sz w:val="22"/>
        </w:rPr>
        <w:t> </w:t>
      </w:r>
      <w:r>
        <w:rPr>
          <w:sz w:val="22"/>
        </w:rPr>
        <w:t>our</w:t>
      </w:r>
      <w:r>
        <w:rPr>
          <w:spacing w:val="-2"/>
          <w:sz w:val="22"/>
        </w:rPr>
        <w:t> </w:t>
      </w:r>
      <w:r>
        <w:rPr>
          <w:sz w:val="22"/>
        </w:rPr>
        <w:t>tests</w:t>
      </w:r>
      <w:r>
        <w:rPr>
          <w:spacing w:val="-7"/>
          <w:sz w:val="22"/>
        </w:rPr>
        <w:t> </w:t>
      </w:r>
      <w:r>
        <w:rPr>
          <w:sz w:val="22"/>
        </w:rPr>
        <w:t>in</w:t>
      </w:r>
      <w:r>
        <w:rPr>
          <w:spacing w:val="-3"/>
          <w:sz w:val="22"/>
        </w:rPr>
        <w:t> </w:t>
      </w:r>
      <w:r>
        <w:rPr>
          <w:sz w:val="22"/>
        </w:rPr>
        <w:t>a</w:t>
      </w:r>
      <w:r>
        <w:rPr>
          <w:spacing w:val="-4"/>
          <w:sz w:val="22"/>
        </w:rPr>
        <w:t> </w:t>
      </w:r>
      <w:r>
        <w:rPr>
          <w:sz w:val="22"/>
        </w:rPr>
        <w:t>modular</w:t>
      </w:r>
      <w:r>
        <w:rPr>
          <w:spacing w:val="-2"/>
          <w:sz w:val="22"/>
        </w:rPr>
        <w:t> </w:t>
      </w:r>
      <w:r>
        <w:rPr>
          <w:sz w:val="22"/>
        </w:rPr>
        <w:t>Page</w:t>
      </w:r>
      <w:r>
        <w:rPr>
          <w:spacing w:val="-4"/>
          <w:sz w:val="22"/>
        </w:rPr>
        <w:t> </w:t>
      </w:r>
      <w:r>
        <w:rPr>
          <w:sz w:val="22"/>
        </w:rPr>
        <w:t>Object</w:t>
      </w:r>
      <w:r>
        <w:rPr>
          <w:spacing w:val="-2"/>
          <w:sz w:val="22"/>
        </w:rPr>
        <w:t> </w:t>
      </w:r>
      <w:r>
        <w:rPr>
          <w:sz w:val="22"/>
        </w:rPr>
        <w:t>Model,</w:t>
      </w:r>
      <w:r>
        <w:rPr>
          <w:spacing w:val="-4"/>
          <w:sz w:val="22"/>
        </w:rPr>
        <w:t> </w:t>
      </w:r>
      <w:r>
        <w:rPr>
          <w:sz w:val="22"/>
        </w:rPr>
        <w:t>with</w:t>
      </w:r>
      <w:r>
        <w:rPr>
          <w:spacing w:val="-1"/>
          <w:sz w:val="22"/>
        </w:rPr>
        <w:t> </w:t>
      </w:r>
      <w:r>
        <w:rPr>
          <w:sz w:val="22"/>
        </w:rPr>
        <w:t>each</w:t>
      </w:r>
      <w:r>
        <w:rPr>
          <w:spacing w:val="-1"/>
          <w:sz w:val="22"/>
        </w:rPr>
        <w:t> </w:t>
      </w:r>
      <w:r>
        <w:rPr>
          <w:sz w:val="22"/>
        </w:rPr>
        <w:t>test</w:t>
      </w:r>
      <w:r>
        <w:rPr>
          <w:spacing w:val="-1"/>
          <w:sz w:val="22"/>
        </w:rPr>
        <w:t> </w:t>
      </w:r>
      <w:r>
        <w:rPr>
          <w:sz w:val="22"/>
        </w:rPr>
        <w:t>functioning as an independent unit and helper functions abstracting common interactions.</w:t>
      </w:r>
    </w:p>
    <w:p>
      <w:pPr>
        <w:spacing w:line="254" w:lineRule="auto" w:before="0"/>
        <w:ind w:left="938" w:right="715" w:firstLine="0"/>
        <w:jc w:val="left"/>
        <w:rPr>
          <w:sz w:val="22"/>
        </w:rPr>
      </w:pPr>
      <w:r>
        <w:rPr>
          <w:sz w:val="22"/>
        </w:rPr>
        <w:t>This</w:t>
      </w:r>
      <w:r>
        <w:rPr>
          <w:spacing w:val="-3"/>
          <w:sz w:val="22"/>
        </w:rPr>
        <w:t> </w:t>
      </w:r>
      <w:r>
        <w:rPr>
          <w:sz w:val="22"/>
        </w:rPr>
        <w:t>design</w:t>
      </w:r>
      <w:r>
        <w:rPr>
          <w:spacing w:val="-4"/>
          <w:sz w:val="22"/>
        </w:rPr>
        <w:t> </w:t>
      </w:r>
      <w:r>
        <w:rPr>
          <w:sz w:val="22"/>
        </w:rPr>
        <w:t>lets</w:t>
      </w:r>
      <w:r>
        <w:rPr>
          <w:spacing w:val="-2"/>
          <w:sz w:val="22"/>
        </w:rPr>
        <w:t> </w:t>
      </w:r>
      <w:r>
        <w:rPr>
          <w:sz w:val="22"/>
        </w:rPr>
        <w:t>us</w:t>
      </w:r>
      <w:r>
        <w:rPr>
          <w:spacing w:val="-3"/>
          <w:sz w:val="22"/>
        </w:rPr>
        <w:t> </w:t>
      </w:r>
      <w:r>
        <w:rPr>
          <w:sz w:val="22"/>
        </w:rPr>
        <w:t>add</w:t>
      </w:r>
      <w:r>
        <w:rPr>
          <w:spacing w:val="-5"/>
          <w:sz w:val="22"/>
        </w:rPr>
        <w:t> </w:t>
      </w:r>
      <w:r>
        <w:rPr>
          <w:sz w:val="22"/>
        </w:rPr>
        <w:t>new</w:t>
      </w:r>
      <w:r>
        <w:rPr>
          <w:spacing w:val="-3"/>
          <w:sz w:val="22"/>
        </w:rPr>
        <w:t> </w:t>
      </w:r>
      <w:r>
        <w:rPr>
          <w:sz w:val="22"/>
        </w:rPr>
        <w:t>scenarios</w:t>
      </w:r>
      <w:r>
        <w:rPr>
          <w:spacing w:val="-3"/>
          <w:sz w:val="22"/>
        </w:rPr>
        <w:t> </w:t>
      </w:r>
      <w:r>
        <w:rPr>
          <w:sz w:val="22"/>
        </w:rPr>
        <w:t>without</w:t>
      </w:r>
      <w:r>
        <w:rPr>
          <w:spacing w:val="-3"/>
          <w:sz w:val="22"/>
        </w:rPr>
        <w:t> </w:t>
      </w:r>
      <w:r>
        <w:rPr>
          <w:sz w:val="22"/>
        </w:rPr>
        <w:t>touching</w:t>
      </w:r>
      <w:r>
        <w:rPr>
          <w:spacing w:val="-5"/>
          <w:sz w:val="22"/>
        </w:rPr>
        <w:t> </w:t>
      </w:r>
      <w:r>
        <w:rPr>
          <w:sz w:val="22"/>
        </w:rPr>
        <w:t>existing</w:t>
      </w:r>
      <w:r>
        <w:rPr>
          <w:spacing w:val="-5"/>
          <w:sz w:val="22"/>
        </w:rPr>
        <w:t> </w:t>
      </w:r>
      <w:r>
        <w:rPr>
          <w:sz w:val="22"/>
        </w:rPr>
        <w:t>code,</w:t>
      </w:r>
      <w:r>
        <w:rPr>
          <w:spacing w:val="-5"/>
          <w:sz w:val="22"/>
        </w:rPr>
        <w:t> </w:t>
      </w:r>
      <w:r>
        <w:rPr>
          <w:sz w:val="22"/>
        </w:rPr>
        <w:t>keeping</w:t>
      </w:r>
      <w:r>
        <w:rPr>
          <w:spacing w:val="-5"/>
          <w:sz w:val="22"/>
        </w:rPr>
        <w:t> </w:t>
      </w:r>
      <w:r>
        <w:rPr>
          <w:sz w:val="22"/>
        </w:rPr>
        <w:t>the codebase clean and easy to maintain as the HMI’s complexity grows.</w:t>
      </w:r>
    </w:p>
    <w:p>
      <w:pPr>
        <w:spacing w:line="254" w:lineRule="auto" w:before="159"/>
        <w:ind w:left="938" w:right="685" w:firstLine="0"/>
        <w:jc w:val="left"/>
        <w:rPr>
          <w:sz w:val="22"/>
        </w:rPr>
      </w:pPr>
      <w:r>
        <w:rPr>
          <w:sz w:val="22"/>
        </w:rPr>
        <w:t>Our test results are constructed to generate interactive HTML reports (with screenshots, steps, and trace captures) along with structured JUnit and JSON re-ports</w:t>
      </w:r>
      <w:r>
        <w:rPr>
          <w:spacing w:val="-1"/>
          <w:sz w:val="22"/>
        </w:rPr>
        <w:t> </w:t>
      </w:r>
      <w:r>
        <w:rPr>
          <w:sz w:val="22"/>
        </w:rPr>
        <w:t>that</w:t>
      </w:r>
      <w:r>
        <w:rPr>
          <w:spacing w:val="-1"/>
          <w:sz w:val="22"/>
        </w:rPr>
        <w:t> </w:t>
      </w:r>
      <w:r>
        <w:rPr>
          <w:sz w:val="22"/>
        </w:rPr>
        <w:t>friendly integrate</w:t>
      </w:r>
      <w:r>
        <w:rPr>
          <w:spacing w:val="-3"/>
          <w:sz w:val="22"/>
        </w:rPr>
        <w:t> </w:t>
      </w:r>
      <w:r>
        <w:rPr>
          <w:sz w:val="22"/>
        </w:rPr>
        <w:t>with</w:t>
      </w:r>
      <w:r>
        <w:rPr>
          <w:spacing w:val="-6"/>
          <w:sz w:val="22"/>
        </w:rPr>
        <w:t> </w:t>
      </w:r>
      <w:r>
        <w:rPr>
          <w:sz w:val="22"/>
        </w:rPr>
        <w:t>our</w:t>
      </w:r>
      <w:r>
        <w:rPr>
          <w:spacing w:val="-2"/>
          <w:sz w:val="22"/>
        </w:rPr>
        <w:t> </w:t>
      </w:r>
      <w:r>
        <w:rPr>
          <w:sz w:val="22"/>
        </w:rPr>
        <w:t>CI/CD</w:t>
      </w:r>
      <w:r>
        <w:rPr>
          <w:spacing w:val="-5"/>
          <w:sz w:val="22"/>
        </w:rPr>
        <w:t> </w:t>
      </w:r>
      <w:r>
        <w:rPr>
          <w:sz w:val="22"/>
        </w:rPr>
        <w:t>system.</w:t>
      </w:r>
      <w:r>
        <w:rPr>
          <w:spacing w:val="-4"/>
          <w:sz w:val="22"/>
        </w:rPr>
        <w:t> </w:t>
      </w:r>
      <w:r>
        <w:rPr>
          <w:sz w:val="22"/>
        </w:rPr>
        <w:t>These</w:t>
      </w:r>
      <w:r>
        <w:rPr>
          <w:spacing w:val="-3"/>
          <w:sz w:val="22"/>
        </w:rPr>
        <w:t> </w:t>
      </w:r>
      <w:r>
        <w:rPr>
          <w:sz w:val="22"/>
        </w:rPr>
        <w:t>test</w:t>
      </w:r>
      <w:r>
        <w:rPr>
          <w:spacing w:val="-2"/>
          <w:sz w:val="22"/>
        </w:rPr>
        <w:t> </w:t>
      </w:r>
      <w:r>
        <w:rPr>
          <w:sz w:val="22"/>
        </w:rPr>
        <w:t>reports</w:t>
      </w:r>
      <w:r>
        <w:rPr>
          <w:spacing w:val="-1"/>
          <w:sz w:val="22"/>
        </w:rPr>
        <w:t> </w:t>
      </w:r>
      <w:r>
        <w:rPr>
          <w:sz w:val="22"/>
        </w:rPr>
        <w:t>provide</w:t>
      </w:r>
      <w:r>
        <w:rPr>
          <w:spacing w:val="-4"/>
          <w:sz w:val="22"/>
        </w:rPr>
        <w:t> </w:t>
      </w:r>
      <w:r>
        <w:rPr>
          <w:sz w:val="22"/>
        </w:rPr>
        <w:t>im-mediate material for developers to identify the issue caused by the new change in HMI code. This instantaneous is also emphasized by our CICD pipeline design, where the reports are propagated to developers through multiple channels.</w:t>
      </w:r>
    </w:p>
    <w:p>
      <w:pPr>
        <w:spacing w:line="254" w:lineRule="auto" w:before="168"/>
        <w:ind w:left="938" w:right="718" w:firstLine="0"/>
        <w:jc w:val="left"/>
        <w:rPr>
          <w:sz w:val="22"/>
        </w:rPr>
      </w:pPr>
      <w:r>
        <w:rPr>
          <w:sz w:val="22"/>
        </w:rPr>
        <w:t>When a test run completes, Playwright generates an interactive HTML report, complete with embedded steps, screenshots, and trace captures, as well as struc-tured JUnit XML and JSON artifacts that friendly integrate with our CI/CD sys-tem.</w:t>
      </w:r>
      <w:r>
        <w:rPr>
          <w:spacing w:val="-4"/>
          <w:sz w:val="22"/>
        </w:rPr>
        <w:t> </w:t>
      </w:r>
      <w:r>
        <w:rPr>
          <w:sz w:val="22"/>
        </w:rPr>
        <w:t>These</w:t>
      </w:r>
      <w:r>
        <w:rPr>
          <w:spacing w:val="-3"/>
          <w:sz w:val="22"/>
        </w:rPr>
        <w:t> </w:t>
      </w:r>
      <w:r>
        <w:rPr>
          <w:sz w:val="22"/>
        </w:rPr>
        <w:t>outputs</w:t>
      </w:r>
      <w:r>
        <w:rPr>
          <w:spacing w:val="-1"/>
          <w:sz w:val="22"/>
        </w:rPr>
        <w:t> </w:t>
      </w:r>
      <w:r>
        <w:rPr>
          <w:sz w:val="22"/>
        </w:rPr>
        <w:t>are</w:t>
      </w:r>
      <w:r>
        <w:rPr>
          <w:spacing w:val="-4"/>
          <w:sz w:val="22"/>
        </w:rPr>
        <w:t> </w:t>
      </w:r>
      <w:r>
        <w:rPr>
          <w:sz w:val="22"/>
        </w:rPr>
        <w:t>automatically</w:t>
      </w:r>
      <w:r>
        <w:rPr>
          <w:spacing w:val="-1"/>
          <w:sz w:val="22"/>
        </w:rPr>
        <w:t> </w:t>
      </w:r>
      <w:r>
        <w:rPr>
          <w:sz w:val="22"/>
        </w:rPr>
        <w:t>archived</w:t>
      </w:r>
      <w:r>
        <w:rPr>
          <w:spacing w:val="-5"/>
          <w:sz w:val="22"/>
        </w:rPr>
        <w:t> </w:t>
      </w:r>
      <w:r>
        <w:rPr>
          <w:sz w:val="22"/>
        </w:rPr>
        <w:t>and</w:t>
      </w:r>
      <w:r>
        <w:rPr>
          <w:spacing w:val="-4"/>
          <w:sz w:val="22"/>
        </w:rPr>
        <w:t> </w:t>
      </w:r>
      <w:r>
        <w:rPr>
          <w:sz w:val="22"/>
        </w:rPr>
        <w:t>linked</w:t>
      </w:r>
      <w:r>
        <w:rPr>
          <w:spacing w:val="-4"/>
          <w:sz w:val="22"/>
        </w:rPr>
        <w:t> </w:t>
      </w:r>
      <w:r>
        <w:rPr>
          <w:sz w:val="22"/>
        </w:rPr>
        <w:t>into</w:t>
      </w:r>
      <w:r>
        <w:rPr>
          <w:spacing w:val="-1"/>
          <w:sz w:val="22"/>
        </w:rPr>
        <w:t> </w:t>
      </w:r>
      <w:r>
        <w:rPr>
          <w:sz w:val="22"/>
        </w:rPr>
        <w:t>our</w:t>
      </w:r>
      <w:r>
        <w:rPr>
          <w:spacing w:val="-7"/>
          <w:sz w:val="22"/>
        </w:rPr>
        <w:t> </w:t>
      </w:r>
      <w:r>
        <w:rPr>
          <w:sz w:val="22"/>
        </w:rPr>
        <w:t>CI/CD</w:t>
      </w:r>
      <w:r>
        <w:rPr>
          <w:spacing w:val="-5"/>
          <w:sz w:val="22"/>
        </w:rPr>
        <w:t> </w:t>
      </w:r>
      <w:r>
        <w:rPr>
          <w:sz w:val="22"/>
        </w:rPr>
        <w:t>pipeline, giving</w:t>
      </w:r>
      <w:r>
        <w:rPr>
          <w:spacing w:val="-1"/>
          <w:sz w:val="22"/>
        </w:rPr>
        <w:t> </w:t>
      </w:r>
      <w:r>
        <w:rPr>
          <w:sz w:val="22"/>
        </w:rPr>
        <w:t>developers immediate</w:t>
      </w:r>
      <w:r>
        <w:rPr>
          <w:spacing w:val="-5"/>
          <w:sz w:val="22"/>
        </w:rPr>
        <w:t> </w:t>
      </w:r>
      <w:r>
        <w:rPr>
          <w:sz w:val="22"/>
        </w:rPr>
        <w:t>visibility into failures</w:t>
      </w:r>
      <w:r>
        <w:rPr>
          <w:spacing w:val="-4"/>
          <w:sz w:val="22"/>
        </w:rPr>
        <w:t> </w:t>
      </w:r>
      <w:r>
        <w:rPr>
          <w:sz w:val="22"/>
        </w:rPr>
        <w:t>and</w:t>
      </w:r>
      <w:r>
        <w:rPr>
          <w:spacing w:val="-1"/>
          <w:sz w:val="22"/>
        </w:rPr>
        <w:t> </w:t>
      </w:r>
      <w:r>
        <w:rPr>
          <w:sz w:val="22"/>
        </w:rPr>
        <w:t>the</w:t>
      </w:r>
      <w:r>
        <w:rPr>
          <w:spacing w:val="-1"/>
          <w:sz w:val="22"/>
        </w:rPr>
        <w:t> </w:t>
      </w:r>
      <w:r>
        <w:rPr>
          <w:sz w:val="22"/>
        </w:rPr>
        <w:t>precise context needed to diagnose issues.</w:t>
      </w:r>
    </w:p>
    <w:p>
      <w:pPr>
        <w:spacing w:line="254" w:lineRule="auto" w:before="172"/>
        <w:ind w:left="938" w:right="924" w:firstLine="0"/>
        <w:jc w:val="left"/>
        <w:rPr>
          <w:sz w:val="22"/>
        </w:rPr>
      </w:pPr>
      <w:r>
        <w:rPr>
          <w:sz w:val="22"/>
        </w:rPr>
        <w:t>Our CI/CD orchestration, managed by Bamboo, triggers this entire process on every</w:t>
      </w:r>
      <w:r>
        <w:rPr>
          <w:spacing w:val="-1"/>
          <w:sz w:val="22"/>
        </w:rPr>
        <w:t> </w:t>
      </w:r>
      <w:r>
        <w:rPr>
          <w:sz w:val="22"/>
        </w:rPr>
        <w:t>commit.</w:t>
      </w:r>
      <w:r>
        <w:rPr>
          <w:spacing w:val="-4"/>
          <w:sz w:val="22"/>
        </w:rPr>
        <w:t> </w:t>
      </w:r>
      <w:r>
        <w:rPr>
          <w:sz w:val="22"/>
        </w:rPr>
        <w:t>Pull</w:t>
      </w:r>
      <w:r>
        <w:rPr>
          <w:spacing w:val="-3"/>
          <w:sz w:val="22"/>
        </w:rPr>
        <w:t> </w:t>
      </w:r>
      <w:r>
        <w:rPr>
          <w:sz w:val="22"/>
        </w:rPr>
        <w:t>requests</w:t>
      </w:r>
      <w:r>
        <w:rPr>
          <w:spacing w:val="-2"/>
          <w:sz w:val="22"/>
        </w:rPr>
        <w:t> </w:t>
      </w:r>
      <w:r>
        <w:rPr>
          <w:sz w:val="22"/>
        </w:rPr>
        <w:t>are</w:t>
      </w:r>
      <w:r>
        <w:rPr>
          <w:spacing w:val="-4"/>
          <w:sz w:val="22"/>
        </w:rPr>
        <w:t> </w:t>
      </w:r>
      <w:r>
        <w:rPr>
          <w:sz w:val="22"/>
        </w:rPr>
        <w:t>gated</w:t>
      </w:r>
      <w:r>
        <w:rPr>
          <w:spacing w:val="-4"/>
          <w:sz w:val="22"/>
        </w:rPr>
        <w:t> </w:t>
      </w:r>
      <w:r>
        <w:rPr>
          <w:sz w:val="22"/>
        </w:rPr>
        <w:t>on</w:t>
      </w:r>
      <w:r>
        <w:rPr>
          <w:spacing w:val="-3"/>
          <w:sz w:val="22"/>
        </w:rPr>
        <w:t> </w:t>
      </w:r>
      <w:r>
        <w:rPr>
          <w:sz w:val="22"/>
        </w:rPr>
        <w:t>a</w:t>
      </w:r>
      <w:r>
        <w:rPr>
          <w:spacing w:val="-3"/>
          <w:sz w:val="22"/>
        </w:rPr>
        <w:t> </w:t>
      </w:r>
      <w:r>
        <w:rPr>
          <w:sz w:val="22"/>
        </w:rPr>
        <w:t>clean</w:t>
      </w:r>
      <w:r>
        <w:rPr>
          <w:spacing w:val="-3"/>
          <w:sz w:val="22"/>
        </w:rPr>
        <w:t> </w:t>
      </w:r>
      <w:r>
        <w:rPr>
          <w:sz w:val="22"/>
        </w:rPr>
        <w:t>test</w:t>
      </w:r>
      <w:r>
        <w:rPr>
          <w:spacing w:val="-1"/>
          <w:sz w:val="22"/>
        </w:rPr>
        <w:t> </w:t>
      </w:r>
      <w:r>
        <w:rPr>
          <w:sz w:val="22"/>
        </w:rPr>
        <w:t>pass.</w:t>
      </w:r>
      <w:r>
        <w:rPr>
          <w:spacing w:val="-4"/>
          <w:sz w:val="22"/>
        </w:rPr>
        <w:t> </w:t>
      </w:r>
      <w:r>
        <w:rPr>
          <w:sz w:val="22"/>
        </w:rPr>
        <w:t>Any</w:t>
      </w:r>
      <w:r>
        <w:rPr>
          <w:spacing w:val="-1"/>
          <w:sz w:val="22"/>
        </w:rPr>
        <w:t> </w:t>
      </w:r>
      <w:r>
        <w:rPr>
          <w:sz w:val="22"/>
        </w:rPr>
        <w:t>failure</w:t>
      </w:r>
      <w:r>
        <w:rPr>
          <w:spacing w:val="-4"/>
          <w:sz w:val="22"/>
        </w:rPr>
        <w:t> </w:t>
      </w:r>
      <w:r>
        <w:rPr>
          <w:sz w:val="22"/>
        </w:rPr>
        <w:t>blocks</w:t>
      </w:r>
      <w:r>
        <w:rPr>
          <w:spacing w:val="-2"/>
          <w:sz w:val="22"/>
        </w:rPr>
        <w:t> </w:t>
      </w:r>
      <w:r>
        <w:rPr>
          <w:sz w:val="22"/>
        </w:rPr>
        <w:t>the merge and instantly alerts the team via linked PR</w:t>
      </w:r>
      <w:r>
        <w:rPr>
          <w:spacing w:val="-4"/>
          <w:sz w:val="22"/>
        </w:rPr>
        <w:t> </w:t>
      </w:r>
      <w:r>
        <w:rPr>
          <w:sz w:val="22"/>
        </w:rPr>
        <w:t>comments and Slack notifica-tions. We also capture execution times and error rates as metrics, ensuring that core workflows remain performant and reliable under normal operating condi-</w:t>
      </w:r>
      <w:r>
        <w:rPr>
          <w:spacing w:val="-2"/>
          <w:sz w:val="22"/>
        </w:rPr>
        <w:t>tions.</w:t>
      </w:r>
    </w:p>
    <w:p>
      <w:pPr>
        <w:spacing w:line="254" w:lineRule="auto" w:before="172"/>
        <w:ind w:left="938" w:right="829" w:firstLine="0"/>
        <w:jc w:val="left"/>
        <w:rPr>
          <w:sz w:val="22"/>
        </w:rPr>
      </w:pPr>
      <w:r>
        <w:rPr>
          <w:sz w:val="22"/>
        </w:rPr>
        <w:t>Finally,</w:t>
      </w:r>
      <w:r>
        <w:rPr>
          <w:spacing w:val="-4"/>
          <w:sz w:val="22"/>
        </w:rPr>
        <w:t> </w:t>
      </w:r>
      <w:r>
        <w:rPr>
          <w:sz w:val="22"/>
        </w:rPr>
        <w:t>every</w:t>
      </w:r>
      <w:r>
        <w:rPr>
          <w:spacing w:val="-6"/>
          <w:sz w:val="22"/>
        </w:rPr>
        <w:t> </w:t>
      </w:r>
      <w:r>
        <w:rPr>
          <w:sz w:val="22"/>
        </w:rPr>
        <w:t>test</w:t>
      </w:r>
      <w:r>
        <w:rPr>
          <w:spacing w:val="-2"/>
          <w:sz w:val="22"/>
        </w:rPr>
        <w:t> </w:t>
      </w:r>
      <w:r>
        <w:rPr>
          <w:sz w:val="22"/>
        </w:rPr>
        <w:t>runs</w:t>
      </w:r>
      <w:r>
        <w:rPr>
          <w:spacing w:val="-2"/>
          <w:sz w:val="22"/>
        </w:rPr>
        <w:t> </w:t>
      </w:r>
      <w:r>
        <w:rPr>
          <w:sz w:val="22"/>
        </w:rPr>
        <w:t>in</w:t>
      </w:r>
      <w:r>
        <w:rPr>
          <w:spacing w:val="-3"/>
          <w:sz w:val="22"/>
        </w:rPr>
        <w:t> </w:t>
      </w:r>
      <w:r>
        <w:rPr>
          <w:sz w:val="22"/>
        </w:rPr>
        <w:t>a</w:t>
      </w:r>
      <w:r>
        <w:rPr>
          <w:spacing w:val="-1"/>
          <w:sz w:val="22"/>
        </w:rPr>
        <w:t> </w:t>
      </w:r>
      <w:r>
        <w:rPr>
          <w:sz w:val="22"/>
        </w:rPr>
        <w:t>isolated</w:t>
      </w:r>
      <w:r>
        <w:rPr>
          <w:spacing w:val="-5"/>
          <w:sz w:val="22"/>
        </w:rPr>
        <w:t> </w:t>
      </w:r>
      <w:r>
        <w:rPr>
          <w:sz w:val="22"/>
        </w:rPr>
        <w:t>Docker</w:t>
      </w:r>
      <w:r>
        <w:rPr>
          <w:spacing w:val="-2"/>
          <w:sz w:val="22"/>
        </w:rPr>
        <w:t> </w:t>
      </w:r>
      <w:r>
        <w:rPr>
          <w:sz w:val="22"/>
        </w:rPr>
        <w:t>container</w:t>
      </w:r>
      <w:r>
        <w:rPr>
          <w:spacing w:val="-2"/>
          <w:sz w:val="22"/>
        </w:rPr>
        <w:t> </w:t>
      </w:r>
      <w:r>
        <w:rPr>
          <w:sz w:val="22"/>
        </w:rPr>
        <w:t>on</w:t>
      </w:r>
      <w:r>
        <w:rPr>
          <w:spacing w:val="-3"/>
          <w:sz w:val="22"/>
        </w:rPr>
        <w:t> </w:t>
      </w:r>
      <w:r>
        <w:rPr>
          <w:sz w:val="22"/>
        </w:rPr>
        <w:t>our</w:t>
      </w:r>
      <w:r>
        <w:rPr>
          <w:spacing w:val="-2"/>
          <w:sz w:val="22"/>
        </w:rPr>
        <w:t> </w:t>
      </w:r>
      <w:r>
        <w:rPr>
          <w:sz w:val="22"/>
        </w:rPr>
        <w:t>Ubuntu</w:t>
      </w:r>
      <w:r>
        <w:rPr>
          <w:spacing w:val="-4"/>
          <w:sz w:val="22"/>
        </w:rPr>
        <w:t> </w:t>
      </w:r>
      <w:r>
        <w:rPr>
          <w:sz w:val="22"/>
        </w:rPr>
        <w:t>test</w:t>
      </w:r>
      <w:r>
        <w:rPr>
          <w:spacing w:val="-1"/>
          <w:sz w:val="22"/>
        </w:rPr>
        <w:t> </w:t>
      </w:r>
      <w:r>
        <w:rPr>
          <w:sz w:val="22"/>
        </w:rPr>
        <w:t>servers. By spinning each test case up from a predefined image and tearing it down after-ward, we eliminate environment drift, minimize setup overhead, and keep our feedback loop both fast.</w:t>
      </w:r>
    </w:p>
    <w:p>
      <w:pPr>
        <w:pStyle w:val="BodyText"/>
        <w:spacing w:before="209"/>
        <w:rPr>
          <w:sz w:val="22"/>
        </w:rPr>
      </w:pPr>
    </w:p>
    <w:p>
      <w:pPr>
        <w:pStyle w:val="Heading2"/>
        <w:numPr>
          <w:ilvl w:val="1"/>
          <w:numId w:val="2"/>
        </w:numPr>
        <w:tabs>
          <w:tab w:pos="1511" w:val="left" w:leader="none"/>
        </w:tabs>
        <w:spacing w:line="240" w:lineRule="auto" w:before="0" w:after="0"/>
        <w:ind w:left="1511" w:right="0" w:hanging="573"/>
        <w:jc w:val="left"/>
      </w:pPr>
      <w:bookmarkStart w:name="_bookmark32" w:id="33"/>
      <w:bookmarkEnd w:id="33"/>
      <w:r>
        <w:rPr>
          <w:b w:val="0"/>
        </w:rPr>
      </w:r>
      <w:r>
        <w:rPr>
          <w:spacing w:val="-2"/>
        </w:rPr>
        <w:t>Summary</w:t>
      </w:r>
    </w:p>
    <w:p>
      <w:pPr>
        <w:pStyle w:val="Heading2"/>
        <w:spacing w:after="0" w:line="240" w:lineRule="auto"/>
        <w:jc w:val="left"/>
        <w:sectPr>
          <w:pgSz w:w="11910" w:h="16840"/>
          <w:pgMar w:header="0" w:footer="1361" w:top="1920" w:bottom="1560" w:left="992" w:right="1275"/>
        </w:sectPr>
      </w:pPr>
    </w:p>
    <w:p>
      <w:pPr>
        <w:pStyle w:val="BodyText"/>
        <w:spacing w:line="259" w:lineRule="auto" w:before="160"/>
        <w:ind w:left="938" w:right="642"/>
        <w:jc w:val="both"/>
      </w:pPr>
      <w:r>
        <w:rPr/>
        <w:t>Building</w:t>
      </w:r>
      <w:r>
        <w:rPr>
          <w:spacing w:val="-3"/>
        </w:rPr>
        <w:t> </w:t>
      </w:r>
      <w:r>
        <w:rPr/>
        <w:t>on the testing framework</w:t>
      </w:r>
      <w:r>
        <w:rPr>
          <w:spacing w:val="-2"/>
        </w:rPr>
        <w:t> </w:t>
      </w:r>
      <w:r>
        <w:rPr/>
        <w:t>requirements we defined with</w:t>
      </w:r>
      <w:r>
        <w:rPr>
          <w:spacing w:val="-2"/>
        </w:rPr>
        <w:t> </w:t>
      </w:r>
      <w:r>
        <w:rPr/>
        <w:t>stakehold-ers</w:t>
      </w:r>
      <w:r>
        <w:rPr>
          <w:spacing w:val="-7"/>
        </w:rPr>
        <w:t> </w:t>
      </w:r>
      <w:r>
        <w:rPr/>
        <w:t>in</w:t>
      </w:r>
      <w:r>
        <w:rPr>
          <w:spacing w:val="-7"/>
        </w:rPr>
        <w:t> </w:t>
      </w:r>
      <w:r>
        <w:rPr/>
        <w:t>Chapter 3,</w:t>
      </w:r>
      <w:r>
        <w:rPr>
          <w:spacing w:val="-6"/>
        </w:rPr>
        <w:t> </w:t>
      </w:r>
      <w:r>
        <w:rPr/>
        <w:t>this</w:t>
      </w:r>
      <w:r>
        <w:rPr>
          <w:spacing w:val="-7"/>
        </w:rPr>
        <w:t> </w:t>
      </w:r>
      <w:r>
        <w:rPr/>
        <w:t>chapter</w:t>
      </w:r>
      <w:r>
        <w:rPr>
          <w:spacing w:val="-4"/>
        </w:rPr>
        <w:t> </w:t>
      </w:r>
      <w:r>
        <w:rPr/>
        <w:t>discuss</w:t>
      </w:r>
      <w:r>
        <w:rPr>
          <w:spacing w:val="-5"/>
        </w:rPr>
        <w:t> </w:t>
      </w:r>
      <w:r>
        <w:rPr/>
        <w:t>our</w:t>
      </w:r>
      <w:r>
        <w:rPr>
          <w:spacing w:val="-6"/>
        </w:rPr>
        <w:t> </w:t>
      </w:r>
      <w:r>
        <w:rPr/>
        <w:t>tools</w:t>
      </w:r>
      <w:r>
        <w:rPr>
          <w:spacing w:val="-6"/>
        </w:rPr>
        <w:t> </w:t>
      </w:r>
      <w:r>
        <w:rPr/>
        <w:t>selection</w:t>
      </w:r>
      <w:r>
        <w:rPr>
          <w:spacing w:val="-5"/>
        </w:rPr>
        <w:t> </w:t>
      </w:r>
      <w:r>
        <w:rPr/>
        <w:t>and</w:t>
      </w:r>
      <w:r>
        <w:rPr>
          <w:spacing w:val="-6"/>
        </w:rPr>
        <w:t> </w:t>
      </w:r>
      <w:r>
        <w:rPr/>
        <w:t>architecture</w:t>
      </w:r>
      <w:r>
        <w:rPr>
          <w:spacing w:val="-9"/>
        </w:rPr>
        <w:t> </w:t>
      </w:r>
      <w:r>
        <w:rPr/>
        <w:t>de-</w:t>
      </w:r>
      <w:r>
        <w:rPr>
          <w:spacing w:val="-2"/>
        </w:rPr>
        <w:t>cision.</w:t>
      </w:r>
    </w:p>
    <w:p>
      <w:pPr>
        <w:pStyle w:val="BodyText"/>
        <w:spacing w:before="20"/>
      </w:pPr>
    </w:p>
    <w:p>
      <w:pPr>
        <w:pStyle w:val="BodyText"/>
        <w:spacing w:line="259" w:lineRule="auto"/>
        <w:ind w:left="938" w:right="643"/>
        <w:jc w:val="both"/>
      </w:pPr>
      <w:r>
        <w:rPr/>
        <w:t>We evaluated five leading E2E tools Cypress, Selenium, Puppeteer, Night-watch, and Playwright against must-have features like running custom Ja-vaScript,</w:t>
      </w:r>
      <w:r>
        <w:rPr>
          <w:spacing w:val="-3"/>
        </w:rPr>
        <w:t> </w:t>
      </w:r>
      <w:r>
        <w:rPr/>
        <w:t>supporting</w:t>
      </w:r>
      <w:r>
        <w:rPr>
          <w:spacing w:val="-3"/>
        </w:rPr>
        <w:t> </w:t>
      </w:r>
      <w:r>
        <w:rPr/>
        <w:t>our</w:t>
      </w:r>
      <w:r>
        <w:rPr>
          <w:spacing w:val="-3"/>
        </w:rPr>
        <w:t> </w:t>
      </w:r>
      <w:r>
        <w:rPr/>
        <w:t>custom</w:t>
      </w:r>
      <w:r>
        <w:rPr>
          <w:spacing w:val="-6"/>
        </w:rPr>
        <w:t> </w:t>
      </w:r>
      <w:r>
        <w:rPr/>
        <w:t>Chromium</w:t>
      </w:r>
      <w:r>
        <w:rPr>
          <w:spacing w:val="-6"/>
        </w:rPr>
        <w:t> </w:t>
      </w:r>
      <w:r>
        <w:rPr/>
        <w:t>build,</w:t>
      </w:r>
      <w:r>
        <w:rPr>
          <w:spacing w:val="-3"/>
        </w:rPr>
        <w:t> </w:t>
      </w:r>
      <w:r>
        <w:rPr/>
        <w:t>simulating</w:t>
      </w:r>
      <w:r>
        <w:rPr>
          <w:spacing w:val="-3"/>
        </w:rPr>
        <w:t> </w:t>
      </w:r>
      <w:r>
        <w:rPr/>
        <w:t>clicks</w:t>
      </w:r>
      <w:r>
        <w:rPr>
          <w:spacing w:val="-4"/>
        </w:rPr>
        <w:t> </w:t>
      </w:r>
      <w:r>
        <w:rPr/>
        <w:t>reliably, waiting for dynamic content, and fitting into our CI/CD flow. Playwright turned</w:t>
      </w:r>
      <w:r>
        <w:rPr>
          <w:spacing w:val="40"/>
        </w:rPr>
        <w:t> </w:t>
      </w:r>
      <w:r>
        <w:rPr/>
        <w:t>out</w:t>
      </w:r>
      <w:r>
        <w:rPr>
          <w:spacing w:val="40"/>
        </w:rPr>
        <w:t> </w:t>
      </w:r>
      <w:r>
        <w:rPr/>
        <w:t>to</w:t>
      </w:r>
      <w:r>
        <w:rPr>
          <w:spacing w:val="40"/>
        </w:rPr>
        <w:t> </w:t>
      </w:r>
      <w:r>
        <w:rPr/>
        <w:t>be</w:t>
      </w:r>
      <w:r>
        <w:rPr>
          <w:spacing w:val="40"/>
        </w:rPr>
        <w:t> </w:t>
      </w:r>
      <w:r>
        <w:rPr/>
        <w:t>the</w:t>
      </w:r>
      <w:r>
        <w:rPr>
          <w:spacing w:val="40"/>
        </w:rPr>
        <w:t> </w:t>
      </w:r>
      <w:r>
        <w:rPr/>
        <w:t>best</w:t>
      </w:r>
      <w:r>
        <w:rPr>
          <w:spacing w:val="40"/>
        </w:rPr>
        <w:t> </w:t>
      </w:r>
      <w:r>
        <w:rPr/>
        <w:t>selection</w:t>
      </w:r>
      <w:r>
        <w:rPr>
          <w:spacing w:val="40"/>
        </w:rPr>
        <w:t> </w:t>
      </w:r>
      <w:r>
        <w:rPr/>
        <w:t>thanks</w:t>
      </w:r>
      <w:r>
        <w:rPr>
          <w:spacing w:val="40"/>
        </w:rPr>
        <w:t> </w:t>
      </w:r>
      <w:r>
        <w:rPr/>
        <w:t>to</w:t>
      </w:r>
      <w:r>
        <w:rPr>
          <w:spacing w:val="40"/>
        </w:rPr>
        <w:t> </w:t>
      </w:r>
      <w:r>
        <w:rPr/>
        <w:t>its</w:t>
      </w:r>
      <w:r>
        <w:rPr>
          <w:spacing w:val="40"/>
        </w:rPr>
        <w:t> </w:t>
      </w:r>
      <w:r>
        <w:rPr/>
        <w:t>built-in</w:t>
      </w:r>
      <w:r>
        <w:rPr>
          <w:spacing w:val="40"/>
        </w:rPr>
        <w:t> </w:t>
      </w:r>
      <w:r>
        <w:rPr/>
        <w:t>auto-waiting, cross-browser coverage, and easy tracing.</w:t>
      </w:r>
    </w:p>
    <w:p>
      <w:pPr>
        <w:pStyle w:val="BodyText"/>
        <w:spacing w:before="20"/>
      </w:pPr>
    </w:p>
    <w:p>
      <w:pPr>
        <w:pStyle w:val="BodyText"/>
        <w:spacing w:line="259" w:lineRule="auto"/>
        <w:ind w:left="938" w:right="640"/>
        <w:jc w:val="both"/>
      </w:pPr>
      <w:r>
        <w:rPr/>
        <w:t>With</w:t>
      </w:r>
      <w:r>
        <w:rPr>
          <w:spacing w:val="-5"/>
        </w:rPr>
        <w:t> </w:t>
      </w:r>
      <w:r>
        <w:rPr/>
        <w:t>the</w:t>
      </w:r>
      <w:r>
        <w:rPr>
          <w:spacing w:val="-6"/>
        </w:rPr>
        <w:t> </w:t>
      </w:r>
      <w:r>
        <w:rPr/>
        <w:t>selected</w:t>
      </w:r>
      <w:r>
        <w:rPr>
          <w:spacing w:val="-3"/>
        </w:rPr>
        <w:t> </w:t>
      </w:r>
      <w:r>
        <w:rPr/>
        <w:t>tools</w:t>
      </w:r>
      <w:r>
        <w:rPr>
          <w:spacing w:val="-3"/>
        </w:rPr>
        <w:t> </w:t>
      </w:r>
      <w:r>
        <w:rPr/>
        <w:t>and</w:t>
      </w:r>
      <w:r>
        <w:rPr>
          <w:spacing w:val="-7"/>
        </w:rPr>
        <w:t> </w:t>
      </w:r>
      <w:r>
        <w:rPr/>
        <w:t>the</w:t>
      </w:r>
      <w:r>
        <w:rPr>
          <w:spacing w:val="-6"/>
        </w:rPr>
        <w:t> </w:t>
      </w:r>
      <w:r>
        <w:rPr/>
        <w:t>essential</w:t>
      </w:r>
      <w:r>
        <w:rPr>
          <w:spacing w:val="-6"/>
        </w:rPr>
        <w:t> </w:t>
      </w:r>
      <w:r>
        <w:rPr/>
        <w:t>requirement</w:t>
      </w:r>
      <w:r>
        <w:rPr>
          <w:spacing w:val="-6"/>
        </w:rPr>
        <w:t> </w:t>
      </w:r>
      <w:r>
        <w:rPr/>
        <w:t>for</w:t>
      </w:r>
      <w:r>
        <w:rPr>
          <w:spacing w:val="-2"/>
        </w:rPr>
        <w:t> </w:t>
      </w:r>
      <w:r>
        <w:rPr/>
        <w:t>testing</w:t>
      </w:r>
      <w:r>
        <w:rPr>
          <w:spacing w:val="-7"/>
        </w:rPr>
        <w:t> </w:t>
      </w:r>
      <w:r>
        <w:rPr/>
        <w:t>frame-work we defined with stakeholders, we sketch our architecture: every Bitbucket push fires a Bamboo job that checks out the exact commit, spins up Docker containers pre</w:t>
      </w:r>
      <w:r>
        <w:rPr>
          <w:rFonts w:ascii="Cambria Math"/>
        </w:rPr>
        <w:t>-</w:t>
      </w:r>
      <w:r>
        <w:rPr/>
        <w:t>loaded with Node.js, Playwright and browser engines, runs tests in parallel agents, then pushes interactive HTML reports, JUnit XML, JSON</w:t>
      </w:r>
      <w:r>
        <w:rPr>
          <w:spacing w:val="-5"/>
        </w:rPr>
        <w:t> </w:t>
      </w:r>
      <w:r>
        <w:rPr/>
        <w:t>artifacts</w:t>
      </w:r>
      <w:r>
        <w:rPr>
          <w:spacing w:val="-2"/>
        </w:rPr>
        <w:t> </w:t>
      </w:r>
      <w:r>
        <w:rPr/>
        <w:t>and</w:t>
      </w:r>
      <w:r>
        <w:rPr>
          <w:spacing w:val="-2"/>
        </w:rPr>
        <w:t> </w:t>
      </w:r>
      <w:r>
        <w:rPr/>
        <w:t>concise</w:t>
      </w:r>
      <w:r>
        <w:rPr>
          <w:spacing w:val="-4"/>
        </w:rPr>
        <w:t> </w:t>
      </w:r>
      <w:r>
        <w:rPr/>
        <w:t>console</w:t>
      </w:r>
      <w:r>
        <w:rPr>
          <w:spacing w:val="-4"/>
        </w:rPr>
        <w:t> </w:t>
      </w:r>
      <w:r>
        <w:rPr/>
        <w:t>logs</w:t>
      </w:r>
      <w:r>
        <w:rPr>
          <w:spacing w:val="-2"/>
        </w:rPr>
        <w:t> </w:t>
      </w:r>
      <w:r>
        <w:rPr/>
        <w:t>back</w:t>
      </w:r>
      <w:r>
        <w:rPr>
          <w:spacing w:val="-8"/>
        </w:rPr>
        <w:t> </w:t>
      </w:r>
      <w:r>
        <w:rPr/>
        <w:t>into</w:t>
      </w:r>
      <w:r>
        <w:rPr>
          <w:spacing w:val="-4"/>
        </w:rPr>
        <w:t> </w:t>
      </w:r>
      <w:r>
        <w:rPr/>
        <w:t>the</w:t>
      </w:r>
      <w:r>
        <w:rPr>
          <w:spacing w:val="-5"/>
        </w:rPr>
        <w:t> </w:t>
      </w:r>
      <w:r>
        <w:rPr/>
        <w:t>pull</w:t>
      </w:r>
      <w:r>
        <w:rPr>
          <w:spacing w:val="-5"/>
        </w:rPr>
        <w:t> </w:t>
      </w:r>
      <w:r>
        <w:rPr/>
        <w:t>request</w:t>
      </w:r>
      <w:r>
        <w:rPr>
          <w:spacing w:val="-5"/>
        </w:rPr>
        <w:t> </w:t>
      </w:r>
      <w:r>
        <w:rPr/>
        <w:t>and</w:t>
      </w:r>
      <w:r>
        <w:rPr>
          <w:spacing w:val="-2"/>
        </w:rPr>
        <w:t> </w:t>
      </w:r>
      <w:r>
        <w:rPr/>
        <w:t>notify Slack channel. Our report and test run output is carefully defined with for-mats and performance metrics, so developers get rapid, actionable in-sights into regressions and system health.</w:t>
      </w:r>
    </w:p>
    <w:p>
      <w:pPr>
        <w:pStyle w:val="BodyText"/>
        <w:spacing w:after="0" w:line="259" w:lineRule="auto"/>
        <w:jc w:val="both"/>
        <w:sectPr>
          <w:pgSz w:w="11910" w:h="16840"/>
          <w:pgMar w:header="0" w:footer="1361" w:top="1920" w:bottom="1560" w:left="992" w:right="1275"/>
        </w:sectPr>
      </w:pPr>
    </w:p>
    <w:p>
      <w:pPr>
        <w:pStyle w:val="Heading1"/>
        <w:numPr>
          <w:ilvl w:val="0"/>
          <w:numId w:val="2"/>
        </w:numPr>
        <w:tabs>
          <w:tab w:pos="1370" w:val="left" w:leader="none"/>
        </w:tabs>
        <w:spacing w:line="240" w:lineRule="auto" w:before="162" w:after="0"/>
        <w:ind w:left="1370" w:right="0" w:hanging="432"/>
        <w:jc w:val="left"/>
      </w:pPr>
      <w:bookmarkStart w:name="_bookmark33" w:id="34"/>
      <w:bookmarkEnd w:id="34"/>
      <w:r>
        <w:rPr>
          <w:b w:val="0"/>
        </w:rPr>
      </w:r>
      <w:r>
        <w:rPr>
          <w:spacing w:val="-2"/>
        </w:rPr>
        <w:t>Implementation</w:t>
      </w:r>
    </w:p>
    <w:p>
      <w:pPr>
        <w:pStyle w:val="Heading2"/>
        <w:numPr>
          <w:ilvl w:val="1"/>
          <w:numId w:val="2"/>
        </w:numPr>
        <w:tabs>
          <w:tab w:pos="1511" w:val="left" w:leader="none"/>
        </w:tabs>
        <w:spacing w:line="240" w:lineRule="auto" w:before="322" w:after="0"/>
        <w:ind w:left="1511" w:right="0" w:hanging="573"/>
        <w:jc w:val="left"/>
      </w:pPr>
      <w:bookmarkStart w:name="_bookmark34" w:id="35"/>
      <w:bookmarkEnd w:id="35"/>
      <w:r>
        <w:rPr>
          <w:b w:val="0"/>
        </w:rPr>
      </w:r>
      <w:r>
        <w:rPr>
          <w:spacing w:val="-2"/>
        </w:rPr>
        <w:t>Server</w:t>
      </w:r>
    </w:p>
    <w:p>
      <w:pPr>
        <w:pStyle w:val="BodyText"/>
        <w:spacing w:line="254" w:lineRule="auto" w:before="321"/>
        <w:ind w:left="938" w:right="715"/>
      </w:pPr>
      <w:r>
        <w:rPr/>
        <w:t>All</w:t>
      </w:r>
      <w:r>
        <w:rPr>
          <w:spacing w:val="-4"/>
        </w:rPr>
        <w:t> </w:t>
      </w:r>
      <w:r>
        <w:rPr/>
        <w:t>of</w:t>
      </w:r>
      <w:r>
        <w:rPr>
          <w:spacing w:val="-4"/>
        </w:rPr>
        <w:t> </w:t>
      </w:r>
      <w:r>
        <w:rPr/>
        <w:t>our</w:t>
      </w:r>
      <w:r>
        <w:rPr>
          <w:spacing w:val="-1"/>
        </w:rPr>
        <w:t> </w:t>
      </w:r>
      <w:r>
        <w:rPr/>
        <w:t>Playwright</w:t>
      </w:r>
      <w:r>
        <w:rPr>
          <w:spacing w:val="-4"/>
        </w:rPr>
        <w:t> </w:t>
      </w:r>
      <w:r>
        <w:rPr/>
        <w:t>agents</w:t>
      </w:r>
      <w:r>
        <w:rPr>
          <w:spacing w:val="-2"/>
        </w:rPr>
        <w:t> </w:t>
      </w:r>
      <w:r>
        <w:rPr/>
        <w:t>run</w:t>
      </w:r>
      <w:r>
        <w:rPr>
          <w:spacing w:val="-2"/>
        </w:rPr>
        <w:t> </w:t>
      </w:r>
      <w:r>
        <w:rPr/>
        <w:t>on</w:t>
      </w:r>
      <w:r>
        <w:rPr>
          <w:spacing w:val="-2"/>
        </w:rPr>
        <w:t> </w:t>
      </w:r>
      <w:r>
        <w:rPr/>
        <w:t>the</w:t>
      </w:r>
      <w:r>
        <w:rPr>
          <w:spacing w:val="-4"/>
        </w:rPr>
        <w:t> </w:t>
      </w:r>
      <w:r>
        <w:rPr/>
        <w:t>same</w:t>
      </w:r>
      <w:r>
        <w:rPr>
          <w:spacing w:val="-9"/>
        </w:rPr>
        <w:t> </w:t>
      </w:r>
      <w:r>
        <w:rPr/>
        <w:t>Ubuntu</w:t>
      </w:r>
      <w:r>
        <w:rPr>
          <w:spacing w:val="-3"/>
        </w:rPr>
        <w:t> </w:t>
      </w:r>
      <w:r>
        <w:rPr/>
        <w:t>VM</w:t>
      </w:r>
      <w:r>
        <w:rPr>
          <w:spacing w:val="-4"/>
        </w:rPr>
        <w:t> </w:t>
      </w:r>
      <w:r>
        <w:rPr/>
        <w:t>under</w:t>
      </w:r>
      <w:r>
        <w:rPr>
          <w:spacing w:val="-5"/>
        </w:rPr>
        <w:t> </w:t>
      </w:r>
      <w:r>
        <w:rPr/>
        <w:t>Bamboo’s Docker runner. That host specs:</w:t>
      </w:r>
    </w:p>
    <w:p>
      <w:pPr>
        <w:pStyle w:val="ListParagraph"/>
        <w:numPr>
          <w:ilvl w:val="0"/>
          <w:numId w:val="4"/>
        </w:numPr>
        <w:tabs>
          <w:tab w:pos="1658" w:val="left" w:leader="none"/>
        </w:tabs>
        <w:spacing w:line="240" w:lineRule="auto" w:before="163" w:after="0"/>
        <w:ind w:left="1658" w:right="0" w:hanging="360"/>
        <w:jc w:val="left"/>
        <w:rPr>
          <w:sz w:val="24"/>
        </w:rPr>
      </w:pPr>
      <w:r>
        <w:rPr>
          <w:sz w:val="24"/>
        </w:rPr>
        <w:t>2</w:t>
      </w:r>
      <w:r>
        <w:rPr>
          <w:rFonts w:ascii="Cambria Math" w:hAnsi="Cambria Math"/>
          <w:sz w:val="24"/>
        </w:rPr>
        <w:t>-</w:t>
      </w:r>
      <w:r>
        <w:rPr>
          <w:spacing w:val="-2"/>
          <w:sz w:val="24"/>
        </w:rPr>
        <w:t>vCPU,</w:t>
      </w:r>
    </w:p>
    <w:p>
      <w:pPr>
        <w:pStyle w:val="ListParagraph"/>
        <w:numPr>
          <w:ilvl w:val="0"/>
          <w:numId w:val="4"/>
        </w:numPr>
        <w:tabs>
          <w:tab w:pos="1658" w:val="left" w:leader="none"/>
        </w:tabs>
        <w:spacing w:line="240" w:lineRule="auto" w:before="21" w:after="0"/>
        <w:ind w:left="1658" w:right="0" w:hanging="360"/>
        <w:jc w:val="left"/>
        <w:rPr>
          <w:sz w:val="24"/>
        </w:rPr>
      </w:pPr>
      <w:r>
        <w:rPr>
          <w:sz w:val="24"/>
        </w:rPr>
        <w:t>4</w:t>
      </w:r>
      <w:r>
        <w:rPr>
          <w:spacing w:val="-5"/>
          <w:sz w:val="24"/>
        </w:rPr>
        <w:t> </w:t>
      </w:r>
      <w:r>
        <w:rPr>
          <w:sz w:val="24"/>
        </w:rPr>
        <w:t>GB</w:t>
      </w:r>
      <w:r>
        <w:rPr>
          <w:rFonts w:ascii="Cambria Math" w:hAnsi="Cambria Math"/>
          <w:sz w:val="24"/>
        </w:rPr>
        <w:t>-</w:t>
      </w:r>
      <w:r>
        <w:rPr>
          <w:sz w:val="24"/>
        </w:rPr>
        <w:t>RAM</w:t>
      </w:r>
      <w:r>
        <w:rPr>
          <w:spacing w:val="-3"/>
          <w:sz w:val="24"/>
        </w:rPr>
        <w:t> </w:t>
      </w:r>
      <w:r>
        <w:rPr>
          <w:sz w:val="24"/>
        </w:rPr>
        <w:t>Intel</w:t>
      </w:r>
      <w:r>
        <w:rPr>
          <w:spacing w:val="-2"/>
          <w:sz w:val="24"/>
        </w:rPr>
        <w:t> </w:t>
      </w:r>
      <w:r>
        <w:rPr>
          <w:sz w:val="24"/>
        </w:rPr>
        <w:t>Xeon</w:t>
      </w:r>
      <w:r>
        <w:rPr>
          <w:spacing w:val="-4"/>
          <w:sz w:val="24"/>
        </w:rPr>
        <w:t> </w:t>
      </w:r>
      <w:r>
        <w:rPr>
          <w:sz w:val="24"/>
        </w:rPr>
        <w:t>Platinum</w:t>
      </w:r>
      <w:r>
        <w:rPr>
          <w:spacing w:val="-2"/>
          <w:sz w:val="24"/>
        </w:rPr>
        <w:t> </w:t>
      </w:r>
      <w:r>
        <w:rPr>
          <w:sz w:val="24"/>
        </w:rPr>
        <w:t>8259CL</w:t>
      </w:r>
      <w:r>
        <w:rPr>
          <w:spacing w:val="-2"/>
          <w:sz w:val="24"/>
        </w:rPr>
        <w:t> instance</w:t>
      </w:r>
    </w:p>
    <w:p>
      <w:pPr>
        <w:pStyle w:val="ListParagraph"/>
        <w:numPr>
          <w:ilvl w:val="0"/>
          <w:numId w:val="4"/>
        </w:numPr>
        <w:tabs>
          <w:tab w:pos="1658" w:val="left" w:leader="none"/>
        </w:tabs>
        <w:spacing w:line="240" w:lineRule="auto" w:before="15" w:after="0"/>
        <w:ind w:left="1658" w:right="0" w:hanging="360"/>
        <w:jc w:val="left"/>
        <w:rPr>
          <w:sz w:val="24"/>
        </w:rPr>
      </w:pPr>
      <w:r>
        <w:rPr>
          <w:sz w:val="24"/>
        </w:rPr>
        <w:t>KVM</w:t>
      </w:r>
      <w:r>
        <w:rPr>
          <w:spacing w:val="-3"/>
          <w:sz w:val="24"/>
        </w:rPr>
        <w:t> </w:t>
      </w:r>
      <w:r>
        <w:rPr>
          <w:spacing w:val="-2"/>
          <w:sz w:val="24"/>
        </w:rPr>
        <w:t>virtualized.</w:t>
      </w:r>
    </w:p>
    <w:p>
      <w:pPr>
        <w:pStyle w:val="BodyText"/>
        <w:spacing w:line="256" w:lineRule="auto" w:before="178"/>
        <w:ind w:left="938" w:right="715"/>
      </w:pPr>
      <w:r>
        <w:rPr/>
        <w:t>We currently run up to four parallel containers (one per Bamboo plan) against</w:t>
      </w:r>
      <w:r>
        <w:rPr>
          <w:spacing w:val="-5"/>
        </w:rPr>
        <w:t> </w:t>
      </w:r>
      <w:r>
        <w:rPr/>
        <w:t>that</w:t>
      </w:r>
      <w:r>
        <w:rPr>
          <w:spacing w:val="-5"/>
        </w:rPr>
        <w:t> </w:t>
      </w:r>
      <w:r>
        <w:rPr/>
        <w:t>single</w:t>
      </w:r>
      <w:r>
        <w:rPr>
          <w:spacing w:val="-4"/>
        </w:rPr>
        <w:t> </w:t>
      </w:r>
      <w:r>
        <w:rPr/>
        <w:t>host.</w:t>
      </w:r>
      <w:r>
        <w:rPr>
          <w:spacing w:val="-1"/>
        </w:rPr>
        <w:t> </w:t>
      </w:r>
      <w:r>
        <w:rPr/>
        <w:t>Under</w:t>
      </w:r>
      <w:r>
        <w:rPr>
          <w:spacing w:val="-1"/>
        </w:rPr>
        <w:t> </w:t>
      </w:r>
      <w:r>
        <w:rPr/>
        <w:t>full</w:t>
      </w:r>
      <w:r>
        <w:rPr>
          <w:spacing w:val="-5"/>
        </w:rPr>
        <w:t> </w:t>
      </w:r>
      <w:r>
        <w:rPr/>
        <w:t>load,</w:t>
      </w:r>
      <w:r>
        <w:rPr>
          <w:spacing w:val="-1"/>
        </w:rPr>
        <w:t> </w:t>
      </w:r>
      <w:r>
        <w:rPr/>
        <w:t>our</w:t>
      </w:r>
      <w:r>
        <w:rPr>
          <w:spacing w:val="-6"/>
        </w:rPr>
        <w:t> </w:t>
      </w:r>
      <w:r>
        <w:rPr/>
        <w:t>metrics</w:t>
      </w:r>
      <w:r>
        <w:rPr>
          <w:spacing w:val="-2"/>
        </w:rPr>
        <w:t> </w:t>
      </w:r>
      <w:r>
        <w:rPr/>
        <w:t>show</w:t>
      </w:r>
      <w:r>
        <w:rPr>
          <w:spacing w:val="-3"/>
        </w:rPr>
        <w:t> </w:t>
      </w:r>
      <w:r>
        <w:rPr/>
        <w:t>CPU</w:t>
      </w:r>
      <w:r>
        <w:rPr>
          <w:spacing w:val="-3"/>
        </w:rPr>
        <w:t> </w:t>
      </w:r>
      <w:r>
        <w:rPr/>
        <w:t>spikes</w:t>
      </w:r>
      <w:r>
        <w:rPr>
          <w:spacing w:val="-2"/>
        </w:rPr>
        <w:t> </w:t>
      </w:r>
      <w:r>
        <w:rPr/>
        <w:t>up</w:t>
      </w:r>
      <w:r>
        <w:rPr>
          <w:spacing w:val="-2"/>
        </w:rPr>
        <w:t> </w:t>
      </w:r>
      <w:r>
        <w:rPr/>
        <w:t>to 80 percent and memory usage topping out around 3 GB across all agents.</w:t>
      </w:r>
    </w:p>
    <w:p>
      <w:pPr>
        <w:pStyle w:val="BodyText"/>
        <w:spacing w:line="256" w:lineRule="auto"/>
        <w:ind w:left="938" w:right="715"/>
      </w:pPr>
      <w:r>
        <w:rPr/>
        <w:t>Disk</w:t>
      </w:r>
      <w:r>
        <w:rPr>
          <w:spacing w:val="-3"/>
        </w:rPr>
        <w:t> </w:t>
      </w:r>
      <w:r>
        <w:rPr/>
        <w:t>I/O</w:t>
      </w:r>
      <w:r>
        <w:rPr>
          <w:spacing w:val="-5"/>
        </w:rPr>
        <w:t> </w:t>
      </w:r>
      <w:r>
        <w:rPr/>
        <w:t>stays</w:t>
      </w:r>
      <w:r>
        <w:rPr>
          <w:spacing w:val="-2"/>
        </w:rPr>
        <w:t> </w:t>
      </w:r>
      <w:r>
        <w:rPr/>
        <w:t>low,</w:t>
      </w:r>
      <w:r>
        <w:rPr>
          <w:spacing w:val="-6"/>
        </w:rPr>
        <w:t> </w:t>
      </w:r>
      <w:r>
        <w:rPr/>
        <w:t>since</w:t>
      </w:r>
      <w:r>
        <w:rPr>
          <w:spacing w:val="-4"/>
        </w:rPr>
        <w:t> </w:t>
      </w:r>
      <w:r>
        <w:rPr/>
        <w:t>most</w:t>
      </w:r>
      <w:r>
        <w:rPr>
          <w:spacing w:val="-5"/>
        </w:rPr>
        <w:t> </w:t>
      </w:r>
      <w:r>
        <w:rPr/>
        <w:t>artifacts</w:t>
      </w:r>
      <w:r>
        <w:rPr>
          <w:spacing w:val="-2"/>
        </w:rPr>
        <w:t> </w:t>
      </w:r>
      <w:r>
        <w:rPr/>
        <w:t>are</w:t>
      </w:r>
      <w:r>
        <w:rPr>
          <w:spacing w:val="-4"/>
        </w:rPr>
        <w:t> </w:t>
      </w:r>
      <w:r>
        <w:rPr/>
        <w:t>written</w:t>
      </w:r>
      <w:r>
        <w:rPr>
          <w:spacing w:val="-2"/>
        </w:rPr>
        <w:t> </w:t>
      </w:r>
      <w:r>
        <w:rPr/>
        <w:t>over</w:t>
      </w:r>
      <w:r>
        <w:rPr>
          <w:spacing w:val="-1"/>
        </w:rPr>
        <w:t> </w:t>
      </w:r>
      <w:r>
        <w:rPr/>
        <w:t>the</w:t>
      </w:r>
      <w:r>
        <w:rPr>
          <w:spacing w:val="-5"/>
        </w:rPr>
        <w:t> </w:t>
      </w:r>
      <w:r>
        <w:rPr/>
        <w:t>network</w:t>
      </w:r>
      <w:r>
        <w:rPr>
          <w:spacing w:val="-3"/>
        </w:rPr>
        <w:t> </w:t>
      </w:r>
      <w:r>
        <w:rPr/>
        <w:t>to Bamboo’s shared storage.</w:t>
      </w:r>
    </w:p>
    <w:p>
      <w:pPr>
        <w:pStyle w:val="Heading2"/>
        <w:numPr>
          <w:ilvl w:val="1"/>
          <w:numId w:val="2"/>
        </w:numPr>
        <w:tabs>
          <w:tab w:pos="1511" w:val="left" w:leader="none"/>
        </w:tabs>
        <w:spacing w:line="240" w:lineRule="auto" w:before="160" w:after="0"/>
        <w:ind w:left="1511" w:right="0" w:hanging="573"/>
        <w:jc w:val="left"/>
      </w:pPr>
      <w:bookmarkStart w:name="_bookmark35" w:id="36"/>
      <w:bookmarkEnd w:id="36"/>
      <w:r>
        <w:rPr>
          <w:b w:val="0"/>
        </w:rPr>
      </w:r>
      <w:r>
        <w:rPr>
          <w:spacing w:val="-2"/>
        </w:rPr>
        <w:t>Implementation</w:t>
      </w:r>
    </w:p>
    <w:p>
      <w:pPr>
        <w:pStyle w:val="BodyText"/>
        <w:spacing w:line="256" w:lineRule="auto" w:before="316"/>
        <w:ind w:left="938" w:right="680"/>
      </w:pPr>
      <w:r>
        <w:rPr/>
        <w:t>We implemented two core end-to-end workflows to validate HMI function-ality: a pagination test that navigates a data table and confirms both the UI update</w:t>
      </w:r>
      <w:r>
        <w:rPr>
          <w:spacing w:val="-3"/>
        </w:rPr>
        <w:t> </w:t>
      </w:r>
      <w:r>
        <w:rPr/>
        <w:t>and</w:t>
      </w:r>
      <w:r>
        <w:rPr>
          <w:spacing w:val="-1"/>
        </w:rPr>
        <w:t> </w:t>
      </w:r>
      <w:r>
        <w:rPr/>
        <w:t>underlying API</w:t>
      </w:r>
      <w:r>
        <w:rPr>
          <w:spacing w:val="-5"/>
        </w:rPr>
        <w:t> </w:t>
      </w:r>
      <w:r>
        <w:rPr/>
        <w:t>response, and</w:t>
      </w:r>
      <w:r>
        <w:rPr>
          <w:spacing w:val="-1"/>
        </w:rPr>
        <w:t> </w:t>
      </w:r>
      <w:r>
        <w:rPr/>
        <w:t>a</w:t>
      </w:r>
      <w:r>
        <w:rPr>
          <w:spacing w:val="-4"/>
        </w:rPr>
        <w:t> </w:t>
      </w:r>
      <w:r>
        <w:rPr/>
        <w:t>setpoint</w:t>
      </w:r>
      <w:r>
        <w:rPr>
          <w:spacing w:val="-4"/>
        </w:rPr>
        <w:t> </w:t>
      </w:r>
      <w:r>
        <w:rPr/>
        <w:t>test</w:t>
      </w:r>
      <w:r>
        <w:rPr>
          <w:spacing w:val="-4"/>
        </w:rPr>
        <w:t> </w:t>
      </w:r>
      <w:r>
        <w:rPr/>
        <w:t>that</w:t>
      </w:r>
      <w:r>
        <w:rPr>
          <w:spacing w:val="-4"/>
        </w:rPr>
        <w:t> </w:t>
      </w:r>
      <w:r>
        <w:rPr/>
        <w:t>opens</w:t>
      </w:r>
      <w:r>
        <w:rPr>
          <w:spacing w:val="-1"/>
        </w:rPr>
        <w:t> </w:t>
      </w:r>
      <w:r>
        <w:rPr/>
        <w:t>a</w:t>
      </w:r>
      <w:r>
        <w:rPr>
          <w:spacing w:val="-4"/>
        </w:rPr>
        <w:t> </w:t>
      </w:r>
      <w:r>
        <w:rPr/>
        <w:t>modal dialog, submits a new value, and verifies the change in the interface and configuration</w:t>
      </w:r>
      <w:r>
        <w:rPr>
          <w:spacing w:val="-2"/>
        </w:rPr>
        <w:t> </w:t>
      </w:r>
      <w:r>
        <w:rPr/>
        <w:t>API.</w:t>
      </w:r>
      <w:r>
        <w:rPr>
          <w:spacing w:val="-1"/>
        </w:rPr>
        <w:t> </w:t>
      </w:r>
      <w:r>
        <w:rPr/>
        <w:t>Each</w:t>
      </w:r>
      <w:r>
        <w:rPr>
          <w:spacing w:val="-4"/>
        </w:rPr>
        <w:t> </w:t>
      </w:r>
      <w:r>
        <w:rPr/>
        <w:t>step</w:t>
      </w:r>
      <w:r>
        <w:rPr>
          <w:spacing w:val="-7"/>
        </w:rPr>
        <w:t> </w:t>
      </w:r>
      <w:r>
        <w:rPr/>
        <w:t>is</w:t>
      </w:r>
      <w:r>
        <w:rPr>
          <w:spacing w:val="-2"/>
        </w:rPr>
        <w:t> </w:t>
      </w:r>
      <w:r>
        <w:rPr/>
        <w:t>wrapped</w:t>
      </w:r>
      <w:r>
        <w:rPr>
          <w:spacing w:val="-7"/>
        </w:rPr>
        <w:t> </w:t>
      </w:r>
      <w:r>
        <w:rPr/>
        <w:t>in</w:t>
      </w:r>
      <w:r>
        <w:rPr>
          <w:spacing w:val="-7"/>
        </w:rPr>
        <w:t> </w:t>
      </w:r>
      <w:r>
        <w:rPr/>
        <w:t>Playwright’s</w:t>
      </w:r>
      <w:r>
        <w:rPr>
          <w:spacing w:val="-2"/>
        </w:rPr>
        <w:t> </w:t>
      </w:r>
      <w:r>
        <w:rPr/>
        <w:t>test.step(),</w:t>
      </w:r>
      <w:r>
        <w:rPr>
          <w:spacing w:val="-6"/>
        </w:rPr>
        <w:t> </w:t>
      </w:r>
      <w:r>
        <w:rPr/>
        <w:t>generat-ing clear action–verification pairs in our HTML reports and capturing net-work traces for deeper assertion.</w:t>
      </w:r>
    </w:p>
    <w:p>
      <w:pPr>
        <w:pStyle w:val="BodyText"/>
        <w:spacing w:line="256" w:lineRule="auto" w:before="158"/>
        <w:ind w:left="938" w:right="638"/>
        <w:jc w:val="both"/>
      </w:pPr>
      <w:r>
        <w:rPr/>
        <w:t>Over a two</w:t>
      </w:r>
      <w:r>
        <w:rPr>
          <w:rFonts w:ascii="Cambria Math" w:eastAsia="Cambria Math"/>
        </w:rPr>
        <w:t>-</w:t>
      </w:r>
      <w:r>
        <w:rPr/>
        <w:t>week window encompassing 45 commit</w:t>
      </w:r>
      <w:r>
        <w:rPr>
          <w:rFonts w:ascii="Cambria Math" w:eastAsia="Cambria Math"/>
        </w:rPr>
        <w:t>-</w:t>
      </w:r>
      <w:r>
        <w:rPr/>
        <w:t>triggered runs, we col-lected timing and stability metrics. Let </w:t>
      </w:r>
      <w:r>
        <w:rPr>
          <w:rFonts w:ascii="Cambria Math" w:eastAsia="Cambria Math"/>
        </w:rPr>
        <w:t>𝑇𝑖 </w:t>
      </w:r>
      <w:r>
        <w:rPr/>
        <w:t>be the total duration of run </w:t>
      </w:r>
      <w:r>
        <w:rPr>
          <w:rFonts w:ascii="Cambria Math" w:eastAsia="Cambria Math"/>
        </w:rPr>
        <w:t>𝑖</w:t>
      </w:r>
      <w:r>
        <w:rPr/>
        <w:t>. The mean execution time</w:t>
      </w:r>
    </w:p>
    <w:p>
      <w:pPr>
        <w:pStyle w:val="BodyText"/>
        <w:spacing w:before="7"/>
        <w:rPr>
          <w:sz w:val="18"/>
        </w:rPr>
      </w:pPr>
    </w:p>
    <w:p>
      <w:pPr>
        <w:pStyle w:val="BodyText"/>
        <w:spacing w:after="0"/>
        <w:rPr>
          <w:sz w:val="18"/>
        </w:rPr>
        <w:sectPr>
          <w:pgSz w:w="11910" w:h="16840"/>
          <w:pgMar w:header="0" w:footer="1361" w:top="1920" w:bottom="1560" w:left="992" w:right="1275"/>
        </w:sectPr>
      </w:pPr>
    </w:p>
    <w:p>
      <w:pPr>
        <w:spacing w:line="312" w:lineRule="exact" w:before="163"/>
        <w:ind w:left="0" w:right="71" w:firstLine="0"/>
        <w:jc w:val="right"/>
        <w:rPr>
          <w:rFonts w:ascii="Cambria Math"/>
          <w:sz w:val="32"/>
        </w:rPr>
      </w:pPr>
      <w:r>
        <w:rPr>
          <w:rFonts w:ascii="Cambria Math"/>
          <w:sz w:val="32"/>
        </w:rPr>
        <mc:AlternateContent>
          <mc:Choice Requires="wps">
            <w:drawing>
              <wp:anchor distT="0" distB="0" distL="0" distR="0" allowOverlap="1" layoutInCell="1" locked="0" behindDoc="1" simplePos="0" relativeHeight="486708736">
                <wp:simplePos x="0" y="0"/>
                <wp:positionH relativeFrom="page">
                  <wp:posOffset>2902966</wp:posOffset>
                </wp:positionH>
                <wp:positionV relativeFrom="paragraph">
                  <wp:posOffset>232729</wp:posOffset>
                </wp:positionV>
                <wp:extent cx="167640" cy="1270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67640" cy="12700"/>
                        </a:xfrm>
                        <a:custGeom>
                          <a:avLst/>
                          <a:gdLst/>
                          <a:ahLst/>
                          <a:cxnLst/>
                          <a:rect l="l" t="t" r="r" b="b"/>
                          <a:pathLst>
                            <a:path w="167640" h="12700">
                              <a:moveTo>
                                <a:pt x="167639" y="0"/>
                              </a:moveTo>
                              <a:lnTo>
                                <a:pt x="0" y="0"/>
                              </a:lnTo>
                              <a:lnTo>
                                <a:pt x="0" y="12191"/>
                              </a:lnTo>
                              <a:lnTo>
                                <a:pt x="167639" y="12191"/>
                              </a:lnTo>
                              <a:lnTo>
                                <a:pt x="1676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8.580002pt;margin-top:18.325157pt;width:13.2pt;height:.96pt;mso-position-horizontal-relative:page;mso-position-vertical-relative:paragraph;z-index:-16607744" id="docshape6" filled="true" fillcolor="#000000" stroked="false">
                <v:fill type="solid"/>
                <w10:wrap type="none"/>
              </v:rect>
            </w:pict>
          </mc:Fallback>
        </mc:AlternateContent>
      </w:r>
      <w:r>
        <w:rPr>
          <w:w w:val="105"/>
          <w:sz w:val="32"/>
        </w:rPr>
        <w:t>T</w:t>
      </w:r>
      <w:r>
        <w:rPr>
          <w:spacing w:val="-13"/>
          <w:w w:val="105"/>
          <w:sz w:val="32"/>
        </w:rPr>
        <w:t> </w:t>
      </w:r>
      <w:r>
        <w:rPr>
          <w:w w:val="105"/>
          <w:sz w:val="32"/>
        </w:rPr>
        <w:t>=</w:t>
      </w:r>
      <w:r>
        <w:rPr>
          <w:spacing w:val="44"/>
          <w:w w:val="105"/>
          <w:sz w:val="32"/>
        </w:rPr>
        <w:t> </w:t>
      </w:r>
      <w:r>
        <w:rPr>
          <w:rFonts w:ascii="Cambria Math"/>
          <w:spacing w:val="-10"/>
          <w:w w:val="105"/>
          <w:sz w:val="32"/>
          <w:vertAlign w:val="superscript"/>
        </w:rPr>
        <w:t>1</w:t>
      </w:r>
    </w:p>
    <w:p>
      <w:pPr>
        <w:spacing w:line="206" w:lineRule="exact" w:before="0"/>
        <w:ind w:left="0" w:right="0" w:firstLine="0"/>
        <w:jc w:val="right"/>
        <w:rPr>
          <w:rFonts w:ascii="Cambria Math"/>
          <w:sz w:val="23"/>
        </w:rPr>
      </w:pPr>
      <w:r>
        <w:rPr>
          <w:rFonts w:ascii="Cambria Math"/>
          <w:spacing w:val="-5"/>
          <w:w w:val="105"/>
          <w:sz w:val="23"/>
        </w:rPr>
        <w:t>45</w:t>
      </w:r>
    </w:p>
    <w:p>
      <w:pPr>
        <w:spacing w:line="238" w:lineRule="exact" w:before="119"/>
        <w:ind w:left="243" w:right="0" w:firstLine="0"/>
        <w:jc w:val="left"/>
        <w:rPr>
          <w:rFonts w:ascii="Cambria Math"/>
          <w:sz w:val="23"/>
        </w:rPr>
      </w:pPr>
      <w:r>
        <w:rPr/>
        <w:br w:type="column"/>
      </w:r>
      <w:r>
        <w:rPr>
          <w:rFonts w:ascii="Cambria Math"/>
          <w:spacing w:val="-5"/>
          <w:w w:val="105"/>
          <w:sz w:val="23"/>
        </w:rPr>
        <w:t>45</w:t>
      </w:r>
    </w:p>
    <w:p>
      <w:pPr>
        <w:spacing w:line="238" w:lineRule="exact" w:before="0"/>
        <w:ind w:left="243" w:right="0" w:firstLine="0"/>
        <w:jc w:val="left"/>
        <w:rPr>
          <w:rFonts w:ascii="Cambria Math"/>
          <w:sz w:val="23"/>
        </w:rPr>
      </w:pPr>
      <w:r>
        <w:rPr>
          <w:rFonts w:ascii="Cambria Math"/>
          <w:sz w:val="23"/>
        </w:rPr>
        <mc:AlternateContent>
          <mc:Choice Requires="wps">
            <w:drawing>
              <wp:anchor distT="0" distB="0" distL="0" distR="0" allowOverlap="1" layoutInCell="1" locked="0" behindDoc="0" simplePos="0" relativeHeight="15731712">
                <wp:simplePos x="0" y="0"/>
                <wp:positionH relativeFrom="page">
                  <wp:posOffset>3107182</wp:posOffset>
                </wp:positionH>
                <wp:positionV relativeFrom="paragraph">
                  <wp:posOffset>-94913</wp:posOffset>
                </wp:positionV>
                <wp:extent cx="144780" cy="20447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44780" cy="204470"/>
                        </a:xfrm>
                        <a:prstGeom prst="rect">
                          <a:avLst/>
                        </a:prstGeom>
                      </wps:spPr>
                      <wps:txbx>
                        <w:txbxContent>
                          <w:p>
                            <w:pPr>
                              <w:spacing w:line="321" w:lineRule="exact" w:before="0"/>
                              <w:ind w:left="0" w:right="0" w:firstLine="0"/>
                              <w:jc w:val="left"/>
                              <w:rPr>
                                <w:rFonts w:ascii="Cambria Math" w:hAnsi="Cambria Math"/>
                                <w:sz w:val="32"/>
                              </w:rPr>
                            </w:pPr>
                            <w:r>
                              <w:rPr>
                                <w:rFonts w:ascii="Cambria Math" w:hAnsi="Cambria Math"/>
                                <w:spacing w:val="-10"/>
                                <w:sz w:val="32"/>
                              </w:rPr>
                              <w:t>∑</w:t>
                            </w:r>
                          </w:p>
                        </w:txbxContent>
                      </wps:txbx>
                      <wps:bodyPr wrap="square" lIns="0" tIns="0" rIns="0" bIns="0" rtlCol="0">
                        <a:noAutofit/>
                      </wps:bodyPr>
                    </wps:wsp>
                  </a:graphicData>
                </a:graphic>
              </wp:anchor>
            </w:drawing>
          </mc:Choice>
          <mc:Fallback>
            <w:pict>
              <v:shape style="position:absolute;margin-left:244.660004pt;margin-top:-7.473475pt;width:11.4pt;height:16.1pt;mso-position-horizontal-relative:page;mso-position-vertical-relative:paragraph;z-index:15731712" type="#_x0000_t202" id="docshape7" filled="false" stroked="false">
                <v:textbox inset="0,0,0,0">
                  <w:txbxContent>
                    <w:p>
                      <w:pPr>
                        <w:spacing w:line="321" w:lineRule="exact" w:before="0"/>
                        <w:ind w:left="0" w:right="0" w:firstLine="0"/>
                        <w:jc w:val="left"/>
                        <w:rPr>
                          <w:rFonts w:ascii="Cambria Math" w:hAnsi="Cambria Math"/>
                          <w:sz w:val="32"/>
                        </w:rPr>
                      </w:pPr>
                      <w:r>
                        <w:rPr>
                          <w:rFonts w:ascii="Cambria Math" w:hAnsi="Cambria Math"/>
                          <w:spacing w:val="-10"/>
                          <w:sz w:val="32"/>
                        </w:rPr>
                        <w:t>∑</w:t>
                      </w:r>
                    </w:p>
                  </w:txbxContent>
                </v:textbox>
                <w10:wrap type="none"/>
              </v:shape>
            </w:pict>
          </mc:Fallback>
        </mc:AlternateContent>
      </w:r>
      <w:r>
        <w:rPr>
          <w:rFonts w:ascii="Cambria Math"/>
          <w:spacing w:val="-5"/>
          <w:sz w:val="23"/>
        </w:rPr>
        <w:t>i=1</w:t>
      </w:r>
    </w:p>
    <w:p>
      <w:pPr>
        <w:spacing w:before="163"/>
        <w:ind w:left="9" w:right="0" w:firstLine="0"/>
        <w:jc w:val="left"/>
        <w:rPr>
          <w:sz w:val="32"/>
        </w:rPr>
      </w:pPr>
      <w:r>
        <w:rPr/>
        <w:br w:type="column"/>
      </w:r>
      <w:r>
        <w:rPr>
          <w:rFonts w:ascii="Cambria Math"/>
          <w:sz w:val="32"/>
        </w:rPr>
        <w:t>Ti</w:t>
      </w:r>
      <w:r>
        <w:rPr>
          <w:rFonts w:ascii="Cambria Math"/>
          <w:spacing w:val="2"/>
          <w:sz w:val="32"/>
        </w:rPr>
        <w:t> </w:t>
      </w:r>
      <w:r>
        <w:rPr>
          <w:sz w:val="32"/>
        </w:rPr>
        <w:t>=</w:t>
      </w:r>
      <w:r>
        <w:rPr>
          <w:spacing w:val="-1"/>
          <w:sz w:val="32"/>
        </w:rPr>
        <w:t> </w:t>
      </w:r>
      <w:r>
        <w:rPr>
          <w:sz w:val="32"/>
        </w:rPr>
        <w:t>275</w:t>
      </w:r>
      <w:r>
        <w:rPr>
          <w:spacing w:val="-2"/>
          <w:sz w:val="32"/>
        </w:rPr>
        <w:t> seconds</w:t>
      </w:r>
    </w:p>
    <w:p>
      <w:pPr>
        <w:spacing w:after="0"/>
        <w:jc w:val="left"/>
        <w:rPr>
          <w:sz w:val="32"/>
        </w:rPr>
        <w:sectPr>
          <w:type w:val="continuous"/>
          <w:pgSz w:w="11910" w:h="16840"/>
          <w:pgMar w:header="0" w:footer="1361" w:top="800" w:bottom="280" w:left="992" w:right="1275"/>
          <w:cols w:num="3" w:equalWidth="0">
            <w:col w:w="3849" w:space="40"/>
            <w:col w:w="617" w:space="39"/>
            <w:col w:w="5098"/>
          </w:cols>
        </w:sectPr>
      </w:pPr>
    </w:p>
    <w:p>
      <w:pPr>
        <w:pStyle w:val="BodyText"/>
        <w:spacing w:before="248"/>
      </w:pPr>
    </w:p>
    <w:p>
      <w:pPr>
        <w:pStyle w:val="BodyText"/>
        <w:spacing w:line="259" w:lineRule="auto" w:before="1"/>
        <w:ind w:left="938" w:right="640"/>
        <w:jc w:val="both"/>
      </w:pPr>
      <w:r>
        <w:rPr/>
        <w:t>with a minimum of 240</w:t>
      </w:r>
      <w:r>
        <w:rPr>
          <w:spacing w:val="-1"/>
        </w:rPr>
        <w:t> </w:t>
      </w:r>
      <w:r>
        <w:rPr/>
        <w:t>seconds and a maximum of 350</w:t>
      </w:r>
      <w:r>
        <w:rPr>
          <w:spacing w:val="-1"/>
        </w:rPr>
        <w:t> </w:t>
      </w:r>
      <w:r>
        <w:rPr/>
        <w:t>seconds. The aver-age durations for the individual scenarios were 10</w:t>
      </w:r>
      <w:r>
        <w:rPr>
          <w:spacing w:val="-1"/>
        </w:rPr>
        <w:t> </w:t>
      </w:r>
      <w:r>
        <w:rPr/>
        <w:t>seconds (pagination) and 20</w:t>
      </w:r>
      <w:r>
        <w:rPr>
          <w:spacing w:val="-10"/>
        </w:rPr>
        <w:t> </w:t>
      </w:r>
      <w:r>
        <w:rPr/>
        <w:t>seconds</w:t>
      </w:r>
      <w:r>
        <w:rPr>
          <w:spacing w:val="-14"/>
        </w:rPr>
        <w:t> </w:t>
      </w:r>
      <w:r>
        <w:rPr/>
        <w:t>(setpoint).</w:t>
      </w:r>
      <w:r>
        <w:rPr>
          <w:spacing w:val="-13"/>
        </w:rPr>
        <w:t> </w:t>
      </w:r>
      <w:r>
        <w:rPr/>
        <w:t>In</w:t>
      </w:r>
      <w:r>
        <w:rPr>
          <w:spacing w:val="-12"/>
        </w:rPr>
        <w:t> </w:t>
      </w:r>
      <w:r>
        <w:rPr/>
        <w:t>early</w:t>
      </w:r>
      <w:r>
        <w:rPr>
          <w:spacing w:val="-15"/>
        </w:rPr>
        <w:t> </w:t>
      </w:r>
      <w:r>
        <w:rPr/>
        <w:t>deployments</w:t>
      </w:r>
      <w:r>
        <w:rPr>
          <w:spacing w:val="-14"/>
        </w:rPr>
        <w:t> </w:t>
      </w:r>
      <w:r>
        <w:rPr/>
        <w:t>we</w:t>
      </w:r>
      <w:r>
        <w:rPr>
          <w:spacing w:val="-12"/>
        </w:rPr>
        <w:t> </w:t>
      </w:r>
      <w:r>
        <w:rPr/>
        <w:t>observed</w:t>
      </w:r>
      <w:r>
        <w:rPr>
          <w:spacing w:val="-12"/>
        </w:rPr>
        <w:t> </w:t>
      </w:r>
      <w:r>
        <w:rPr/>
        <w:t>longer</w:t>
      </w:r>
      <w:r>
        <w:rPr>
          <w:spacing w:val="-12"/>
        </w:rPr>
        <w:t> </w:t>
      </w:r>
      <w:r>
        <w:rPr/>
        <w:t>test</w:t>
      </w:r>
      <w:r>
        <w:rPr>
          <w:spacing w:val="-15"/>
        </w:rPr>
        <w:t> </w:t>
      </w:r>
      <w:r>
        <w:rPr/>
        <w:t>run</w:t>
      </w:r>
      <w:r>
        <w:rPr>
          <w:spacing w:val="-11"/>
        </w:rPr>
        <w:t> </w:t>
      </w:r>
      <w:r>
        <w:rPr/>
        <w:t>total duration due to a cold</w:t>
      </w:r>
      <w:r>
        <w:rPr>
          <w:rFonts w:ascii="Cambria Math"/>
        </w:rPr>
        <w:t>-</w:t>
      </w:r>
      <w:r>
        <w:rPr/>
        <w:t>start penalty the first time the original Docker image was pulled and built up, which took up to 350 seconds in total. This means that in our current setup, nearly eighty percent of the total runtime is con-sumed by environmental</w:t>
      </w:r>
      <w:r>
        <w:rPr>
          <w:spacing w:val="-2"/>
        </w:rPr>
        <w:t> </w:t>
      </w:r>
      <w:r>
        <w:rPr/>
        <w:t>overhead. To</w:t>
      </w:r>
      <w:r>
        <w:rPr>
          <w:spacing w:val="-1"/>
        </w:rPr>
        <w:t> </w:t>
      </w:r>
      <w:r>
        <w:rPr/>
        <w:t>drive</w:t>
      </w:r>
      <w:r>
        <w:rPr>
          <w:spacing w:val="-1"/>
        </w:rPr>
        <w:t> </w:t>
      </w:r>
      <w:r>
        <w:rPr/>
        <w:t>that</w:t>
      </w:r>
      <w:r>
        <w:rPr>
          <w:spacing w:val="-2"/>
        </w:rPr>
        <w:t> </w:t>
      </w:r>
      <w:r>
        <w:rPr/>
        <w:t>overhead down, we</w:t>
      </w:r>
      <w:r>
        <w:rPr>
          <w:spacing w:val="-1"/>
        </w:rPr>
        <w:t> </w:t>
      </w:r>
      <w:r>
        <w:rPr/>
        <w:t>are</w:t>
      </w:r>
      <w:r>
        <w:rPr>
          <w:spacing w:val="-1"/>
        </w:rPr>
        <w:t> </w:t>
      </w:r>
      <w:r>
        <w:rPr/>
        <w:t>ex-periencing</w:t>
      </w:r>
      <w:r>
        <w:rPr>
          <w:spacing w:val="-1"/>
        </w:rPr>
        <w:t> </w:t>
      </w:r>
      <w:r>
        <w:rPr/>
        <w:t>layering</w:t>
      </w:r>
      <w:r>
        <w:rPr>
          <w:spacing w:val="-1"/>
        </w:rPr>
        <w:t> </w:t>
      </w:r>
      <w:r>
        <w:rPr/>
        <w:t>browser</w:t>
      </w:r>
      <w:r>
        <w:rPr>
          <w:spacing w:val="-1"/>
        </w:rPr>
        <w:t> </w:t>
      </w:r>
      <w:r>
        <w:rPr/>
        <w:t>binaries</w:t>
      </w:r>
      <w:r>
        <w:rPr>
          <w:spacing w:val="-2"/>
        </w:rPr>
        <w:t> </w:t>
      </w:r>
      <w:r>
        <w:rPr/>
        <w:t>and</w:t>
      </w:r>
      <w:r>
        <w:rPr>
          <w:spacing w:val="-2"/>
        </w:rPr>
        <w:t> </w:t>
      </w:r>
      <w:r>
        <w:rPr/>
        <w:t>core</w:t>
      </w:r>
      <w:r>
        <w:rPr>
          <w:spacing w:val="-9"/>
        </w:rPr>
        <w:t> </w:t>
      </w:r>
      <w:r>
        <w:rPr/>
        <w:t>dependencies</w:t>
      </w:r>
      <w:r>
        <w:rPr>
          <w:spacing w:val="-7"/>
        </w:rPr>
        <w:t> </w:t>
      </w:r>
      <w:r>
        <w:rPr/>
        <w:t>into</w:t>
      </w:r>
      <w:r>
        <w:rPr>
          <w:spacing w:val="-4"/>
        </w:rPr>
        <w:t> </w:t>
      </w:r>
      <w:r>
        <w:rPr/>
        <w:t>base</w:t>
      </w:r>
      <w:r>
        <w:rPr>
          <w:spacing w:val="-4"/>
        </w:rPr>
        <w:t> </w:t>
      </w:r>
      <w:r>
        <w:rPr/>
        <w:t>image so that only application code changes invalidate the Docker cache. Multi-stage</w:t>
      </w:r>
      <w:r>
        <w:rPr>
          <w:spacing w:val="-16"/>
        </w:rPr>
        <w:t> </w:t>
      </w:r>
      <w:r>
        <w:rPr/>
        <w:t>builds</w:t>
      </w:r>
      <w:r>
        <w:rPr>
          <w:spacing w:val="-15"/>
        </w:rPr>
        <w:t> </w:t>
      </w:r>
      <w:r>
        <w:rPr/>
        <w:t>further</w:t>
      </w:r>
      <w:r>
        <w:rPr>
          <w:spacing w:val="-14"/>
        </w:rPr>
        <w:t> </w:t>
      </w:r>
      <w:r>
        <w:rPr/>
        <w:t>isolate</w:t>
      </w:r>
      <w:r>
        <w:rPr>
          <w:spacing w:val="-16"/>
        </w:rPr>
        <w:t> </w:t>
      </w:r>
      <w:r>
        <w:rPr/>
        <w:t>infrequently</w:t>
      </w:r>
      <w:r>
        <w:rPr>
          <w:spacing w:val="-15"/>
        </w:rPr>
        <w:t> </w:t>
      </w:r>
      <w:r>
        <w:rPr/>
        <w:t>changing</w:t>
      </w:r>
      <w:r>
        <w:rPr>
          <w:spacing w:val="-14"/>
        </w:rPr>
        <w:t> </w:t>
      </w:r>
      <w:r>
        <w:rPr/>
        <w:t>components,</w:t>
      </w:r>
      <w:r>
        <w:rPr>
          <w:spacing w:val="-15"/>
        </w:rPr>
        <w:t> </w:t>
      </w:r>
      <w:r>
        <w:rPr/>
        <w:t>like</w:t>
      </w:r>
      <w:r>
        <w:rPr>
          <w:spacing w:val="-16"/>
        </w:rPr>
        <w:t> </w:t>
      </w:r>
      <w:r>
        <w:rPr/>
        <w:t>operating</w:t>
      </w:r>
    </w:p>
    <w:p>
      <w:pPr>
        <w:pStyle w:val="BodyText"/>
        <w:spacing w:after="0" w:line="259" w:lineRule="auto"/>
        <w:jc w:val="both"/>
        <w:sectPr>
          <w:type w:val="continuous"/>
          <w:pgSz w:w="11910" w:h="16840"/>
          <w:pgMar w:header="0" w:footer="1361" w:top="800" w:bottom="280" w:left="992" w:right="1275"/>
        </w:sectPr>
      </w:pPr>
    </w:p>
    <w:p>
      <w:pPr>
        <w:pStyle w:val="BodyText"/>
        <w:spacing w:line="259" w:lineRule="auto" w:before="160"/>
        <w:ind w:left="938" w:right="643"/>
        <w:jc w:val="both"/>
      </w:pPr>
      <w:r>
        <w:rPr/>
        <w:t>system packages, from test code, meaning rebuilds only recompile what is necessary.</w:t>
      </w:r>
      <w:r>
        <w:rPr>
          <w:spacing w:val="-6"/>
        </w:rPr>
        <w:t> </w:t>
      </w:r>
      <w:r>
        <w:rPr/>
        <w:t>In</w:t>
      </w:r>
      <w:r>
        <w:rPr>
          <w:spacing w:val="-6"/>
        </w:rPr>
        <w:t> </w:t>
      </w:r>
      <w:r>
        <w:rPr/>
        <w:t>parallel,</w:t>
      </w:r>
      <w:r>
        <w:rPr>
          <w:spacing w:val="-1"/>
        </w:rPr>
        <w:t> </w:t>
      </w:r>
      <w:r>
        <w:rPr/>
        <w:t>we</w:t>
      </w:r>
      <w:r>
        <w:rPr>
          <w:spacing w:val="-4"/>
        </w:rPr>
        <w:t> </w:t>
      </w:r>
      <w:r>
        <w:rPr/>
        <w:t>are</w:t>
      </w:r>
      <w:r>
        <w:rPr>
          <w:spacing w:val="-8"/>
        </w:rPr>
        <w:t> </w:t>
      </w:r>
      <w:r>
        <w:rPr/>
        <w:t>also</w:t>
      </w:r>
      <w:r>
        <w:rPr>
          <w:spacing w:val="-4"/>
        </w:rPr>
        <w:t> </w:t>
      </w:r>
      <w:r>
        <w:rPr/>
        <w:t>trying</w:t>
      </w:r>
      <w:r>
        <w:rPr>
          <w:spacing w:val="-1"/>
        </w:rPr>
        <w:t> </w:t>
      </w:r>
      <w:r>
        <w:rPr/>
        <w:t>a</w:t>
      </w:r>
      <w:r>
        <w:rPr>
          <w:spacing w:val="-9"/>
        </w:rPr>
        <w:t> </w:t>
      </w:r>
      <w:r>
        <w:rPr/>
        <w:t>pool</w:t>
      </w:r>
      <w:r>
        <w:rPr>
          <w:spacing w:val="-8"/>
        </w:rPr>
        <w:t> </w:t>
      </w:r>
      <w:r>
        <w:rPr/>
        <w:t>of</w:t>
      </w:r>
      <w:r>
        <w:rPr>
          <w:spacing w:val="-5"/>
        </w:rPr>
        <w:t> </w:t>
      </w:r>
      <w:r>
        <w:rPr/>
        <w:t>always-running</w:t>
      </w:r>
      <w:r>
        <w:rPr>
          <w:spacing w:val="-6"/>
        </w:rPr>
        <w:t> </w:t>
      </w:r>
      <w:r>
        <w:rPr/>
        <w:t>containers orchestrated via Kubernetes, which would eliminate image-pull and setup time altogether and deliver consistently fast feedback on every commit.</w:t>
      </w:r>
    </w:p>
    <w:p>
      <w:pPr>
        <w:pStyle w:val="BodyText"/>
        <w:spacing w:before="23"/>
      </w:pPr>
    </w:p>
    <w:p>
      <w:pPr>
        <w:pStyle w:val="BodyText"/>
        <w:spacing w:line="256" w:lineRule="auto"/>
        <w:ind w:left="938" w:right="653"/>
        <w:jc w:val="both"/>
      </w:pPr>
      <w:r>
        <w:rPr/>
        <w:t>We quantify flakiness as the proportion of tests that only pass after a retry. </w:t>
      </w:r>
      <w:r>
        <w:rPr>
          <w:spacing w:val="-2"/>
        </w:rPr>
        <w:t>Formally:</w:t>
      </w:r>
    </w:p>
    <w:p>
      <w:pPr>
        <w:pStyle w:val="BodyText"/>
      </w:pPr>
    </w:p>
    <w:p>
      <w:pPr>
        <w:pStyle w:val="BodyText"/>
        <w:spacing w:before="27"/>
      </w:pPr>
    </w:p>
    <w:p>
      <w:pPr>
        <w:spacing w:line="416" w:lineRule="exact" w:before="0"/>
        <w:ind w:left="294" w:right="0" w:firstLine="0"/>
        <w:jc w:val="center"/>
        <w:rPr>
          <w:sz w:val="32"/>
        </w:rPr>
      </w:pPr>
      <w:r>
        <w:rPr>
          <w:sz w:val="32"/>
        </w:rPr>
        <mc:AlternateContent>
          <mc:Choice Requires="wps">
            <w:drawing>
              <wp:anchor distT="0" distB="0" distL="0" distR="0" allowOverlap="1" layoutInCell="1" locked="0" behindDoc="1" simplePos="0" relativeHeight="486709760">
                <wp:simplePos x="0" y="0"/>
                <wp:positionH relativeFrom="page">
                  <wp:posOffset>4021835</wp:posOffset>
                </wp:positionH>
                <wp:positionV relativeFrom="paragraph">
                  <wp:posOffset>195898</wp:posOffset>
                </wp:positionV>
                <wp:extent cx="915035" cy="1270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915035" cy="12700"/>
                        </a:xfrm>
                        <a:custGeom>
                          <a:avLst/>
                          <a:gdLst/>
                          <a:ahLst/>
                          <a:cxnLst/>
                          <a:rect l="l" t="t" r="r" b="b"/>
                          <a:pathLst>
                            <a:path w="915035" h="12700">
                              <a:moveTo>
                                <a:pt x="914704" y="0"/>
                              </a:moveTo>
                              <a:lnTo>
                                <a:pt x="0" y="0"/>
                              </a:lnTo>
                              <a:lnTo>
                                <a:pt x="0" y="12192"/>
                              </a:lnTo>
                              <a:lnTo>
                                <a:pt x="914704" y="12192"/>
                              </a:lnTo>
                              <a:lnTo>
                                <a:pt x="9147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6.679993pt;margin-top:15.425117pt;width:72.024pt;height:.96pt;mso-position-horizontal-relative:page;mso-position-vertical-relative:paragraph;z-index:-16606720" id="docshape8" filled="true" fillcolor="#000000" stroked="false">
                <v:fill type="solid"/>
                <w10:wrap type="none"/>
              </v:rect>
            </w:pict>
          </mc:Fallback>
        </mc:AlternateContent>
      </w:r>
      <w:r>
        <w:rPr>
          <w:rFonts w:ascii="Cambria Math" w:hAnsi="Cambria Math" w:eastAsia="Cambria Math"/>
          <w:sz w:val="32"/>
        </w:rPr>
        <w:t>𝐹𝑙𝑎𝑘𝑖𝑛𝑒𝑠𝑠</w:t>
      </w:r>
      <w:r>
        <w:rPr>
          <w:rFonts w:ascii="Cambria Math" w:hAnsi="Cambria Math" w:eastAsia="Cambria Math"/>
          <w:spacing w:val="28"/>
          <w:sz w:val="32"/>
        </w:rPr>
        <w:t> </w:t>
      </w:r>
      <w:r>
        <w:rPr>
          <w:rFonts w:ascii="Cambria Math" w:hAnsi="Cambria Math" w:eastAsia="Cambria Math"/>
          <w:sz w:val="32"/>
        </w:rPr>
        <w:t>𝑅𝑎𝑡𝑒</w:t>
      </w:r>
      <w:r>
        <w:rPr>
          <w:rFonts w:ascii="Cambria Math" w:hAnsi="Cambria Math" w:eastAsia="Cambria Math"/>
          <w:spacing w:val="26"/>
          <w:sz w:val="32"/>
        </w:rPr>
        <w:t> </w:t>
      </w:r>
      <w:r>
        <w:rPr>
          <w:rFonts w:ascii="Cambria Math" w:hAnsi="Cambria Math" w:eastAsia="Cambria Math"/>
          <w:sz w:val="32"/>
        </w:rPr>
        <w:t>(𝐹𝑅)</w:t>
      </w:r>
      <w:r>
        <w:rPr>
          <w:rFonts w:ascii="Cambria Math" w:hAnsi="Cambria Math" w:eastAsia="Cambria Math"/>
          <w:spacing w:val="39"/>
          <w:sz w:val="32"/>
        </w:rPr>
        <w:t> </w:t>
      </w:r>
      <w:r>
        <w:rPr>
          <w:rFonts w:ascii="Cambria Math" w:hAnsi="Cambria Math" w:eastAsia="Cambria Math"/>
          <w:sz w:val="32"/>
        </w:rPr>
        <w:t>=</w:t>
      </w:r>
      <w:r>
        <w:rPr>
          <w:rFonts w:ascii="Cambria Math" w:hAnsi="Cambria Math" w:eastAsia="Cambria Math"/>
          <w:spacing w:val="39"/>
          <w:sz w:val="32"/>
        </w:rPr>
        <w:t> </w:t>
      </w:r>
      <w:r>
        <w:rPr>
          <w:rFonts w:ascii="Cambria Math" w:hAnsi="Cambria Math" w:eastAsia="Cambria Math"/>
          <w:position w:val="19"/>
          <w:sz w:val="23"/>
        </w:rPr>
        <w:t>Nentry−pass</w:t>
      </w:r>
      <w:r>
        <w:rPr>
          <w:rFonts w:ascii="Cambria Math" w:hAnsi="Cambria Math" w:eastAsia="Cambria Math"/>
          <w:spacing w:val="43"/>
          <w:position w:val="19"/>
          <w:sz w:val="23"/>
        </w:rPr>
        <w:t> </w:t>
      </w:r>
      <w:r>
        <w:rPr>
          <w:sz w:val="32"/>
        </w:rPr>
        <w:t>x</w:t>
      </w:r>
      <w:r>
        <w:rPr>
          <w:spacing w:val="21"/>
          <w:sz w:val="32"/>
        </w:rPr>
        <w:t> </w:t>
      </w:r>
      <w:r>
        <w:rPr>
          <w:spacing w:val="-4"/>
          <w:sz w:val="32"/>
        </w:rPr>
        <w:t>100%</w:t>
      </w:r>
    </w:p>
    <w:p>
      <w:pPr>
        <w:spacing w:line="206" w:lineRule="exact" w:before="0"/>
        <w:ind w:left="5375" w:right="0" w:firstLine="0"/>
        <w:jc w:val="left"/>
        <w:rPr>
          <w:rFonts w:ascii="Cambria Math" w:hAnsi="Cambria Math"/>
          <w:sz w:val="23"/>
        </w:rPr>
      </w:pPr>
      <w:r>
        <w:rPr>
          <w:rFonts w:ascii="Cambria Math" w:hAnsi="Cambria Math"/>
          <w:spacing w:val="-2"/>
          <w:w w:val="110"/>
          <w:sz w:val="23"/>
        </w:rPr>
        <w:t>Ntotal−runs</w:t>
      </w:r>
    </w:p>
    <w:p>
      <w:pPr>
        <w:pStyle w:val="BodyText"/>
        <w:rPr>
          <w:rFonts w:ascii="Cambria Math"/>
        </w:rPr>
      </w:pPr>
    </w:p>
    <w:p>
      <w:pPr>
        <w:pStyle w:val="BodyText"/>
        <w:spacing w:before="1"/>
        <w:rPr>
          <w:rFonts w:ascii="Cambria Math"/>
        </w:rPr>
      </w:pPr>
    </w:p>
    <w:p>
      <w:pPr>
        <w:pStyle w:val="BodyText"/>
        <w:spacing w:line="259" w:lineRule="auto"/>
        <w:ind w:left="938" w:right="644"/>
        <w:jc w:val="both"/>
      </w:pPr>
      <w:r>
        <w:rPr>
          <w:position w:val="2"/>
        </w:rPr>
        <w:t>where N</w:t>
      </w:r>
      <w:r>
        <w:rPr>
          <w:sz w:val="16"/>
        </w:rPr>
        <w:t>retry-pass</w:t>
      </w:r>
      <w:r>
        <w:rPr>
          <w:spacing w:val="40"/>
          <w:sz w:val="16"/>
        </w:rPr>
        <w:t> </w:t>
      </w:r>
      <w:r>
        <w:rPr>
          <w:position w:val="2"/>
        </w:rPr>
        <w:t>is the number of test executions that failed on the first at-tempt</w:t>
      </w:r>
      <w:r>
        <w:rPr>
          <w:spacing w:val="-6"/>
          <w:position w:val="2"/>
        </w:rPr>
        <w:t> </w:t>
      </w:r>
      <w:r>
        <w:rPr>
          <w:position w:val="2"/>
        </w:rPr>
        <w:t>but</w:t>
      </w:r>
      <w:r>
        <w:rPr>
          <w:spacing w:val="-6"/>
          <w:position w:val="2"/>
        </w:rPr>
        <w:t> </w:t>
      </w:r>
      <w:r>
        <w:rPr>
          <w:position w:val="2"/>
        </w:rPr>
        <w:t>succeeded</w:t>
      </w:r>
      <w:r>
        <w:rPr>
          <w:spacing w:val="-4"/>
          <w:position w:val="2"/>
        </w:rPr>
        <w:t> </w:t>
      </w:r>
      <w:r>
        <w:rPr>
          <w:position w:val="2"/>
        </w:rPr>
        <w:t>on</w:t>
      </w:r>
      <w:r>
        <w:rPr>
          <w:spacing w:val="-8"/>
          <w:position w:val="2"/>
        </w:rPr>
        <w:t> </w:t>
      </w:r>
      <w:r>
        <w:rPr>
          <w:position w:val="2"/>
        </w:rPr>
        <w:t>retry,</w:t>
      </w:r>
      <w:r>
        <w:rPr>
          <w:spacing w:val="-3"/>
          <w:position w:val="2"/>
        </w:rPr>
        <w:t> </w:t>
      </w:r>
      <w:r>
        <w:rPr>
          <w:position w:val="2"/>
        </w:rPr>
        <w:t>and</w:t>
      </w:r>
      <w:r>
        <w:rPr>
          <w:spacing w:val="-1"/>
          <w:position w:val="2"/>
        </w:rPr>
        <w:t> </w:t>
      </w:r>
      <w:r>
        <w:rPr>
          <w:position w:val="2"/>
        </w:rPr>
        <w:t>N</w:t>
      </w:r>
      <w:r>
        <w:rPr>
          <w:sz w:val="16"/>
        </w:rPr>
        <w:t>total-runs</w:t>
      </w:r>
      <w:r>
        <w:rPr>
          <w:spacing w:val="14"/>
          <w:sz w:val="16"/>
        </w:rPr>
        <w:t> </w:t>
      </w:r>
      <w:r>
        <w:rPr>
          <w:position w:val="2"/>
        </w:rPr>
        <w:t>is</w:t>
      </w:r>
      <w:r>
        <w:rPr>
          <w:spacing w:val="-4"/>
          <w:position w:val="2"/>
        </w:rPr>
        <w:t> </w:t>
      </w:r>
      <w:r>
        <w:rPr>
          <w:position w:val="2"/>
        </w:rPr>
        <w:t>the</w:t>
      </w:r>
      <w:r>
        <w:rPr>
          <w:spacing w:val="-6"/>
          <w:position w:val="2"/>
        </w:rPr>
        <w:t> </w:t>
      </w:r>
      <w:r>
        <w:rPr>
          <w:position w:val="2"/>
        </w:rPr>
        <w:t>total</w:t>
      </w:r>
      <w:r>
        <w:rPr>
          <w:spacing w:val="-6"/>
          <w:position w:val="2"/>
        </w:rPr>
        <w:t> </w:t>
      </w:r>
      <w:r>
        <w:rPr>
          <w:position w:val="2"/>
        </w:rPr>
        <w:t>number</w:t>
      </w:r>
      <w:r>
        <w:rPr>
          <w:spacing w:val="-3"/>
          <w:position w:val="2"/>
        </w:rPr>
        <w:t> </w:t>
      </w:r>
      <w:r>
        <w:rPr>
          <w:position w:val="2"/>
        </w:rPr>
        <w:t>of</w:t>
      </w:r>
      <w:r>
        <w:rPr>
          <w:spacing w:val="-6"/>
          <w:position w:val="2"/>
        </w:rPr>
        <w:t> </w:t>
      </w:r>
      <w:r>
        <w:rPr>
          <w:position w:val="2"/>
        </w:rPr>
        <w:t>test</w:t>
      </w:r>
      <w:r>
        <w:rPr>
          <w:spacing w:val="-6"/>
          <w:position w:val="2"/>
        </w:rPr>
        <w:t> </w:t>
      </w:r>
      <w:r>
        <w:rPr>
          <w:position w:val="2"/>
        </w:rPr>
        <w:t>execu-</w:t>
      </w:r>
      <w:r>
        <w:rPr>
          <w:spacing w:val="-2"/>
        </w:rPr>
        <w:t>tions.</w:t>
      </w:r>
    </w:p>
    <w:p>
      <w:pPr>
        <w:pStyle w:val="BodyText"/>
        <w:spacing w:before="21"/>
      </w:pPr>
    </w:p>
    <w:p>
      <w:pPr>
        <w:pStyle w:val="BodyText"/>
        <w:ind w:left="938"/>
        <w:jc w:val="both"/>
      </w:pPr>
      <w:r>
        <w:rPr/>
        <w:t>Over our</w:t>
      </w:r>
      <w:r>
        <w:rPr>
          <w:spacing w:val="1"/>
        </w:rPr>
        <w:t> </w:t>
      </w:r>
      <w:r>
        <w:rPr/>
        <w:t>last</w:t>
      </w:r>
      <w:r>
        <w:rPr>
          <w:spacing w:val="-2"/>
        </w:rPr>
        <w:t> </w:t>
      </w:r>
      <w:r>
        <w:rPr/>
        <w:t>45</w:t>
      </w:r>
      <w:r>
        <w:rPr>
          <w:spacing w:val="-4"/>
        </w:rPr>
        <w:t> </w:t>
      </w:r>
      <w:r>
        <w:rPr/>
        <w:t>test</w:t>
      </w:r>
      <w:r>
        <w:rPr>
          <w:spacing w:val="-3"/>
        </w:rPr>
        <w:t> </w:t>
      </w:r>
      <w:r>
        <w:rPr/>
        <w:t>runs we</w:t>
      </w:r>
      <w:r>
        <w:rPr>
          <w:spacing w:val="-2"/>
        </w:rPr>
        <w:t> </w:t>
      </w:r>
      <w:r>
        <w:rPr/>
        <w:t>saw</w:t>
      </w:r>
      <w:r>
        <w:rPr>
          <w:spacing w:val="1"/>
        </w:rPr>
        <w:t> </w:t>
      </w:r>
      <w:r>
        <w:rPr/>
        <w:t>2</w:t>
      </w:r>
      <w:r>
        <w:rPr>
          <w:spacing w:val="-6"/>
        </w:rPr>
        <w:t> </w:t>
      </w:r>
      <w:r>
        <w:rPr/>
        <w:t>cases that</w:t>
      </w:r>
      <w:r>
        <w:rPr>
          <w:spacing w:val="-3"/>
        </w:rPr>
        <w:t> </w:t>
      </w:r>
      <w:r>
        <w:rPr/>
        <w:t>needed a</w:t>
      </w:r>
      <w:r>
        <w:rPr>
          <w:spacing w:val="-1"/>
        </w:rPr>
        <w:t> </w:t>
      </w:r>
      <w:r>
        <w:rPr/>
        <w:t>second</w:t>
      </w:r>
      <w:r>
        <w:rPr>
          <w:spacing w:val="1"/>
        </w:rPr>
        <w:t> </w:t>
      </w:r>
      <w:r>
        <w:rPr/>
        <w:t>retry,</w:t>
      </w:r>
      <w:r>
        <w:rPr>
          <w:spacing w:val="1"/>
        </w:rPr>
        <w:t> </w:t>
      </w:r>
      <w:r>
        <w:rPr>
          <w:spacing w:val="-5"/>
        </w:rPr>
        <w:t>so</w:t>
      </w:r>
    </w:p>
    <w:p>
      <w:pPr>
        <w:pStyle w:val="BodyText"/>
        <w:rPr>
          <w:sz w:val="20"/>
        </w:rPr>
      </w:pPr>
    </w:p>
    <w:p>
      <w:pPr>
        <w:pStyle w:val="BodyText"/>
        <w:spacing w:before="83"/>
        <w:rPr>
          <w:sz w:val="20"/>
        </w:rPr>
      </w:pPr>
    </w:p>
    <w:p>
      <w:pPr>
        <w:pStyle w:val="BodyText"/>
        <w:spacing w:after="0"/>
        <w:rPr>
          <w:sz w:val="20"/>
        </w:rPr>
        <w:sectPr>
          <w:pgSz w:w="11910" w:h="16840"/>
          <w:pgMar w:header="0" w:footer="1361" w:top="1920" w:bottom="1560" w:left="992" w:right="1275"/>
        </w:sectPr>
      </w:pPr>
    </w:p>
    <w:p>
      <w:pPr>
        <w:spacing w:line="416" w:lineRule="exact" w:before="58"/>
        <w:ind w:left="0" w:right="71" w:firstLine="0"/>
        <w:jc w:val="right"/>
        <w:rPr>
          <w:rFonts w:ascii="Cambria Math" w:eastAsia="Cambria Math"/>
          <w:position w:val="19"/>
          <w:sz w:val="23"/>
        </w:rPr>
      </w:pPr>
      <w:r>
        <w:rPr>
          <w:rFonts w:ascii="Cambria Math" w:eastAsia="Cambria Math"/>
          <w:position w:val="19"/>
          <w:sz w:val="23"/>
        </w:rPr>
        <mc:AlternateContent>
          <mc:Choice Requires="wps">
            <w:drawing>
              <wp:anchor distT="0" distB="0" distL="0" distR="0" allowOverlap="1" layoutInCell="1" locked="0" behindDoc="1" simplePos="0" relativeHeight="486710272">
                <wp:simplePos x="0" y="0"/>
                <wp:positionH relativeFrom="page">
                  <wp:posOffset>3210814</wp:posOffset>
                </wp:positionH>
                <wp:positionV relativeFrom="paragraph">
                  <wp:posOffset>232275</wp:posOffset>
                </wp:positionV>
                <wp:extent cx="167640" cy="1270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67640" cy="12700"/>
                        </a:xfrm>
                        <a:custGeom>
                          <a:avLst/>
                          <a:gdLst/>
                          <a:ahLst/>
                          <a:cxnLst/>
                          <a:rect l="l" t="t" r="r" b="b"/>
                          <a:pathLst>
                            <a:path w="167640" h="12700">
                              <a:moveTo>
                                <a:pt x="167639" y="0"/>
                              </a:moveTo>
                              <a:lnTo>
                                <a:pt x="0" y="0"/>
                              </a:lnTo>
                              <a:lnTo>
                                <a:pt x="0" y="12191"/>
                              </a:lnTo>
                              <a:lnTo>
                                <a:pt x="167639" y="12191"/>
                              </a:lnTo>
                              <a:lnTo>
                                <a:pt x="1676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2.820007pt;margin-top:18.289373pt;width:13.2pt;height:.96pt;mso-position-horizontal-relative:page;mso-position-vertical-relative:paragraph;z-index:-16606208" id="docshape9" filled="true" fillcolor="#000000" stroked="false">
                <v:fill type="solid"/>
                <w10:wrap type="none"/>
              </v:rect>
            </w:pict>
          </mc:Fallback>
        </mc:AlternateContent>
      </w:r>
      <w:r>
        <w:rPr>
          <w:rFonts w:ascii="Cambria Math" w:eastAsia="Cambria Math"/>
          <w:sz w:val="32"/>
        </w:rPr>
        <w:t>𝐹𝑅</w:t>
      </w:r>
      <w:r>
        <w:rPr>
          <w:rFonts w:ascii="Cambria Math" w:eastAsia="Cambria Math"/>
          <w:spacing w:val="27"/>
          <w:sz w:val="32"/>
        </w:rPr>
        <w:t> </w:t>
      </w:r>
      <w:r>
        <w:rPr>
          <w:rFonts w:ascii="Cambria Math" w:eastAsia="Cambria Math"/>
          <w:sz w:val="32"/>
        </w:rPr>
        <w:t>=</w:t>
      </w:r>
      <w:r>
        <w:rPr>
          <w:rFonts w:ascii="Cambria Math" w:eastAsia="Cambria Math"/>
          <w:spacing w:val="77"/>
          <w:sz w:val="32"/>
        </w:rPr>
        <w:t> </w:t>
      </w:r>
      <w:r>
        <w:rPr>
          <w:rFonts w:ascii="Cambria Math" w:eastAsia="Cambria Math"/>
          <w:spacing w:val="-10"/>
          <w:position w:val="19"/>
          <w:sz w:val="23"/>
        </w:rPr>
        <w:t>2</w:t>
      </w:r>
    </w:p>
    <w:p>
      <w:pPr>
        <w:spacing w:line="206" w:lineRule="exact" w:before="0"/>
        <w:ind w:left="0" w:right="0" w:firstLine="0"/>
        <w:jc w:val="right"/>
        <w:rPr>
          <w:rFonts w:ascii="Cambria Math"/>
          <w:sz w:val="23"/>
        </w:rPr>
      </w:pPr>
      <w:r>
        <w:rPr>
          <w:rFonts w:ascii="Cambria Math"/>
          <w:spacing w:val="-5"/>
          <w:w w:val="105"/>
          <w:sz w:val="23"/>
        </w:rPr>
        <w:t>45</w:t>
      </w:r>
    </w:p>
    <w:p>
      <w:pPr>
        <w:spacing w:before="173"/>
        <w:ind w:left="32" w:right="0" w:firstLine="0"/>
        <w:jc w:val="left"/>
        <w:rPr>
          <w:sz w:val="32"/>
        </w:rPr>
      </w:pPr>
      <w:r>
        <w:rPr/>
        <w:br w:type="column"/>
      </w:r>
      <w:r>
        <w:rPr>
          <w:sz w:val="32"/>
        </w:rPr>
        <w:t>x</w:t>
      </w:r>
      <w:r>
        <w:rPr>
          <w:spacing w:val="-3"/>
          <w:sz w:val="32"/>
        </w:rPr>
        <w:t> </w:t>
      </w:r>
      <w:r>
        <w:rPr>
          <w:sz w:val="32"/>
        </w:rPr>
        <w:t>100% =</w:t>
      </w:r>
      <w:r>
        <w:rPr>
          <w:spacing w:val="-6"/>
          <w:sz w:val="32"/>
        </w:rPr>
        <w:t> </w:t>
      </w:r>
      <w:r>
        <w:rPr>
          <w:spacing w:val="-4"/>
          <w:sz w:val="32"/>
        </w:rPr>
        <w:t>4.44%</w:t>
      </w:r>
    </w:p>
    <w:p>
      <w:pPr>
        <w:spacing w:after="0"/>
        <w:jc w:val="left"/>
        <w:rPr>
          <w:sz w:val="32"/>
        </w:rPr>
        <w:sectPr>
          <w:type w:val="continuous"/>
          <w:pgSz w:w="11910" w:h="16840"/>
          <w:pgMar w:header="0" w:footer="1361" w:top="800" w:bottom="280" w:left="992" w:right="1275"/>
          <w:cols w:num="2" w:equalWidth="0">
            <w:col w:w="4334" w:space="40"/>
            <w:col w:w="5269"/>
          </w:cols>
        </w:sectPr>
      </w:pPr>
    </w:p>
    <w:p>
      <w:pPr>
        <w:pStyle w:val="BodyText"/>
        <w:spacing w:before="3"/>
      </w:pPr>
    </w:p>
    <w:p>
      <w:pPr>
        <w:pStyle w:val="BodyText"/>
        <w:ind w:left="938"/>
      </w:pPr>
      <w:r>
        <w:rPr/>
        <w:t>yielding</w:t>
      </w:r>
      <w:r>
        <w:rPr>
          <w:spacing w:val="-1"/>
        </w:rPr>
        <w:t> </w:t>
      </w:r>
      <w:r>
        <w:rPr/>
        <w:t>a</w:t>
      </w:r>
      <w:r>
        <w:rPr>
          <w:spacing w:val="-4"/>
        </w:rPr>
        <w:t> </w:t>
      </w:r>
      <w:r>
        <w:rPr/>
        <w:t>flakiness</w:t>
      </w:r>
      <w:r>
        <w:rPr>
          <w:spacing w:val="-1"/>
        </w:rPr>
        <w:t> </w:t>
      </w:r>
      <w:r>
        <w:rPr/>
        <w:t>rate</w:t>
      </w:r>
      <w:r>
        <w:rPr>
          <w:spacing w:val="-4"/>
        </w:rPr>
        <w:t> </w:t>
      </w:r>
      <w:r>
        <w:rPr/>
        <w:t>of</w:t>
      </w:r>
      <w:r>
        <w:rPr>
          <w:spacing w:val="-4"/>
        </w:rPr>
        <w:t> </w:t>
      </w:r>
      <w:r>
        <w:rPr/>
        <w:t>about 4.44</w:t>
      </w:r>
      <w:r>
        <w:rPr>
          <w:spacing w:val="-3"/>
        </w:rPr>
        <w:t> </w:t>
      </w:r>
      <w:r>
        <w:rPr>
          <w:spacing w:val="-2"/>
        </w:rPr>
        <w:t>percent.</w:t>
      </w:r>
    </w:p>
    <w:p>
      <w:pPr>
        <w:pStyle w:val="BodyText"/>
        <w:spacing w:before="47"/>
      </w:pPr>
    </w:p>
    <w:p>
      <w:pPr>
        <w:pStyle w:val="BodyText"/>
        <w:spacing w:line="254" w:lineRule="auto"/>
        <w:ind w:left="938" w:right="846"/>
      </w:pPr>
      <w:r>
        <w:rPr/>
        <w:t>This small flakiness rate reflects the effectiveness of Playwright’s built</w:t>
      </w:r>
      <w:r>
        <w:rPr>
          <w:rFonts w:ascii="Cambria Math" w:hAnsi="Cambria Math"/>
        </w:rPr>
        <w:t>-</w:t>
      </w:r>
      <w:r>
        <w:rPr/>
        <w:t>in auto</w:t>
      </w:r>
      <w:r>
        <w:rPr>
          <w:rFonts w:ascii="Cambria Math" w:hAnsi="Cambria Math"/>
        </w:rPr>
        <w:t>-</w:t>
      </w:r>
      <w:r>
        <w:rPr/>
        <w:t>waiting</w:t>
      </w:r>
      <w:r>
        <w:rPr>
          <w:spacing w:val="-2"/>
        </w:rPr>
        <w:t> </w:t>
      </w:r>
      <w:r>
        <w:rPr/>
        <w:t>and</w:t>
      </w:r>
      <w:r>
        <w:rPr>
          <w:spacing w:val="-3"/>
        </w:rPr>
        <w:t> </w:t>
      </w:r>
      <w:r>
        <w:rPr/>
        <w:t>our</w:t>
      </w:r>
      <w:r>
        <w:rPr>
          <w:spacing w:val="-2"/>
        </w:rPr>
        <w:t> </w:t>
      </w:r>
      <w:r>
        <w:rPr/>
        <w:t>targeted</w:t>
      </w:r>
      <w:r>
        <w:rPr>
          <w:spacing w:val="-3"/>
        </w:rPr>
        <w:t> </w:t>
      </w:r>
      <w:r>
        <w:rPr/>
        <w:t>explicit</w:t>
      </w:r>
      <w:r>
        <w:rPr>
          <w:spacing w:val="-6"/>
        </w:rPr>
        <w:t> </w:t>
      </w:r>
      <w:r>
        <w:rPr/>
        <w:t>wait</w:t>
      </w:r>
      <w:r>
        <w:rPr>
          <w:spacing w:val="-6"/>
        </w:rPr>
        <w:t> </w:t>
      </w:r>
      <w:r>
        <w:rPr/>
        <w:t>strategies.</w:t>
      </w:r>
      <w:r>
        <w:rPr>
          <w:spacing w:val="-2"/>
        </w:rPr>
        <w:t> </w:t>
      </w:r>
      <w:r>
        <w:rPr/>
        <w:t>Allowing</w:t>
      </w:r>
      <w:r>
        <w:rPr>
          <w:spacing w:val="-2"/>
        </w:rPr>
        <w:t> </w:t>
      </w:r>
      <w:r>
        <w:rPr/>
        <w:t>a</w:t>
      </w:r>
      <w:r>
        <w:rPr>
          <w:spacing w:val="-6"/>
        </w:rPr>
        <w:t> </w:t>
      </w:r>
      <w:r>
        <w:rPr/>
        <w:t>single</w:t>
      </w:r>
      <w:r>
        <w:rPr>
          <w:spacing w:val="-5"/>
        </w:rPr>
        <w:t> </w:t>
      </w:r>
      <w:r>
        <w:rPr/>
        <w:t>re-try raised our overall pass rate to one hundred percent.</w:t>
      </w:r>
    </w:p>
    <w:p>
      <w:pPr>
        <w:pStyle w:val="BodyText"/>
        <w:spacing w:line="256" w:lineRule="auto" w:before="164"/>
        <w:ind w:left="938" w:right="715"/>
      </w:pPr>
      <w:r>
        <w:rPr/>
        <w:t>Besides performance, our suite has significantly enhanced code coverage and developer productivity. Developers now receive test results in under five minutes after pushing changes, eliminating the median pull-request turnaround</w:t>
      </w:r>
      <w:r>
        <w:rPr>
          <w:spacing w:val="-3"/>
        </w:rPr>
        <w:t> </w:t>
      </w:r>
      <w:r>
        <w:rPr/>
        <w:t>from</w:t>
      </w:r>
      <w:r>
        <w:rPr>
          <w:spacing w:val="-4"/>
        </w:rPr>
        <w:t> </w:t>
      </w:r>
      <w:r>
        <w:rPr/>
        <w:t>hours</w:t>
      </w:r>
      <w:r>
        <w:rPr>
          <w:spacing w:val="-3"/>
        </w:rPr>
        <w:t> </w:t>
      </w:r>
      <w:r>
        <w:rPr/>
        <w:t>to</w:t>
      </w:r>
      <w:r>
        <w:rPr>
          <w:spacing w:val="-4"/>
        </w:rPr>
        <w:t> </w:t>
      </w:r>
      <w:r>
        <w:rPr/>
        <w:t>10</w:t>
      </w:r>
      <w:r>
        <w:rPr>
          <w:spacing w:val="-3"/>
        </w:rPr>
        <w:t> </w:t>
      </w:r>
      <w:r>
        <w:rPr/>
        <w:t>minutes</w:t>
      </w:r>
      <w:r>
        <w:rPr>
          <w:spacing w:val="-3"/>
        </w:rPr>
        <w:t> </w:t>
      </w:r>
      <w:r>
        <w:rPr/>
        <w:t>and</w:t>
      </w:r>
      <w:r>
        <w:rPr>
          <w:spacing w:val="-3"/>
        </w:rPr>
        <w:t> </w:t>
      </w:r>
      <w:r>
        <w:rPr/>
        <w:t>saving</w:t>
      </w:r>
      <w:r>
        <w:rPr>
          <w:spacing w:val="-2"/>
        </w:rPr>
        <w:t> </w:t>
      </w:r>
      <w:r>
        <w:rPr/>
        <w:t>the</w:t>
      </w:r>
      <w:r>
        <w:rPr>
          <w:spacing w:val="-5"/>
        </w:rPr>
        <w:t> </w:t>
      </w:r>
      <w:r>
        <w:rPr/>
        <w:t>team</w:t>
      </w:r>
      <w:r>
        <w:rPr>
          <w:spacing w:val="-4"/>
        </w:rPr>
        <w:t> </w:t>
      </w:r>
      <w:r>
        <w:rPr/>
        <w:t>hours</w:t>
      </w:r>
      <w:r>
        <w:rPr>
          <w:spacing w:val="-3"/>
        </w:rPr>
        <w:t> </w:t>
      </w:r>
      <w:r>
        <w:rPr/>
        <w:t>of</w:t>
      </w:r>
      <w:r>
        <w:rPr>
          <w:spacing w:val="-5"/>
        </w:rPr>
        <w:t> </w:t>
      </w:r>
      <w:r>
        <w:rPr/>
        <w:t>manual testing effort every day.</w:t>
      </w:r>
    </w:p>
    <w:p>
      <w:pPr>
        <w:pStyle w:val="BodyText"/>
        <w:spacing w:line="256" w:lineRule="auto" w:before="155"/>
        <w:ind w:left="938" w:right="729"/>
      </w:pPr>
      <w:r>
        <w:rPr/>
        <w:t>Even furthur the test result feedback quality, our Playwright test suite pro-duces three coordinated report</w:t>
      </w:r>
      <w:r>
        <w:rPr>
          <w:spacing w:val="-1"/>
        </w:rPr>
        <w:t> </w:t>
      </w:r>
      <w:r>
        <w:rPr/>
        <w:t>artifacts on every </w:t>
      </w:r>
      <w:r>
        <w:rPr>
          <w:rFonts w:ascii="Times New Roman" w:hAnsi="Times New Roman"/>
        </w:rPr>
        <w:t>run. A</w:t>
      </w:r>
      <w:r>
        <w:rPr/>
        <w:t>n</w:t>
      </w:r>
      <w:r>
        <w:rPr>
          <w:spacing w:val="-3"/>
        </w:rPr>
        <w:t> </w:t>
      </w:r>
      <w:r>
        <w:rPr/>
        <w:t>interactive HTML report, a JUnit-format XML, and a JSON results file, that collectively sur-face both high-level outcomes and low-level diagnostics. The HTML report offers a navigable view of each test step, complete with embedded screen-shots and trace snapshots for any failed assertions. The JSON report pro-vides a machine-readable log of every test’s metadata, that we can later parse for trend analysis or integrate into external dashboards. As soon as Playwright</w:t>
      </w:r>
      <w:r>
        <w:rPr>
          <w:spacing w:val="-5"/>
        </w:rPr>
        <w:t> </w:t>
      </w:r>
      <w:r>
        <w:rPr/>
        <w:t>finishes,</w:t>
      </w:r>
      <w:r>
        <w:rPr>
          <w:spacing w:val="-2"/>
        </w:rPr>
        <w:t> </w:t>
      </w:r>
      <w:r>
        <w:rPr/>
        <w:t>our</w:t>
      </w:r>
      <w:r>
        <w:rPr>
          <w:spacing w:val="-6"/>
        </w:rPr>
        <w:t> </w:t>
      </w:r>
      <w:r>
        <w:rPr/>
        <w:t>Bamboo</w:t>
      </w:r>
      <w:r>
        <w:rPr>
          <w:spacing w:val="-4"/>
        </w:rPr>
        <w:t> </w:t>
      </w:r>
      <w:r>
        <w:rPr/>
        <w:t>plan</w:t>
      </w:r>
      <w:r>
        <w:rPr>
          <w:spacing w:val="-3"/>
        </w:rPr>
        <w:t> </w:t>
      </w:r>
      <w:r>
        <w:rPr/>
        <w:t>archives</w:t>
      </w:r>
      <w:r>
        <w:rPr>
          <w:spacing w:val="-3"/>
        </w:rPr>
        <w:t> </w:t>
      </w:r>
      <w:r>
        <w:rPr/>
        <w:t>all</w:t>
      </w:r>
      <w:r>
        <w:rPr>
          <w:spacing w:val="-5"/>
        </w:rPr>
        <w:t> </w:t>
      </w:r>
      <w:r>
        <w:rPr/>
        <w:t>three</w:t>
      </w:r>
      <w:r>
        <w:rPr>
          <w:spacing w:val="-4"/>
        </w:rPr>
        <w:t> </w:t>
      </w:r>
      <w:r>
        <w:rPr/>
        <w:t>artifacts</w:t>
      </w:r>
      <w:r>
        <w:rPr>
          <w:spacing w:val="-3"/>
        </w:rPr>
        <w:t> </w:t>
      </w:r>
      <w:r>
        <w:rPr/>
        <w:t>and</w:t>
      </w:r>
      <w:r>
        <w:rPr>
          <w:spacing w:val="-3"/>
        </w:rPr>
        <w:t> </w:t>
      </w:r>
      <w:r>
        <w:rPr/>
        <w:t>gener-ates a unique build URL. That URL is then injected into a comment on the</w:t>
      </w:r>
    </w:p>
    <w:p>
      <w:pPr>
        <w:pStyle w:val="BodyText"/>
        <w:spacing w:after="0" w:line="256" w:lineRule="auto"/>
        <w:sectPr>
          <w:type w:val="continuous"/>
          <w:pgSz w:w="11910" w:h="16840"/>
          <w:pgMar w:header="0" w:footer="1361" w:top="800" w:bottom="280" w:left="992" w:right="1275"/>
        </w:sectPr>
      </w:pPr>
    </w:p>
    <w:p>
      <w:pPr>
        <w:pStyle w:val="BodyText"/>
        <w:spacing w:line="256" w:lineRule="auto" w:before="160"/>
        <w:ind w:left="938" w:right="701"/>
      </w:pPr>
      <w:r>
        <w:rPr/>
        <w:t>corresponding Bitbucket so that every developer sees a “View E2E report” link directly under their</w:t>
      </w:r>
      <w:r>
        <w:rPr>
          <w:spacing w:val="-1"/>
        </w:rPr>
        <w:t> </w:t>
      </w:r>
      <w:r>
        <w:rPr/>
        <w:t>code changes. This linkage ensures that anyone</w:t>
      </w:r>
      <w:r>
        <w:rPr>
          <w:spacing w:val="-4"/>
        </w:rPr>
        <w:t> </w:t>
      </w:r>
      <w:r>
        <w:rPr/>
        <w:t>re-viewing</w:t>
      </w:r>
      <w:r>
        <w:rPr>
          <w:spacing w:val="-1"/>
        </w:rPr>
        <w:t> </w:t>
      </w:r>
      <w:r>
        <w:rPr/>
        <w:t>the</w:t>
      </w:r>
      <w:r>
        <w:rPr>
          <w:spacing w:val="-5"/>
        </w:rPr>
        <w:t> </w:t>
      </w:r>
      <w:r>
        <w:rPr/>
        <w:t>PR</w:t>
      </w:r>
      <w:r>
        <w:rPr>
          <w:spacing w:val="-4"/>
        </w:rPr>
        <w:t> </w:t>
      </w:r>
      <w:r>
        <w:rPr/>
        <w:t>has</w:t>
      </w:r>
      <w:r>
        <w:rPr>
          <w:spacing w:val="-2"/>
        </w:rPr>
        <w:t> </w:t>
      </w:r>
      <w:r>
        <w:rPr/>
        <w:t>immediate,</w:t>
      </w:r>
      <w:r>
        <w:rPr>
          <w:spacing w:val="-1"/>
        </w:rPr>
        <w:t> </w:t>
      </w:r>
      <w:r>
        <w:rPr/>
        <w:t>one-click</w:t>
      </w:r>
      <w:r>
        <w:rPr>
          <w:spacing w:val="-3"/>
        </w:rPr>
        <w:t> </w:t>
      </w:r>
      <w:r>
        <w:rPr/>
        <w:t>access</w:t>
      </w:r>
      <w:r>
        <w:rPr>
          <w:spacing w:val="-2"/>
        </w:rPr>
        <w:t> </w:t>
      </w:r>
      <w:r>
        <w:rPr/>
        <w:t>to</w:t>
      </w:r>
      <w:r>
        <w:rPr>
          <w:spacing w:val="-4"/>
        </w:rPr>
        <w:t> </w:t>
      </w:r>
      <w:r>
        <w:rPr/>
        <w:t>both</w:t>
      </w:r>
      <w:r>
        <w:rPr>
          <w:spacing w:val="-4"/>
        </w:rPr>
        <w:t> </w:t>
      </w:r>
      <w:r>
        <w:rPr/>
        <w:t>the</w:t>
      </w:r>
      <w:r>
        <w:rPr>
          <w:spacing w:val="-5"/>
        </w:rPr>
        <w:t> </w:t>
      </w:r>
      <w:r>
        <w:rPr/>
        <w:t>high-level</w:t>
      </w:r>
      <w:r>
        <w:rPr>
          <w:spacing w:val="-5"/>
        </w:rPr>
        <w:t> </w:t>
      </w:r>
      <w:r>
        <w:rPr/>
        <w:t>result and the full diagnostic detail without leaving their code review workflow.</w:t>
      </w:r>
    </w:p>
    <w:p>
      <w:pPr>
        <w:pStyle w:val="BodyText"/>
        <w:spacing w:line="256" w:lineRule="auto" w:before="158"/>
        <w:ind w:left="938" w:right="748"/>
      </w:pPr>
      <w:r>
        <w:rPr/>
        <w:t>In</w:t>
      </w:r>
      <w:r>
        <w:rPr>
          <w:spacing w:val="-2"/>
        </w:rPr>
        <w:t> </w:t>
      </w:r>
      <w:r>
        <w:rPr/>
        <w:t>practice,</w:t>
      </w:r>
      <w:r>
        <w:rPr>
          <w:spacing w:val="-1"/>
        </w:rPr>
        <w:t> </w:t>
      </w:r>
      <w:r>
        <w:rPr/>
        <w:t>we</w:t>
      </w:r>
      <w:r>
        <w:rPr>
          <w:spacing w:val="-4"/>
        </w:rPr>
        <w:t> </w:t>
      </w:r>
      <w:r>
        <w:rPr/>
        <w:t>achieved</w:t>
      </w:r>
      <w:r>
        <w:rPr>
          <w:spacing w:val="-2"/>
        </w:rPr>
        <w:t> </w:t>
      </w:r>
      <w:r>
        <w:rPr/>
        <w:t>a</w:t>
      </w:r>
      <w:r>
        <w:rPr>
          <w:spacing w:val="-4"/>
        </w:rPr>
        <w:t> </w:t>
      </w:r>
      <w:r>
        <w:rPr/>
        <w:t>consistent one</w:t>
      </w:r>
      <w:r>
        <w:rPr>
          <w:spacing w:val="-4"/>
        </w:rPr>
        <w:t> </w:t>
      </w:r>
      <w:r>
        <w:rPr/>
        <w:t>hundred</w:t>
      </w:r>
      <w:r>
        <w:rPr>
          <w:spacing w:val="-1"/>
        </w:rPr>
        <w:t> </w:t>
      </w:r>
      <w:r>
        <w:rPr/>
        <w:t>percent</w:t>
      </w:r>
      <w:r>
        <w:rPr>
          <w:spacing w:val="-4"/>
        </w:rPr>
        <w:t> </w:t>
      </w:r>
      <w:r>
        <w:rPr/>
        <w:t>gating</w:t>
      </w:r>
      <w:r>
        <w:rPr>
          <w:spacing w:val="-1"/>
        </w:rPr>
        <w:t> </w:t>
      </w:r>
      <w:r>
        <w:rPr/>
        <w:t>of</w:t>
      </w:r>
      <w:r>
        <w:rPr>
          <w:spacing w:val="-9"/>
        </w:rPr>
        <w:t> </w:t>
      </w:r>
      <w:r>
        <w:rPr/>
        <w:t>pull</w:t>
      </w:r>
      <w:r>
        <w:rPr>
          <w:spacing w:val="-4"/>
        </w:rPr>
        <w:t> </w:t>
      </w:r>
      <w:r>
        <w:rPr/>
        <w:t>re-quests, no failing tests ever slipped through testing to production, while keeping test executing duration modest. Even</w:t>
      </w:r>
      <w:r>
        <w:rPr>
          <w:spacing w:val="-1"/>
        </w:rPr>
        <w:t> </w:t>
      </w:r>
      <w:r>
        <w:rPr/>
        <w:t>though our current coverage spans only a small percentage of critical UI workflows, the modular infra-structure</w:t>
      </w:r>
      <w:r>
        <w:rPr>
          <w:spacing w:val="-1"/>
        </w:rPr>
        <w:t> </w:t>
      </w:r>
      <w:r>
        <w:rPr/>
        <w:t>and centralized selector strategy allow us to</w:t>
      </w:r>
      <w:r>
        <w:rPr>
          <w:spacing w:val="-1"/>
        </w:rPr>
        <w:t> </w:t>
      </w:r>
      <w:r>
        <w:rPr/>
        <w:t>onboard new scenar-ios rapidly. With just a few lines of configuration, we can now add tests for alarm-dialog sequencing, or any newly planned operator work flow.</w:t>
      </w:r>
    </w:p>
    <w:p>
      <w:pPr>
        <w:pStyle w:val="BodyText"/>
        <w:spacing w:line="259" w:lineRule="auto" w:before="152"/>
        <w:ind w:left="938" w:right="645"/>
        <w:jc w:val="both"/>
      </w:pPr>
      <w:r>
        <w:rPr/>
        <w:t>Beyond</w:t>
      </w:r>
      <w:r>
        <w:rPr>
          <w:spacing w:val="-13"/>
        </w:rPr>
        <w:t> </w:t>
      </w:r>
      <w:r>
        <w:rPr/>
        <w:t>these</w:t>
      </w:r>
      <w:r>
        <w:rPr>
          <w:spacing w:val="-14"/>
        </w:rPr>
        <w:t> </w:t>
      </w:r>
      <w:r>
        <w:rPr/>
        <w:t>quantitative</w:t>
      </w:r>
      <w:r>
        <w:rPr>
          <w:spacing w:val="-13"/>
        </w:rPr>
        <w:t> </w:t>
      </w:r>
      <w:r>
        <w:rPr/>
        <w:t>milestones,</w:t>
      </w:r>
      <w:r>
        <w:rPr>
          <w:spacing w:val="-12"/>
        </w:rPr>
        <w:t> </w:t>
      </w:r>
      <w:r>
        <w:rPr/>
        <w:t>the</w:t>
      </w:r>
      <w:r>
        <w:rPr>
          <w:spacing w:val="-15"/>
        </w:rPr>
        <w:t> </w:t>
      </w:r>
      <w:r>
        <w:rPr/>
        <w:t>implementation</w:t>
      </w:r>
      <w:r>
        <w:rPr>
          <w:spacing w:val="-11"/>
        </w:rPr>
        <w:t> </w:t>
      </w:r>
      <w:r>
        <w:rPr/>
        <w:t>process</w:t>
      </w:r>
      <w:r>
        <w:rPr>
          <w:spacing w:val="-13"/>
        </w:rPr>
        <w:t> </w:t>
      </w:r>
      <w:r>
        <w:rPr/>
        <w:t>deepened our understanding of the HMI’s behaviour, uncovering undocumented API parameters, race conditions in rapid setpoint updates, which have already seeded</w:t>
      </w:r>
      <w:r>
        <w:rPr>
          <w:spacing w:val="-11"/>
        </w:rPr>
        <w:t> </w:t>
      </w:r>
      <w:r>
        <w:rPr/>
        <w:t>new</w:t>
      </w:r>
      <w:r>
        <w:rPr>
          <w:spacing w:val="-12"/>
        </w:rPr>
        <w:t> </w:t>
      </w:r>
      <w:r>
        <w:rPr/>
        <w:t>test</w:t>
      </w:r>
      <w:r>
        <w:rPr>
          <w:spacing w:val="-14"/>
        </w:rPr>
        <w:t> </w:t>
      </w:r>
      <w:r>
        <w:rPr/>
        <w:t>scenarios</w:t>
      </w:r>
      <w:r>
        <w:rPr>
          <w:spacing w:val="-10"/>
        </w:rPr>
        <w:t> </w:t>
      </w:r>
      <w:r>
        <w:rPr/>
        <w:t>and</w:t>
      </w:r>
      <w:r>
        <w:rPr>
          <w:spacing w:val="-11"/>
        </w:rPr>
        <w:t> </w:t>
      </w:r>
      <w:r>
        <w:rPr/>
        <w:t>performance</w:t>
      </w:r>
      <w:r>
        <w:rPr>
          <w:spacing w:val="-13"/>
        </w:rPr>
        <w:t> </w:t>
      </w:r>
      <w:r>
        <w:rPr/>
        <w:t>optimizations.</w:t>
      </w:r>
      <w:r>
        <w:rPr>
          <w:spacing w:val="-10"/>
        </w:rPr>
        <w:t> </w:t>
      </w:r>
      <w:r>
        <w:rPr/>
        <w:t>This</w:t>
      </w:r>
      <w:r>
        <w:rPr>
          <w:spacing w:val="-11"/>
        </w:rPr>
        <w:t> </w:t>
      </w:r>
      <w:r>
        <w:rPr/>
        <w:t>implementa-tion and the knowledge provide the foundation for the next development it-</w:t>
      </w:r>
      <w:r>
        <w:rPr>
          <w:spacing w:val="-2"/>
        </w:rPr>
        <w:t>eration.</w:t>
      </w:r>
    </w:p>
    <w:p>
      <w:pPr>
        <w:pStyle w:val="BodyText"/>
        <w:spacing w:before="24"/>
      </w:pPr>
    </w:p>
    <w:p>
      <w:pPr>
        <w:pStyle w:val="BodyText"/>
        <w:spacing w:line="256" w:lineRule="auto" w:before="1"/>
        <w:ind w:left="938" w:right="698"/>
      </w:pPr>
      <w:r>
        <w:rPr/>
        <w:t>Resource monitoring on our 2 vCPU, 4 GB-RAM Ubuntu VM running four parallel Docker agents showed CPU utilization peaking at 80 percent and memory usage holding around 3 GB. Disk I/O remained minimal, as arti-facts streamed directly to Bamboo’s shared storage. These measures con-firm that our existing infrastructure easily supports the current workload. However,</w:t>
      </w:r>
      <w:r>
        <w:rPr>
          <w:spacing w:val="-6"/>
        </w:rPr>
        <w:t> </w:t>
      </w:r>
      <w:r>
        <w:rPr/>
        <w:t>projecting</w:t>
      </w:r>
      <w:r>
        <w:rPr>
          <w:spacing w:val="-2"/>
        </w:rPr>
        <w:t> </w:t>
      </w:r>
      <w:r>
        <w:rPr/>
        <w:t>a</w:t>
      </w:r>
      <w:r>
        <w:rPr>
          <w:spacing w:val="-5"/>
        </w:rPr>
        <w:t> </w:t>
      </w:r>
      <w:r>
        <w:rPr/>
        <w:t>50</w:t>
      </w:r>
      <w:r>
        <w:rPr>
          <w:spacing w:val="-3"/>
        </w:rPr>
        <w:t> </w:t>
      </w:r>
      <w:r>
        <w:rPr/>
        <w:t>percent</w:t>
      </w:r>
      <w:r>
        <w:rPr>
          <w:spacing w:val="-5"/>
        </w:rPr>
        <w:t> </w:t>
      </w:r>
      <w:r>
        <w:rPr/>
        <w:t>increase</w:t>
      </w:r>
      <w:r>
        <w:rPr>
          <w:spacing w:val="-5"/>
        </w:rPr>
        <w:t> </w:t>
      </w:r>
      <w:r>
        <w:rPr/>
        <w:t>in</w:t>
      </w:r>
      <w:r>
        <w:rPr>
          <w:spacing w:val="-3"/>
        </w:rPr>
        <w:t> </w:t>
      </w:r>
      <w:r>
        <w:rPr/>
        <w:t>test</w:t>
      </w:r>
      <w:r>
        <w:rPr>
          <w:spacing w:val="-5"/>
        </w:rPr>
        <w:t> </w:t>
      </w:r>
      <w:r>
        <w:rPr/>
        <w:t>coverage,</w:t>
      </w:r>
      <w:r>
        <w:rPr>
          <w:spacing w:val="-2"/>
        </w:rPr>
        <w:t> </w:t>
      </w:r>
      <w:r>
        <w:rPr/>
        <w:t>by</w:t>
      </w:r>
      <w:r>
        <w:rPr>
          <w:spacing w:val="-3"/>
        </w:rPr>
        <w:t> </w:t>
      </w:r>
      <w:r>
        <w:rPr/>
        <w:t>adding</w:t>
      </w:r>
      <w:r>
        <w:rPr>
          <w:spacing w:val="-2"/>
        </w:rPr>
        <w:t> </w:t>
      </w:r>
      <w:r>
        <w:rPr/>
        <w:t>work-flows, would push CPU utilization well beyond comfortable limits, so hori-zontal</w:t>
      </w:r>
      <w:r>
        <w:rPr>
          <w:spacing w:val="-2"/>
        </w:rPr>
        <w:t> </w:t>
      </w:r>
      <w:r>
        <w:rPr/>
        <w:t>scaling via</w:t>
      </w:r>
      <w:r>
        <w:rPr>
          <w:spacing w:val="-1"/>
        </w:rPr>
        <w:t> </w:t>
      </w:r>
      <w:r>
        <w:rPr/>
        <w:t>Kubernetes or additional</w:t>
      </w:r>
      <w:r>
        <w:rPr>
          <w:spacing w:val="-2"/>
        </w:rPr>
        <w:t> </w:t>
      </w:r>
      <w:r>
        <w:rPr/>
        <w:t>build agents to</w:t>
      </w:r>
      <w:r>
        <w:rPr>
          <w:spacing w:val="-1"/>
        </w:rPr>
        <w:t> </w:t>
      </w:r>
      <w:r>
        <w:rPr/>
        <w:t>preserve</w:t>
      </w:r>
      <w:r>
        <w:rPr>
          <w:spacing w:val="-1"/>
        </w:rPr>
        <w:t> </w:t>
      </w:r>
      <w:r>
        <w:rPr/>
        <w:t>our fast feedback loop is needed.</w:t>
      </w:r>
    </w:p>
    <w:p>
      <w:pPr>
        <w:pStyle w:val="BodyText"/>
        <w:spacing w:line="259" w:lineRule="auto" w:before="154"/>
        <w:ind w:left="938" w:right="643"/>
        <w:jc w:val="both"/>
      </w:pPr>
      <w:r>
        <w:rPr/>
        <w:t>In summary, this first implementation phase has not only validated our ar-chitectural</w:t>
      </w:r>
      <w:r>
        <w:rPr>
          <w:spacing w:val="-10"/>
        </w:rPr>
        <w:t> </w:t>
      </w:r>
      <w:r>
        <w:rPr/>
        <w:t>choices</w:t>
      </w:r>
      <w:r>
        <w:rPr>
          <w:spacing w:val="-7"/>
        </w:rPr>
        <w:t> </w:t>
      </w:r>
      <w:r>
        <w:rPr/>
        <w:t>but</w:t>
      </w:r>
      <w:r>
        <w:rPr>
          <w:spacing w:val="-15"/>
        </w:rPr>
        <w:t> </w:t>
      </w:r>
      <w:r>
        <w:rPr/>
        <w:t>also</w:t>
      </w:r>
      <w:r>
        <w:rPr>
          <w:spacing w:val="-8"/>
        </w:rPr>
        <w:t> </w:t>
      </w:r>
      <w:r>
        <w:rPr/>
        <w:t>delivered</w:t>
      </w:r>
      <w:r>
        <w:rPr>
          <w:spacing w:val="-7"/>
        </w:rPr>
        <w:t> </w:t>
      </w:r>
      <w:r>
        <w:rPr/>
        <w:t>a</w:t>
      </w:r>
      <w:r>
        <w:rPr>
          <w:spacing w:val="-14"/>
        </w:rPr>
        <w:t> </w:t>
      </w:r>
      <w:r>
        <w:rPr/>
        <w:t>robust</w:t>
      </w:r>
      <w:r>
        <w:rPr>
          <w:spacing w:val="-9"/>
        </w:rPr>
        <w:t> </w:t>
      </w:r>
      <w:r>
        <w:rPr/>
        <w:t>framework</w:t>
      </w:r>
      <w:r>
        <w:rPr>
          <w:spacing w:val="-8"/>
        </w:rPr>
        <w:t> </w:t>
      </w:r>
      <w:r>
        <w:rPr/>
        <w:t>that</w:t>
      </w:r>
      <w:r>
        <w:rPr>
          <w:spacing w:val="-10"/>
        </w:rPr>
        <w:t> </w:t>
      </w:r>
      <w:r>
        <w:rPr/>
        <w:t>meets</w:t>
      </w:r>
      <w:r>
        <w:rPr>
          <w:spacing w:val="-7"/>
        </w:rPr>
        <w:t> </w:t>
      </w:r>
      <w:r>
        <w:rPr/>
        <w:t>the</w:t>
      </w:r>
      <w:r>
        <w:rPr>
          <w:spacing w:val="-10"/>
        </w:rPr>
        <w:t> </w:t>
      </w:r>
      <w:r>
        <w:rPr/>
        <w:t>pro-ject’s goals with high effectiveness. At the same time, it establishes a clear roadmap for future enhancements.</w:t>
      </w:r>
    </w:p>
    <w:p>
      <w:pPr>
        <w:pStyle w:val="BodyText"/>
        <w:spacing w:after="0" w:line="259" w:lineRule="auto"/>
        <w:jc w:val="both"/>
        <w:sectPr>
          <w:pgSz w:w="11910" w:h="16840"/>
          <w:pgMar w:header="0" w:footer="1361" w:top="1920" w:bottom="1560" w:left="992" w:right="1275"/>
        </w:sectPr>
      </w:pPr>
    </w:p>
    <w:p>
      <w:pPr>
        <w:pStyle w:val="Heading1"/>
        <w:numPr>
          <w:ilvl w:val="0"/>
          <w:numId w:val="2"/>
        </w:numPr>
        <w:tabs>
          <w:tab w:pos="1370" w:val="left" w:leader="none"/>
        </w:tabs>
        <w:spacing w:line="240" w:lineRule="auto" w:before="162" w:after="0"/>
        <w:ind w:left="1370" w:right="0" w:hanging="432"/>
        <w:jc w:val="left"/>
      </w:pPr>
      <w:bookmarkStart w:name="_bookmark36" w:id="37"/>
      <w:bookmarkEnd w:id="37"/>
      <w:r>
        <w:rPr>
          <w:b w:val="0"/>
        </w:rPr>
      </w:r>
      <w:r>
        <w:rPr>
          <w:spacing w:val="-2"/>
        </w:rPr>
        <w:t>Discussion</w:t>
      </w:r>
    </w:p>
    <w:p>
      <w:pPr>
        <w:pStyle w:val="BodyText"/>
        <w:spacing w:line="259" w:lineRule="auto" w:before="322"/>
        <w:ind w:left="938" w:right="639"/>
        <w:jc w:val="both"/>
      </w:pPr>
      <w:r>
        <w:rPr/>
        <w:t>Our</w:t>
      </w:r>
      <w:r>
        <w:rPr>
          <w:spacing w:val="40"/>
        </w:rPr>
        <w:t> </w:t>
      </w:r>
      <w:r>
        <w:rPr/>
        <w:t>automated</w:t>
      </w:r>
      <w:r>
        <w:rPr>
          <w:spacing w:val="40"/>
        </w:rPr>
        <w:t> </w:t>
      </w:r>
      <w:r>
        <w:rPr/>
        <w:t>testing</w:t>
      </w:r>
      <w:r>
        <w:rPr>
          <w:spacing w:val="40"/>
        </w:rPr>
        <w:t> </w:t>
      </w:r>
      <w:r>
        <w:rPr/>
        <w:t>framework</w:t>
      </w:r>
      <w:r>
        <w:rPr>
          <w:spacing w:val="40"/>
        </w:rPr>
        <w:t> </w:t>
      </w:r>
      <w:r>
        <w:rPr/>
        <w:t>has</w:t>
      </w:r>
      <w:r>
        <w:rPr>
          <w:spacing w:val="40"/>
        </w:rPr>
        <w:t> </w:t>
      </w:r>
      <w:r>
        <w:rPr/>
        <w:t>demonstrated</w:t>
      </w:r>
      <w:r>
        <w:rPr>
          <w:spacing w:val="40"/>
        </w:rPr>
        <w:t> </w:t>
      </w:r>
      <w:r>
        <w:rPr/>
        <w:t>that</w:t>
      </w:r>
      <w:r>
        <w:rPr>
          <w:spacing w:val="40"/>
        </w:rPr>
        <w:t> </w:t>
      </w:r>
      <w:r>
        <w:rPr/>
        <w:t>a</w:t>
      </w:r>
      <w:r>
        <w:rPr>
          <w:spacing w:val="40"/>
        </w:rPr>
        <w:t> </w:t>
      </w:r>
      <w:r>
        <w:rPr/>
        <w:t>require-ments</w:t>
      </w:r>
      <w:r>
        <w:rPr>
          <w:rFonts w:ascii="Cambria Math"/>
        </w:rPr>
        <w:t>-</w:t>
      </w:r>
      <w:r>
        <w:rPr/>
        <w:t>driven</w:t>
      </w:r>
      <w:r>
        <w:rPr>
          <w:spacing w:val="-3"/>
        </w:rPr>
        <w:t> </w:t>
      </w:r>
      <w:r>
        <w:rPr/>
        <w:t>approach,</w:t>
      </w:r>
      <w:r>
        <w:rPr>
          <w:spacing w:val="-5"/>
        </w:rPr>
        <w:t> </w:t>
      </w:r>
      <w:r>
        <w:rPr/>
        <w:t>defined</w:t>
      </w:r>
      <w:r>
        <w:rPr>
          <w:spacing w:val="-7"/>
        </w:rPr>
        <w:t> </w:t>
      </w:r>
      <w:r>
        <w:rPr/>
        <w:t>in</w:t>
      </w:r>
      <w:r>
        <w:rPr>
          <w:spacing w:val="-3"/>
        </w:rPr>
        <w:t> </w:t>
      </w:r>
      <w:r>
        <w:rPr/>
        <w:t>close</w:t>
      </w:r>
      <w:r>
        <w:rPr>
          <w:spacing w:val="-9"/>
        </w:rPr>
        <w:t> </w:t>
      </w:r>
      <w:r>
        <w:rPr/>
        <w:t>stakeholder</w:t>
      </w:r>
      <w:r>
        <w:rPr>
          <w:spacing w:val="-2"/>
        </w:rPr>
        <w:t> </w:t>
      </w:r>
      <w:r>
        <w:rPr/>
        <w:t>collaboration,</w:t>
      </w:r>
      <w:r>
        <w:rPr>
          <w:spacing w:val="-7"/>
        </w:rPr>
        <w:t> </w:t>
      </w:r>
      <w:r>
        <w:rPr/>
        <w:t>can have a reliable end</w:t>
      </w:r>
      <w:r>
        <w:rPr>
          <w:rFonts w:ascii="Cambria Math"/>
        </w:rPr>
        <w:t>-</w:t>
      </w:r>
      <w:r>
        <w:rPr/>
        <w:t>to</w:t>
      </w:r>
      <w:r>
        <w:rPr>
          <w:rFonts w:ascii="Cambria Math"/>
        </w:rPr>
        <w:t>-</w:t>
      </w:r>
      <w:r>
        <w:rPr/>
        <w:t>end solution for safety</w:t>
      </w:r>
      <w:r>
        <w:rPr>
          <w:rFonts w:ascii="Cambria Math"/>
        </w:rPr>
        <w:t>-</w:t>
      </w:r>
      <w:r>
        <w:rPr/>
        <w:t>critical HMIs. By analysing the es-sential</w:t>
      </w:r>
      <w:r>
        <w:rPr>
          <w:spacing w:val="-10"/>
        </w:rPr>
        <w:t> </w:t>
      </w:r>
      <w:r>
        <w:rPr/>
        <w:t>needs</w:t>
      </w:r>
      <w:r>
        <w:rPr>
          <w:spacing w:val="-10"/>
        </w:rPr>
        <w:t> </w:t>
      </w:r>
      <w:r>
        <w:rPr/>
        <w:t>such</w:t>
      </w:r>
      <w:r>
        <w:rPr>
          <w:spacing w:val="-9"/>
        </w:rPr>
        <w:t> </w:t>
      </w:r>
      <w:r>
        <w:rPr/>
        <w:t>as</w:t>
      </w:r>
      <w:r>
        <w:rPr>
          <w:spacing w:val="-11"/>
        </w:rPr>
        <w:t> </w:t>
      </w:r>
      <w:r>
        <w:rPr/>
        <w:t>custom</w:t>
      </w:r>
      <w:r>
        <w:rPr>
          <w:spacing w:val="-9"/>
        </w:rPr>
        <w:t> </w:t>
      </w:r>
      <w:r>
        <w:rPr/>
        <w:t>JavaScript</w:t>
      </w:r>
      <w:r>
        <w:rPr>
          <w:spacing w:val="-10"/>
        </w:rPr>
        <w:t> </w:t>
      </w:r>
      <w:r>
        <w:rPr/>
        <w:t>execution,</w:t>
      </w:r>
      <w:r>
        <w:rPr>
          <w:spacing w:val="-6"/>
        </w:rPr>
        <w:t> </w:t>
      </w:r>
      <w:r>
        <w:rPr/>
        <w:t>Chromium</w:t>
      </w:r>
      <w:r>
        <w:rPr>
          <w:spacing w:val="-14"/>
        </w:rPr>
        <w:t> </w:t>
      </w:r>
      <w:r>
        <w:rPr/>
        <w:t>compatibility, reliable click simulation, dynamic</w:t>
      </w:r>
      <w:r>
        <w:rPr>
          <w:rFonts w:ascii="Cambria Math"/>
        </w:rPr>
        <w:t>-</w:t>
      </w:r>
      <w:r>
        <w:rPr/>
        <w:t>content waits, content verification, and CI/CD integration, we ensured that our solution design directly address the practical challenges faced by power</w:t>
      </w:r>
      <w:r>
        <w:rPr>
          <w:rFonts w:ascii="Cambria Math"/>
        </w:rPr>
        <w:t>-</w:t>
      </w:r>
      <w:r>
        <w:rPr/>
        <w:t>plant operators and HMI design engi-</w:t>
      </w:r>
      <w:r>
        <w:rPr>
          <w:spacing w:val="-2"/>
        </w:rPr>
        <w:t>neers.</w:t>
      </w:r>
    </w:p>
    <w:p>
      <w:pPr>
        <w:pStyle w:val="BodyText"/>
        <w:spacing w:before="23"/>
      </w:pPr>
    </w:p>
    <w:p>
      <w:pPr>
        <w:pStyle w:val="BodyText"/>
        <w:spacing w:line="259" w:lineRule="auto" w:before="1"/>
        <w:ind w:left="938" w:right="641"/>
        <w:jc w:val="both"/>
      </w:pPr>
      <w:r>
        <w:rPr/>
        <w:t>From an architectural point of view, containerizing each commit</w:t>
      </w:r>
      <w:r>
        <w:rPr>
          <w:rFonts w:ascii="Cambria Math" w:hAnsi="Cambria Math"/>
        </w:rPr>
        <w:t>-</w:t>
      </w:r>
      <w:r>
        <w:rPr/>
        <w:t>triggered test</w:t>
      </w:r>
      <w:r>
        <w:rPr>
          <w:spacing w:val="-3"/>
        </w:rPr>
        <w:t> </w:t>
      </w:r>
      <w:r>
        <w:rPr/>
        <w:t>run in Docker under Bamboo</w:t>
      </w:r>
      <w:r>
        <w:rPr>
          <w:spacing w:val="-2"/>
        </w:rPr>
        <w:t> </w:t>
      </w:r>
      <w:r>
        <w:rPr/>
        <w:t>not</w:t>
      </w:r>
      <w:r>
        <w:rPr>
          <w:spacing w:val="-3"/>
        </w:rPr>
        <w:t> </w:t>
      </w:r>
      <w:r>
        <w:rPr/>
        <w:t>only eliminated environment</w:t>
      </w:r>
      <w:r>
        <w:rPr>
          <w:spacing w:val="-3"/>
        </w:rPr>
        <w:t> </w:t>
      </w:r>
      <w:r>
        <w:rPr/>
        <w:t>drift</w:t>
      </w:r>
      <w:r>
        <w:rPr>
          <w:spacing w:val="-3"/>
        </w:rPr>
        <w:t> </w:t>
      </w:r>
      <w:r>
        <w:rPr/>
        <w:t>but also</w:t>
      </w:r>
      <w:r>
        <w:rPr>
          <w:spacing w:val="40"/>
        </w:rPr>
        <w:t> </w:t>
      </w:r>
      <w:r>
        <w:rPr/>
        <w:t>delivered</w:t>
      </w:r>
      <w:r>
        <w:rPr>
          <w:spacing w:val="40"/>
        </w:rPr>
        <w:t> </w:t>
      </w:r>
      <w:r>
        <w:rPr/>
        <w:t>reproducible</w:t>
      </w:r>
      <w:r>
        <w:rPr>
          <w:spacing w:val="40"/>
        </w:rPr>
        <w:t> </w:t>
      </w:r>
      <w:r>
        <w:rPr/>
        <w:t>and</w:t>
      </w:r>
      <w:r>
        <w:rPr>
          <w:spacing w:val="40"/>
        </w:rPr>
        <w:t> </w:t>
      </w:r>
      <w:r>
        <w:rPr/>
        <w:t>rapid</w:t>
      </w:r>
      <w:r>
        <w:rPr>
          <w:spacing w:val="40"/>
        </w:rPr>
        <w:t> </w:t>
      </w:r>
      <w:r>
        <w:rPr/>
        <w:t>feedback</w:t>
      </w:r>
      <w:r>
        <w:rPr>
          <w:spacing w:val="40"/>
        </w:rPr>
        <w:t> </w:t>
      </w:r>
      <w:r>
        <w:rPr/>
        <w:t>solution.</w:t>
      </w:r>
      <w:r>
        <w:rPr>
          <w:spacing w:val="40"/>
        </w:rPr>
        <w:t> </w:t>
      </w:r>
      <w:r>
        <w:rPr/>
        <w:t>The</w:t>
      </w:r>
      <w:r>
        <w:rPr>
          <w:spacing w:val="40"/>
        </w:rPr>
        <w:t> </w:t>
      </w:r>
      <w:r>
        <w:rPr/>
        <w:t>average end</w:t>
      </w:r>
      <w:r>
        <w:rPr>
          <w:rFonts w:ascii="Cambria Math" w:hAnsi="Cambria Math"/>
        </w:rPr>
        <w:t>-</w:t>
      </w:r>
      <w:r>
        <w:rPr/>
        <w:t>to</w:t>
      </w:r>
      <w:r>
        <w:rPr>
          <w:rFonts w:ascii="Cambria Math" w:hAnsi="Cambria Math"/>
        </w:rPr>
        <w:t>-</w:t>
      </w:r>
      <w:r>
        <w:rPr/>
        <w:t>end execution time of 275 seconds can provide developers with im-mediate insight into performance regressions. The measured flakiness rate of</w:t>
      </w:r>
      <w:r>
        <w:rPr>
          <w:spacing w:val="-12"/>
        </w:rPr>
        <w:t> </w:t>
      </w:r>
      <w:r>
        <w:rPr/>
        <w:t>4.4</w:t>
      </w:r>
      <w:r>
        <w:rPr>
          <w:spacing w:val="-3"/>
        </w:rPr>
        <w:t> </w:t>
      </w:r>
      <w:r>
        <w:rPr/>
        <w:t>percent,</w:t>
      </w:r>
      <w:r>
        <w:rPr>
          <w:spacing w:val="-9"/>
        </w:rPr>
        <w:t> </w:t>
      </w:r>
      <w:r>
        <w:rPr/>
        <w:t>which</w:t>
      </w:r>
      <w:r>
        <w:rPr>
          <w:spacing w:val="-12"/>
        </w:rPr>
        <w:t> </w:t>
      </w:r>
      <w:r>
        <w:rPr/>
        <w:t>dropped</w:t>
      </w:r>
      <w:r>
        <w:rPr>
          <w:spacing w:val="-10"/>
        </w:rPr>
        <w:t> </w:t>
      </w:r>
      <w:r>
        <w:rPr/>
        <w:t>to</w:t>
      </w:r>
      <w:r>
        <w:rPr>
          <w:spacing w:val="-11"/>
        </w:rPr>
        <w:t> </w:t>
      </w:r>
      <w:r>
        <w:rPr/>
        <w:t>zero</w:t>
      </w:r>
      <w:r>
        <w:rPr>
          <w:spacing w:val="-11"/>
        </w:rPr>
        <w:t> </w:t>
      </w:r>
      <w:r>
        <w:rPr/>
        <w:t>with</w:t>
      </w:r>
      <w:r>
        <w:rPr>
          <w:spacing w:val="-12"/>
        </w:rPr>
        <w:t> </w:t>
      </w:r>
      <w:r>
        <w:rPr/>
        <w:t>one</w:t>
      </w:r>
      <w:r>
        <w:rPr>
          <w:spacing w:val="-12"/>
        </w:rPr>
        <w:t> </w:t>
      </w:r>
      <w:r>
        <w:rPr/>
        <w:t>retry,</w:t>
      </w:r>
      <w:r>
        <w:rPr>
          <w:spacing w:val="-9"/>
        </w:rPr>
        <w:t> </w:t>
      </w:r>
      <w:r>
        <w:rPr/>
        <w:t>underscores</w:t>
      </w:r>
      <w:r>
        <w:rPr>
          <w:spacing w:val="-10"/>
        </w:rPr>
        <w:t> </w:t>
      </w:r>
      <w:r>
        <w:rPr/>
        <w:t>the</w:t>
      </w:r>
      <w:r>
        <w:rPr>
          <w:spacing w:val="-13"/>
        </w:rPr>
        <w:t> </w:t>
      </w:r>
      <w:r>
        <w:rPr/>
        <w:t>robust-ness of Playwright’s synchronization mechanisms and our targeted explicit waits. These metrics show that the framework meets the demands of speed and stability required in a continuous</w:t>
      </w:r>
      <w:r>
        <w:rPr>
          <w:rFonts w:ascii="Cambria Math" w:hAnsi="Cambria Math"/>
        </w:rPr>
        <w:t>-</w:t>
      </w:r>
      <w:r>
        <w:rPr/>
        <w:t>integration workflow.</w:t>
      </w:r>
    </w:p>
    <w:p>
      <w:pPr>
        <w:pStyle w:val="BodyText"/>
        <w:spacing w:before="19"/>
      </w:pPr>
    </w:p>
    <w:p>
      <w:pPr>
        <w:pStyle w:val="BodyText"/>
        <w:spacing w:line="259" w:lineRule="auto"/>
        <w:ind w:left="938" w:right="638"/>
        <w:jc w:val="both"/>
      </w:pPr>
      <w:r>
        <w:rPr/>
        <w:t>At</w:t>
      </w:r>
      <w:r>
        <w:rPr>
          <w:spacing w:val="-13"/>
        </w:rPr>
        <w:t> </w:t>
      </w:r>
      <w:r>
        <w:rPr/>
        <w:t>the</w:t>
      </w:r>
      <w:r>
        <w:rPr>
          <w:spacing w:val="-13"/>
        </w:rPr>
        <w:t> </w:t>
      </w:r>
      <w:r>
        <w:rPr/>
        <w:t>same</w:t>
      </w:r>
      <w:r>
        <w:rPr>
          <w:spacing w:val="-8"/>
        </w:rPr>
        <w:t> </w:t>
      </w:r>
      <w:r>
        <w:rPr/>
        <w:t>time,</w:t>
      </w:r>
      <w:r>
        <w:rPr>
          <w:spacing w:val="-9"/>
        </w:rPr>
        <w:t> </w:t>
      </w:r>
      <w:r>
        <w:rPr/>
        <w:t>our</w:t>
      </w:r>
      <w:r>
        <w:rPr>
          <w:spacing w:val="-9"/>
        </w:rPr>
        <w:t> </w:t>
      </w:r>
      <w:r>
        <w:rPr/>
        <w:t>evaluation</w:t>
      </w:r>
      <w:r>
        <w:rPr>
          <w:spacing w:val="-9"/>
        </w:rPr>
        <w:t> </w:t>
      </w:r>
      <w:r>
        <w:rPr/>
        <w:t>confirms</w:t>
      </w:r>
      <w:r>
        <w:rPr>
          <w:spacing w:val="-10"/>
        </w:rPr>
        <w:t> </w:t>
      </w:r>
      <w:r>
        <w:rPr/>
        <w:t>that</w:t>
      </w:r>
      <w:r>
        <w:rPr>
          <w:spacing w:val="-8"/>
        </w:rPr>
        <w:t> </w:t>
      </w:r>
      <w:r>
        <w:rPr/>
        <w:t>our</w:t>
      </w:r>
      <w:r>
        <w:rPr>
          <w:spacing w:val="-9"/>
        </w:rPr>
        <w:t> </w:t>
      </w:r>
      <w:r>
        <w:rPr/>
        <w:t>current</w:t>
      </w:r>
      <w:r>
        <w:rPr>
          <w:spacing w:val="-13"/>
        </w:rPr>
        <w:t> </w:t>
      </w:r>
      <w:r>
        <w:rPr/>
        <w:t>setup,</w:t>
      </w:r>
      <w:r>
        <w:rPr>
          <w:spacing w:val="-9"/>
        </w:rPr>
        <w:t> </w:t>
      </w:r>
      <w:r>
        <w:rPr/>
        <w:t>running</w:t>
      </w:r>
      <w:r>
        <w:rPr>
          <w:spacing w:val="-9"/>
        </w:rPr>
        <w:t> </w:t>
      </w:r>
      <w:r>
        <w:rPr/>
        <w:t>up to four parallel containers on a 2</w:t>
      </w:r>
      <w:r>
        <w:rPr>
          <w:rFonts w:ascii="Cambria Math"/>
        </w:rPr>
        <w:t>-</w:t>
      </w:r>
      <w:r>
        <w:rPr/>
        <w:t>vCPU, 4</w:t>
      </w:r>
      <w:r>
        <w:rPr>
          <w:spacing w:val="-3"/>
        </w:rPr>
        <w:t> </w:t>
      </w:r>
      <w:r>
        <w:rPr/>
        <w:t>GB</w:t>
      </w:r>
      <w:r>
        <w:rPr>
          <w:rFonts w:ascii="Cambria Math"/>
        </w:rPr>
        <w:t>-</w:t>
      </w:r>
      <w:r>
        <w:rPr/>
        <w:t>RAM VM, comfortably sup-ports</w:t>
      </w:r>
      <w:r>
        <w:rPr>
          <w:spacing w:val="40"/>
        </w:rPr>
        <w:t> </w:t>
      </w:r>
      <w:r>
        <w:rPr/>
        <w:t>our</w:t>
      </w:r>
      <w:r>
        <w:rPr>
          <w:spacing w:val="40"/>
        </w:rPr>
        <w:t> </w:t>
      </w:r>
      <w:r>
        <w:rPr/>
        <w:t>two</w:t>
      </w:r>
      <w:r>
        <w:rPr>
          <w:rFonts w:ascii="Cambria Math"/>
        </w:rPr>
        <w:t>-</w:t>
      </w:r>
      <w:r>
        <w:rPr/>
        <w:t>scenario</w:t>
      </w:r>
      <w:r>
        <w:rPr>
          <w:spacing w:val="40"/>
        </w:rPr>
        <w:t> </w:t>
      </w:r>
      <w:r>
        <w:rPr/>
        <w:t>suite</w:t>
      </w:r>
      <w:r>
        <w:rPr>
          <w:spacing w:val="40"/>
        </w:rPr>
        <w:t> </w:t>
      </w:r>
      <w:r>
        <w:rPr/>
        <w:t>without</w:t>
      </w:r>
      <w:r>
        <w:rPr>
          <w:spacing w:val="40"/>
        </w:rPr>
        <w:t> </w:t>
      </w:r>
      <w:r>
        <w:rPr/>
        <w:t>overloading</w:t>
      </w:r>
      <w:r>
        <w:rPr>
          <w:spacing w:val="40"/>
        </w:rPr>
        <w:t> </w:t>
      </w:r>
      <w:r>
        <w:rPr/>
        <w:t>the</w:t>
      </w:r>
      <w:r>
        <w:rPr>
          <w:spacing w:val="40"/>
        </w:rPr>
        <w:t> </w:t>
      </w:r>
      <w:r>
        <w:rPr/>
        <w:t>host</w:t>
      </w:r>
      <w:r>
        <w:rPr>
          <w:spacing w:val="40"/>
        </w:rPr>
        <w:t> </w:t>
      </w:r>
      <w:r>
        <w:rPr/>
        <w:t>(peak</w:t>
      </w:r>
      <w:r>
        <w:rPr>
          <w:spacing w:val="40"/>
        </w:rPr>
        <w:t> </w:t>
      </w:r>
      <w:r>
        <w:rPr/>
        <w:t>CPU</w:t>
      </w:r>
      <w:r>
        <w:rPr>
          <w:spacing w:val="40"/>
        </w:rPr>
        <w:t> </w:t>
      </w:r>
      <w:r>
        <w:rPr/>
        <w:t>at 80</w:t>
      </w:r>
      <w:r>
        <w:rPr>
          <w:spacing w:val="-2"/>
        </w:rPr>
        <w:t> </w:t>
      </w:r>
      <w:r>
        <w:rPr/>
        <w:t>percent, memory at 3 GB). Although four parallel containers performed acceptably for our two</w:t>
      </w:r>
      <w:r>
        <w:rPr>
          <w:spacing w:val="-3"/>
        </w:rPr>
        <w:t> </w:t>
      </w:r>
      <w:r>
        <w:rPr/>
        <w:t>scenarios, we</w:t>
      </w:r>
      <w:r>
        <w:rPr>
          <w:spacing w:val="-4"/>
        </w:rPr>
        <w:t> </w:t>
      </w:r>
      <w:r>
        <w:rPr/>
        <w:t>cannot claim that a single host will suf-fice as the number or complexity of tests increases. However, when we ex-pand to</w:t>
      </w:r>
      <w:r>
        <w:rPr>
          <w:spacing w:val="-2"/>
        </w:rPr>
        <w:t> </w:t>
      </w:r>
      <w:r>
        <w:rPr/>
        <w:t>more</w:t>
      </w:r>
      <w:r>
        <w:rPr>
          <w:spacing w:val="-2"/>
        </w:rPr>
        <w:t> </w:t>
      </w:r>
      <w:r>
        <w:rPr/>
        <w:t>tests or more</w:t>
      </w:r>
      <w:r>
        <w:rPr>
          <w:spacing w:val="-2"/>
        </w:rPr>
        <w:t> </w:t>
      </w:r>
      <w:r>
        <w:rPr/>
        <w:t>complex</w:t>
      </w:r>
      <w:r>
        <w:rPr>
          <w:spacing w:val="-1"/>
        </w:rPr>
        <w:t> </w:t>
      </w:r>
      <w:r>
        <w:rPr/>
        <w:t>workflows, we will</w:t>
      </w:r>
      <w:r>
        <w:rPr>
          <w:spacing w:val="-3"/>
        </w:rPr>
        <w:t> </w:t>
      </w:r>
      <w:r>
        <w:rPr/>
        <w:t>have</w:t>
      </w:r>
      <w:r>
        <w:rPr>
          <w:spacing w:val="-2"/>
        </w:rPr>
        <w:t> </w:t>
      </w:r>
      <w:r>
        <w:rPr/>
        <w:t>to either provi-sion a more powerful server or optimize the current architecture and intro-duce elastic agent scaling to maintain performance.</w:t>
      </w:r>
    </w:p>
    <w:p>
      <w:pPr>
        <w:pStyle w:val="BodyText"/>
        <w:spacing w:before="20"/>
      </w:pPr>
    </w:p>
    <w:p>
      <w:pPr>
        <w:pStyle w:val="BodyText"/>
        <w:spacing w:line="259" w:lineRule="auto"/>
        <w:ind w:left="938" w:right="639"/>
        <w:jc w:val="both"/>
      </w:pPr>
      <w:r>
        <w:rPr/>
        <w:t>Our reporting strategy, interactive HTML with trace captures, JUnit XML, and JSON</w:t>
      </w:r>
      <w:r>
        <w:rPr>
          <w:spacing w:val="-2"/>
        </w:rPr>
        <w:t> </w:t>
      </w:r>
      <w:r>
        <w:rPr/>
        <w:t>artifacts, providing insight for effectively identifying failures. De-velopers</w:t>
      </w:r>
      <w:r>
        <w:rPr>
          <w:spacing w:val="40"/>
        </w:rPr>
        <w:t> </w:t>
      </w:r>
      <w:r>
        <w:rPr/>
        <w:t>could</w:t>
      </w:r>
      <w:r>
        <w:rPr>
          <w:spacing w:val="40"/>
        </w:rPr>
        <w:t> </w:t>
      </w:r>
      <w:r>
        <w:rPr/>
        <w:t>immediately</w:t>
      </w:r>
      <w:r>
        <w:rPr>
          <w:spacing w:val="40"/>
        </w:rPr>
        <w:t> </w:t>
      </w:r>
      <w:r>
        <w:rPr/>
        <w:t>navigate</w:t>
      </w:r>
      <w:r>
        <w:rPr>
          <w:spacing w:val="40"/>
        </w:rPr>
        <w:t> </w:t>
      </w:r>
      <w:r>
        <w:rPr/>
        <w:t>from</w:t>
      </w:r>
      <w:r>
        <w:rPr>
          <w:spacing w:val="40"/>
        </w:rPr>
        <w:t> </w:t>
      </w:r>
      <w:r>
        <w:rPr/>
        <w:t>a</w:t>
      </w:r>
      <w:r>
        <w:rPr>
          <w:spacing w:val="40"/>
        </w:rPr>
        <w:t> </w:t>
      </w:r>
      <w:r>
        <w:rPr/>
        <w:t>pull</w:t>
      </w:r>
      <w:r>
        <w:rPr>
          <w:spacing w:val="40"/>
        </w:rPr>
        <w:t> </w:t>
      </w:r>
      <w:r>
        <w:rPr/>
        <w:t>request</w:t>
      </w:r>
      <w:r>
        <w:rPr>
          <w:spacing w:val="40"/>
        </w:rPr>
        <w:t> </w:t>
      </w:r>
      <w:r>
        <w:rPr/>
        <w:t>to</w:t>
      </w:r>
      <w:r>
        <w:rPr>
          <w:spacing w:val="40"/>
        </w:rPr>
        <w:t> </w:t>
      </w:r>
      <w:r>
        <w:rPr/>
        <w:t>a</w:t>
      </w:r>
      <w:r>
        <w:rPr>
          <w:spacing w:val="40"/>
        </w:rPr>
        <w:t> </w:t>
      </w:r>
      <w:r>
        <w:rPr/>
        <w:t>detailed step</w:t>
      </w:r>
      <w:r>
        <w:rPr>
          <w:rFonts w:ascii="Cambria Math"/>
        </w:rPr>
        <w:t>-</w:t>
      </w:r>
      <w:r>
        <w:rPr/>
        <w:t>by</w:t>
      </w:r>
      <w:r>
        <w:rPr>
          <w:rFonts w:ascii="Cambria Math"/>
        </w:rPr>
        <w:t>-</w:t>
      </w:r>
      <w:r>
        <w:rPr/>
        <w:t>step narrative, greatly reducing mean time to resolution. However, capturing only isolated snapshots limits our ability to analyse performance drift</w:t>
      </w:r>
      <w:r>
        <w:rPr>
          <w:spacing w:val="-14"/>
        </w:rPr>
        <w:t> </w:t>
      </w:r>
      <w:r>
        <w:rPr/>
        <w:t>or</w:t>
      </w:r>
      <w:r>
        <w:rPr>
          <w:spacing w:val="-10"/>
        </w:rPr>
        <w:t> </w:t>
      </w:r>
      <w:r>
        <w:rPr/>
        <w:t>flakiness</w:t>
      </w:r>
      <w:r>
        <w:rPr>
          <w:spacing w:val="-11"/>
        </w:rPr>
        <w:t> </w:t>
      </w:r>
      <w:r>
        <w:rPr/>
        <w:t>trends</w:t>
      </w:r>
      <w:r>
        <w:rPr>
          <w:spacing w:val="-11"/>
        </w:rPr>
        <w:t> </w:t>
      </w:r>
      <w:r>
        <w:rPr/>
        <w:t>across</w:t>
      </w:r>
      <w:r>
        <w:rPr>
          <w:spacing w:val="-11"/>
        </w:rPr>
        <w:t> </w:t>
      </w:r>
      <w:r>
        <w:rPr/>
        <w:t>longer</w:t>
      </w:r>
      <w:r>
        <w:rPr>
          <w:spacing w:val="-10"/>
        </w:rPr>
        <w:t> </w:t>
      </w:r>
      <w:r>
        <w:rPr/>
        <w:t>periods.</w:t>
      </w:r>
      <w:r>
        <w:rPr>
          <w:spacing w:val="-10"/>
        </w:rPr>
        <w:t> </w:t>
      </w:r>
      <w:r>
        <w:rPr/>
        <w:t>Integrating</w:t>
      </w:r>
      <w:r>
        <w:rPr>
          <w:spacing w:val="-10"/>
        </w:rPr>
        <w:t> </w:t>
      </w:r>
      <w:r>
        <w:rPr/>
        <w:t>a</w:t>
      </w:r>
      <w:r>
        <w:rPr>
          <w:spacing w:val="-13"/>
        </w:rPr>
        <w:t> </w:t>
      </w:r>
      <w:r>
        <w:rPr/>
        <w:t>historical</w:t>
      </w:r>
      <w:r>
        <w:rPr>
          <w:spacing w:val="-14"/>
        </w:rPr>
        <w:t> </w:t>
      </w:r>
      <w:r>
        <w:rPr/>
        <w:t>analyt-ics platform such as Grafana or Allure would enrich our insight, enabling data</w:t>
      </w:r>
      <w:r>
        <w:rPr>
          <w:rFonts w:ascii="Cambria Math"/>
        </w:rPr>
        <w:t>-</w:t>
      </w:r>
      <w:r>
        <w:rPr/>
        <w:t>driven decisions about when to refactor tests or adjust timeouts.</w:t>
      </w:r>
    </w:p>
    <w:p>
      <w:pPr>
        <w:pStyle w:val="BodyText"/>
        <w:spacing w:before="19"/>
      </w:pPr>
    </w:p>
    <w:p>
      <w:pPr>
        <w:pStyle w:val="BodyText"/>
        <w:spacing w:line="259" w:lineRule="auto"/>
        <w:ind w:left="938" w:right="642"/>
        <w:jc w:val="both"/>
      </w:pPr>
      <w:r>
        <w:rPr/>
        <w:t>Finally, aligning the framework with ISO 9241</w:t>
      </w:r>
      <w:r>
        <w:rPr>
          <w:rFonts w:ascii="Cambria Math"/>
        </w:rPr>
        <w:t>-</w:t>
      </w:r>
      <w:r>
        <w:rPr/>
        <w:t>210 and ANSI/ISA</w:t>
      </w:r>
      <w:r>
        <w:rPr>
          <w:rFonts w:ascii="Cambria Math"/>
        </w:rPr>
        <w:t>-</w:t>
      </w:r>
      <w:r>
        <w:rPr/>
        <w:t>101.01 principles validated our human</w:t>
      </w:r>
      <w:r>
        <w:rPr>
          <w:rFonts w:ascii="Cambria Math"/>
        </w:rPr>
        <w:t>-</w:t>
      </w:r>
      <w:r>
        <w:rPr/>
        <w:t>centred and safety</w:t>
      </w:r>
      <w:r>
        <w:rPr>
          <w:rFonts w:ascii="Cambria Math"/>
        </w:rPr>
        <w:t>-</w:t>
      </w:r>
      <w:r>
        <w:rPr/>
        <w:t>focused design choices while</w:t>
      </w:r>
      <w:r>
        <w:rPr>
          <w:spacing w:val="-14"/>
        </w:rPr>
        <w:t> </w:t>
      </w:r>
      <w:r>
        <w:rPr/>
        <w:t>revealing</w:t>
      </w:r>
      <w:r>
        <w:rPr>
          <w:spacing w:val="-11"/>
        </w:rPr>
        <w:t> </w:t>
      </w:r>
      <w:r>
        <w:rPr/>
        <w:t>areas</w:t>
      </w:r>
      <w:r>
        <w:rPr>
          <w:spacing w:val="-11"/>
        </w:rPr>
        <w:t> </w:t>
      </w:r>
      <w:r>
        <w:rPr/>
        <w:t>for</w:t>
      </w:r>
      <w:r>
        <w:rPr>
          <w:spacing w:val="-15"/>
        </w:rPr>
        <w:t> </w:t>
      </w:r>
      <w:r>
        <w:rPr/>
        <w:t>growth.</w:t>
      </w:r>
      <w:r>
        <w:rPr>
          <w:spacing w:val="-11"/>
        </w:rPr>
        <w:t> </w:t>
      </w:r>
      <w:r>
        <w:rPr/>
        <w:t>Our</w:t>
      </w:r>
      <w:r>
        <w:rPr>
          <w:spacing w:val="-11"/>
        </w:rPr>
        <w:t> </w:t>
      </w:r>
      <w:r>
        <w:rPr/>
        <w:t>tests</w:t>
      </w:r>
      <w:r>
        <w:rPr>
          <w:spacing w:val="-11"/>
        </w:rPr>
        <w:t> </w:t>
      </w:r>
      <w:r>
        <w:rPr/>
        <w:t>simulate</w:t>
      </w:r>
      <w:r>
        <w:rPr>
          <w:spacing w:val="-13"/>
        </w:rPr>
        <w:t> </w:t>
      </w:r>
      <w:r>
        <w:rPr/>
        <w:t>core</w:t>
      </w:r>
      <w:r>
        <w:rPr>
          <w:spacing w:val="-13"/>
        </w:rPr>
        <w:t> </w:t>
      </w:r>
      <w:r>
        <w:rPr/>
        <w:t>operator</w:t>
      </w:r>
      <w:r>
        <w:rPr>
          <w:spacing w:val="-11"/>
        </w:rPr>
        <w:t> </w:t>
      </w:r>
      <w:r>
        <w:rPr/>
        <w:t>workflows,</w:t>
      </w:r>
    </w:p>
    <w:p>
      <w:pPr>
        <w:pStyle w:val="BodyText"/>
        <w:spacing w:after="0" w:line="259" w:lineRule="auto"/>
        <w:jc w:val="both"/>
        <w:sectPr>
          <w:pgSz w:w="11910" w:h="16840"/>
          <w:pgMar w:header="0" w:footer="1361" w:top="1920" w:bottom="1560" w:left="992" w:right="1275"/>
        </w:sectPr>
      </w:pPr>
    </w:p>
    <w:p>
      <w:pPr>
        <w:pStyle w:val="BodyText"/>
        <w:spacing w:line="259" w:lineRule="auto" w:before="160"/>
        <w:ind w:left="938" w:right="641"/>
        <w:jc w:val="both"/>
      </w:pPr>
      <w:r>
        <w:rPr/>
        <w:t>but</w:t>
      </w:r>
      <w:r>
        <w:rPr>
          <w:spacing w:val="-15"/>
        </w:rPr>
        <w:t> </w:t>
      </w:r>
      <w:r>
        <w:rPr/>
        <w:t>they</w:t>
      </w:r>
      <w:r>
        <w:rPr>
          <w:spacing w:val="-12"/>
        </w:rPr>
        <w:t> </w:t>
      </w:r>
      <w:r>
        <w:rPr/>
        <w:t>do</w:t>
      </w:r>
      <w:r>
        <w:rPr>
          <w:spacing w:val="-12"/>
        </w:rPr>
        <w:t> </w:t>
      </w:r>
      <w:r>
        <w:rPr/>
        <w:t>not</w:t>
      </w:r>
      <w:r>
        <w:rPr>
          <w:spacing w:val="-13"/>
        </w:rPr>
        <w:t> </w:t>
      </w:r>
      <w:r>
        <w:rPr/>
        <w:t>yet</w:t>
      </w:r>
      <w:r>
        <w:rPr>
          <w:spacing w:val="-14"/>
        </w:rPr>
        <w:t> </w:t>
      </w:r>
      <w:r>
        <w:rPr/>
        <w:t>measure</w:t>
      </w:r>
      <w:r>
        <w:rPr>
          <w:spacing w:val="-15"/>
        </w:rPr>
        <w:t> </w:t>
      </w:r>
      <w:r>
        <w:rPr/>
        <w:t>cognitive</w:t>
      </w:r>
      <w:r>
        <w:rPr>
          <w:spacing w:val="-11"/>
        </w:rPr>
        <w:t> </w:t>
      </w:r>
      <w:r>
        <w:rPr/>
        <w:t>load</w:t>
      </w:r>
      <w:r>
        <w:rPr>
          <w:spacing w:val="-11"/>
        </w:rPr>
        <w:t> </w:t>
      </w:r>
      <w:r>
        <w:rPr/>
        <w:t>or</w:t>
      </w:r>
      <w:r>
        <w:rPr>
          <w:spacing w:val="-10"/>
        </w:rPr>
        <w:t> </w:t>
      </w:r>
      <w:r>
        <w:rPr/>
        <w:t>verify</w:t>
      </w:r>
      <w:r>
        <w:rPr>
          <w:spacing w:val="-11"/>
        </w:rPr>
        <w:t> </w:t>
      </w:r>
      <w:r>
        <w:rPr/>
        <w:t>visual</w:t>
      </w:r>
      <w:r>
        <w:rPr>
          <w:spacing w:val="-14"/>
        </w:rPr>
        <w:t> </w:t>
      </w:r>
      <w:r>
        <w:rPr/>
        <w:t>clarity</w:t>
      </w:r>
      <w:r>
        <w:rPr>
          <w:spacing w:val="-15"/>
        </w:rPr>
        <w:t> </w:t>
      </w:r>
      <w:r>
        <w:rPr/>
        <w:t>under</w:t>
      </w:r>
      <w:r>
        <w:rPr>
          <w:spacing w:val="-10"/>
        </w:rPr>
        <w:t> </w:t>
      </w:r>
      <w:r>
        <w:rPr/>
        <w:t>stress conditions. Incorporating axe</w:t>
      </w:r>
      <w:r>
        <w:rPr>
          <w:rFonts w:ascii="Cambria Math"/>
        </w:rPr>
        <w:t>-</w:t>
      </w:r>
      <w:r>
        <w:rPr/>
        <w:t>core accessibility audits and viewport</w:t>
      </w:r>
      <w:r>
        <w:rPr>
          <w:rFonts w:ascii="Cambria Math"/>
        </w:rPr>
        <w:t>-</w:t>
      </w:r>
      <w:r>
        <w:rPr/>
        <w:t>based pixel</w:t>
      </w:r>
      <w:r>
        <w:rPr>
          <w:rFonts w:ascii="Cambria Math"/>
        </w:rPr>
        <w:t>-</w:t>
      </w:r>
      <w:r>
        <w:rPr/>
        <w:t>diff checks would extend our coverage into user usability. Moreover, formalizing traceability through metadata</w:t>
      </w:r>
      <w:r>
        <w:rPr>
          <w:rFonts w:ascii="Cambria Math"/>
        </w:rPr>
        <w:t>-</w:t>
      </w:r>
      <w:r>
        <w:rPr/>
        <w:t>driven Page Objects and Zephyr integration</w:t>
      </w:r>
      <w:r>
        <w:rPr>
          <w:spacing w:val="-12"/>
        </w:rPr>
        <w:t> </w:t>
      </w:r>
      <w:r>
        <w:rPr/>
        <w:t>would</w:t>
      </w:r>
      <w:r>
        <w:rPr>
          <w:spacing w:val="-12"/>
        </w:rPr>
        <w:t> </w:t>
      </w:r>
      <w:r>
        <w:rPr/>
        <w:t>close</w:t>
      </w:r>
      <w:r>
        <w:rPr>
          <w:spacing w:val="-14"/>
        </w:rPr>
        <w:t> </w:t>
      </w:r>
      <w:r>
        <w:rPr/>
        <w:t>the</w:t>
      </w:r>
      <w:r>
        <w:rPr>
          <w:spacing w:val="-15"/>
        </w:rPr>
        <w:t> </w:t>
      </w:r>
      <w:r>
        <w:rPr/>
        <w:t>loop</w:t>
      </w:r>
      <w:r>
        <w:rPr>
          <w:spacing w:val="-11"/>
        </w:rPr>
        <w:t> </w:t>
      </w:r>
      <w:r>
        <w:rPr/>
        <w:t>between</w:t>
      </w:r>
      <w:r>
        <w:rPr>
          <w:spacing w:val="-11"/>
        </w:rPr>
        <w:t> </w:t>
      </w:r>
      <w:r>
        <w:rPr/>
        <w:t>requirements,</w:t>
      </w:r>
      <w:r>
        <w:rPr>
          <w:spacing w:val="-11"/>
        </w:rPr>
        <w:t> </w:t>
      </w:r>
      <w:r>
        <w:rPr/>
        <w:t>test</w:t>
      </w:r>
      <w:r>
        <w:rPr>
          <w:spacing w:val="-15"/>
        </w:rPr>
        <w:t> </w:t>
      </w:r>
      <w:r>
        <w:rPr/>
        <w:t>code,</w:t>
      </w:r>
      <w:r>
        <w:rPr>
          <w:spacing w:val="-11"/>
        </w:rPr>
        <w:t> </w:t>
      </w:r>
      <w:r>
        <w:rPr/>
        <w:t>and</w:t>
      </w:r>
      <w:r>
        <w:rPr>
          <w:spacing w:val="-12"/>
        </w:rPr>
        <w:t> </w:t>
      </w:r>
      <w:r>
        <w:rPr/>
        <w:t>failure </w:t>
      </w:r>
      <w:r>
        <w:rPr>
          <w:spacing w:val="-2"/>
        </w:rPr>
        <w:t>artifacts.</w:t>
      </w:r>
    </w:p>
    <w:p>
      <w:pPr>
        <w:pStyle w:val="BodyText"/>
        <w:spacing w:before="22"/>
      </w:pPr>
    </w:p>
    <w:p>
      <w:pPr>
        <w:pStyle w:val="BodyText"/>
        <w:spacing w:line="259" w:lineRule="auto"/>
        <w:ind w:left="938" w:right="640"/>
        <w:jc w:val="both"/>
      </w:pPr>
      <w:r>
        <w:rPr/>
        <w:t>Importantly, by fully automating end</w:t>
      </w:r>
      <w:r>
        <w:rPr>
          <w:rFonts w:ascii="Cambria Math"/>
        </w:rPr>
        <w:t>-</w:t>
      </w:r>
      <w:r>
        <w:rPr/>
        <w:t>to</w:t>
      </w:r>
      <w:r>
        <w:rPr>
          <w:rFonts w:ascii="Cambria Math"/>
        </w:rPr>
        <w:t>-</w:t>
      </w:r>
      <w:r>
        <w:rPr/>
        <w:t>end validation of critical operator workflows, our framework has effectively replaced what was once a labou</w:t>
      </w:r>
      <w:r>
        <w:rPr>
          <w:rFonts w:ascii="Cambria Math"/>
        </w:rPr>
        <w:t>r</w:t>
      </w:r>
      <w:r>
        <w:rPr/>
        <w:t>-intensive, error</w:t>
      </w:r>
      <w:r>
        <w:rPr>
          <w:rFonts w:ascii="Cambria Math"/>
        </w:rPr>
        <w:t>-</w:t>
      </w:r>
      <w:r>
        <w:rPr/>
        <w:t>prone manual testing process. Developers now receive con-sistent, reproducible feedback on every commit, freeing QA resources to fo-cus on exploratory and usability testing rather than repetitive regression </w:t>
      </w:r>
      <w:r>
        <w:rPr>
          <w:spacing w:val="-2"/>
        </w:rPr>
        <w:t>checks.</w:t>
      </w:r>
    </w:p>
    <w:p>
      <w:pPr>
        <w:pStyle w:val="BodyText"/>
        <w:spacing w:before="20"/>
      </w:pPr>
    </w:p>
    <w:p>
      <w:pPr>
        <w:pStyle w:val="BodyText"/>
        <w:spacing w:line="259" w:lineRule="auto"/>
        <w:ind w:left="938" w:right="639"/>
        <w:jc w:val="both"/>
      </w:pPr>
      <w:r>
        <w:rPr/>
        <w:t>Our work answers the research questions by laying out clear requirements, demonstrating a Docker</w:t>
      </w:r>
      <w:r>
        <w:rPr>
          <w:rFonts w:ascii="Cambria Math" w:hAnsi="Cambria Math"/>
        </w:rPr>
        <w:t>-</w:t>
      </w:r>
      <w:r>
        <w:rPr/>
        <w:t>Bamboo</w:t>
      </w:r>
      <w:r>
        <w:rPr>
          <w:rFonts w:ascii="Cambria Math" w:hAnsi="Cambria Math"/>
        </w:rPr>
        <w:t>-</w:t>
      </w:r>
      <w:r>
        <w:rPr/>
        <w:t>Playwright architecture satisfying those needs, structuring metric outputs into actionable reports, and showing how international</w:t>
      </w:r>
      <w:r>
        <w:rPr>
          <w:spacing w:val="-1"/>
        </w:rPr>
        <w:t> </w:t>
      </w:r>
      <w:r>
        <w:rPr/>
        <w:t>standards can guide future enhancements. The framework</w:t>
      </w:r>
      <w:r>
        <w:rPr>
          <w:spacing w:val="-3"/>
        </w:rPr>
        <w:t> </w:t>
      </w:r>
      <w:r>
        <w:rPr/>
        <w:t>de-livers continuous feedback on every commit, significantly reducing manual effort and risk. At the same time, the</w:t>
      </w:r>
      <w:r>
        <w:rPr>
          <w:spacing w:val="-1"/>
        </w:rPr>
        <w:t> </w:t>
      </w:r>
      <w:r>
        <w:rPr/>
        <w:t>discussion addresses key limitations—single</w:t>
      </w:r>
      <w:r>
        <w:rPr>
          <w:rFonts w:ascii="Cambria Math" w:hAnsi="Cambria Math"/>
        </w:rPr>
        <w:t>-</w:t>
      </w:r>
      <w:r>
        <w:rPr/>
        <w:t>host</w:t>
      </w:r>
      <w:r>
        <w:rPr>
          <w:spacing w:val="-9"/>
        </w:rPr>
        <w:t> </w:t>
      </w:r>
      <w:r>
        <w:rPr/>
        <w:t>scaling,</w:t>
      </w:r>
      <w:r>
        <w:rPr>
          <w:spacing w:val="-5"/>
        </w:rPr>
        <w:t> </w:t>
      </w:r>
      <w:r>
        <w:rPr/>
        <w:t>evolving</w:t>
      </w:r>
      <w:r>
        <w:rPr>
          <w:spacing w:val="-5"/>
        </w:rPr>
        <w:t> </w:t>
      </w:r>
      <w:r>
        <w:rPr/>
        <w:t>usability</w:t>
      </w:r>
      <w:r>
        <w:rPr>
          <w:spacing w:val="-5"/>
        </w:rPr>
        <w:t> </w:t>
      </w:r>
      <w:r>
        <w:rPr/>
        <w:t>checks,</w:t>
      </w:r>
      <w:r>
        <w:rPr>
          <w:spacing w:val="-10"/>
        </w:rPr>
        <w:t> </w:t>
      </w:r>
      <w:r>
        <w:rPr/>
        <w:t>and</w:t>
      </w:r>
      <w:r>
        <w:rPr>
          <w:spacing w:val="-1"/>
        </w:rPr>
        <w:t> </w:t>
      </w:r>
      <w:r>
        <w:rPr/>
        <w:t>long</w:t>
      </w:r>
      <w:r>
        <w:rPr>
          <w:rFonts w:ascii="Cambria Math" w:hAnsi="Cambria Math"/>
        </w:rPr>
        <w:t>-</w:t>
      </w:r>
      <w:r>
        <w:rPr/>
        <w:t>term</w:t>
      </w:r>
      <w:r>
        <w:rPr>
          <w:spacing w:val="-8"/>
        </w:rPr>
        <w:t> </w:t>
      </w:r>
      <w:r>
        <w:rPr/>
        <w:t>trend</w:t>
      </w:r>
      <w:r>
        <w:rPr>
          <w:spacing w:val="-6"/>
        </w:rPr>
        <w:t> </w:t>
      </w:r>
      <w:r>
        <w:rPr/>
        <w:t>analysis—that would be the direction of the next phase of development.</w:t>
      </w:r>
    </w:p>
    <w:p>
      <w:pPr>
        <w:pStyle w:val="BodyText"/>
        <w:spacing w:after="0" w:line="259" w:lineRule="auto"/>
        <w:jc w:val="both"/>
        <w:sectPr>
          <w:pgSz w:w="11910" w:h="16840"/>
          <w:pgMar w:header="0" w:footer="1361" w:top="1920" w:bottom="1560" w:left="992" w:right="1275"/>
        </w:sectPr>
      </w:pPr>
    </w:p>
    <w:p>
      <w:pPr>
        <w:pStyle w:val="Heading1"/>
        <w:numPr>
          <w:ilvl w:val="0"/>
          <w:numId w:val="2"/>
        </w:numPr>
        <w:tabs>
          <w:tab w:pos="1370" w:val="left" w:leader="none"/>
        </w:tabs>
        <w:spacing w:line="240" w:lineRule="auto" w:before="162" w:after="0"/>
        <w:ind w:left="1370" w:right="0" w:hanging="432"/>
        <w:jc w:val="left"/>
      </w:pPr>
      <w:bookmarkStart w:name="_bookmark37" w:id="38"/>
      <w:bookmarkEnd w:id="38"/>
      <w:r>
        <w:rPr>
          <w:b w:val="0"/>
        </w:rPr>
      </w:r>
      <w:r>
        <w:rPr>
          <w:spacing w:val="-2"/>
        </w:rPr>
        <w:t>Conclusion</w:t>
      </w:r>
    </w:p>
    <w:p>
      <w:pPr>
        <w:pStyle w:val="BodyText"/>
        <w:spacing w:line="259" w:lineRule="auto" w:before="322"/>
        <w:ind w:left="938" w:right="642"/>
        <w:jc w:val="both"/>
      </w:pPr>
      <w:r>
        <w:rPr/>
        <w:t>This study goal is to identify the essential requirements for automated HMI testing, and accordingly propose an automated testing framework architec-ture, which meets the requirement of test outputs, and align with best prac-tices as well as international standards.</w:t>
      </w:r>
    </w:p>
    <w:p>
      <w:pPr>
        <w:pStyle w:val="BodyText"/>
        <w:spacing w:before="23"/>
      </w:pPr>
    </w:p>
    <w:p>
      <w:pPr>
        <w:pStyle w:val="BodyText"/>
        <w:spacing w:line="259" w:lineRule="auto"/>
        <w:ind w:left="938" w:right="643"/>
        <w:jc w:val="both"/>
      </w:pPr>
      <w:r>
        <w:rPr/>
        <w:t>Stakeholder</w:t>
      </w:r>
      <w:r>
        <w:rPr>
          <w:spacing w:val="-10"/>
        </w:rPr>
        <w:t> </w:t>
      </w:r>
      <w:r>
        <w:rPr/>
        <w:t>workshops</w:t>
      </w:r>
      <w:r>
        <w:rPr>
          <w:spacing w:val="-8"/>
        </w:rPr>
        <w:t> </w:t>
      </w:r>
      <w:r>
        <w:rPr/>
        <w:t>defined</w:t>
      </w:r>
      <w:r>
        <w:rPr>
          <w:spacing w:val="-10"/>
        </w:rPr>
        <w:t> </w:t>
      </w:r>
      <w:r>
        <w:rPr/>
        <w:t>a</w:t>
      </w:r>
      <w:r>
        <w:rPr>
          <w:spacing w:val="-13"/>
        </w:rPr>
        <w:t> </w:t>
      </w:r>
      <w:r>
        <w:rPr/>
        <w:t>set</w:t>
      </w:r>
      <w:r>
        <w:rPr>
          <w:spacing w:val="-14"/>
        </w:rPr>
        <w:t> </w:t>
      </w:r>
      <w:r>
        <w:rPr/>
        <w:t>of</w:t>
      </w:r>
      <w:r>
        <w:rPr>
          <w:spacing w:val="-13"/>
        </w:rPr>
        <w:t> </w:t>
      </w:r>
      <w:r>
        <w:rPr/>
        <w:t>technical</w:t>
      </w:r>
      <w:r>
        <w:rPr>
          <w:spacing w:val="-14"/>
        </w:rPr>
        <w:t> </w:t>
      </w:r>
      <w:r>
        <w:rPr/>
        <w:t>needs:</w:t>
      </w:r>
      <w:r>
        <w:rPr>
          <w:spacing w:val="-11"/>
        </w:rPr>
        <w:t> </w:t>
      </w:r>
      <w:r>
        <w:rPr/>
        <w:t>the</w:t>
      </w:r>
      <w:r>
        <w:rPr>
          <w:spacing w:val="-14"/>
        </w:rPr>
        <w:t> </w:t>
      </w:r>
      <w:r>
        <w:rPr/>
        <w:t>ability</w:t>
      </w:r>
      <w:r>
        <w:rPr>
          <w:spacing w:val="-11"/>
        </w:rPr>
        <w:t> </w:t>
      </w:r>
      <w:r>
        <w:rPr/>
        <w:t>to</w:t>
      </w:r>
      <w:r>
        <w:rPr>
          <w:spacing w:val="-12"/>
        </w:rPr>
        <w:t> </w:t>
      </w:r>
      <w:r>
        <w:rPr/>
        <w:t>execute custom JavaScript for internal API calls in browser context, compatibility with</w:t>
      </w:r>
      <w:r>
        <w:rPr>
          <w:spacing w:val="-1"/>
        </w:rPr>
        <w:t> </w:t>
      </w:r>
      <w:r>
        <w:rPr/>
        <w:t>our customized Chromium executable, robust</w:t>
      </w:r>
      <w:r>
        <w:rPr>
          <w:spacing w:val="-1"/>
        </w:rPr>
        <w:t> </w:t>
      </w:r>
      <w:r>
        <w:rPr/>
        <w:t>click</w:t>
      </w:r>
      <w:r>
        <w:rPr>
          <w:spacing w:val="-4"/>
        </w:rPr>
        <w:t> </w:t>
      </w:r>
      <w:r>
        <w:rPr/>
        <w:t>simulation, reliable waiting for dynamic content, comprehensive content and translation verifi-cation, and tight CI/CD integration.</w:t>
      </w:r>
    </w:p>
    <w:p>
      <w:pPr>
        <w:pStyle w:val="BodyText"/>
        <w:spacing w:before="23"/>
      </w:pPr>
    </w:p>
    <w:p>
      <w:pPr>
        <w:pStyle w:val="BodyText"/>
        <w:spacing w:line="259" w:lineRule="auto"/>
        <w:ind w:left="938" w:right="643"/>
        <w:jc w:val="both"/>
      </w:pPr>
      <w:r>
        <w:rPr/>
        <w:t>Moreover, we demonstrated that our Docker</w:t>
      </w:r>
      <w:r>
        <w:rPr>
          <w:rFonts w:ascii="Cambria Math"/>
        </w:rPr>
        <w:t>-</w:t>
      </w:r>
      <w:r>
        <w:rPr/>
        <w:t>Bamboo</w:t>
      </w:r>
      <w:r>
        <w:rPr>
          <w:rFonts w:ascii="Cambria Math"/>
        </w:rPr>
        <w:t>-</w:t>
      </w:r>
      <w:r>
        <w:rPr/>
        <w:t>Playwright architec-ture</w:t>
      </w:r>
      <w:r>
        <w:rPr>
          <w:spacing w:val="-8"/>
        </w:rPr>
        <w:t> </w:t>
      </w:r>
      <w:r>
        <w:rPr/>
        <w:t>best</w:t>
      </w:r>
      <w:r>
        <w:rPr>
          <w:spacing w:val="-9"/>
        </w:rPr>
        <w:t> </w:t>
      </w:r>
      <w:r>
        <w:rPr/>
        <w:t>meets</w:t>
      </w:r>
      <w:r>
        <w:rPr>
          <w:spacing w:val="-2"/>
        </w:rPr>
        <w:t> </w:t>
      </w:r>
      <w:r>
        <w:rPr/>
        <w:t>these</w:t>
      </w:r>
      <w:r>
        <w:rPr>
          <w:spacing w:val="-8"/>
        </w:rPr>
        <w:t> </w:t>
      </w:r>
      <w:r>
        <w:rPr/>
        <w:t>requirements.</w:t>
      </w:r>
      <w:r>
        <w:rPr>
          <w:spacing w:val="-6"/>
        </w:rPr>
        <w:t> </w:t>
      </w:r>
      <w:r>
        <w:rPr/>
        <w:t>Docker</w:t>
      </w:r>
      <w:r>
        <w:rPr>
          <w:spacing w:val="-6"/>
        </w:rPr>
        <w:t> </w:t>
      </w:r>
      <w:r>
        <w:rPr/>
        <w:t>containers</w:t>
      </w:r>
      <w:r>
        <w:rPr>
          <w:spacing w:val="-6"/>
        </w:rPr>
        <w:t> </w:t>
      </w:r>
      <w:r>
        <w:rPr/>
        <w:t>guarantee</w:t>
      </w:r>
      <w:r>
        <w:rPr>
          <w:spacing w:val="-8"/>
        </w:rPr>
        <w:t> </w:t>
      </w:r>
      <w:r>
        <w:rPr/>
        <w:t>reproduci-ble environments on every commit. Bamboo orchestrates provisioning, test execution, artifact collection, and reporting. Playwright delivers native</w:t>
      </w:r>
      <w:r>
        <w:rPr>
          <w:spacing w:val="80"/>
        </w:rPr>
        <w:t> </w:t>
      </w:r>
      <w:r>
        <w:rPr/>
        <w:t>auto</w:t>
      </w:r>
      <w:r>
        <w:rPr>
          <w:rFonts w:ascii="Cambria Math"/>
        </w:rPr>
        <w:t>-</w:t>
      </w:r>
      <w:r>
        <w:rPr/>
        <w:t>waiting and</w:t>
      </w:r>
      <w:r>
        <w:rPr>
          <w:spacing w:val="-1"/>
        </w:rPr>
        <w:t> </w:t>
      </w:r>
      <w:r>
        <w:rPr/>
        <w:t>trace</w:t>
      </w:r>
      <w:r>
        <w:rPr>
          <w:spacing w:val="-3"/>
        </w:rPr>
        <w:t> </w:t>
      </w:r>
      <w:r>
        <w:rPr/>
        <w:t>capture</w:t>
      </w:r>
      <w:r>
        <w:rPr>
          <w:spacing w:val="-3"/>
        </w:rPr>
        <w:t> </w:t>
      </w:r>
      <w:r>
        <w:rPr/>
        <w:t>that</w:t>
      </w:r>
      <w:r>
        <w:rPr>
          <w:spacing w:val="-4"/>
        </w:rPr>
        <w:t> </w:t>
      </w:r>
      <w:r>
        <w:rPr/>
        <w:t>minimize</w:t>
      </w:r>
      <w:r>
        <w:rPr>
          <w:spacing w:val="-8"/>
        </w:rPr>
        <w:t> </w:t>
      </w:r>
      <w:r>
        <w:rPr/>
        <w:t>flakiness</w:t>
      </w:r>
      <w:r>
        <w:rPr>
          <w:spacing w:val="-1"/>
        </w:rPr>
        <w:t> </w:t>
      </w:r>
      <w:r>
        <w:rPr/>
        <w:t>and</w:t>
      </w:r>
      <w:r>
        <w:rPr>
          <w:spacing w:val="-6"/>
        </w:rPr>
        <w:t> </w:t>
      </w:r>
      <w:r>
        <w:rPr/>
        <w:t>speed</w:t>
      </w:r>
      <w:r>
        <w:rPr>
          <w:spacing w:val="-1"/>
        </w:rPr>
        <w:t> </w:t>
      </w:r>
      <w:r>
        <w:rPr/>
        <w:t>test</w:t>
      </w:r>
      <w:r>
        <w:rPr>
          <w:spacing w:val="-4"/>
        </w:rPr>
        <w:t> </w:t>
      </w:r>
      <w:r>
        <w:rPr/>
        <w:t>devel-opment respectively.</w:t>
      </w:r>
    </w:p>
    <w:p>
      <w:pPr>
        <w:pStyle w:val="BodyText"/>
        <w:spacing w:before="19"/>
      </w:pPr>
    </w:p>
    <w:p>
      <w:pPr>
        <w:pStyle w:val="BodyText"/>
        <w:spacing w:line="259" w:lineRule="auto"/>
        <w:ind w:left="938" w:right="641"/>
        <w:jc w:val="both"/>
      </w:pPr>
      <w:r>
        <w:rPr/>
        <w:t>Our reporting outputs, interactive HTML with embedded screenshots and traces, JUnit XML, and JSON artifacts, providing developers with instant, insight into regression failures and performance metrics. These formats friendly</w:t>
      </w:r>
      <w:r>
        <w:rPr>
          <w:spacing w:val="-11"/>
        </w:rPr>
        <w:t> </w:t>
      </w:r>
      <w:r>
        <w:rPr/>
        <w:t>integrate</w:t>
      </w:r>
      <w:r>
        <w:rPr>
          <w:spacing w:val="-13"/>
        </w:rPr>
        <w:t> </w:t>
      </w:r>
      <w:r>
        <w:rPr/>
        <w:t>with</w:t>
      </w:r>
      <w:r>
        <w:rPr>
          <w:spacing w:val="-13"/>
        </w:rPr>
        <w:t> </w:t>
      </w:r>
      <w:r>
        <w:rPr/>
        <w:t>pull</w:t>
      </w:r>
      <w:r>
        <w:rPr>
          <w:rFonts w:ascii="Cambria Math"/>
        </w:rPr>
        <w:t>-</w:t>
      </w:r>
      <w:r>
        <w:rPr/>
        <w:t>request</w:t>
      </w:r>
      <w:r>
        <w:rPr>
          <w:spacing w:val="-14"/>
        </w:rPr>
        <w:t> </w:t>
      </w:r>
      <w:r>
        <w:rPr/>
        <w:t>workflows</w:t>
      </w:r>
      <w:r>
        <w:rPr>
          <w:spacing w:val="-15"/>
        </w:rPr>
        <w:t> </w:t>
      </w:r>
      <w:r>
        <w:rPr/>
        <w:t>and</w:t>
      </w:r>
      <w:r>
        <w:rPr>
          <w:spacing w:val="-10"/>
        </w:rPr>
        <w:t> </w:t>
      </w:r>
      <w:r>
        <w:rPr/>
        <w:t>notification</w:t>
      </w:r>
      <w:r>
        <w:rPr>
          <w:spacing w:val="-10"/>
        </w:rPr>
        <w:t> </w:t>
      </w:r>
      <w:r>
        <w:rPr/>
        <w:t>channels,</w:t>
      </w:r>
      <w:r>
        <w:rPr>
          <w:spacing w:val="-10"/>
        </w:rPr>
        <w:t> </w:t>
      </w:r>
      <w:r>
        <w:rPr/>
        <w:t>col-lapsing the feedback loop to minutes rather than hours.</w:t>
      </w:r>
    </w:p>
    <w:p>
      <w:pPr>
        <w:pStyle w:val="BodyText"/>
        <w:spacing w:before="17"/>
      </w:pPr>
    </w:p>
    <w:p>
      <w:pPr>
        <w:pStyle w:val="BodyText"/>
        <w:spacing w:line="259" w:lineRule="auto"/>
        <w:ind w:left="938" w:right="645"/>
        <w:jc w:val="both"/>
      </w:pPr>
      <w:r>
        <w:rPr/>
        <w:t>Importantly,</w:t>
      </w:r>
      <w:r>
        <w:rPr>
          <w:spacing w:val="40"/>
        </w:rPr>
        <w:t> </w:t>
      </w:r>
      <w:r>
        <w:rPr/>
        <w:t>by</w:t>
      </w:r>
      <w:r>
        <w:rPr>
          <w:spacing w:val="40"/>
        </w:rPr>
        <w:t> </w:t>
      </w:r>
      <w:r>
        <w:rPr/>
        <w:t>benchmarking</w:t>
      </w:r>
      <w:r>
        <w:rPr>
          <w:spacing w:val="40"/>
        </w:rPr>
        <w:t> </w:t>
      </w:r>
      <w:r>
        <w:rPr/>
        <w:t>our</w:t>
      </w:r>
      <w:r>
        <w:rPr>
          <w:spacing w:val="40"/>
        </w:rPr>
        <w:t> </w:t>
      </w:r>
      <w:r>
        <w:rPr/>
        <w:t>design</w:t>
      </w:r>
      <w:r>
        <w:rPr>
          <w:spacing w:val="40"/>
        </w:rPr>
        <w:t> </w:t>
      </w:r>
      <w:r>
        <w:rPr/>
        <w:t>against</w:t>
      </w:r>
      <w:r>
        <w:rPr>
          <w:spacing w:val="40"/>
        </w:rPr>
        <w:t> </w:t>
      </w:r>
      <w:r>
        <w:rPr/>
        <w:t>field</w:t>
      </w:r>
      <w:r>
        <w:rPr>
          <w:spacing w:val="40"/>
        </w:rPr>
        <w:t> </w:t>
      </w:r>
      <w:r>
        <w:rPr/>
        <w:t>best</w:t>
      </w:r>
      <w:r>
        <w:rPr>
          <w:spacing w:val="40"/>
        </w:rPr>
        <w:t> </w:t>
      </w:r>
      <w:r>
        <w:rPr/>
        <w:t>practice,</w:t>
      </w:r>
      <w:r>
        <w:rPr>
          <w:spacing w:val="80"/>
        </w:rPr>
        <w:t> </w:t>
      </w:r>
      <w:r>
        <w:rPr/>
        <w:t>ISO</w:t>
      </w:r>
      <w:r>
        <w:rPr>
          <w:spacing w:val="-5"/>
        </w:rPr>
        <w:t> </w:t>
      </w:r>
      <w:r>
        <w:rPr/>
        <w:t>9241</w:t>
      </w:r>
      <w:r>
        <w:rPr>
          <w:rFonts w:ascii="Cambria Math" w:hAnsi="Cambria Math"/>
        </w:rPr>
        <w:t>-</w:t>
      </w:r>
      <w:r>
        <w:rPr/>
        <w:t>210’s</w:t>
      </w:r>
      <w:r>
        <w:rPr>
          <w:spacing w:val="-7"/>
        </w:rPr>
        <w:t> </w:t>
      </w:r>
      <w:r>
        <w:rPr/>
        <w:t>human</w:t>
      </w:r>
      <w:r>
        <w:rPr>
          <w:rFonts w:ascii="Cambria Math" w:hAnsi="Cambria Math"/>
        </w:rPr>
        <w:t>-</w:t>
      </w:r>
      <w:r>
        <w:rPr/>
        <w:t>centred</w:t>
      </w:r>
      <w:r>
        <w:rPr>
          <w:spacing w:val="-12"/>
        </w:rPr>
        <w:t> </w:t>
      </w:r>
      <w:r>
        <w:rPr/>
        <w:t>principles</w:t>
      </w:r>
      <w:r>
        <w:rPr>
          <w:spacing w:val="-7"/>
        </w:rPr>
        <w:t> </w:t>
      </w:r>
      <w:r>
        <w:rPr/>
        <w:t>and</w:t>
      </w:r>
      <w:r>
        <w:rPr>
          <w:spacing w:val="-12"/>
        </w:rPr>
        <w:t> </w:t>
      </w:r>
      <w:r>
        <w:rPr/>
        <w:t>ANSI/ISA</w:t>
      </w:r>
      <w:r>
        <w:rPr>
          <w:rFonts w:ascii="Cambria Math" w:hAnsi="Cambria Math"/>
        </w:rPr>
        <w:t>-</w:t>
      </w:r>
      <w:r>
        <w:rPr/>
        <w:t>101.01’s</w:t>
      </w:r>
      <w:r>
        <w:rPr>
          <w:spacing w:val="-12"/>
        </w:rPr>
        <w:t> </w:t>
      </w:r>
      <w:r>
        <w:rPr/>
        <w:t>clarity</w:t>
      </w:r>
      <w:r>
        <w:rPr>
          <w:spacing w:val="-7"/>
        </w:rPr>
        <w:t> </w:t>
      </w:r>
      <w:r>
        <w:rPr/>
        <w:t>and safety guidelines, we validated our focus on operator workflows and identi-fied</w:t>
      </w:r>
      <w:r>
        <w:rPr>
          <w:spacing w:val="-15"/>
        </w:rPr>
        <w:t> </w:t>
      </w:r>
      <w:r>
        <w:rPr/>
        <w:t>future</w:t>
      </w:r>
      <w:r>
        <w:rPr>
          <w:spacing w:val="-14"/>
        </w:rPr>
        <w:t> </w:t>
      </w:r>
      <w:r>
        <w:rPr/>
        <w:t>enhancements</w:t>
      </w:r>
      <w:r>
        <w:rPr>
          <w:spacing w:val="-15"/>
        </w:rPr>
        <w:t> </w:t>
      </w:r>
      <w:r>
        <w:rPr/>
        <w:t>such</w:t>
      </w:r>
      <w:r>
        <w:rPr>
          <w:spacing w:val="-14"/>
        </w:rPr>
        <w:t> </w:t>
      </w:r>
      <w:r>
        <w:rPr/>
        <w:t>as</w:t>
      </w:r>
      <w:r>
        <w:rPr>
          <w:spacing w:val="-15"/>
        </w:rPr>
        <w:t> </w:t>
      </w:r>
      <w:r>
        <w:rPr/>
        <w:t>accessibility</w:t>
      </w:r>
      <w:r>
        <w:rPr>
          <w:spacing w:val="-14"/>
        </w:rPr>
        <w:t> </w:t>
      </w:r>
      <w:r>
        <w:rPr/>
        <w:t>audits,</w:t>
      </w:r>
      <w:r>
        <w:rPr>
          <w:spacing w:val="-15"/>
        </w:rPr>
        <w:t> </w:t>
      </w:r>
      <w:r>
        <w:rPr/>
        <w:t>pixel</w:t>
      </w:r>
      <w:r>
        <w:rPr>
          <w:rFonts w:ascii="Cambria Math" w:hAnsi="Cambria Math"/>
        </w:rPr>
        <w:t>-</w:t>
      </w:r>
      <w:r>
        <w:rPr/>
        <w:t>diff</w:t>
      </w:r>
      <w:r>
        <w:rPr>
          <w:spacing w:val="-14"/>
        </w:rPr>
        <w:t> </w:t>
      </w:r>
      <w:r>
        <w:rPr/>
        <w:t>visual</w:t>
      </w:r>
      <w:r>
        <w:rPr>
          <w:spacing w:val="-15"/>
        </w:rPr>
        <w:t> </w:t>
      </w:r>
      <w:r>
        <w:rPr/>
        <w:t>checks, and metadata</w:t>
      </w:r>
      <w:r>
        <w:rPr>
          <w:rFonts w:ascii="Cambria Math" w:hAnsi="Cambria Math"/>
        </w:rPr>
        <w:t>-</w:t>
      </w:r>
      <w:r>
        <w:rPr/>
        <w:t>driven traceability.</w:t>
      </w:r>
    </w:p>
    <w:p>
      <w:pPr>
        <w:pStyle w:val="BodyText"/>
        <w:spacing w:before="22"/>
      </w:pPr>
    </w:p>
    <w:p>
      <w:pPr>
        <w:pStyle w:val="BodyText"/>
        <w:spacing w:line="259" w:lineRule="auto" w:before="1"/>
        <w:ind w:left="938" w:right="639"/>
        <w:jc w:val="both"/>
      </w:pPr>
      <w:r>
        <w:rPr/>
        <w:t>In summary, our work answers the core research questions and delivers a continuous, production</w:t>
      </w:r>
      <w:r>
        <w:rPr>
          <w:rFonts w:ascii="Cambria Math"/>
        </w:rPr>
        <w:t>-</w:t>
      </w:r>
      <w:r>
        <w:rPr/>
        <w:t>grade feedback mechanism for our safety</w:t>
      </w:r>
      <w:r>
        <w:rPr>
          <w:rFonts w:ascii="Cambria Math"/>
        </w:rPr>
        <w:t>-</w:t>
      </w:r>
      <w:r>
        <w:rPr/>
        <w:t>critical HMI development process. It replaces error</w:t>
      </w:r>
      <w:r>
        <w:rPr>
          <w:rFonts w:ascii="Cambria Math"/>
        </w:rPr>
        <w:t>-</w:t>
      </w:r>
      <w:r>
        <w:rPr/>
        <w:t>prone manual regression with an automated, reliable process that scales with development velocity. At the same time, the limitations we have identified will guide future research into elastic scaling, extended scenario coverage, long</w:t>
      </w:r>
      <w:r>
        <w:rPr>
          <w:rFonts w:ascii="Cambria Math"/>
        </w:rPr>
        <w:t>-</w:t>
      </w:r>
      <w:r>
        <w:rPr/>
        <w:t>term trend and historical data analysis, deeper integration with industrial standards.</w:t>
      </w:r>
    </w:p>
    <w:p>
      <w:pPr>
        <w:pStyle w:val="BodyText"/>
        <w:spacing w:after="0" w:line="259" w:lineRule="auto"/>
        <w:jc w:val="both"/>
        <w:sectPr>
          <w:pgSz w:w="11910" w:h="16840"/>
          <w:pgMar w:header="0" w:footer="1361" w:top="1920" w:bottom="1560" w:left="992" w:right="1275"/>
        </w:sectPr>
      </w:pPr>
    </w:p>
    <w:p>
      <w:pPr>
        <w:pStyle w:val="Heading1"/>
        <w:numPr>
          <w:ilvl w:val="0"/>
          <w:numId w:val="2"/>
        </w:numPr>
        <w:tabs>
          <w:tab w:pos="1370" w:val="left" w:leader="none"/>
        </w:tabs>
        <w:spacing w:line="240" w:lineRule="auto" w:before="162" w:after="0"/>
        <w:ind w:left="1370" w:right="0" w:hanging="432"/>
        <w:jc w:val="left"/>
      </w:pPr>
      <w:bookmarkStart w:name="_bookmark38" w:id="39"/>
      <w:bookmarkEnd w:id="39"/>
      <w:r>
        <w:rPr>
          <w:b w:val="0"/>
        </w:rPr>
      </w:r>
      <w:r>
        <w:rPr/>
        <w:t>Future</w:t>
      </w:r>
      <w:r>
        <w:rPr>
          <w:spacing w:val="-6"/>
        </w:rPr>
        <w:t> </w:t>
      </w:r>
      <w:r>
        <w:rPr>
          <w:spacing w:val="-4"/>
        </w:rPr>
        <w:t>work</w:t>
      </w:r>
    </w:p>
    <w:p>
      <w:pPr>
        <w:pStyle w:val="BodyText"/>
        <w:spacing w:line="256" w:lineRule="auto" w:before="323"/>
        <w:ind w:left="938" w:right="646"/>
        <w:jc w:val="both"/>
      </w:pPr>
      <w:r>
        <w:rPr/>
        <w:t>Although our current framework delivers reliable, production</w:t>
      </w:r>
      <w:r>
        <w:rPr>
          <w:rFonts w:ascii="Cambria Math"/>
        </w:rPr>
        <w:t>-</w:t>
      </w:r>
      <w:r>
        <w:rPr/>
        <w:t>grade feed-back,</w:t>
      </w:r>
      <w:r>
        <w:rPr>
          <w:spacing w:val="-6"/>
        </w:rPr>
        <w:t> </w:t>
      </w:r>
      <w:r>
        <w:rPr/>
        <w:t>there</w:t>
      </w:r>
      <w:r>
        <w:rPr>
          <w:spacing w:val="-9"/>
        </w:rPr>
        <w:t> </w:t>
      </w:r>
      <w:r>
        <w:rPr/>
        <w:t>remain</w:t>
      </w:r>
      <w:r>
        <w:rPr>
          <w:spacing w:val="-7"/>
        </w:rPr>
        <w:t> </w:t>
      </w:r>
      <w:r>
        <w:rPr/>
        <w:t>several</w:t>
      </w:r>
      <w:r>
        <w:rPr>
          <w:spacing w:val="-10"/>
        </w:rPr>
        <w:t> </w:t>
      </w:r>
      <w:r>
        <w:rPr/>
        <w:t>opportunities</w:t>
      </w:r>
      <w:r>
        <w:rPr>
          <w:spacing w:val="-7"/>
        </w:rPr>
        <w:t> </w:t>
      </w:r>
      <w:r>
        <w:rPr/>
        <w:t>to</w:t>
      </w:r>
      <w:r>
        <w:rPr>
          <w:spacing w:val="-8"/>
        </w:rPr>
        <w:t> </w:t>
      </w:r>
      <w:r>
        <w:rPr/>
        <w:t>strengthen</w:t>
      </w:r>
      <w:r>
        <w:rPr>
          <w:spacing w:val="-7"/>
        </w:rPr>
        <w:t> </w:t>
      </w:r>
      <w:r>
        <w:rPr/>
        <w:t>both</w:t>
      </w:r>
      <w:r>
        <w:rPr>
          <w:spacing w:val="-9"/>
        </w:rPr>
        <w:t> </w:t>
      </w:r>
      <w:r>
        <w:rPr/>
        <w:t>its</w:t>
      </w:r>
      <w:r>
        <w:rPr>
          <w:spacing w:val="-7"/>
        </w:rPr>
        <w:t> </w:t>
      </w:r>
      <w:r>
        <w:rPr/>
        <w:t>effectiveness.</w:t>
      </w:r>
    </w:p>
    <w:p>
      <w:pPr>
        <w:pStyle w:val="BodyText"/>
        <w:spacing w:before="26"/>
      </w:pPr>
    </w:p>
    <w:p>
      <w:pPr>
        <w:pStyle w:val="BodyText"/>
        <w:spacing w:line="259" w:lineRule="auto"/>
        <w:ind w:left="938" w:right="648"/>
        <w:jc w:val="both"/>
      </w:pPr>
      <w:r>
        <w:rPr/>
        <w:t>First, we will organize recursive stakeholder feedback loops by scheduling regular review sessions with system engineers and development team. Cap-turing</w:t>
      </w:r>
      <w:r>
        <w:rPr>
          <w:spacing w:val="-9"/>
        </w:rPr>
        <w:t> </w:t>
      </w:r>
      <w:r>
        <w:rPr/>
        <w:t>emerging</w:t>
      </w:r>
      <w:r>
        <w:rPr>
          <w:spacing w:val="-9"/>
        </w:rPr>
        <w:t> </w:t>
      </w:r>
      <w:r>
        <w:rPr/>
        <w:t>workflows</w:t>
      </w:r>
      <w:r>
        <w:rPr>
          <w:spacing w:val="-10"/>
        </w:rPr>
        <w:t> </w:t>
      </w:r>
      <w:r>
        <w:rPr/>
        <w:t>and</w:t>
      </w:r>
      <w:r>
        <w:rPr>
          <w:spacing w:val="-10"/>
        </w:rPr>
        <w:t> </w:t>
      </w:r>
      <w:r>
        <w:rPr/>
        <w:t>pain</w:t>
      </w:r>
      <w:r>
        <w:rPr>
          <w:spacing w:val="-9"/>
        </w:rPr>
        <w:t> </w:t>
      </w:r>
      <w:r>
        <w:rPr/>
        <w:t>points</w:t>
      </w:r>
      <w:r>
        <w:rPr>
          <w:spacing w:val="-10"/>
        </w:rPr>
        <w:t> </w:t>
      </w:r>
      <w:r>
        <w:rPr/>
        <w:t>in</w:t>
      </w:r>
      <w:r>
        <w:rPr>
          <w:spacing w:val="-14"/>
        </w:rPr>
        <w:t> </w:t>
      </w:r>
      <w:r>
        <w:rPr/>
        <w:t>real</w:t>
      </w:r>
      <w:r>
        <w:rPr>
          <w:spacing w:val="-13"/>
        </w:rPr>
        <w:t> </w:t>
      </w:r>
      <w:r>
        <w:rPr/>
        <w:t>time</w:t>
      </w:r>
      <w:r>
        <w:rPr>
          <w:spacing w:val="-12"/>
        </w:rPr>
        <w:t> </w:t>
      </w:r>
      <w:r>
        <w:rPr/>
        <w:t>will</w:t>
      </w:r>
      <w:r>
        <w:rPr>
          <w:spacing w:val="-8"/>
        </w:rPr>
        <w:t> </w:t>
      </w:r>
      <w:r>
        <w:rPr/>
        <w:t>allow</w:t>
      </w:r>
      <w:r>
        <w:rPr>
          <w:spacing w:val="-11"/>
        </w:rPr>
        <w:t> </w:t>
      </w:r>
      <w:r>
        <w:rPr/>
        <w:t>us</w:t>
      </w:r>
      <w:r>
        <w:rPr>
          <w:spacing w:val="-10"/>
        </w:rPr>
        <w:t> </w:t>
      </w:r>
      <w:r>
        <w:rPr/>
        <w:t>to</w:t>
      </w:r>
      <w:r>
        <w:rPr>
          <w:spacing w:val="-11"/>
        </w:rPr>
        <w:t> </w:t>
      </w:r>
      <w:r>
        <w:rPr/>
        <w:t>refine and add test scenarios so that our suite stays synchronized with rapid HMI </w:t>
      </w:r>
      <w:r>
        <w:rPr>
          <w:spacing w:val="-2"/>
        </w:rPr>
        <w:t>development.</w:t>
      </w:r>
    </w:p>
    <w:p>
      <w:pPr>
        <w:pStyle w:val="BodyText"/>
        <w:spacing w:before="23"/>
      </w:pPr>
    </w:p>
    <w:p>
      <w:pPr>
        <w:pStyle w:val="BodyText"/>
        <w:spacing w:line="259" w:lineRule="auto"/>
        <w:ind w:left="938" w:right="642"/>
        <w:jc w:val="both"/>
      </w:pPr>
      <w:r>
        <w:rPr/>
        <w:t>Second, we plan to introduce adaptive, data</w:t>
      </w:r>
      <w:r>
        <w:rPr>
          <w:rFonts w:ascii="Cambria Math"/>
        </w:rPr>
        <w:t>-</w:t>
      </w:r>
      <w:r>
        <w:rPr/>
        <w:t>driven waiting strategies and deep</w:t>
      </w:r>
      <w:r>
        <w:rPr>
          <w:spacing w:val="-1"/>
        </w:rPr>
        <w:t> </w:t>
      </w:r>
      <w:r>
        <w:rPr/>
        <w:t>accessibility</w:t>
      </w:r>
      <w:r>
        <w:rPr>
          <w:spacing w:val="-1"/>
        </w:rPr>
        <w:t> </w:t>
      </w:r>
      <w:r>
        <w:rPr/>
        <w:t>audits. During every</w:t>
      </w:r>
      <w:r>
        <w:rPr>
          <w:spacing w:val="-6"/>
        </w:rPr>
        <w:t> </w:t>
      </w:r>
      <w:r>
        <w:rPr/>
        <w:t>run</w:t>
      </w:r>
      <w:r>
        <w:rPr>
          <w:spacing w:val="-1"/>
        </w:rPr>
        <w:t> </w:t>
      </w:r>
      <w:r>
        <w:rPr/>
        <w:t>we</w:t>
      </w:r>
      <w:r>
        <w:rPr>
          <w:spacing w:val="-8"/>
        </w:rPr>
        <w:t> </w:t>
      </w:r>
      <w:r>
        <w:rPr/>
        <w:t>will</w:t>
      </w:r>
      <w:r>
        <w:rPr>
          <w:spacing w:val="-4"/>
        </w:rPr>
        <w:t> </w:t>
      </w:r>
      <w:r>
        <w:rPr/>
        <w:t>log actual</w:t>
      </w:r>
      <w:r>
        <w:rPr>
          <w:spacing w:val="-4"/>
        </w:rPr>
        <w:t> </w:t>
      </w:r>
      <w:r>
        <w:rPr/>
        <w:t>selector resolu-tion times and calculate dynamic timeouts as the mean plus two standard deviations. When a component exceeds its historical timing profile the test will</w:t>
      </w:r>
      <w:r>
        <w:rPr>
          <w:spacing w:val="-15"/>
        </w:rPr>
        <w:t> </w:t>
      </w:r>
      <w:r>
        <w:rPr/>
        <w:t>fall</w:t>
      </w:r>
      <w:r>
        <w:rPr>
          <w:spacing w:val="-14"/>
        </w:rPr>
        <w:t> </w:t>
      </w:r>
      <w:r>
        <w:rPr/>
        <w:t>back</w:t>
      </w:r>
      <w:r>
        <w:rPr>
          <w:spacing w:val="-15"/>
        </w:rPr>
        <w:t> </w:t>
      </w:r>
      <w:r>
        <w:rPr/>
        <w:t>on</w:t>
      </w:r>
      <w:r>
        <w:rPr>
          <w:spacing w:val="-13"/>
        </w:rPr>
        <w:t> </w:t>
      </w:r>
      <w:r>
        <w:rPr/>
        <w:t>a</w:t>
      </w:r>
      <w:r>
        <w:rPr>
          <w:spacing w:val="-13"/>
        </w:rPr>
        <w:t> </w:t>
      </w:r>
      <w:r>
        <w:rPr/>
        <w:t>safe</w:t>
      </w:r>
      <w:r>
        <w:rPr>
          <w:spacing w:val="-14"/>
        </w:rPr>
        <w:t> </w:t>
      </w:r>
      <w:r>
        <w:rPr/>
        <w:t>maximum,</w:t>
      </w:r>
      <w:r>
        <w:rPr>
          <w:spacing w:val="-11"/>
        </w:rPr>
        <w:t> </w:t>
      </w:r>
      <w:r>
        <w:rPr/>
        <w:t>minimizing</w:t>
      </w:r>
      <w:r>
        <w:rPr>
          <w:spacing w:val="-11"/>
        </w:rPr>
        <w:t> </w:t>
      </w:r>
      <w:r>
        <w:rPr/>
        <w:t>flakiness</w:t>
      </w:r>
      <w:r>
        <w:rPr>
          <w:spacing w:val="-15"/>
        </w:rPr>
        <w:t> </w:t>
      </w:r>
      <w:r>
        <w:rPr/>
        <w:t>and</w:t>
      </w:r>
      <w:r>
        <w:rPr>
          <w:spacing w:val="-14"/>
        </w:rPr>
        <w:t> </w:t>
      </w:r>
      <w:r>
        <w:rPr/>
        <w:t>delays.</w:t>
      </w:r>
      <w:r>
        <w:rPr>
          <w:spacing w:val="-15"/>
        </w:rPr>
        <w:t> </w:t>
      </w:r>
      <w:r>
        <w:rPr/>
        <w:t>In</w:t>
      </w:r>
      <w:r>
        <w:rPr>
          <w:spacing w:val="-11"/>
        </w:rPr>
        <w:t> </w:t>
      </w:r>
      <w:r>
        <w:rPr/>
        <w:t>parallel we will inject axe</w:t>
      </w:r>
      <w:r>
        <w:rPr>
          <w:rFonts w:ascii="Cambria Math"/>
        </w:rPr>
        <w:t>-</w:t>
      </w:r>
      <w:r>
        <w:rPr/>
        <w:t>core contrast rules, capture full</w:t>
      </w:r>
      <w:r>
        <w:rPr>
          <w:rFonts w:ascii="Cambria Math"/>
        </w:rPr>
        <w:t>-</w:t>
      </w:r>
      <w:r>
        <w:rPr/>
        <w:t>page screenshots across multiple viewports, and perform pixel</w:t>
      </w:r>
      <w:r>
        <w:rPr>
          <w:rFonts w:ascii="Cambria Math"/>
        </w:rPr>
        <w:t>-</w:t>
      </w:r>
      <w:r>
        <w:rPr/>
        <w:t>diff comparisons against approved baselines.</w:t>
      </w:r>
      <w:r>
        <w:rPr>
          <w:spacing w:val="-14"/>
        </w:rPr>
        <w:t> </w:t>
      </w:r>
      <w:r>
        <w:rPr/>
        <w:t>This</w:t>
      </w:r>
      <w:r>
        <w:rPr>
          <w:spacing w:val="-10"/>
        </w:rPr>
        <w:t> </w:t>
      </w:r>
      <w:r>
        <w:rPr/>
        <w:t>will</w:t>
      </w:r>
      <w:r>
        <w:rPr>
          <w:spacing w:val="-14"/>
        </w:rPr>
        <w:t> </w:t>
      </w:r>
      <w:r>
        <w:rPr/>
        <w:t>enable</w:t>
      </w:r>
      <w:r>
        <w:rPr>
          <w:spacing w:val="-13"/>
        </w:rPr>
        <w:t> </w:t>
      </w:r>
      <w:r>
        <w:rPr/>
        <w:t>early</w:t>
      </w:r>
      <w:r>
        <w:rPr>
          <w:spacing w:val="-11"/>
        </w:rPr>
        <w:t> </w:t>
      </w:r>
      <w:r>
        <w:rPr/>
        <w:t>detection</w:t>
      </w:r>
      <w:r>
        <w:rPr>
          <w:spacing w:val="-10"/>
        </w:rPr>
        <w:t> </w:t>
      </w:r>
      <w:r>
        <w:rPr/>
        <w:t>of</w:t>
      </w:r>
      <w:r>
        <w:rPr>
          <w:spacing w:val="-15"/>
        </w:rPr>
        <w:t> </w:t>
      </w:r>
      <w:r>
        <w:rPr/>
        <w:t>regressions</w:t>
      </w:r>
      <w:r>
        <w:rPr>
          <w:spacing w:val="-11"/>
        </w:rPr>
        <w:t> </w:t>
      </w:r>
      <w:r>
        <w:rPr/>
        <w:t>in</w:t>
      </w:r>
      <w:r>
        <w:rPr>
          <w:spacing w:val="-10"/>
        </w:rPr>
        <w:t> </w:t>
      </w:r>
      <w:r>
        <w:rPr/>
        <w:t>color</w:t>
      </w:r>
      <w:r>
        <w:rPr>
          <w:spacing w:val="-15"/>
        </w:rPr>
        <w:t> </w:t>
      </w:r>
      <w:r>
        <w:rPr/>
        <w:t>contrast</w:t>
      </w:r>
      <w:r>
        <w:rPr>
          <w:spacing w:val="-14"/>
        </w:rPr>
        <w:t> </w:t>
      </w:r>
      <w:r>
        <w:rPr/>
        <w:t>and layout consistency.</w:t>
      </w:r>
    </w:p>
    <w:p>
      <w:pPr>
        <w:pStyle w:val="BodyText"/>
        <w:spacing w:before="21"/>
      </w:pPr>
    </w:p>
    <w:p>
      <w:pPr>
        <w:pStyle w:val="BodyText"/>
        <w:spacing w:line="259" w:lineRule="auto"/>
        <w:ind w:left="938" w:right="644"/>
        <w:jc w:val="both"/>
      </w:pPr>
      <w:r>
        <w:rPr/>
        <w:t>Our Page Object Model will evolve into a metadata</w:t>
      </w:r>
      <w:r>
        <w:rPr>
          <w:rFonts w:ascii="Cambria Math"/>
        </w:rPr>
        <w:t>-</w:t>
      </w:r>
      <w:r>
        <w:rPr/>
        <w:t>driven architecture in which each atomic module is tagged by feature area and user story. We will integrate these tags</w:t>
      </w:r>
      <w:r>
        <w:rPr>
          <w:spacing w:val="-1"/>
        </w:rPr>
        <w:t> </w:t>
      </w:r>
      <w:r>
        <w:rPr/>
        <w:t>with a test</w:t>
      </w:r>
      <w:r>
        <w:rPr>
          <w:rFonts w:ascii="Cambria Math"/>
        </w:rPr>
        <w:t>-</w:t>
      </w:r>
      <w:r>
        <w:rPr/>
        <w:t>management</w:t>
      </w:r>
      <w:r>
        <w:rPr>
          <w:spacing w:val="-4"/>
        </w:rPr>
        <w:t> </w:t>
      </w:r>
      <w:r>
        <w:rPr/>
        <w:t>system such as Zephyr for Jira, linking code, test definitions, and requirements in a single traceability ma-</w:t>
      </w:r>
      <w:r>
        <w:rPr>
          <w:spacing w:val="-2"/>
        </w:rPr>
        <w:t>trix.</w:t>
      </w:r>
    </w:p>
    <w:p>
      <w:pPr>
        <w:pStyle w:val="BodyText"/>
        <w:spacing w:before="20"/>
      </w:pPr>
    </w:p>
    <w:p>
      <w:pPr>
        <w:pStyle w:val="BodyText"/>
        <w:spacing w:line="259" w:lineRule="auto"/>
        <w:ind w:left="938" w:right="649"/>
        <w:jc w:val="both"/>
      </w:pPr>
      <w:r>
        <w:rPr/>
        <w:t>Regards of report, we will transition from standalone HTML snapshots to a historical</w:t>
      </w:r>
      <w:r>
        <w:rPr>
          <w:spacing w:val="-6"/>
        </w:rPr>
        <w:t> </w:t>
      </w:r>
      <w:r>
        <w:rPr/>
        <w:t>analytics</w:t>
      </w:r>
      <w:r>
        <w:rPr>
          <w:spacing w:val="-8"/>
        </w:rPr>
        <w:t> </w:t>
      </w:r>
      <w:r>
        <w:rPr/>
        <w:t>platform.</w:t>
      </w:r>
      <w:r>
        <w:rPr>
          <w:spacing w:val="-3"/>
        </w:rPr>
        <w:t> </w:t>
      </w:r>
      <w:r>
        <w:rPr/>
        <w:t>By</w:t>
      </w:r>
      <w:r>
        <w:rPr>
          <w:spacing w:val="-8"/>
        </w:rPr>
        <w:t> </w:t>
      </w:r>
      <w:r>
        <w:rPr/>
        <w:t>streaming</w:t>
      </w:r>
      <w:r>
        <w:rPr>
          <w:spacing w:val="-2"/>
        </w:rPr>
        <w:t> </w:t>
      </w:r>
      <w:r>
        <w:rPr/>
        <w:t>test</w:t>
      </w:r>
      <w:r>
        <w:rPr>
          <w:spacing w:val="-6"/>
        </w:rPr>
        <w:t> </w:t>
      </w:r>
      <w:r>
        <w:rPr/>
        <w:t>outcomes,</w:t>
      </w:r>
      <w:r>
        <w:rPr>
          <w:spacing w:val="-2"/>
        </w:rPr>
        <w:t> </w:t>
      </w:r>
      <w:r>
        <w:rPr/>
        <w:t>performance</w:t>
      </w:r>
      <w:r>
        <w:rPr>
          <w:spacing w:val="-5"/>
        </w:rPr>
        <w:t> </w:t>
      </w:r>
      <w:r>
        <w:rPr/>
        <w:t>met-rics, and artifact links into Prometheus and Grafana or deploying an Allure server,</w:t>
      </w:r>
      <w:r>
        <w:rPr>
          <w:spacing w:val="-9"/>
        </w:rPr>
        <w:t> </w:t>
      </w:r>
      <w:r>
        <w:rPr/>
        <w:t>we</w:t>
      </w:r>
      <w:r>
        <w:rPr>
          <w:spacing w:val="-15"/>
        </w:rPr>
        <w:t> </w:t>
      </w:r>
      <w:r>
        <w:rPr/>
        <w:t>can</w:t>
      </w:r>
      <w:r>
        <w:rPr>
          <w:spacing w:val="-9"/>
        </w:rPr>
        <w:t> </w:t>
      </w:r>
      <w:r>
        <w:rPr/>
        <w:t>build</w:t>
      </w:r>
      <w:r>
        <w:rPr>
          <w:spacing w:val="-9"/>
        </w:rPr>
        <w:t> </w:t>
      </w:r>
      <w:r>
        <w:rPr/>
        <w:t>dashboards</w:t>
      </w:r>
      <w:r>
        <w:rPr>
          <w:spacing w:val="-5"/>
        </w:rPr>
        <w:t> </w:t>
      </w:r>
      <w:r>
        <w:rPr/>
        <w:t>that</w:t>
      </w:r>
      <w:r>
        <w:rPr>
          <w:spacing w:val="-12"/>
        </w:rPr>
        <w:t> </w:t>
      </w:r>
      <w:r>
        <w:rPr/>
        <w:t>surface</w:t>
      </w:r>
      <w:r>
        <w:rPr>
          <w:spacing w:val="-15"/>
        </w:rPr>
        <w:t> </w:t>
      </w:r>
      <w:r>
        <w:rPr/>
        <w:t>creeping</w:t>
      </w:r>
      <w:r>
        <w:rPr>
          <w:spacing w:val="-8"/>
        </w:rPr>
        <w:t> </w:t>
      </w:r>
      <w:r>
        <w:rPr/>
        <w:t>flakiness,</w:t>
      </w:r>
      <w:r>
        <w:rPr>
          <w:spacing w:val="-8"/>
        </w:rPr>
        <w:t> </w:t>
      </w:r>
      <w:r>
        <w:rPr/>
        <w:t>turning</w:t>
      </w:r>
      <w:r>
        <w:rPr>
          <w:spacing w:val="-13"/>
        </w:rPr>
        <w:t> </w:t>
      </w:r>
      <w:r>
        <w:rPr/>
        <w:t>each test run into actionable event. We also plan to enrich our Slack and Teams notifications with contextual alerts that include metrics trends and links to relevant dashboards.</w:t>
      </w:r>
    </w:p>
    <w:p>
      <w:pPr>
        <w:pStyle w:val="BodyText"/>
        <w:spacing w:before="19"/>
      </w:pPr>
    </w:p>
    <w:p>
      <w:pPr>
        <w:pStyle w:val="BodyText"/>
        <w:spacing w:line="259" w:lineRule="auto"/>
        <w:ind w:left="938" w:right="641"/>
        <w:jc w:val="both"/>
      </w:pPr>
      <w:r>
        <w:rPr/>
        <w:t>Finally, we will optimize our Docker images and test infrastructure. By run-ning</w:t>
      </w:r>
      <w:r>
        <w:rPr>
          <w:spacing w:val="-15"/>
        </w:rPr>
        <w:t> </w:t>
      </w:r>
      <w:r>
        <w:rPr/>
        <w:t>cAdvisor</w:t>
      </w:r>
      <w:r>
        <w:rPr>
          <w:spacing w:val="-12"/>
        </w:rPr>
        <w:t> </w:t>
      </w:r>
      <w:r>
        <w:rPr/>
        <w:t>alongside</w:t>
      </w:r>
      <w:r>
        <w:rPr>
          <w:spacing w:val="-15"/>
        </w:rPr>
        <w:t> </w:t>
      </w:r>
      <w:r>
        <w:rPr/>
        <w:t>each</w:t>
      </w:r>
      <w:r>
        <w:rPr>
          <w:spacing w:val="-13"/>
        </w:rPr>
        <w:t> </w:t>
      </w:r>
      <w:r>
        <w:rPr/>
        <w:t>container</w:t>
      </w:r>
      <w:r>
        <w:rPr>
          <w:spacing w:val="-15"/>
        </w:rPr>
        <w:t> </w:t>
      </w:r>
      <w:r>
        <w:rPr/>
        <w:t>we</w:t>
      </w:r>
      <w:r>
        <w:rPr>
          <w:spacing w:val="-13"/>
        </w:rPr>
        <w:t> </w:t>
      </w:r>
      <w:r>
        <w:rPr/>
        <w:t>can</w:t>
      </w:r>
      <w:r>
        <w:rPr>
          <w:spacing w:val="-15"/>
        </w:rPr>
        <w:t> </w:t>
      </w:r>
      <w:r>
        <w:rPr/>
        <w:t>collect</w:t>
      </w:r>
      <w:r>
        <w:rPr>
          <w:spacing w:val="-14"/>
        </w:rPr>
        <w:t> </w:t>
      </w:r>
      <w:r>
        <w:rPr/>
        <w:t>fine</w:t>
      </w:r>
      <w:r>
        <w:rPr>
          <w:rFonts w:ascii="Cambria Math"/>
        </w:rPr>
        <w:t>-</w:t>
      </w:r>
      <w:r>
        <w:rPr/>
        <w:t>grained</w:t>
      </w:r>
      <w:r>
        <w:rPr>
          <w:spacing w:val="-15"/>
        </w:rPr>
        <w:t> </w:t>
      </w:r>
      <w:r>
        <w:rPr/>
        <w:t>telemetry. Multi</w:t>
      </w:r>
      <w:r>
        <w:rPr>
          <w:rFonts w:ascii="Cambria Math"/>
        </w:rPr>
        <w:t>-</w:t>
      </w:r>
      <w:r>
        <w:rPr/>
        <w:t>stage</w:t>
      </w:r>
      <w:r>
        <w:rPr>
          <w:spacing w:val="-15"/>
        </w:rPr>
        <w:t> </w:t>
      </w:r>
      <w:r>
        <w:rPr/>
        <w:t>builds</w:t>
      </w:r>
      <w:r>
        <w:rPr>
          <w:spacing w:val="-14"/>
        </w:rPr>
        <w:t> </w:t>
      </w:r>
      <w:r>
        <w:rPr/>
        <w:t>will</w:t>
      </w:r>
      <w:r>
        <w:rPr>
          <w:spacing w:val="-15"/>
        </w:rPr>
        <w:t> </w:t>
      </w:r>
      <w:r>
        <w:rPr/>
        <w:t>enforce</w:t>
      </w:r>
      <w:r>
        <w:rPr>
          <w:spacing w:val="-14"/>
        </w:rPr>
        <w:t> </w:t>
      </w:r>
      <w:r>
        <w:rPr/>
        <w:t>image</w:t>
      </w:r>
      <w:r>
        <w:rPr>
          <w:rFonts w:ascii="Cambria Math"/>
        </w:rPr>
        <w:t>-</w:t>
      </w:r>
      <w:r>
        <w:rPr/>
        <w:t>size</w:t>
      </w:r>
      <w:r>
        <w:rPr>
          <w:spacing w:val="-15"/>
        </w:rPr>
        <w:t> </w:t>
      </w:r>
      <w:r>
        <w:rPr/>
        <w:t>budgets,</w:t>
      </w:r>
      <w:r>
        <w:rPr>
          <w:spacing w:val="-14"/>
        </w:rPr>
        <w:t> </w:t>
      </w:r>
      <w:r>
        <w:rPr/>
        <w:t>while</w:t>
      </w:r>
      <w:r>
        <w:rPr>
          <w:spacing w:val="-15"/>
        </w:rPr>
        <w:t> </w:t>
      </w:r>
      <w:r>
        <w:rPr/>
        <w:t>container</w:t>
      </w:r>
      <w:r>
        <w:rPr>
          <w:rFonts w:ascii="Cambria Math"/>
        </w:rPr>
        <w:t>-</w:t>
      </w:r>
      <w:r>
        <w:rPr/>
        <w:t>native</w:t>
      </w:r>
      <w:r>
        <w:rPr>
          <w:spacing w:val="-14"/>
        </w:rPr>
        <w:t> </w:t>
      </w:r>
      <w:r>
        <w:rPr/>
        <w:t>or-chestration, possibly leveraging Kubernetes, will allow elastic scaling of test agents based on real</w:t>
      </w:r>
      <w:r>
        <w:rPr>
          <w:rFonts w:ascii="Cambria Math"/>
        </w:rPr>
        <w:t>-</w:t>
      </w:r>
      <w:r>
        <w:rPr/>
        <w:t>time load.</w:t>
      </w:r>
    </w:p>
    <w:p>
      <w:pPr>
        <w:pStyle w:val="BodyText"/>
        <w:spacing w:after="0" w:line="259" w:lineRule="auto"/>
        <w:jc w:val="both"/>
        <w:sectPr>
          <w:pgSz w:w="11910" w:h="16840"/>
          <w:pgMar w:header="0" w:footer="1361" w:top="1920" w:bottom="1560" w:left="992" w:right="1275"/>
        </w:sectPr>
      </w:pPr>
    </w:p>
    <w:p>
      <w:pPr>
        <w:pStyle w:val="BodyText"/>
        <w:spacing w:line="259" w:lineRule="auto" w:before="160"/>
        <w:ind w:left="938" w:right="650"/>
        <w:jc w:val="both"/>
      </w:pPr>
      <w:r>
        <w:rPr/>
        <w:t>Together,</w:t>
      </w:r>
      <w:r>
        <w:rPr>
          <w:spacing w:val="-15"/>
        </w:rPr>
        <w:t> </w:t>
      </w:r>
      <w:r>
        <w:rPr/>
        <w:t>these</w:t>
      </w:r>
      <w:r>
        <w:rPr>
          <w:spacing w:val="-14"/>
        </w:rPr>
        <w:t> </w:t>
      </w:r>
      <w:r>
        <w:rPr/>
        <w:t>enhancements</w:t>
      </w:r>
      <w:r>
        <w:rPr>
          <w:spacing w:val="-15"/>
        </w:rPr>
        <w:t> </w:t>
      </w:r>
      <w:r>
        <w:rPr/>
        <w:t>will</w:t>
      </w:r>
      <w:r>
        <w:rPr>
          <w:spacing w:val="-14"/>
        </w:rPr>
        <w:t> </w:t>
      </w:r>
      <w:r>
        <w:rPr/>
        <w:t>ensure</w:t>
      </w:r>
      <w:r>
        <w:rPr>
          <w:spacing w:val="-15"/>
        </w:rPr>
        <w:t> </w:t>
      </w:r>
      <w:r>
        <w:rPr/>
        <w:t>that</w:t>
      </w:r>
      <w:r>
        <w:rPr>
          <w:spacing w:val="-14"/>
        </w:rPr>
        <w:t> </w:t>
      </w:r>
      <w:r>
        <w:rPr/>
        <w:t>our</w:t>
      </w:r>
      <w:r>
        <w:rPr>
          <w:spacing w:val="-13"/>
        </w:rPr>
        <w:t> </w:t>
      </w:r>
      <w:r>
        <w:rPr/>
        <w:t>framework</w:t>
      </w:r>
      <w:r>
        <w:rPr>
          <w:spacing w:val="-15"/>
        </w:rPr>
        <w:t> </w:t>
      </w:r>
      <w:r>
        <w:rPr/>
        <w:t>not</w:t>
      </w:r>
      <w:r>
        <w:rPr>
          <w:spacing w:val="-14"/>
        </w:rPr>
        <w:t> </w:t>
      </w:r>
      <w:r>
        <w:rPr/>
        <w:t>only</w:t>
      </w:r>
      <w:r>
        <w:rPr>
          <w:spacing w:val="-15"/>
        </w:rPr>
        <w:t> </w:t>
      </w:r>
      <w:r>
        <w:rPr/>
        <w:t>keeps pace</w:t>
      </w:r>
      <w:r>
        <w:rPr>
          <w:spacing w:val="-15"/>
        </w:rPr>
        <w:t> </w:t>
      </w:r>
      <w:r>
        <w:rPr/>
        <w:t>with</w:t>
      </w:r>
      <w:r>
        <w:rPr>
          <w:spacing w:val="-14"/>
        </w:rPr>
        <w:t> </w:t>
      </w:r>
      <w:r>
        <w:rPr/>
        <w:t>evolving</w:t>
      </w:r>
      <w:r>
        <w:rPr>
          <w:spacing w:val="-15"/>
        </w:rPr>
        <w:t> </w:t>
      </w:r>
      <w:r>
        <w:rPr/>
        <w:t>HMI</w:t>
      </w:r>
      <w:r>
        <w:rPr>
          <w:spacing w:val="-14"/>
        </w:rPr>
        <w:t> </w:t>
      </w:r>
      <w:r>
        <w:rPr/>
        <w:t>requirements</w:t>
      </w:r>
      <w:r>
        <w:rPr>
          <w:spacing w:val="-13"/>
        </w:rPr>
        <w:t> </w:t>
      </w:r>
      <w:r>
        <w:rPr/>
        <w:t>but</w:t>
      </w:r>
      <w:r>
        <w:rPr>
          <w:spacing w:val="-15"/>
        </w:rPr>
        <w:t> </w:t>
      </w:r>
      <w:r>
        <w:rPr/>
        <w:t>continues</w:t>
      </w:r>
      <w:r>
        <w:rPr>
          <w:spacing w:val="-12"/>
        </w:rPr>
        <w:t> </w:t>
      </w:r>
      <w:r>
        <w:rPr/>
        <w:t>to</w:t>
      </w:r>
      <w:r>
        <w:rPr>
          <w:spacing w:val="-14"/>
        </w:rPr>
        <w:t> </w:t>
      </w:r>
      <w:r>
        <w:rPr/>
        <w:t>deliver</w:t>
      </w:r>
      <w:r>
        <w:rPr>
          <w:spacing w:val="-12"/>
        </w:rPr>
        <w:t> </w:t>
      </w:r>
      <w:r>
        <w:rPr/>
        <w:t>fast,</w:t>
      </w:r>
      <w:r>
        <w:rPr>
          <w:spacing w:val="-12"/>
        </w:rPr>
        <w:t> </w:t>
      </w:r>
      <w:r>
        <w:rPr/>
        <w:t>meaning-ful feedback.</w:t>
      </w:r>
    </w:p>
    <w:p>
      <w:pPr>
        <w:pStyle w:val="BodyText"/>
        <w:spacing w:after="0" w:line="259" w:lineRule="auto"/>
        <w:jc w:val="both"/>
        <w:sectPr>
          <w:pgSz w:w="11910" w:h="16840"/>
          <w:pgMar w:header="0" w:footer="1361" w:top="1920" w:bottom="1560" w:left="992" w:right="1275"/>
        </w:sectPr>
      </w:pPr>
    </w:p>
    <w:p>
      <w:pPr>
        <w:pStyle w:val="Heading1"/>
        <w:ind w:firstLine="0"/>
      </w:pPr>
      <w:bookmarkStart w:name="_bookmark39" w:id="40"/>
      <w:bookmarkEnd w:id="40"/>
      <w:r>
        <w:rPr>
          <w:b w:val="0"/>
        </w:rPr>
      </w:r>
      <w:r>
        <w:rPr>
          <w:spacing w:val="-2"/>
        </w:rPr>
        <w:t>References</w:t>
      </w:r>
    </w:p>
    <w:p>
      <w:pPr>
        <w:pStyle w:val="BodyText"/>
        <w:tabs>
          <w:tab w:pos="3544" w:val="left" w:leader="none"/>
          <w:tab w:pos="5768" w:val="left" w:leader="none"/>
          <w:tab w:pos="8097" w:val="left" w:leader="none"/>
        </w:tabs>
        <w:spacing w:line="256" w:lineRule="auto" w:before="29"/>
        <w:ind w:left="938" w:right="640" w:firstLine="302"/>
        <w:jc w:val="both"/>
      </w:pPr>
      <w:r>
        <w:rPr>
          <w:spacing w:val="-2"/>
        </w:rPr>
        <w:t>Anon.,</w:t>
      </w:r>
      <w:r>
        <w:rPr/>
        <w:tab/>
      </w:r>
      <w:r>
        <w:rPr>
          <w:spacing w:val="-4"/>
        </w:rPr>
        <w:t>2020.</w:t>
      </w:r>
      <w:r>
        <w:rPr/>
        <w:tab/>
      </w:r>
      <w:r>
        <w:rPr>
          <w:i/>
          <w:spacing w:val="-2"/>
        </w:rPr>
        <w:t>testim.</w:t>
      </w:r>
      <w:r>
        <w:rPr>
          <w:i/>
        </w:rPr>
        <w:tab/>
      </w:r>
      <w:r>
        <w:rPr>
          <w:spacing w:val="-2"/>
        </w:rPr>
        <w:t>[Online] </w:t>
      </w:r>
      <w:r>
        <w:rPr/>
        <w:t>Available</w:t>
      </w:r>
      <w:r>
        <w:rPr>
          <w:spacing w:val="40"/>
        </w:rPr>
        <w:t> </w:t>
      </w:r>
      <w:r>
        <w:rPr/>
        <w:t>at:</w:t>
      </w:r>
      <w:r>
        <w:rPr>
          <w:spacing w:val="40"/>
        </w:rPr>
        <w:t> </w:t>
      </w:r>
      <w:hyperlink r:id="rId11">
        <w:r>
          <w:rPr>
            <w:u w:val="single"/>
          </w:rPr>
          <w:t>https://www.testim.io/blog/end-to-end-testing-best-</w:t>
        </w:r>
        <w:r>
          <w:rPr>
            <w:spacing w:val="-2"/>
            <w:u w:val="single"/>
          </w:rPr>
          <w:t>practices/</w:t>
        </w:r>
      </w:hyperlink>
    </w:p>
    <w:p>
      <w:pPr>
        <w:pStyle w:val="BodyText"/>
        <w:spacing w:before="8"/>
        <w:ind w:left="938"/>
        <w:jc w:val="both"/>
      </w:pPr>
      <w:r>
        <w:rPr/>
        <w:t>[Accessed</w:t>
      </w:r>
      <w:r>
        <w:rPr>
          <w:spacing w:val="-3"/>
        </w:rPr>
        <w:t> </w:t>
      </w:r>
      <w:r>
        <w:rPr/>
        <w:t>April</w:t>
      </w:r>
      <w:r>
        <w:rPr>
          <w:spacing w:val="-4"/>
        </w:rPr>
        <w:t> </w:t>
      </w:r>
      <w:r>
        <w:rPr>
          <w:spacing w:val="-2"/>
        </w:rPr>
        <w:t>2025].</w:t>
      </w:r>
    </w:p>
    <w:p>
      <w:pPr>
        <w:pStyle w:val="BodyText"/>
        <w:spacing w:before="174"/>
      </w:pPr>
    </w:p>
    <w:p>
      <w:pPr>
        <w:pStyle w:val="BodyText"/>
        <w:tabs>
          <w:tab w:pos="3645" w:val="left" w:leader="none"/>
          <w:tab w:pos="5922" w:val="left" w:leader="none"/>
          <w:tab w:pos="8097" w:val="left" w:leader="none"/>
        </w:tabs>
        <w:spacing w:line="259" w:lineRule="auto" w:before="1"/>
        <w:ind w:left="938" w:right="641" w:firstLine="302"/>
        <w:jc w:val="both"/>
      </w:pPr>
      <w:r>
        <w:rPr>
          <w:spacing w:val="-2"/>
        </w:rPr>
        <w:t>Anon.,</w:t>
      </w:r>
      <w:r>
        <w:rPr/>
        <w:tab/>
      </w:r>
      <w:r>
        <w:rPr>
          <w:spacing w:val="-4"/>
        </w:rPr>
        <w:t>2021.</w:t>
      </w:r>
      <w:r>
        <w:rPr/>
        <w:tab/>
      </w:r>
      <w:r>
        <w:rPr>
          <w:i/>
          <w:spacing w:val="-4"/>
        </w:rPr>
        <w:t>ibm.</w:t>
      </w:r>
      <w:r>
        <w:rPr>
          <w:i/>
        </w:rPr>
        <w:tab/>
      </w:r>
      <w:r>
        <w:rPr>
          <w:spacing w:val="-2"/>
        </w:rPr>
        <w:t>[Online] </w:t>
      </w:r>
      <w:r>
        <w:rPr/>
        <w:t>Available at: </w:t>
      </w:r>
      <w:hyperlink r:id="rId12">
        <w:r>
          <w:rPr>
            <w:u w:val="single"/>
          </w:rPr>
          <w:t>https://www.ibm.com/think/topics/software-testing</w:t>
        </w:r>
      </w:hyperlink>
      <w:r>
        <w:rPr>
          <w:spacing w:val="40"/>
        </w:rPr>
        <w:t> </w:t>
      </w:r>
      <w:r>
        <w:rPr/>
        <w:t>[Accessed March 2025].</w:t>
      </w:r>
    </w:p>
    <w:p>
      <w:pPr>
        <w:pStyle w:val="BodyText"/>
        <w:spacing w:before="154"/>
      </w:pPr>
    </w:p>
    <w:p>
      <w:pPr>
        <w:spacing w:line="256" w:lineRule="auto" w:before="0"/>
        <w:ind w:left="938" w:right="647" w:firstLine="302"/>
        <w:jc w:val="both"/>
        <w:rPr>
          <w:sz w:val="24"/>
        </w:rPr>
      </w:pPr>
      <w:r>
        <w:rPr>
          <w:sz w:val="24"/>
        </w:rPr>
        <w:t>Automation, I. S. o., 2015. </w:t>
      </w:r>
      <w:r>
        <w:rPr>
          <w:i/>
          <w:sz w:val="24"/>
        </w:rPr>
        <w:t>Human Machine Interfaces for Process Automation Systems - ANSI/ISA-101.01-2015. </w:t>
      </w:r>
      <w:r>
        <w:rPr>
          <w:sz w:val="24"/>
        </w:rPr>
        <w:t>s.l.:s.n.</w:t>
      </w:r>
    </w:p>
    <w:p>
      <w:pPr>
        <w:pStyle w:val="BodyText"/>
        <w:spacing w:before="157"/>
      </w:pPr>
    </w:p>
    <w:p>
      <w:pPr>
        <w:spacing w:line="259" w:lineRule="auto" w:before="0"/>
        <w:ind w:left="938" w:right="643" w:firstLine="302"/>
        <w:jc w:val="both"/>
        <w:rPr>
          <w:i/>
          <w:sz w:val="24"/>
        </w:rPr>
      </w:pPr>
      <w:r>
        <w:rPr>
          <w:sz w:val="24"/>
        </w:rPr>
        <w:t>Beata, B. &amp; Agnieszka, A., 2024. Analysis of end-to-end test automation tools based on the examples of Selenium WebDriver and Playwright. </w:t>
      </w:r>
      <w:r>
        <w:rPr>
          <w:i/>
          <w:sz w:val="24"/>
        </w:rPr>
        <w:t>19th Conference on Computer Science and Intelligence Systems.</w:t>
      </w:r>
    </w:p>
    <w:p>
      <w:pPr>
        <w:pStyle w:val="BodyText"/>
        <w:spacing w:before="154"/>
        <w:rPr>
          <w:i/>
        </w:rPr>
      </w:pPr>
    </w:p>
    <w:p>
      <w:pPr>
        <w:pStyle w:val="BodyText"/>
        <w:spacing w:line="259" w:lineRule="auto"/>
        <w:ind w:left="938" w:right="650" w:firstLine="302"/>
        <w:jc w:val="both"/>
      </w:pPr>
      <w:r>
        <w:rPr/>
        <w:t>Chuanzan,</w:t>
      </w:r>
      <w:r>
        <w:rPr>
          <w:spacing w:val="-15"/>
        </w:rPr>
        <w:t> </w:t>
      </w:r>
      <w:r>
        <w:rPr/>
        <w:t>W.</w:t>
      </w:r>
      <w:r>
        <w:rPr>
          <w:spacing w:val="-14"/>
        </w:rPr>
        <w:t> </w:t>
      </w:r>
      <w:r>
        <w:rPr/>
        <w:t>et</w:t>
      </w:r>
      <w:r>
        <w:rPr>
          <w:spacing w:val="-15"/>
        </w:rPr>
        <w:t> </w:t>
      </w:r>
      <w:r>
        <w:rPr/>
        <w:t>al.,</w:t>
      </w:r>
      <w:r>
        <w:rPr>
          <w:spacing w:val="-14"/>
        </w:rPr>
        <w:t> </w:t>
      </w:r>
      <w:r>
        <w:rPr/>
        <w:t>2020.</w:t>
      </w:r>
      <w:r>
        <w:rPr>
          <w:spacing w:val="-15"/>
        </w:rPr>
        <w:t> </w:t>
      </w:r>
      <w:r>
        <w:rPr/>
        <w:t>Human-Machine</w:t>
      </w:r>
      <w:r>
        <w:rPr>
          <w:spacing w:val="-14"/>
        </w:rPr>
        <w:t> </w:t>
      </w:r>
      <w:r>
        <w:rPr/>
        <w:t>Interaction</w:t>
      </w:r>
      <w:r>
        <w:rPr>
          <w:spacing w:val="-15"/>
        </w:rPr>
        <w:t> </w:t>
      </w:r>
      <w:r>
        <w:rPr/>
        <w:t>in</w:t>
      </w:r>
      <w:r>
        <w:rPr>
          <w:spacing w:val="-14"/>
        </w:rPr>
        <w:t> </w:t>
      </w:r>
      <w:r>
        <w:rPr/>
        <w:t>Future</w:t>
      </w:r>
      <w:r>
        <w:rPr>
          <w:spacing w:val="-15"/>
        </w:rPr>
        <w:t> </w:t>
      </w:r>
      <w:r>
        <w:rPr/>
        <w:t>Nuclear Power Plant Control Rooms – A Review. </w:t>
      </w:r>
      <w:r>
        <w:rPr>
          <w:i/>
        </w:rPr>
        <w:t>IFAC-PapersOnLine, </w:t>
      </w:r>
      <w:r>
        <w:rPr/>
        <w:t>pp. 851-856.</w:t>
      </w:r>
    </w:p>
    <w:p>
      <w:pPr>
        <w:pStyle w:val="BodyText"/>
        <w:spacing w:before="156"/>
      </w:pPr>
    </w:p>
    <w:p>
      <w:pPr>
        <w:pStyle w:val="BodyText"/>
        <w:tabs>
          <w:tab w:pos="2570" w:val="left" w:leader="none"/>
          <w:tab w:pos="3122" w:val="left" w:leader="none"/>
          <w:tab w:pos="3502" w:val="left" w:leader="none"/>
          <w:tab w:pos="4403" w:val="left" w:leader="none"/>
          <w:tab w:pos="6004" w:val="left" w:leader="none"/>
          <w:tab w:pos="8097" w:val="left" w:leader="none"/>
        </w:tabs>
        <w:spacing w:line="256" w:lineRule="auto" w:before="1"/>
        <w:ind w:left="938" w:right="641" w:firstLine="302"/>
        <w:jc w:val="both"/>
      </w:pPr>
      <w:r>
        <w:rPr>
          <w:spacing w:val="-2"/>
        </w:rPr>
        <w:t>Devaraj,</w:t>
      </w:r>
      <w:r>
        <w:rPr/>
        <w:tab/>
        <w:tab/>
      </w:r>
      <w:r>
        <w:rPr>
          <w:spacing w:val="-4"/>
        </w:rPr>
        <w:t>K.,</w:t>
      </w:r>
      <w:r>
        <w:rPr/>
        <w:tab/>
        <w:tab/>
      </w:r>
      <w:r>
        <w:rPr>
          <w:spacing w:val="-4"/>
        </w:rPr>
        <w:t>2025.</w:t>
      </w:r>
      <w:r>
        <w:rPr/>
        <w:tab/>
      </w:r>
      <w:r>
        <w:rPr>
          <w:i/>
          <w:spacing w:val="-2"/>
        </w:rPr>
        <w:t>testsigma.</w:t>
      </w:r>
      <w:r>
        <w:rPr>
          <w:i/>
        </w:rPr>
        <w:tab/>
      </w:r>
      <w:r>
        <w:rPr>
          <w:spacing w:val="-2"/>
        </w:rPr>
        <w:t>[Online] Available</w:t>
      </w:r>
      <w:r>
        <w:rPr/>
        <w:tab/>
      </w:r>
      <w:r>
        <w:rPr>
          <w:spacing w:val="-4"/>
        </w:rPr>
        <w:t>at:</w:t>
      </w:r>
      <w:r>
        <w:rPr/>
        <w:tab/>
        <w:tab/>
      </w:r>
      <w:hyperlink r:id="rId13">
        <w:r>
          <w:rPr>
            <w:spacing w:val="-2"/>
            <w:u w:val="single"/>
          </w:rPr>
          <w:t>https://testsigma.com/blog/test-suite-vs-test-case/</w:t>
        </w:r>
      </w:hyperlink>
      <w:r>
        <w:rPr>
          <w:spacing w:val="-2"/>
        </w:rPr>
        <w:t> </w:t>
      </w:r>
      <w:r>
        <w:rPr/>
        <w:t>[Accessed April 2025].</w:t>
      </w:r>
    </w:p>
    <w:p>
      <w:pPr>
        <w:pStyle w:val="BodyText"/>
        <w:spacing w:before="157"/>
      </w:pPr>
    </w:p>
    <w:p>
      <w:pPr>
        <w:pStyle w:val="BodyText"/>
        <w:spacing w:line="261" w:lineRule="auto" w:before="1"/>
        <w:ind w:left="938" w:right="651" w:firstLine="302"/>
        <w:jc w:val="both"/>
      </w:pPr>
      <w:r>
        <w:rPr/>
        <w:t>Dorothy, G., Erik, v. V., Isabel, E. &amp; Rex, B., n.d. FOUNDATIONS OF </w:t>
      </w:r>
      <w:r>
        <w:rPr>
          <w:spacing w:val="-2"/>
        </w:rPr>
        <w:t>SOFTWARE.</w:t>
      </w:r>
    </w:p>
    <w:p>
      <w:pPr>
        <w:pStyle w:val="BodyText"/>
        <w:spacing w:before="150"/>
      </w:pPr>
    </w:p>
    <w:p>
      <w:pPr>
        <w:spacing w:line="259" w:lineRule="auto" w:before="0"/>
        <w:ind w:left="938" w:right="647" w:firstLine="302"/>
        <w:jc w:val="both"/>
        <w:rPr>
          <w:i/>
          <w:sz w:val="24"/>
        </w:rPr>
      </w:pPr>
      <w:r>
        <w:rPr>
          <w:sz w:val="24"/>
        </w:rPr>
        <w:t>Eduard,</w:t>
      </w:r>
      <w:r>
        <w:rPr>
          <w:spacing w:val="-6"/>
          <w:sz w:val="24"/>
        </w:rPr>
        <w:t> </w:t>
      </w:r>
      <w:r>
        <w:rPr>
          <w:sz w:val="24"/>
        </w:rPr>
        <w:t>E.,</w:t>
      </w:r>
      <w:r>
        <w:rPr>
          <w:spacing w:val="-6"/>
          <w:sz w:val="24"/>
        </w:rPr>
        <w:t> </w:t>
      </w:r>
      <w:r>
        <w:rPr>
          <w:sz w:val="24"/>
        </w:rPr>
        <w:t>Daniel,</w:t>
      </w:r>
      <w:r>
        <w:rPr>
          <w:spacing w:val="-6"/>
          <w:sz w:val="24"/>
        </w:rPr>
        <w:t> </w:t>
      </w:r>
      <w:r>
        <w:rPr>
          <w:sz w:val="24"/>
        </w:rPr>
        <w:t>S.,</w:t>
      </w:r>
      <w:r>
        <w:rPr>
          <w:spacing w:val="-6"/>
          <w:sz w:val="24"/>
        </w:rPr>
        <w:t> </w:t>
      </w:r>
      <w:r>
        <w:rPr>
          <w:sz w:val="24"/>
        </w:rPr>
        <w:t>Adnan,</w:t>
      </w:r>
      <w:r>
        <w:rPr>
          <w:spacing w:val="-6"/>
          <w:sz w:val="24"/>
        </w:rPr>
        <w:t> </w:t>
      </w:r>
      <w:r>
        <w:rPr>
          <w:sz w:val="24"/>
        </w:rPr>
        <w:t>Č.</w:t>
      </w:r>
      <w:r>
        <w:rPr>
          <w:spacing w:val="-7"/>
          <w:sz w:val="24"/>
        </w:rPr>
        <w:t> </w:t>
      </w:r>
      <w:r>
        <w:rPr>
          <w:sz w:val="24"/>
        </w:rPr>
        <w:t>&amp;</w:t>
      </w:r>
      <w:r>
        <w:rPr>
          <w:spacing w:val="-11"/>
          <w:sz w:val="24"/>
        </w:rPr>
        <w:t> </w:t>
      </w:r>
      <w:r>
        <w:rPr>
          <w:sz w:val="24"/>
        </w:rPr>
        <w:t>Paul,</w:t>
      </w:r>
      <w:r>
        <w:rPr>
          <w:spacing w:val="-6"/>
          <w:sz w:val="24"/>
        </w:rPr>
        <w:t> </w:t>
      </w:r>
      <w:r>
        <w:rPr>
          <w:sz w:val="24"/>
        </w:rPr>
        <w:t>P.,</w:t>
      </w:r>
      <w:r>
        <w:rPr>
          <w:spacing w:val="-6"/>
          <w:sz w:val="24"/>
        </w:rPr>
        <w:t> </w:t>
      </w:r>
      <w:r>
        <w:rPr>
          <w:sz w:val="24"/>
        </w:rPr>
        <w:t>2017.</w:t>
      </w:r>
      <w:r>
        <w:rPr>
          <w:spacing w:val="-7"/>
          <w:sz w:val="24"/>
        </w:rPr>
        <w:t> </w:t>
      </w:r>
      <w:r>
        <w:rPr>
          <w:sz w:val="24"/>
        </w:rPr>
        <w:t>A</w:t>
      </w:r>
      <w:r>
        <w:rPr>
          <w:spacing w:val="-7"/>
          <w:sz w:val="24"/>
        </w:rPr>
        <w:t> </w:t>
      </w:r>
      <w:r>
        <w:rPr>
          <w:sz w:val="24"/>
        </w:rPr>
        <w:t>Comparative</w:t>
      </w:r>
      <w:r>
        <w:rPr>
          <w:spacing w:val="-9"/>
          <w:sz w:val="24"/>
        </w:rPr>
        <w:t> </w:t>
      </w:r>
      <w:r>
        <w:rPr>
          <w:sz w:val="24"/>
        </w:rPr>
        <w:t>Study</w:t>
      </w:r>
      <w:r>
        <w:rPr>
          <w:spacing w:val="-7"/>
          <w:sz w:val="24"/>
        </w:rPr>
        <w:t> </w:t>
      </w:r>
      <w:r>
        <w:rPr>
          <w:sz w:val="24"/>
        </w:rPr>
        <w:t>of Manual and Automated Testing for Industrial Control Software. </w:t>
      </w:r>
      <w:r>
        <w:rPr>
          <w:i/>
          <w:sz w:val="24"/>
        </w:rPr>
        <w:t>2017 IEEE International</w:t>
      </w:r>
      <w:r>
        <w:rPr>
          <w:i/>
          <w:spacing w:val="-2"/>
          <w:sz w:val="24"/>
        </w:rPr>
        <w:t> </w:t>
      </w:r>
      <w:r>
        <w:rPr>
          <w:i/>
          <w:sz w:val="24"/>
        </w:rPr>
        <w:t>Conference on Software Testing, Verification and Validation </w:t>
      </w:r>
      <w:r>
        <w:rPr>
          <w:i/>
          <w:spacing w:val="-2"/>
          <w:sz w:val="24"/>
        </w:rPr>
        <w:t>(ICST).</w:t>
      </w:r>
    </w:p>
    <w:p>
      <w:pPr>
        <w:pStyle w:val="BodyText"/>
        <w:spacing w:before="153"/>
        <w:rPr>
          <w:i/>
        </w:rPr>
      </w:pPr>
    </w:p>
    <w:p>
      <w:pPr>
        <w:spacing w:line="259" w:lineRule="auto" w:before="0"/>
        <w:ind w:left="938" w:right="651" w:firstLine="302"/>
        <w:jc w:val="both"/>
        <w:rPr>
          <w:i/>
          <w:sz w:val="24"/>
        </w:rPr>
      </w:pPr>
      <w:r>
        <w:rPr>
          <w:sz w:val="24"/>
        </w:rPr>
        <w:t>Eduard,</w:t>
      </w:r>
      <w:r>
        <w:rPr>
          <w:spacing w:val="-6"/>
          <w:sz w:val="24"/>
        </w:rPr>
        <w:t> </w:t>
      </w:r>
      <w:r>
        <w:rPr>
          <w:sz w:val="24"/>
        </w:rPr>
        <w:t>P.</w:t>
      </w:r>
      <w:r>
        <w:rPr>
          <w:spacing w:val="-7"/>
          <w:sz w:val="24"/>
        </w:rPr>
        <w:t> </w:t>
      </w:r>
      <w:r>
        <w:rPr>
          <w:sz w:val="24"/>
        </w:rPr>
        <w:t>E.,</w:t>
      </w:r>
      <w:r>
        <w:rPr>
          <w:spacing w:val="-6"/>
          <w:sz w:val="24"/>
        </w:rPr>
        <w:t> </w:t>
      </w:r>
      <w:r>
        <w:rPr>
          <w:sz w:val="24"/>
        </w:rPr>
        <w:t>Daniel,</w:t>
      </w:r>
      <w:r>
        <w:rPr>
          <w:spacing w:val="-7"/>
          <w:sz w:val="24"/>
        </w:rPr>
        <w:t> </w:t>
      </w:r>
      <w:r>
        <w:rPr>
          <w:sz w:val="24"/>
        </w:rPr>
        <w:t>S.,</w:t>
      </w:r>
      <w:r>
        <w:rPr>
          <w:spacing w:val="-6"/>
          <w:sz w:val="24"/>
        </w:rPr>
        <w:t> </w:t>
      </w:r>
      <w:r>
        <w:rPr>
          <w:sz w:val="24"/>
        </w:rPr>
        <w:t>Adnan,</w:t>
      </w:r>
      <w:r>
        <w:rPr>
          <w:spacing w:val="-7"/>
          <w:sz w:val="24"/>
        </w:rPr>
        <w:t> </w:t>
      </w:r>
      <w:r>
        <w:rPr>
          <w:sz w:val="24"/>
        </w:rPr>
        <w:t>C.</w:t>
      </w:r>
      <w:r>
        <w:rPr>
          <w:spacing w:val="-7"/>
          <w:sz w:val="24"/>
        </w:rPr>
        <w:t> </w:t>
      </w:r>
      <w:r>
        <w:rPr>
          <w:sz w:val="24"/>
        </w:rPr>
        <w:t>&amp;</w:t>
      </w:r>
      <w:r>
        <w:rPr>
          <w:spacing w:val="-11"/>
          <w:sz w:val="24"/>
        </w:rPr>
        <w:t> </w:t>
      </w:r>
      <w:r>
        <w:rPr>
          <w:sz w:val="24"/>
        </w:rPr>
        <w:t>Paul,</w:t>
      </w:r>
      <w:r>
        <w:rPr>
          <w:spacing w:val="-6"/>
          <w:sz w:val="24"/>
        </w:rPr>
        <w:t> </w:t>
      </w:r>
      <w:r>
        <w:rPr>
          <w:sz w:val="24"/>
        </w:rPr>
        <w:t>P.,</w:t>
      </w:r>
      <w:r>
        <w:rPr>
          <w:spacing w:val="-7"/>
          <w:sz w:val="24"/>
        </w:rPr>
        <w:t> </w:t>
      </w:r>
      <w:r>
        <w:rPr>
          <w:sz w:val="24"/>
        </w:rPr>
        <w:t>2017.</w:t>
      </w:r>
      <w:r>
        <w:rPr>
          <w:spacing w:val="-12"/>
          <w:sz w:val="24"/>
        </w:rPr>
        <w:t> </w:t>
      </w:r>
      <w:r>
        <w:rPr>
          <w:sz w:val="24"/>
        </w:rPr>
        <w:t>A</w:t>
      </w:r>
      <w:r>
        <w:rPr>
          <w:spacing w:val="-7"/>
          <w:sz w:val="24"/>
        </w:rPr>
        <w:t> </w:t>
      </w:r>
      <w:r>
        <w:rPr>
          <w:sz w:val="24"/>
        </w:rPr>
        <w:t>Comparative</w:t>
      </w:r>
      <w:r>
        <w:rPr>
          <w:spacing w:val="-9"/>
          <w:sz w:val="24"/>
        </w:rPr>
        <w:t> </w:t>
      </w:r>
      <w:r>
        <w:rPr>
          <w:sz w:val="24"/>
        </w:rPr>
        <w:t>Study of Manual and Automated Testing for Industrial Control Software. </w:t>
      </w:r>
      <w:r>
        <w:rPr>
          <w:i/>
          <w:sz w:val="24"/>
        </w:rPr>
        <w:t>Conference: 2017 IEEE International Conference on Software Testing, Verification and Validation (ICST).</w:t>
      </w:r>
    </w:p>
    <w:p>
      <w:pPr>
        <w:pStyle w:val="BodyText"/>
        <w:spacing w:before="153"/>
        <w:rPr>
          <w:i/>
        </w:rPr>
      </w:pPr>
    </w:p>
    <w:p>
      <w:pPr>
        <w:pStyle w:val="BodyText"/>
        <w:tabs>
          <w:tab w:pos="3275" w:val="left" w:leader="none"/>
          <w:tab w:pos="4595" w:val="left" w:leader="none"/>
          <w:tab w:pos="6181" w:val="left" w:leader="none"/>
          <w:tab w:pos="8097" w:val="left" w:leader="none"/>
        </w:tabs>
        <w:spacing w:line="256" w:lineRule="auto"/>
        <w:ind w:left="938" w:right="640" w:firstLine="302"/>
        <w:jc w:val="both"/>
      </w:pPr>
      <w:r>
        <w:rPr>
          <w:spacing w:val="-2"/>
        </w:rPr>
        <w:t>Golubeva,</w:t>
      </w:r>
      <w:r>
        <w:rPr/>
        <w:tab/>
      </w:r>
      <w:r>
        <w:rPr>
          <w:spacing w:val="-4"/>
        </w:rPr>
        <w:t>M.,</w:t>
      </w:r>
      <w:r>
        <w:rPr/>
        <w:tab/>
      </w:r>
      <w:r>
        <w:rPr>
          <w:spacing w:val="-4"/>
        </w:rPr>
        <w:t>2024.</w:t>
      </w:r>
      <w:r>
        <w:rPr/>
        <w:tab/>
      </w:r>
      <w:r>
        <w:rPr>
          <w:i/>
          <w:spacing w:val="-2"/>
        </w:rPr>
        <w:t>medium.</w:t>
      </w:r>
      <w:r>
        <w:rPr>
          <w:i/>
        </w:rPr>
        <w:tab/>
      </w:r>
      <w:r>
        <w:rPr>
          <w:spacing w:val="-2"/>
        </w:rPr>
        <w:t>[Online] </w:t>
      </w:r>
      <w:r>
        <w:rPr/>
        <w:t>Available</w:t>
      </w:r>
      <w:r>
        <w:rPr>
          <w:spacing w:val="72"/>
          <w:w w:val="150"/>
        </w:rPr>
        <w:t>   </w:t>
      </w:r>
      <w:r>
        <w:rPr/>
        <w:t>at:</w:t>
      </w:r>
      <w:r>
        <w:rPr>
          <w:spacing w:val="73"/>
          <w:w w:val="150"/>
        </w:rPr>
        <w:t>   </w:t>
      </w:r>
      <w:hyperlink r:id="rId14">
        <w:r>
          <w:rPr>
            <w:u w:val="single"/>
          </w:rPr>
          <w:t>https://medium.com/jagaad/14-test-automation-</w:t>
        </w:r>
        <w:r>
          <w:rPr>
            <w:spacing w:val="-2"/>
            <w:u w:val="single"/>
          </w:rPr>
          <w:t>best-</w:t>
        </w:r>
      </w:hyperlink>
    </w:p>
    <w:p>
      <w:pPr>
        <w:pStyle w:val="BodyText"/>
        <w:spacing w:after="0" w:line="256" w:lineRule="auto"/>
        <w:jc w:val="both"/>
        <w:sectPr>
          <w:pgSz w:w="11910" w:h="16840"/>
          <w:pgMar w:header="0" w:footer="1361" w:top="1920" w:bottom="1560" w:left="992" w:right="1275"/>
        </w:sectPr>
      </w:pPr>
    </w:p>
    <w:p>
      <w:pPr>
        <w:pStyle w:val="BodyText"/>
        <w:spacing w:line="256" w:lineRule="auto" w:before="160"/>
        <w:ind w:left="938" w:right="5787"/>
      </w:pPr>
      <w:r>
        <w:rPr>
          <w:spacing w:val="-2"/>
          <w:u w:val="single"/>
        </w:rPr>
        <w:t>practices-ffd56880f20e</w:t>
      </w:r>
      <w:r>
        <w:rPr>
          <w:spacing w:val="-2"/>
        </w:rPr>
        <w:t> </w:t>
      </w:r>
      <w:r>
        <w:rPr/>
        <w:t>[Accessed</w:t>
      </w:r>
      <w:r>
        <w:rPr>
          <w:spacing w:val="-15"/>
        </w:rPr>
        <w:t> </w:t>
      </w:r>
      <w:r>
        <w:rPr/>
        <w:t>March</w:t>
      </w:r>
      <w:r>
        <w:rPr>
          <w:spacing w:val="-14"/>
        </w:rPr>
        <w:t> </w:t>
      </w:r>
      <w:r>
        <w:rPr/>
        <w:t>2025].</w:t>
      </w:r>
    </w:p>
    <w:p>
      <w:pPr>
        <w:pStyle w:val="BodyText"/>
        <w:spacing w:before="162"/>
      </w:pPr>
    </w:p>
    <w:p>
      <w:pPr>
        <w:pStyle w:val="BodyText"/>
        <w:tabs>
          <w:tab w:pos="3356" w:val="left" w:leader="none"/>
          <w:tab w:pos="3410" w:val="left" w:leader="none"/>
          <w:tab w:pos="4575" w:val="left" w:leader="none"/>
          <w:tab w:pos="5183" w:val="left" w:leader="none"/>
          <w:tab w:pos="5912" w:val="left" w:leader="none"/>
          <w:tab w:pos="8092" w:val="left" w:leader="none"/>
        </w:tabs>
        <w:spacing w:line="256" w:lineRule="auto"/>
        <w:ind w:left="938" w:right="640" w:firstLine="302"/>
        <w:jc w:val="both"/>
      </w:pPr>
      <w:r>
        <w:rPr>
          <w:spacing w:val="-2"/>
        </w:rPr>
        <w:t>Himanshu,</w:t>
      </w:r>
      <w:r>
        <w:rPr/>
        <w:tab/>
      </w:r>
      <w:r>
        <w:rPr>
          <w:spacing w:val="-4"/>
        </w:rPr>
        <w:t>K.,</w:t>
      </w:r>
      <w:r>
        <w:rPr/>
        <w:tab/>
      </w:r>
      <w:r>
        <w:rPr>
          <w:spacing w:val="-4"/>
        </w:rPr>
        <w:t>n.d.</w:t>
      </w:r>
      <w:r>
        <w:rPr/>
        <w:tab/>
        <w:tab/>
      </w:r>
      <w:r>
        <w:rPr>
          <w:i/>
          <w:spacing w:val="-2"/>
        </w:rPr>
        <w:t>marutitech.</w:t>
      </w:r>
      <w:r>
        <w:rPr>
          <w:i/>
        </w:rPr>
        <w:tab/>
      </w:r>
      <w:r>
        <w:rPr>
          <w:spacing w:val="-2"/>
        </w:rPr>
        <w:t>[Online] Available</w:t>
      </w:r>
      <w:r>
        <w:rPr/>
        <w:tab/>
        <w:tab/>
      </w:r>
      <w:r>
        <w:rPr>
          <w:spacing w:val="-4"/>
        </w:rPr>
        <w:t>at:</w:t>
      </w:r>
      <w:r>
        <w:rPr/>
        <w:tab/>
        <w:tab/>
      </w:r>
      <w:hyperlink r:id="rId15">
        <w:r>
          <w:rPr>
            <w:u w:val="single"/>
          </w:rPr>
          <w:t>https://marutitech.com/qa-in-cicd-</w:t>
        </w:r>
        <w:r>
          <w:rPr>
            <w:spacing w:val="-2"/>
            <w:u w:val="single"/>
          </w:rPr>
          <w:t>pipeline/?utm_source=chatgpt.com</w:t>
        </w:r>
      </w:hyperlink>
    </w:p>
    <w:p>
      <w:pPr>
        <w:pStyle w:val="BodyText"/>
        <w:spacing w:before="8"/>
        <w:ind w:left="938"/>
        <w:jc w:val="both"/>
      </w:pPr>
      <w:r>
        <w:rPr/>
        <w:t>[Accessed</w:t>
      </w:r>
      <w:r>
        <w:rPr>
          <w:spacing w:val="-1"/>
        </w:rPr>
        <w:t> </w:t>
      </w:r>
      <w:r>
        <w:rPr/>
        <w:t>30</w:t>
      </w:r>
      <w:r>
        <w:rPr>
          <w:spacing w:val="-1"/>
        </w:rPr>
        <w:t> </w:t>
      </w:r>
      <w:r>
        <w:rPr/>
        <w:t>April</w:t>
      </w:r>
      <w:r>
        <w:rPr>
          <w:spacing w:val="-3"/>
        </w:rPr>
        <w:t> </w:t>
      </w:r>
      <w:r>
        <w:rPr>
          <w:spacing w:val="-2"/>
        </w:rPr>
        <w:t>2025].</w:t>
      </w:r>
    </w:p>
    <w:p>
      <w:pPr>
        <w:pStyle w:val="BodyText"/>
        <w:spacing w:before="175"/>
      </w:pPr>
    </w:p>
    <w:p>
      <w:pPr>
        <w:spacing w:line="256" w:lineRule="auto" w:before="0"/>
        <w:ind w:left="938" w:right="640" w:firstLine="302"/>
        <w:jc w:val="both"/>
        <w:rPr>
          <w:sz w:val="24"/>
        </w:rPr>
      </w:pPr>
      <w:r>
        <w:rPr>
          <w:sz w:val="24"/>
        </w:rPr>
        <w:t>ISO, 2019. </w:t>
      </w:r>
      <w:r>
        <w:rPr>
          <w:i/>
          <w:sz w:val="24"/>
        </w:rPr>
        <w:t>Ergonomics of human-system interaction - ISO 9241-210:2019. </w:t>
      </w:r>
      <w:r>
        <w:rPr>
          <w:sz w:val="24"/>
        </w:rPr>
        <w:t>s.l.:s.n.</w:t>
      </w:r>
    </w:p>
    <w:p>
      <w:pPr>
        <w:pStyle w:val="BodyText"/>
        <w:spacing w:before="156"/>
      </w:pPr>
    </w:p>
    <w:p>
      <w:pPr>
        <w:pStyle w:val="BodyText"/>
        <w:spacing w:line="261" w:lineRule="auto"/>
        <w:ind w:left="938" w:right="650" w:firstLine="302"/>
        <w:jc w:val="both"/>
      </w:pPr>
      <w:r>
        <w:rPr/>
        <w:t>Iva, K., Gebremariem, A., Onur, D. &amp;</w:t>
      </w:r>
      <w:r>
        <w:rPr>
          <w:spacing w:val="-1"/>
        </w:rPr>
        <w:t> </w:t>
      </w:r>
      <w:r>
        <w:rPr/>
        <w:t>Andrea,</w:t>
      </w:r>
      <w:r>
        <w:rPr>
          <w:spacing w:val="-1"/>
        </w:rPr>
        <w:t> </w:t>
      </w:r>
      <w:r>
        <w:rPr/>
        <w:t>A., 2025. A Survey on Web Testing: On the Rise of AI and Applications in Industry.</w:t>
      </w:r>
    </w:p>
    <w:p>
      <w:pPr>
        <w:pStyle w:val="BodyText"/>
        <w:spacing w:before="151"/>
      </w:pPr>
    </w:p>
    <w:p>
      <w:pPr>
        <w:pStyle w:val="BodyText"/>
        <w:tabs>
          <w:tab w:pos="2992" w:val="left" w:leader="none"/>
          <w:tab w:pos="3750" w:val="left" w:leader="none"/>
          <w:tab w:pos="4347" w:val="left" w:leader="none"/>
          <w:tab w:pos="5615" w:val="left" w:leader="none"/>
          <w:tab w:pos="8097" w:val="left" w:leader="none"/>
        </w:tabs>
        <w:spacing w:line="259" w:lineRule="auto"/>
        <w:ind w:left="938" w:right="640" w:firstLine="302"/>
      </w:pPr>
      <w:r>
        <w:rPr>
          <w:spacing w:val="-2"/>
        </w:rPr>
        <w:t>Jetbrains,</w:t>
      </w:r>
      <w:r>
        <w:rPr/>
        <w:tab/>
        <w:tab/>
      </w:r>
      <w:r>
        <w:rPr>
          <w:spacing w:val="-4"/>
        </w:rPr>
        <w:t>n.d.</w:t>
      </w:r>
      <w:r>
        <w:rPr/>
        <w:tab/>
        <w:tab/>
      </w:r>
      <w:r>
        <w:rPr>
          <w:i/>
          <w:spacing w:val="-2"/>
        </w:rPr>
        <w:t>jetbrains.</w:t>
      </w:r>
      <w:r>
        <w:rPr>
          <w:i/>
        </w:rPr>
        <w:tab/>
      </w:r>
      <w:r>
        <w:rPr>
          <w:spacing w:val="-2"/>
        </w:rPr>
        <w:t>[Online] Available</w:t>
      </w:r>
      <w:r>
        <w:rPr/>
        <w:tab/>
      </w:r>
      <w:r>
        <w:rPr>
          <w:spacing w:val="-4"/>
        </w:rPr>
        <w:t>at:</w:t>
      </w:r>
      <w:r>
        <w:rPr/>
        <w:tab/>
        <w:tab/>
      </w:r>
      <w:hyperlink r:id="rId16">
        <w:r>
          <w:rPr>
            <w:u w:val="single"/>
          </w:rPr>
          <w:t>https://www.jetbrains.com/teamcity/ci-cd-guide/concepts/flaky-</w:t>
        </w:r>
        <w:r>
          <w:rPr>
            <w:spacing w:val="-2"/>
            <w:u w:val="single"/>
          </w:rPr>
          <w:t>tests/#:~:text=Flaky%20tests%20are%20defined%20as,code%20or%20the</w:t>
        </w:r>
      </w:hyperlink>
    </w:p>
    <w:p>
      <w:pPr>
        <w:pStyle w:val="BodyText"/>
        <w:spacing w:line="256" w:lineRule="auto"/>
        <w:ind w:left="938" w:right="5787"/>
      </w:pPr>
      <w:r>
        <w:rPr>
          <w:spacing w:val="-2"/>
          <w:u w:val="single"/>
        </w:rPr>
        <w:t>%20test%20itself.</w:t>
      </w:r>
      <w:r>
        <w:rPr>
          <w:spacing w:val="-2"/>
        </w:rPr>
        <w:t> </w:t>
      </w:r>
      <w:r>
        <w:rPr/>
        <w:t>[Accessed</w:t>
      </w:r>
      <w:r>
        <w:rPr>
          <w:spacing w:val="-15"/>
        </w:rPr>
        <w:t> </w:t>
      </w:r>
      <w:r>
        <w:rPr/>
        <w:t>April</w:t>
      </w:r>
      <w:r>
        <w:rPr>
          <w:spacing w:val="-14"/>
        </w:rPr>
        <w:t> </w:t>
      </w:r>
      <w:r>
        <w:rPr/>
        <w:t>2025].</w:t>
      </w:r>
    </w:p>
    <w:p>
      <w:pPr>
        <w:pStyle w:val="BodyText"/>
        <w:spacing w:before="155"/>
      </w:pPr>
    </w:p>
    <w:p>
      <w:pPr>
        <w:pStyle w:val="BodyText"/>
        <w:spacing w:line="259" w:lineRule="auto"/>
        <w:ind w:left="938" w:right="640" w:firstLine="302"/>
        <w:jc w:val="both"/>
      </w:pPr>
      <w:r>
        <w:rPr/>
        <w:t>Margot,</w:t>
      </w:r>
      <w:r>
        <w:rPr>
          <w:spacing w:val="80"/>
        </w:rPr>
        <w:t>  </w:t>
      </w:r>
      <w:r>
        <w:rPr/>
        <w:t>L.</w:t>
      </w:r>
      <w:r>
        <w:rPr>
          <w:spacing w:val="80"/>
        </w:rPr>
        <w:t>  </w:t>
      </w:r>
      <w:r>
        <w:rPr/>
        <w:t>&amp;</w:t>
      </w:r>
      <w:r>
        <w:rPr>
          <w:spacing w:val="80"/>
        </w:rPr>
        <w:t>  </w:t>
      </w:r>
      <w:r>
        <w:rPr/>
        <w:t>Mallory,</w:t>
      </w:r>
      <w:r>
        <w:rPr>
          <w:spacing w:val="80"/>
        </w:rPr>
        <w:t>  </w:t>
      </w:r>
      <w:r>
        <w:rPr/>
        <w:t>M.,</w:t>
      </w:r>
      <w:r>
        <w:rPr>
          <w:spacing w:val="80"/>
        </w:rPr>
        <w:t>  </w:t>
      </w:r>
      <w:r>
        <w:rPr/>
        <w:t>2020.</w:t>
      </w:r>
      <w:r>
        <w:rPr>
          <w:spacing w:val="80"/>
        </w:rPr>
        <w:t>  </w:t>
      </w:r>
      <w:r>
        <w:rPr>
          <w:i/>
        </w:rPr>
        <w:t>datadoghq.</w:t>
      </w:r>
      <w:r>
        <w:rPr>
          <w:i/>
          <w:spacing w:val="80"/>
        </w:rPr>
        <w:t>  </w:t>
      </w:r>
      <w:r>
        <w:rPr/>
        <w:t>[Online] Available at: </w:t>
      </w:r>
      <w:hyperlink r:id="rId17">
        <w:r>
          <w:rPr>
            <w:u w:val="single"/>
          </w:rPr>
          <w:t>https://www.datadoghq.com/blog/test-creation-best-</w:t>
        </w:r>
        <w:r>
          <w:rPr>
            <w:spacing w:val="-2"/>
            <w:u w:val="single"/>
          </w:rPr>
          <w:t>practices/</w:t>
        </w:r>
      </w:hyperlink>
    </w:p>
    <w:p>
      <w:pPr>
        <w:pStyle w:val="BodyText"/>
        <w:ind w:left="938"/>
        <w:jc w:val="both"/>
      </w:pPr>
      <w:r>
        <w:rPr/>
        <w:t>[Accessed</w:t>
      </w:r>
      <w:r>
        <w:rPr>
          <w:spacing w:val="-3"/>
        </w:rPr>
        <w:t> </w:t>
      </w:r>
      <w:r>
        <w:rPr/>
        <w:t>April</w:t>
      </w:r>
      <w:r>
        <w:rPr>
          <w:spacing w:val="-4"/>
        </w:rPr>
        <w:t> </w:t>
      </w:r>
      <w:r>
        <w:rPr>
          <w:spacing w:val="-2"/>
        </w:rPr>
        <w:t>2025].</w:t>
      </w:r>
    </w:p>
    <w:p>
      <w:pPr>
        <w:pStyle w:val="BodyText"/>
        <w:spacing w:before="180"/>
      </w:pPr>
    </w:p>
    <w:p>
      <w:pPr>
        <w:spacing w:line="256" w:lineRule="auto" w:before="0"/>
        <w:ind w:left="938" w:right="0" w:firstLine="302"/>
        <w:jc w:val="left"/>
        <w:rPr>
          <w:sz w:val="24"/>
        </w:rPr>
      </w:pPr>
      <w:r>
        <w:rPr>
          <w:sz w:val="24"/>
        </w:rPr>
        <w:t>Maurizio,</w:t>
      </w:r>
      <w:r>
        <w:rPr>
          <w:spacing w:val="-15"/>
          <w:sz w:val="24"/>
        </w:rPr>
        <w:t> </w:t>
      </w:r>
      <w:r>
        <w:rPr>
          <w:sz w:val="24"/>
        </w:rPr>
        <w:t>L.,</w:t>
      </w:r>
      <w:r>
        <w:rPr>
          <w:spacing w:val="-14"/>
          <w:sz w:val="24"/>
        </w:rPr>
        <w:t> </w:t>
      </w:r>
      <w:r>
        <w:rPr>
          <w:sz w:val="24"/>
        </w:rPr>
        <w:t>Davide,</w:t>
      </w:r>
      <w:r>
        <w:rPr>
          <w:spacing w:val="-15"/>
          <w:sz w:val="24"/>
        </w:rPr>
        <w:t> </w:t>
      </w:r>
      <w:r>
        <w:rPr>
          <w:sz w:val="24"/>
        </w:rPr>
        <w:t>P.</w:t>
      </w:r>
      <w:r>
        <w:rPr>
          <w:spacing w:val="-14"/>
          <w:sz w:val="24"/>
        </w:rPr>
        <w:t> </w:t>
      </w:r>
      <w:r>
        <w:rPr>
          <w:sz w:val="24"/>
        </w:rPr>
        <w:t>&amp;</w:t>
      </w:r>
      <w:r>
        <w:rPr>
          <w:spacing w:val="-15"/>
          <w:sz w:val="24"/>
        </w:rPr>
        <w:t> </w:t>
      </w:r>
      <w:r>
        <w:rPr>
          <w:sz w:val="24"/>
        </w:rPr>
        <w:t>Filippo,</w:t>
      </w:r>
      <w:r>
        <w:rPr>
          <w:spacing w:val="-14"/>
          <w:sz w:val="24"/>
        </w:rPr>
        <w:t> </w:t>
      </w:r>
      <w:r>
        <w:rPr>
          <w:sz w:val="24"/>
        </w:rPr>
        <w:t>R.,</w:t>
      </w:r>
      <w:r>
        <w:rPr>
          <w:spacing w:val="-15"/>
          <w:sz w:val="24"/>
        </w:rPr>
        <w:t> </w:t>
      </w:r>
      <w:r>
        <w:rPr>
          <w:sz w:val="24"/>
        </w:rPr>
        <w:t>n.d.</w:t>
      </w:r>
      <w:r>
        <w:rPr>
          <w:spacing w:val="-14"/>
          <w:sz w:val="24"/>
        </w:rPr>
        <w:t> </w:t>
      </w:r>
      <w:r>
        <w:rPr>
          <w:i/>
          <w:sz w:val="24"/>
        </w:rPr>
        <w:t>Mutta:</w:t>
      </w:r>
      <w:r>
        <w:rPr>
          <w:i/>
          <w:spacing w:val="-16"/>
          <w:sz w:val="24"/>
        </w:rPr>
        <w:t> </w:t>
      </w:r>
      <w:r>
        <w:rPr>
          <w:i/>
          <w:sz w:val="24"/>
        </w:rPr>
        <w:t>a</w:t>
      </w:r>
      <w:r>
        <w:rPr>
          <w:i/>
          <w:spacing w:val="-15"/>
          <w:sz w:val="24"/>
        </w:rPr>
        <w:t> </w:t>
      </w:r>
      <w:r>
        <w:rPr>
          <w:i/>
          <w:sz w:val="24"/>
        </w:rPr>
        <w:t>novel</w:t>
      </w:r>
      <w:r>
        <w:rPr>
          <w:i/>
          <w:spacing w:val="-16"/>
          <w:sz w:val="24"/>
        </w:rPr>
        <w:t> </w:t>
      </w:r>
      <w:r>
        <w:rPr>
          <w:i/>
          <w:sz w:val="24"/>
        </w:rPr>
        <w:t>tool</w:t>
      </w:r>
      <w:r>
        <w:rPr>
          <w:i/>
          <w:spacing w:val="-16"/>
          <w:sz w:val="24"/>
        </w:rPr>
        <w:t> </w:t>
      </w:r>
      <w:r>
        <w:rPr>
          <w:i/>
          <w:sz w:val="24"/>
        </w:rPr>
        <w:t>for</w:t>
      </w:r>
      <w:r>
        <w:rPr>
          <w:i/>
          <w:spacing w:val="-12"/>
          <w:sz w:val="24"/>
        </w:rPr>
        <w:t> </w:t>
      </w:r>
      <w:r>
        <w:rPr>
          <w:i/>
          <w:sz w:val="24"/>
        </w:rPr>
        <w:t>E2E</w:t>
      </w:r>
      <w:r>
        <w:rPr>
          <w:i/>
          <w:spacing w:val="-15"/>
          <w:sz w:val="24"/>
        </w:rPr>
        <w:t> </w:t>
      </w:r>
      <w:r>
        <w:rPr>
          <w:i/>
          <w:sz w:val="24"/>
        </w:rPr>
        <w:t>web mutation testing. </w:t>
      </w:r>
      <w:r>
        <w:rPr>
          <w:sz w:val="24"/>
        </w:rPr>
        <w:t>s.l., s.n., p. 5–26.</w:t>
      </w:r>
    </w:p>
    <w:p>
      <w:pPr>
        <w:pStyle w:val="BodyText"/>
        <w:spacing w:before="157"/>
      </w:pPr>
    </w:p>
    <w:p>
      <w:pPr>
        <w:pStyle w:val="BodyText"/>
        <w:spacing w:line="259" w:lineRule="auto"/>
        <w:ind w:left="938" w:right="642" w:firstLine="302"/>
        <w:jc w:val="both"/>
      </w:pPr>
      <w:r>
        <w:rPr/>
        <w:t>Maurizio, L., Diego, C., Filippo, R. &amp; Paolo, T., 2016. Approaches and Tools for Automated End-to-End Web Testing. In: </w:t>
      </w:r>
      <w:r>
        <w:rPr>
          <w:i/>
        </w:rPr>
        <w:t>Advances in Computers. </w:t>
      </w:r>
      <w:r>
        <w:rPr/>
        <w:t>s.l.:s.n., p. 193–237.</w:t>
      </w:r>
    </w:p>
    <w:p>
      <w:pPr>
        <w:pStyle w:val="BodyText"/>
        <w:spacing w:before="154"/>
      </w:pPr>
    </w:p>
    <w:p>
      <w:pPr>
        <w:pStyle w:val="BodyText"/>
        <w:spacing w:line="259" w:lineRule="auto"/>
        <w:ind w:left="938" w:right="635" w:firstLine="302"/>
        <w:jc w:val="both"/>
      </w:pPr>
      <w:r>
        <w:rPr/>
        <w:t>Peter,</w:t>
      </w:r>
      <w:r>
        <w:rPr>
          <w:spacing w:val="-6"/>
        </w:rPr>
        <w:t> </w:t>
      </w:r>
      <w:r>
        <w:rPr/>
        <w:t>S.</w:t>
      </w:r>
      <w:r>
        <w:rPr>
          <w:spacing w:val="-7"/>
        </w:rPr>
        <w:t> </w:t>
      </w:r>
      <w:r>
        <w:rPr/>
        <w:t>S.</w:t>
      </w:r>
      <w:r>
        <w:rPr>
          <w:spacing w:val="-6"/>
        </w:rPr>
        <w:t> </w:t>
      </w:r>
      <w:r>
        <w:rPr/>
        <w:t>&amp;</w:t>
      </w:r>
      <w:r>
        <w:rPr>
          <w:spacing w:val="-7"/>
        </w:rPr>
        <w:t> </w:t>
      </w:r>
      <w:r>
        <w:rPr/>
        <w:t>Katalina,</w:t>
      </w:r>
      <w:r>
        <w:rPr>
          <w:spacing w:val="-6"/>
        </w:rPr>
        <w:t> </w:t>
      </w:r>
      <w:r>
        <w:rPr/>
        <w:t>G.,</w:t>
      </w:r>
      <w:r>
        <w:rPr>
          <w:spacing w:val="-6"/>
        </w:rPr>
        <w:t> </w:t>
      </w:r>
      <w:r>
        <w:rPr/>
        <w:t>2015.</w:t>
      </w:r>
      <w:r>
        <w:rPr>
          <w:spacing w:val="-6"/>
        </w:rPr>
        <w:t> </w:t>
      </w:r>
      <w:r>
        <w:rPr/>
        <w:t>Manual</w:t>
      </w:r>
      <w:r>
        <w:rPr>
          <w:spacing w:val="-10"/>
        </w:rPr>
        <w:t> </w:t>
      </w:r>
      <w:r>
        <w:rPr/>
        <w:t>to</w:t>
      </w:r>
      <w:r>
        <w:rPr>
          <w:spacing w:val="-8"/>
        </w:rPr>
        <w:t> </w:t>
      </w:r>
      <w:r>
        <w:rPr/>
        <w:t>Automated</w:t>
      </w:r>
      <w:r>
        <w:rPr>
          <w:spacing w:val="-7"/>
        </w:rPr>
        <w:t> </w:t>
      </w:r>
      <w:r>
        <w:rPr/>
        <w:t>Testing:</w:t>
      </w:r>
      <w:r>
        <w:rPr>
          <w:spacing w:val="-12"/>
        </w:rPr>
        <w:t> </w:t>
      </w:r>
      <w:r>
        <w:rPr/>
        <w:t>An</w:t>
      </w:r>
      <w:r>
        <w:rPr>
          <w:spacing w:val="-7"/>
        </w:rPr>
        <w:t> </w:t>
      </w:r>
      <w:r>
        <w:rPr/>
        <w:t>Effort-Based Approach for Determining the Priority of Software Test Automation.</w:t>
      </w:r>
    </w:p>
    <w:p>
      <w:pPr>
        <w:pStyle w:val="BodyText"/>
        <w:tabs>
          <w:tab w:pos="3006" w:val="left" w:leader="none"/>
          <w:tab w:pos="4393" w:val="left" w:leader="none"/>
          <w:tab w:pos="5927" w:val="left" w:leader="none"/>
          <w:tab w:pos="8092" w:val="left" w:leader="none"/>
        </w:tabs>
        <w:spacing w:line="259" w:lineRule="auto"/>
        <w:ind w:left="938" w:right="640" w:firstLine="302"/>
        <w:jc w:val="both"/>
      </w:pPr>
      <w:r>
        <w:rPr>
          <w:spacing w:val="-2"/>
        </w:rPr>
        <w:t>Pittet,</w:t>
      </w:r>
      <w:r>
        <w:rPr/>
        <w:tab/>
      </w:r>
      <w:r>
        <w:rPr>
          <w:spacing w:val="-4"/>
        </w:rPr>
        <w:t>S.,</w:t>
      </w:r>
      <w:r>
        <w:rPr/>
        <w:tab/>
      </w:r>
      <w:r>
        <w:rPr>
          <w:spacing w:val="-4"/>
        </w:rPr>
        <w:t>n.d.</w:t>
      </w:r>
      <w:r>
        <w:rPr/>
        <w:tab/>
      </w:r>
      <w:r>
        <w:rPr>
          <w:i/>
          <w:spacing w:val="-2"/>
        </w:rPr>
        <w:t>atlassian.</w:t>
      </w:r>
      <w:r>
        <w:rPr>
          <w:i/>
        </w:rPr>
        <w:tab/>
      </w:r>
      <w:r>
        <w:rPr>
          <w:spacing w:val="-2"/>
        </w:rPr>
        <w:t>[Online] </w:t>
      </w:r>
      <w:r>
        <w:rPr/>
        <w:t>Available at: </w:t>
      </w:r>
      <w:hyperlink r:id="rId18">
        <w:r>
          <w:rPr>
            <w:u w:val="single"/>
          </w:rPr>
          <w:t>https://www.atlassian.com/continuous-delivery/software-</w:t>
        </w:r>
        <w:r>
          <w:rPr>
            <w:spacing w:val="-2"/>
            <w:u w:val="single"/>
          </w:rPr>
          <w:t>testing/types-of-software-testing</w:t>
        </w:r>
      </w:hyperlink>
    </w:p>
    <w:p>
      <w:pPr>
        <w:pStyle w:val="BodyText"/>
        <w:spacing w:line="272" w:lineRule="exact"/>
        <w:ind w:left="938"/>
        <w:jc w:val="both"/>
      </w:pPr>
      <w:r>
        <w:rPr/>
        <w:t>[Accessed</w:t>
      </w:r>
      <w:r>
        <w:rPr>
          <w:spacing w:val="-3"/>
        </w:rPr>
        <w:t> </w:t>
      </w:r>
      <w:r>
        <w:rPr/>
        <w:t>April</w:t>
      </w:r>
      <w:r>
        <w:rPr>
          <w:spacing w:val="-4"/>
        </w:rPr>
        <w:t> </w:t>
      </w:r>
      <w:r>
        <w:rPr>
          <w:spacing w:val="-2"/>
        </w:rPr>
        <w:t>2025].</w:t>
      </w:r>
    </w:p>
    <w:p>
      <w:pPr>
        <w:pStyle w:val="BodyText"/>
        <w:spacing w:after="0" w:line="272" w:lineRule="exact"/>
        <w:jc w:val="both"/>
        <w:sectPr>
          <w:pgSz w:w="11910" w:h="16840"/>
          <w:pgMar w:header="0" w:footer="1361" w:top="1920" w:bottom="1560" w:left="992" w:right="1275"/>
        </w:sectPr>
      </w:pPr>
    </w:p>
    <w:p>
      <w:pPr>
        <w:pStyle w:val="BodyText"/>
        <w:tabs>
          <w:tab w:pos="3107" w:val="left" w:leader="none"/>
          <w:tab w:pos="3769" w:val="left" w:leader="none"/>
          <w:tab w:pos="4577" w:val="left" w:leader="none"/>
          <w:tab w:pos="5499" w:val="left" w:leader="none"/>
          <w:tab w:pos="8097" w:val="left" w:leader="none"/>
        </w:tabs>
        <w:spacing w:line="259" w:lineRule="auto" w:before="160"/>
        <w:ind w:left="938" w:right="641" w:firstLine="302"/>
        <w:jc w:val="both"/>
      </w:pPr>
      <w:r>
        <w:rPr>
          <w:spacing w:val="-2"/>
        </w:rPr>
        <w:t>Playwright,</w:t>
      </w:r>
      <w:r>
        <w:rPr/>
        <w:tab/>
        <w:tab/>
      </w:r>
      <w:r>
        <w:rPr>
          <w:spacing w:val="-4"/>
        </w:rPr>
        <w:t>n.d.</w:t>
      </w:r>
      <w:r>
        <w:rPr/>
        <w:tab/>
        <w:tab/>
      </w:r>
      <w:r>
        <w:rPr>
          <w:i/>
          <w:spacing w:val="-2"/>
        </w:rPr>
        <w:t>playwright.</w:t>
      </w:r>
      <w:r>
        <w:rPr>
          <w:i/>
        </w:rPr>
        <w:tab/>
      </w:r>
      <w:r>
        <w:rPr>
          <w:spacing w:val="-2"/>
        </w:rPr>
        <w:t>[Online] Available</w:t>
      </w:r>
      <w:r>
        <w:rPr/>
        <w:tab/>
      </w:r>
      <w:r>
        <w:rPr>
          <w:spacing w:val="-4"/>
        </w:rPr>
        <w:t>at:</w:t>
      </w:r>
      <w:r>
        <w:rPr/>
        <w:tab/>
        <w:tab/>
      </w:r>
      <w:hyperlink r:id="rId19">
        <w:r>
          <w:rPr>
            <w:spacing w:val="-2"/>
            <w:u w:val="single"/>
          </w:rPr>
          <w:t>https://playwright.dev/docs/test-fixtures</w:t>
        </w:r>
      </w:hyperlink>
      <w:r>
        <w:rPr>
          <w:spacing w:val="-2"/>
        </w:rPr>
        <w:t> </w:t>
      </w:r>
      <w:r>
        <w:rPr/>
        <w:t>[Accessed March 2025].</w:t>
      </w:r>
    </w:p>
    <w:p>
      <w:pPr>
        <w:pStyle w:val="BodyText"/>
        <w:spacing w:before="155"/>
      </w:pPr>
    </w:p>
    <w:p>
      <w:pPr>
        <w:spacing w:before="0"/>
        <w:ind w:left="1241" w:right="0" w:firstLine="0"/>
        <w:jc w:val="left"/>
        <w:rPr>
          <w:i/>
          <w:sz w:val="24"/>
        </w:rPr>
      </w:pPr>
      <w:r>
        <w:rPr>
          <w:sz w:val="24"/>
        </w:rPr>
        <w:t>Rex,</w:t>
      </w:r>
      <w:r>
        <w:rPr>
          <w:spacing w:val="-12"/>
          <w:sz w:val="24"/>
        </w:rPr>
        <w:t> </w:t>
      </w:r>
      <w:r>
        <w:rPr>
          <w:sz w:val="24"/>
        </w:rPr>
        <w:t>B.,</w:t>
      </w:r>
      <w:r>
        <w:rPr>
          <w:spacing w:val="-10"/>
          <w:sz w:val="24"/>
        </w:rPr>
        <w:t> </w:t>
      </w:r>
      <w:r>
        <w:rPr>
          <w:sz w:val="24"/>
        </w:rPr>
        <w:t>Erik,</w:t>
      </w:r>
      <w:r>
        <w:rPr>
          <w:spacing w:val="-10"/>
          <w:sz w:val="24"/>
        </w:rPr>
        <w:t> </w:t>
      </w:r>
      <w:r>
        <w:rPr>
          <w:sz w:val="24"/>
        </w:rPr>
        <w:t>v.</w:t>
      </w:r>
      <w:r>
        <w:rPr>
          <w:spacing w:val="-10"/>
          <w:sz w:val="24"/>
        </w:rPr>
        <w:t> </w:t>
      </w:r>
      <w:r>
        <w:rPr>
          <w:sz w:val="24"/>
        </w:rPr>
        <w:t>V.</w:t>
      </w:r>
      <w:r>
        <w:rPr>
          <w:spacing w:val="-9"/>
          <w:sz w:val="24"/>
        </w:rPr>
        <w:t> </w:t>
      </w:r>
      <w:r>
        <w:rPr>
          <w:sz w:val="24"/>
        </w:rPr>
        <w:t>&amp;</w:t>
      </w:r>
      <w:r>
        <w:rPr>
          <w:spacing w:val="-10"/>
          <w:sz w:val="24"/>
        </w:rPr>
        <w:t> </w:t>
      </w:r>
      <w:r>
        <w:rPr>
          <w:sz w:val="24"/>
        </w:rPr>
        <w:t>Dorothy,</w:t>
      </w:r>
      <w:r>
        <w:rPr>
          <w:spacing w:val="-10"/>
          <w:sz w:val="24"/>
        </w:rPr>
        <w:t> </w:t>
      </w:r>
      <w:r>
        <w:rPr>
          <w:sz w:val="24"/>
        </w:rPr>
        <w:t>G.,</w:t>
      </w:r>
      <w:r>
        <w:rPr>
          <w:spacing w:val="-10"/>
          <w:sz w:val="24"/>
        </w:rPr>
        <w:t> </w:t>
      </w:r>
      <w:r>
        <w:rPr>
          <w:sz w:val="24"/>
        </w:rPr>
        <w:t>2009.</w:t>
      </w:r>
      <w:r>
        <w:rPr>
          <w:spacing w:val="-5"/>
          <w:sz w:val="24"/>
        </w:rPr>
        <w:t> </w:t>
      </w:r>
      <w:r>
        <w:rPr>
          <w:i/>
          <w:sz w:val="24"/>
        </w:rPr>
        <w:t>Foundations</w:t>
      </w:r>
      <w:r>
        <w:rPr>
          <w:i/>
          <w:spacing w:val="-10"/>
          <w:sz w:val="24"/>
        </w:rPr>
        <w:t> </w:t>
      </w:r>
      <w:r>
        <w:rPr>
          <w:i/>
          <w:sz w:val="24"/>
        </w:rPr>
        <w:t>of</w:t>
      </w:r>
      <w:r>
        <w:rPr>
          <w:i/>
          <w:spacing w:val="-14"/>
          <w:sz w:val="24"/>
        </w:rPr>
        <w:t> </w:t>
      </w:r>
      <w:r>
        <w:rPr>
          <w:i/>
          <w:sz w:val="24"/>
        </w:rPr>
        <w:t>Software</w:t>
      </w:r>
      <w:r>
        <w:rPr>
          <w:i/>
          <w:spacing w:val="-10"/>
          <w:sz w:val="24"/>
        </w:rPr>
        <w:t> </w:t>
      </w:r>
      <w:r>
        <w:rPr>
          <w:i/>
          <w:spacing w:val="-2"/>
          <w:sz w:val="24"/>
        </w:rPr>
        <w:t>Testing.</w:t>
      </w:r>
    </w:p>
    <w:p>
      <w:pPr>
        <w:pStyle w:val="BodyText"/>
        <w:spacing w:before="20"/>
        <w:ind w:left="938"/>
        <w:jc w:val="both"/>
      </w:pPr>
      <w:r>
        <w:rPr/>
        <w:t>s.l.:Cengage</w:t>
      </w:r>
      <w:r>
        <w:rPr>
          <w:spacing w:val="-6"/>
        </w:rPr>
        <w:t> </w:t>
      </w:r>
      <w:r>
        <w:rPr/>
        <w:t>Learning</w:t>
      </w:r>
      <w:r>
        <w:rPr>
          <w:spacing w:val="-2"/>
        </w:rPr>
        <w:t> EMEA.</w:t>
      </w:r>
    </w:p>
    <w:p>
      <w:pPr>
        <w:pStyle w:val="BodyText"/>
        <w:spacing w:before="175"/>
      </w:pPr>
    </w:p>
    <w:p>
      <w:pPr>
        <w:pStyle w:val="BodyText"/>
        <w:tabs>
          <w:tab w:pos="2920" w:val="left" w:leader="none"/>
          <w:tab w:pos="4278" w:val="left" w:leader="none"/>
          <w:tab w:pos="5706" w:val="left" w:leader="none"/>
          <w:tab w:pos="8097" w:val="left" w:leader="none"/>
        </w:tabs>
        <w:spacing w:line="259" w:lineRule="auto"/>
        <w:ind w:left="938" w:right="640" w:firstLine="302"/>
        <w:jc w:val="both"/>
      </w:pPr>
      <w:r>
        <w:rPr>
          <w:spacing w:val="-2"/>
        </w:rPr>
        <w:t>Ruari,</w:t>
      </w:r>
      <w:r>
        <w:rPr/>
        <w:tab/>
      </w:r>
      <w:r>
        <w:rPr>
          <w:spacing w:val="-4"/>
        </w:rPr>
        <w:t>M.,</w:t>
      </w:r>
      <w:r>
        <w:rPr/>
        <w:tab/>
      </w:r>
      <w:r>
        <w:rPr>
          <w:spacing w:val="-4"/>
        </w:rPr>
        <w:t>n.d.</w:t>
      </w:r>
      <w:r>
        <w:rPr/>
        <w:tab/>
      </w:r>
      <w:r>
        <w:rPr>
          <w:i/>
          <w:spacing w:val="-2"/>
        </w:rPr>
        <w:t>marketscale.</w:t>
      </w:r>
      <w:r>
        <w:rPr>
          <w:i/>
        </w:rPr>
        <w:tab/>
      </w:r>
      <w:r>
        <w:rPr>
          <w:spacing w:val="-2"/>
        </w:rPr>
        <w:t>[Online] </w:t>
      </w:r>
      <w:r>
        <w:rPr/>
        <w:t>Available at: </w:t>
      </w:r>
      <w:hyperlink r:id="rId20">
        <w:r>
          <w:rPr>
            <w:u w:val="single"/>
          </w:rPr>
          <w:t>https://marketscale.com/industries/engineering-and-</w:t>
        </w:r>
        <w:r>
          <w:rPr>
            <w:spacing w:val="-2"/>
            <w:u w:val="single"/>
          </w:rPr>
          <w:t>construction/whats-the-true-cost-of-machine-downtime/</w:t>
        </w:r>
      </w:hyperlink>
    </w:p>
    <w:p>
      <w:pPr>
        <w:pStyle w:val="BodyText"/>
        <w:spacing w:line="272" w:lineRule="exact"/>
        <w:ind w:left="938"/>
        <w:jc w:val="both"/>
      </w:pPr>
      <w:r>
        <w:rPr/>
        <w:t>[Accessed</w:t>
      </w:r>
      <w:r>
        <w:rPr>
          <w:spacing w:val="-3"/>
        </w:rPr>
        <w:t> </w:t>
      </w:r>
      <w:r>
        <w:rPr/>
        <w:t>April</w:t>
      </w:r>
      <w:r>
        <w:rPr>
          <w:spacing w:val="-4"/>
        </w:rPr>
        <w:t> </w:t>
      </w:r>
      <w:r>
        <w:rPr>
          <w:spacing w:val="-2"/>
        </w:rPr>
        <w:t>2025].</w:t>
      </w:r>
    </w:p>
    <w:p>
      <w:pPr>
        <w:pStyle w:val="BodyText"/>
        <w:spacing w:before="180"/>
      </w:pPr>
    </w:p>
    <w:p>
      <w:pPr>
        <w:pStyle w:val="BodyText"/>
        <w:spacing w:line="256" w:lineRule="auto"/>
        <w:ind w:left="938" w:right="654" w:firstLine="302"/>
        <w:jc w:val="both"/>
      </w:pPr>
      <w:r>
        <w:rPr/>
        <w:t>Rudolf, R., Werner, P. &amp; Dietmar, W., 2014. Automated testing of industrial automation software: Practical receipts and lessons learned.</w:t>
      </w:r>
    </w:p>
    <w:p>
      <w:pPr>
        <w:pStyle w:val="BodyText"/>
        <w:spacing w:before="156"/>
      </w:pPr>
    </w:p>
    <w:p>
      <w:pPr>
        <w:spacing w:line="259" w:lineRule="auto" w:before="0"/>
        <w:ind w:left="938" w:right="645" w:firstLine="302"/>
        <w:jc w:val="both"/>
        <w:rPr>
          <w:i/>
          <w:sz w:val="24"/>
        </w:rPr>
      </w:pPr>
      <w:r>
        <w:rPr>
          <w:sz w:val="24"/>
        </w:rPr>
        <w:t>Saad, A., Samia, A. &amp; Tahani, A., 2025. Comparative Reliability Analysis of Selenium and Playwright: Evaluating Automated Software Testing Tools. </w:t>
      </w:r>
      <w:r>
        <w:rPr>
          <w:i/>
          <w:sz w:val="24"/>
        </w:rPr>
        <w:t>Asian Journal of Research in Computer Science.</w:t>
      </w:r>
    </w:p>
    <w:p>
      <w:pPr>
        <w:pStyle w:val="BodyText"/>
        <w:spacing w:before="155"/>
        <w:rPr>
          <w:i/>
        </w:rPr>
      </w:pPr>
    </w:p>
    <w:p>
      <w:pPr>
        <w:pStyle w:val="BodyText"/>
        <w:tabs>
          <w:tab w:pos="3006" w:val="left" w:leader="none"/>
          <w:tab w:pos="3203" w:val="left" w:leader="none"/>
          <w:tab w:pos="4376" w:val="left" w:leader="none"/>
          <w:tab w:pos="4523" w:val="left" w:leader="none"/>
          <w:tab w:pos="6201" w:val="left" w:leader="none"/>
          <w:tab w:pos="8097" w:val="left" w:leader="none"/>
        </w:tabs>
        <w:spacing w:line="256" w:lineRule="auto"/>
        <w:ind w:left="938" w:right="641" w:firstLine="302"/>
        <w:jc w:val="both"/>
      </w:pPr>
      <w:r>
        <w:rPr>
          <w:spacing w:val="-2"/>
        </w:rPr>
        <w:t>Schmitt,</w:t>
      </w:r>
      <w:r>
        <w:rPr/>
        <w:tab/>
        <w:tab/>
      </w:r>
      <w:r>
        <w:rPr>
          <w:spacing w:val="-4"/>
        </w:rPr>
        <w:t>J.,</w:t>
      </w:r>
      <w:r>
        <w:rPr/>
        <w:tab/>
        <w:tab/>
      </w:r>
      <w:r>
        <w:rPr>
          <w:spacing w:val="-4"/>
        </w:rPr>
        <w:t>2024.</w:t>
      </w:r>
      <w:r>
        <w:rPr/>
        <w:tab/>
      </w:r>
      <w:r>
        <w:rPr>
          <w:i/>
          <w:spacing w:val="-2"/>
        </w:rPr>
        <w:t>circleci.</w:t>
      </w:r>
      <w:r>
        <w:rPr>
          <w:i/>
        </w:rPr>
        <w:tab/>
      </w:r>
      <w:r>
        <w:rPr>
          <w:spacing w:val="-2"/>
        </w:rPr>
        <w:t>[Online] Available</w:t>
      </w:r>
      <w:r>
        <w:rPr/>
        <w:tab/>
      </w:r>
      <w:r>
        <w:rPr>
          <w:spacing w:val="-4"/>
        </w:rPr>
        <w:t>at:</w:t>
      </w:r>
      <w:r>
        <w:rPr/>
        <w:tab/>
      </w:r>
      <w:hyperlink r:id="rId21">
        <w:r>
          <w:rPr>
            <w:spacing w:val="-2"/>
            <w:u w:val="single"/>
          </w:rPr>
          <w:t>https://circleci.com/blog/testing-pyramid/</w:t>
        </w:r>
      </w:hyperlink>
      <w:r>
        <w:rPr>
          <w:spacing w:val="-2"/>
        </w:rPr>
        <w:t> </w:t>
      </w:r>
      <w:r>
        <w:rPr/>
        <w:t>[Accessed March 2025].</w:t>
      </w:r>
    </w:p>
    <w:p>
      <w:pPr>
        <w:pStyle w:val="BodyText"/>
        <w:spacing w:before="163"/>
      </w:pPr>
    </w:p>
    <w:p>
      <w:pPr>
        <w:spacing w:line="256" w:lineRule="auto" w:before="1"/>
        <w:ind w:left="938" w:right="644" w:firstLine="302"/>
        <w:jc w:val="both"/>
        <w:rPr>
          <w:i/>
          <w:sz w:val="24"/>
        </w:rPr>
      </w:pPr>
      <w:r>
        <w:rPr>
          <w:sz w:val="24"/>
        </w:rPr>
        <w:t>V</w:t>
      </w:r>
      <w:r>
        <w:rPr>
          <w:rFonts w:ascii="Times New Roman" w:hAnsi="Times New Roman"/>
          <w:sz w:val="24"/>
        </w:rPr>
        <w:t>ə</w:t>
      </w:r>
      <w:r>
        <w:rPr>
          <w:sz w:val="24"/>
        </w:rPr>
        <w:t>hid, G. &amp; Mika, M., 2016. When and what to automate in software testing? A multi-vocal literature review. </w:t>
      </w:r>
      <w:r>
        <w:rPr>
          <w:i/>
          <w:sz w:val="24"/>
        </w:rPr>
        <w:t>Information and Software </w:t>
      </w:r>
      <w:r>
        <w:rPr>
          <w:i/>
          <w:spacing w:val="-2"/>
          <w:sz w:val="24"/>
        </w:rPr>
        <w:t>Technology.</w:t>
      </w:r>
    </w:p>
    <w:p>
      <w:pPr>
        <w:pStyle w:val="BodyText"/>
        <w:spacing w:before="157"/>
        <w:rPr>
          <w:i/>
        </w:rPr>
      </w:pPr>
    </w:p>
    <w:p>
      <w:pPr>
        <w:pStyle w:val="BodyText"/>
        <w:spacing w:line="261" w:lineRule="auto"/>
        <w:ind w:left="938" w:right="647" w:firstLine="302"/>
        <w:jc w:val="both"/>
      </w:pPr>
      <w:r>
        <w:rPr/>
        <w:t>Wang, C. et al., 2020. Human-Machine Interaction in Future Nuclear Power Plant Control Rooms – A Review. </w:t>
      </w:r>
      <w:r>
        <w:rPr>
          <w:i/>
        </w:rPr>
        <w:t>IFAC-PapersOnLine, </w:t>
      </w:r>
      <w:r>
        <w:rPr/>
        <w:t>pp. 851-856.</w:t>
      </w:r>
    </w:p>
    <w:p>
      <w:pPr>
        <w:pStyle w:val="BodyText"/>
        <w:spacing w:after="0" w:line="261" w:lineRule="auto"/>
        <w:jc w:val="both"/>
        <w:sectPr>
          <w:pgSz w:w="11910" w:h="16840"/>
          <w:pgMar w:header="0" w:footer="1361" w:top="1920" w:bottom="1560" w:left="992" w:right="1275"/>
        </w:sectPr>
      </w:pPr>
    </w:p>
    <w:p>
      <w:pPr>
        <w:pStyle w:val="Heading1"/>
        <w:ind w:left="938" w:firstLine="0"/>
      </w:pPr>
      <w:bookmarkStart w:name="_bookmark40" w:id="41"/>
      <w:bookmarkEnd w:id="41"/>
      <w:r>
        <w:rPr>
          <w:b w:val="0"/>
        </w:rPr>
      </w:r>
      <w:r>
        <w:rPr>
          <w:spacing w:val="-2"/>
        </w:rPr>
        <w:t>Appendix</w:t>
      </w:r>
    </w:p>
    <w:p>
      <w:pPr>
        <w:pStyle w:val="BodyText"/>
        <w:spacing w:before="307"/>
        <w:ind w:left="938"/>
      </w:pPr>
      <w:r>
        <w:rPr/>
        <mc:AlternateContent>
          <mc:Choice Requires="wps">
            <w:drawing>
              <wp:anchor distT="0" distB="0" distL="0" distR="0" allowOverlap="1" layoutInCell="1" locked="0" behindDoc="1" simplePos="0" relativeHeight="487592448">
                <wp:simplePos x="0" y="0"/>
                <wp:positionH relativeFrom="page">
                  <wp:posOffset>1178356</wp:posOffset>
                </wp:positionH>
                <wp:positionV relativeFrom="paragraph">
                  <wp:posOffset>385464</wp:posOffset>
                </wp:positionV>
                <wp:extent cx="5208270" cy="3097530"/>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5208270" cy="3097530"/>
                        </a:xfrm>
                        <a:prstGeom prst="rect">
                          <a:avLst/>
                        </a:prstGeom>
                        <a:ln w="9144">
                          <a:solidFill>
                            <a:srgbClr val="878787"/>
                          </a:solidFill>
                          <a:prstDash val="solid"/>
                        </a:ln>
                      </wps:spPr>
                      <wps:txbx>
                        <w:txbxContent>
                          <w:p>
                            <w:pPr>
                              <w:numPr>
                                <w:ilvl w:val="0"/>
                                <w:numId w:val="5"/>
                              </w:numPr>
                              <w:tabs>
                                <w:tab w:pos="647" w:val="left" w:leader="none"/>
                              </w:tabs>
                              <w:spacing w:line="198" w:lineRule="exact" w:before="40"/>
                              <w:ind w:left="647" w:right="0" w:hanging="277"/>
                              <w:jc w:val="left"/>
                              <w:rPr>
                                <w:rFonts w:ascii="Consolas"/>
                                <w:sz w:val="17"/>
                              </w:rPr>
                            </w:pPr>
                            <w:r>
                              <w:rPr>
                                <w:rFonts w:ascii="Consolas"/>
                                <w:color w:val="000087"/>
                                <w:sz w:val="17"/>
                              </w:rPr>
                              <w:t>module</w:t>
                            </w:r>
                            <w:r>
                              <w:rPr>
                                <w:rFonts w:ascii="Consolas"/>
                                <w:color w:val="666600"/>
                                <w:sz w:val="17"/>
                              </w:rPr>
                              <w:t>.</w:t>
                            </w:r>
                            <w:r>
                              <w:rPr>
                                <w:rFonts w:ascii="Consolas"/>
                                <w:sz w:val="17"/>
                              </w:rPr>
                              <w:t>exports</w:t>
                            </w:r>
                            <w:r>
                              <w:rPr>
                                <w:rFonts w:ascii="Consolas"/>
                                <w:spacing w:val="-10"/>
                                <w:sz w:val="17"/>
                              </w:rPr>
                              <w:t> </w:t>
                            </w:r>
                            <w:r>
                              <w:rPr>
                                <w:rFonts w:ascii="Consolas"/>
                                <w:color w:val="666600"/>
                                <w:sz w:val="17"/>
                              </w:rPr>
                              <w:t>=</w:t>
                            </w:r>
                            <w:r>
                              <w:rPr>
                                <w:rFonts w:ascii="Consolas"/>
                                <w:color w:val="666600"/>
                                <w:spacing w:val="-10"/>
                                <w:sz w:val="17"/>
                              </w:rPr>
                              <w:t> </w:t>
                            </w:r>
                            <w:r>
                              <w:rPr>
                                <w:rFonts w:ascii="Consolas"/>
                                <w:spacing w:val="-2"/>
                                <w:sz w:val="17"/>
                              </w:rPr>
                              <w:t>defineConfig</w:t>
                            </w:r>
                            <w:r>
                              <w:rPr>
                                <w:rFonts w:ascii="Consolas"/>
                                <w:color w:val="666600"/>
                                <w:spacing w:val="-2"/>
                                <w:sz w:val="17"/>
                              </w:rPr>
                              <w:t>({</w:t>
                            </w:r>
                          </w:p>
                          <w:p>
                            <w:pPr>
                              <w:numPr>
                                <w:ilvl w:val="0"/>
                                <w:numId w:val="5"/>
                              </w:numPr>
                              <w:tabs>
                                <w:tab w:pos="926" w:val="left" w:leader="none"/>
                              </w:tabs>
                              <w:spacing w:line="198" w:lineRule="exact" w:before="0"/>
                              <w:ind w:left="926" w:right="0" w:hanging="465"/>
                              <w:jc w:val="left"/>
                              <w:rPr>
                                <w:rFonts w:ascii="Consolas"/>
                                <w:sz w:val="17"/>
                              </w:rPr>
                            </w:pPr>
                            <w:r>
                              <w:rPr>
                                <w:rFonts w:ascii="Consolas"/>
                                <w:sz w:val="17"/>
                              </w:rPr>
                              <w:t>workers</w:t>
                            </w:r>
                            <w:r>
                              <w:rPr>
                                <w:rFonts w:ascii="Consolas"/>
                                <w:color w:val="666600"/>
                                <w:sz w:val="17"/>
                              </w:rPr>
                              <w:t>:</w:t>
                            </w:r>
                            <w:r>
                              <w:rPr>
                                <w:rFonts w:ascii="Consolas"/>
                                <w:color w:val="666600"/>
                                <w:spacing w:val="-7"/>
                                <w:sz w:val="17"/>
                              </w:rPr>
                              <w:t> </w:t>
                            </w:r>
                            <w:r>
                              <w:rPr>
                                <w:rFonts w:ascii="Consolas"/>
                                <w:color w:val="006666"/>
                                <w:spacing w:val="-5"/>
                                <w:sz w:val="17"/>
                              </w:rPr>
                              <w:t>4</w:t>
                            </w:r>
                            <w:r>
                              <w:rPr>
                                <w:rFonts w:ascii="Consolas"/>
                                <w:color w:val="666600"/>
                                <w:spacing w:val="-5"/>
                                <w:sz w:val="17"/>
                              </w:rPr>
                              <w:t>,</w:t>
                            </w:r>
                          </w:p>
                          <w:p>
                            <w:pPr>
                              <w:numPr>
                                <w:ilvl w:val="0"/>
                                <w:numId w:val="5"/>
                              </w:numPr>
                              <w:tabs>
                                <w:tab w:pos="926" w:val="left" w:leader="none"/>
                              </w:tabs>
                              <w:spacing w:line="198" w:lineRule="exact" w:before="3"/>
                              <w:ind w:left="926" w:right="0" w:hanging="465"/>
                              <w:jc w:val="left"/>
                              <w:rPr>
                                <w:rFonts w:ascii="Consolas"/>
                                <w:sz w:val="17"/>
                              </w:rPr>
                            </w:pPr>
                            <w:r>
                              <w:rPr>
                                <w:rFonts w:ascii="Consolas"/>
                                <w:sz w:val="17"/>
                              </w:rPr>
                              <w:t>testDir</w:t>
                            </w:r>
                            <w:r>
                              <w:rPr>
                                <w:rFonts w:ascii="Consolas"/>
                                <w:color w:val="666600"/>
                                <w:sz w:val="17"/>
                              </w:rPr>
                              <w:t>:</w:t>
                            </w:r>
                            <w:r>
                              <w:rPr>
                                <w:rFonts w:ascii="Consolas"/>
                                <w:color w:val="666600"/>
                                <w:spacing w:val="-7"/>
                                <w:sz w:val="17"/>
                              </w:rPr>
                              <w:t> </w:t>
                            </w:r>
                            <w:r>
                              <w:rPr>
                                <w:rFonts w:ascii="Consolas"/>
                                <w:color w:val="008700"/>
                                <w:spacing w:val="-2"/>
                                <w:sz w:val="17"/>
                              </w:rPr>
                              <w:t>'./src/tests'</w:t>
                            </w:r>
                            <w:r>
                              <w:rPr>
                                <w:rFonts w:ascii="Consolas"/>
                                <w:color w:val="666600"/>
                                <w:spacing w:val="-2"/>
                                <w:sz w:val="17"/>
                              </w:rPr>
                              <w:t>,</w:t>
                            </w:r>
                          </w:p>
                          <w:p>
                            <w:pPr>
                              <w:numPr>
                                <w:ilvl w:val="0"/>
                                <w:numId w:val="5"/>
                              </w:numPr>
                              <w:tabs>
                                <w:tab w:pos="926" w:val="left" w:leader="none"/>
                              </w:tabs>
                              <w:spacing w:line="198" w:lineRule="exact" w:before="0"/>
                              <w:ind w:left="926" w:right="0" w:hanging="465"/>
                              <w:jc w:val="left"/>
                              <w:rPr>
                                <w:rFonts w:ascii="Consolas"/>
                                <w:sz w:val="17"/>
                              </w:rPr>
                            </w:pPr>
                            <w:r>
                              <w:rPr>
                                <w:rFonts w:ascii="Consolas"/>
                                <w:sz w:val="17"/>
                              </w:rPr>
                              <w:t>reporter</w:t>
                            </w:r>
                            <w:r>
                              <w:rPr>
                                <w:rFonts w:ascii="Consolas"/>
                                <w:color w:val="666600"/>
                                <w:sz w:val="17"/>
                              </w:rPr>
                              <w:t>:</w:t>
                            </w:r>
                            <w:r>
                              <w:rPr>
                                <w:rFonts w:ascii="Consolas"/>
                                <w:color w:val="666600"/>
                                <w:spacing w:val="-10"/>
                                <w:sz w:val="17"/>
                              </w:rPr>
                              <w:t> [</w:t>
                            </w:r>
                          </w:p>
                          <w:p>
                            <w:pPr>
                              <w:numPr>
                                <w:ilvl w:val="0"/>
                                <w:numId w:val="5"/>
                              </w:numPr>
                              <w:tabs>
                                <w:tab w:pos="1114" w:val="left" w:leader="none"/>
                              </w:tabs>
                              <w:spacing w:line="198" w:lineRule="exact" w:before="2"/>
                              <w:ind w:left="1114" w:right="0" w:hanging="653"/>
                              <w:jc w:val="left"/>
                              <w:rPr>
                                <w:rFonts w:ascii="Consolas"/>
                                <w:sz w:val="17"/>
                              </w:rPr>
                            </w:pPr>
                            <w:r>
                              <w:rPr>
                                <w:rFonts w:ascii="Consolas"/>
                                <w:color w:val="666600"/>
                                <w:sz w:val="17"/>
                              </w:rPr>
                              <w:t>[</w:t>
                            </w:r>
                            <w:r>
                              <w:rPr>
                                <w:rFonts w:ascii="Consolas"/>
                                <w:color w:val="008700"/>
                                <w:sz w:val="17"/>
                              </w:rPr>
                              <w:t>'html'</w:t>
                            </w:r>
                            <w:r>
                              <w:rPr>
                                <w:rFonts w:ascii="Consolas"/>
                                <w:color w:val="666600"/>
                                <w:sz w:val="17"/>
                              </w:rPr>
                              <w:t>,</w:t>
                            </w:r>
                            <w:r>
                              <w:rPr>
                                <w:rFonts w:ascii="Consolas"/>
                                <w:color w:val="666600"/>
                                <w:spacing w:val="-17"/>
                                <w:sz w:val="17"/>
                              </w:rPr>
                              <w:t> </w:t>
                            </w:r>
                            <w:r>
                              <w:rPr>
                                <w:rFonts w:ascii="Consolas"/>
                                <w:color w:val="666600"/>
                                <w:sz w:val="17"/>
                              </w:rPr>
                              <w:t>{</w:t>
                            </w:r>
                            <w:r>
                              <w:rPr>
                                <w:rFonts w:ascii="Consolas"/>
                                <w:color w:val="666600"/>
                                <w:spacing w:val="-11"/>
                                <w:sz w:val="17"/>
                              </w:rPr>
                              <w:t> </w:t>
                            </w:r>
                            <w:r>
                              <w:rPr>
                                <w:rFonts w:ascii="Consolas"/>
                                <w:sz w:val="17"/>
                              </w:rPr>
                              <w:t>open</w:t>
                            </w:r>
                            <w:r>
                              <w:rPr>
                                <w:rFonts w:ascii="Consolas"/>
                                <w:color w:val="666600"/>
                                <w:sz w:val="17"/>
                              </w:rPr>
                              <w:t>:</w:t>
                            </w:r>
                            <w:r>
                              <w:rPr>
                                <w:rFonts w:ascii="Consolas"/>
                                <w:color w:val="666600"/>
                                <w:spacing w:val="-12"/>
                                <w:sz w:val="17"/>
                              </w:rPr>
                              <w:t> </w:t>
                            </w:r>
                            <w:r>
                              <w:rPr>
                                <w:rFonts w:ascii="Consolas"/>
                                <w:color w:val="008700"/>
                                <w:sz w:val="17"/>
                              </w:rPr>
                              <w:t>'never'</w:t>
                            </w:r>
                            <w:r>
                              <w:rPr>
                                <w:rFonts w:ascii="Consolas"/>
                                <w:color w:val="666600"/>
                                <w:sz w:val="17"/>
                              </w:rPr>
                              <w:t>,</w:t>
                            </w:r>
                            <w:r>
                              <w:rPr>
                                <w:rFonts w:ascii="Consolas"/>
                                <w:color w:val="666600"/>
                                <w:spacing w:val="-12"/>
                                <w:sz w:val="17"/>
                              </w:rPr>
                              <w:t> </w:t>
                            </w:r>
                            <w:r>
                              <w:rPr>
                                <w:rFonts w:ascii="Consolas"/>
                                <w:sz w:val="17"/>
                              </w:rPr>
                              <w:t>outputFolder</w:t>
                            </w:r>
                            <w:r>
                              <w:rPr>
                                <w:rFonts w:ascii="Consolas"/>
                                <w:color w:val="666600"/>
                                <w:sz w:val="17"/>
                              </w:rPr>
                              <w:t>:</w:t>
                            </w:r>
                            <w:r>
                              <w:rPr>
                                <w:rFonts w:ascii="Consolas"/>
                                <w:color w:val="666600"/>
                                <w:spacing w:val="-12"/>
                                <w:sz w:val="17"/>
                              </w:rPr>
                              <w:t> </w:t>
                            </w:r>
                            <w:r>
                              <w:rPr>
                                <w:rFonts w:ascii="Consolas"/>
                                <w:color w:val="008700"/>
                                <w:sz w:val="17"/>
                              </w:rPr>
                              <w:t>'playwright-report'</w:t>
                            </w:r>
                            <w:r>
                              <w:rPr>
                                <w:rFonts w:ascii="Consolas"/>
                                <w:color w:val="008700"/>
                                <w:spacing w:val="-10"/>
                                <w:sz w:val="17"/>
                              </w:rPr>
                              <w:t> </w:t>
                            </w:r>
                            <w:r>
                              <w:rPr>
                                <w:rFonts w:ascii="Consolas"/>
                                <w:color w:val="666600"/>
                                <w:spacing w:val="-5"/>
                                <w:sz w:val="17"/>
                              </w:rPr>
                              <w:t>}],</w:t>
                            </w:r>
                          </w:p>
                          <w:p>
                            <w:pPr>
                              <w:numPr>
                                <w:ilvl w:val="0"/>
                                <w:numId w:val="5"/>
                              </w:numPr>
                              <w:tabs>
                                <w:tab w:pos="1114" w:val="left" w:leader="none"/>
                              </w:tabs>
                              <w:spacing w:line="198" w:lineRule="exact" w:before="0"/>
                              <w:ind w:left="1114" w:right="0" w:hanging="653"/>
                              <w:jc w:val="left"/>
                              <w:rPr>
                                <w:rFonts w:ascii="Consolas"/>
                                <w:sz w:val="17"/>
                              </w:rPr>
                            </w:pPr>
                            <w:r>
                              <w:rPr>
                                <w:rFonts w:ascii="Consolas"/>
                                <w:color w:val="666600"/>
                                <w:sz w:val="17"/>
                              </w:rPr>
                              <w:t>[</w:t>
                            </w:r>
                            <w:r>
                              <w:rPr>
                                <w:rFonts w:ascii="Consolas"/>
                                <w:color w:val="008700"/>
                                <w:sz w:val="17"/>
                              </w:rPr>
                              <w:t>'junit'</w:t>
                            </w:r>
                            <w:r>
                              <w:rPr>
                                <w:rFonts w:ascii="Consolas"/>
                                <w:color w:val="666600"/>
                                <w:sz w:val="17"/>
                              </w:rPr>
                              <w:t>,</w:t>
                            </w:r>
                            <w:r>
                              <w:rPr>
                                <w:rFonts w:ascii="Consolas"/>
                                <w:color w:val="666600"/>
                                <w:spacing w:val="-20"/>
                                <w:sz w:val="17"/>
                              </w:rPr>
                              <w:t> </w:t>
                            </w:r>
                            <w:r>
                              <w:rPr>
                                <w:rFonts w:ascii="Consolas"/>
                                <w:color w:val="666600"/>
                                <w:sz w:val="17"/>
                              </w:rPr>
                              <w:t>{</w:t>
                            </w:r>
                            <w:r>
                              <w:rPr>
                                <w:rFonts w:ascii="Consolas"/>
                                <w:color w:val="666600"/>
                                <w:spacing w:val="-19"/>
                                <w:sz w:val="17"/>
                              </w:rPr>
                              <w:t> </w:t>
                            </w:r>
                            <w:r>
                              <w:rPr>
                                <w:rFonts w:ascii="Consolas"/>
                                <w:sz w:val="17"/>
                              </w:rPr>
                              <w:t>outputFile</w:t>
                            </w:r>
                            <w:r>
                              <w:rPr>
                                <w:rFonts w:ascii="Consolas"/>
                                <w:color w:val="666600"/>
                                <w:sz w:val="17"/>
                              </w:rPr>
                              <w:t>:</w:t>
                            </w:r>
                            <w:r>
                              <w:rPr>
                                <w:rFonts w:ascii="Consolas"/>
                                <w:color w:val="666600"/>
                                <w:spacing w:val="-24"/>
                                <w:sz w:val="17"/>
                              </w:rPr>
                              <w:t> </w:t>
                            </w:r>
                            <w:r>
                              <w:rPr>
                                <w:rFonts w:ascii="Consolas"/>
                                <w:color w:val="008700"/>
                                <w:sz w:val="17"/>
                              </w:rPr>
                              <w:t>'playwright-report/junit/results.xml'</w:t>
                            </w:r>
                            <w:r>
                              <w:rPr>
                                <w:rFonts w:ascii="Consolas"/>
                                <w:color w:val="008700"/>
                                <w:spacing w:val="-17"/>
                                <w:sz w:val="17"/>
                              </w:rPr>
                              <w:t> </w:t>
                            </w:r>
                            <w:r>
                              <w:rPr>
                                <w:rFonts w:ascii="Consolas"/>
                                <w:color w:val="666600"/>
                                <w:spacing w:val="-5"/>
                                <w:sz w:val="17"/>
                              </w:rPr>
                              <w:t>}],</w:t>
                            </w:r>
                          </w:p>
                          <w:p>
                            <w:pPr>
                              <w:numPr>
                                <w:ilvl w:val="0"/>
                                <w:numId w:val="5"/>
                              </w:numPr>
                              <w:tabs>
                                <w:tab w:pos="1114" w:val="left" w:leader="none"/>
                              </w:tabs>
                              <w:spacing w:line="198" w:lineRule="exact" w:before="3"/>
                              <w:ind w:left="1114" w:right="0" w:hanging="653"/>
                              <w:jc w:val="left"/>
                              <w:rPr>
                                <w:rFonts w:ascii="Consolas"/>
                                <w:sz w:val="17"/>
                              </w:rPr>
                            </w:pPr>
                            <w:r>
                              <w:rPr>
                                <w:rFonts w:ascii="Consolas"/>
                                <w:color w:val="666600"/>
                                <w:sz w:val="17"/>
                              </w:rPr>
                              <w:t>[</w:t>
                            </w:r>
                            <w:r>
                              <w:rPr>
                                <w:rFonts w:ascii="Consolas"/>
                                <w:color w:val="008700"/>
                                <w:sz w:val="17"/>
                              </w:rPr>
                              <w:t>'json'</w:t>
                            </w:r>
                            <w:r>
                              <w:rPr>
                                <w:rFonts w:ascii="Consolas"/>
                                <w:color w:val="666600"/>
                                <w:sz w:val="17"/>
                              </w:rPr>
                              <w:t>,</w:t>
                            </w:r>
                            <w:r>
                              <w:rPr>
                                <w:rFonts w:ascii="Consolas"/>
                                <w:color w:val="666600"/>
                                <w:spacing w:val="-23"/>
                                <w:sz w:val="17"/>
                              </w:rPr>
                              <w:t> </w:t>
                            </w:r>
                            <w:r>
                              <w:rPr>
                                <w:rFonts w:ascii="Consolas"/>
                                <w:color w:val="666600"/>
                                <w:sz w:val="17"/>
                              </w:rPr>
                              <w:t>{</w:t>
                            </w:r>
                            <w:r>
                              <w:rPr>
                                <w:rFonts w:ascii="Consolas"/>
                                <w:color w:val="666600"/>
                                <w:spacing w:val="-19"/>
                                <w:sz w:val="17"/>
                              </w:rPr>
                              <w:t> </w:t>
                            </w:r>
                            <w:r>
                              <w:rPr>
                                <w:rFonts w:ascii="Consolas"/>
                                <w:sz w:val="17"/>
                              </w:rPr>
                              <w:t>outputFile</w:t>
                            </w:r>
                            <w:r>
                              <w:rPr>
                                <w:rFonts w:ascii="Consolas"/>
                                <w:color w:val="666600"/>
                                <w:sz w:val="17"/>
                              </w:rPr>
                              <w:t>:</w:t>
                            </w:r>
                            <w:r>
                              <w:rPr>
                                <w:rFonts w:ascii="Consolas"/>
                                <w:color w:val="666600"/>
                                <w:spacing w:val="-19"/>
                                <w:sz w:val="17"/>
                              </w:rPr>
                              <w:t> </w:t>
                            </w:r>
                            <w:r>
                              <w:rPr>
                                <w:rFonts w:ascii="Consolas"/>
                                <w:color w:val="008700"/>
                                <w:sz w:val="17"/>
                              </w:rPr>
                              <w:t>'playwright-report/json/results.json'</w:t>
                            </w:r>
                            <w:r>
                              <w:rPr>
                                <w:rFonts w:ascii="Consolas"/>
                                <w:color w:val="008700"/>
                                <w:spacing w:val="-20"/>
                                <w:sz w:val="17"/>
                              </w:rPr>
                              <w:t> </w:t>
                            </w:r>
                            <w:r>
                              <w:rPr>
                                <w:rFonts w:ascii="Consolas"/>
                                <w:color w:val="666600"/>
                                <w:spacing w:val="-5"/>
                                <w:sz w:val="17"/>
                              </w:rPr>
                              <w:t>}],</w:t>
                            </w:r>
                          </w:p>
                          <w:p>
                            <w:pPr>
                              <w:numPr>
                                <w:ilvl w:val="0"/>
                                <w:numId w:val="5"/>
                              </w:numPr>
                              <w:tabs>
                                <w:tab w:pos="1114" w:val="left" w:leader="none"/>
                              </w:tabs>
                              <w:spacing w:line="198" w:lineRule="exact" w:before="0"/>
                              <w:ind w:left="1114" w:right="0" w:hanging="653"/>
                              <w:jc w:val="left"/>
                              <w:rPr>
                                <w:rFonts w:ascii="Consolas"/>
                                <w:sz w:val="17"/>
                              </w:rPr>
                            </w:pPr>
                            <w:r>
                              <w:rPr>
                                <w:rFonts w:ascii="Consolas"/>
                                <w:color w:val="666600"/>
                                <w:spacing w:val="-2"/>
                                <w:sz w:val="17"/>
                              </w:rPr>
                              <w:t>[</w:t>
                            </w:r>
                            <w:r>
                              <w:rPr>
                                <w:rFonts w:ascii="Consolas"/>
                                <w:color w:val="008700"/>
                                <w:spacing w:val="-2"/>
                                <w:sz w:val="17"/>
                              </w:rPr>
                              <w:t>'line'</w:t>
                            </w:r>
                            <w:r>
                              <w:rPr>
                                <w:rFonts w:ascii="Consolas"/>
                                <w:color w:val="666600"/>
                                <w:spacing w:val="-2"/>
                                <w:sz w:val="17"/>
                              </w:rPr>
                              <w:t>],</w:t>
                            </w:r>
                          </w:p>
                          <w:p>
                            <w:pPr>
                              <w:tabs>
                                <w:tab w:pos="926" w:val="left" w:leader="none"/>
                              </w:tabs>
                              <w:spacing w:line="198" w:lineRule="exact" w:before="3"/>
                              <w:ind w:left="461" w:right="0" w:firstLine="0"/>
                              <w:jc w:val="left"/>
                              <w:rPr>
                                <w:rFonts w:ascii="Consolas"/>
                                <w:sz w:val="17"/>
                              </w:rPr>
                            </w:pPr>
                            <w:r>
                              <w:rPr>
                                <w:rFonts w:ascii="Consolas"/>
                                <w:spacing w:val="-5"/>
                                <w:sz w:val="17"/>
                              </w:rPr>
                              <w:t>9.</w:t>
                            </w:r>
                            <w:r>
                              <w:rPr>
                                <w:rFonts w:ascii="Consolas"/>
                                <w:sz w:val="17"/>
                              </w:rPr>
                              <w:tab/>
                            </w:r>
                            <w:r>
                              <w:rPr>
                                <w:rFonts w:ascii="Consolas"/>
                                <w:color w:val="666600"/>
                                <w:spacing w:val="-5"/>
                                <w:sz w:val="17"/>
                              </w:rPr>
                              <w:t>],</w:t>
                            </w:r>
                          </w:p>
                          <w:p>
                            <w:pPr>
                              <w:numPr>
                                <w:ilvl w:val="0"/>
                                <w:numId w:val="6"/>
                              </w:numPr>
                              <w:tabs>
                                <w:tab w:pos="926" w:val="left" w:leader="none"/>
                              </w:tabs>
                              <w:spacing w:line="198" w:lineRule="exact" w:before="0"/>
                              <w:ind w:left="926" w:right="0" w:hanging="556"/>
                              <w:jc w:val="left"/>
                              <w:rPr>
                                <w:rFonts w:ascii="Consolas"/>
                                <w:sz w:val="17"/>
                              </w:rPr>
                            </w:pPr>
                            <w:r>
                              <w:rPr>
                                <w:rFonts w:ascii="Consolas"/>
                                <w:sz w:val="17"/>
                              </w:rPr>
                              <w:t>grep</w:t>
                            </w:r>
                            <w:r>
                              <w:rPr>
                                <w:rFonts w:ascii="Consolas"/>
                                <w:color w:val="666600"/>
                                <w:sz w:val="17"/>
                              </w:rPr>
                              <w:t>:</w:t>
                            </w:r>
                            <w:r>
                              <w:rPr>
                                <w:rFonts w:ascii="Consolas"/>
                                <w:color w:val="666600"/>
                                <w:spacing w:val="-5"/>
                                <w:sz w:val="17"/>
                              </w:rPr>
                              <w:t> </w:t>
                            </w:r>
                            <w:r>
                              <w:rPr>
                                <w:rFonts w:ascii="Consolas"/>
                                <w:color w:val="000087"/>
                                <w:sz w:val="17"/>
                              </w:rPr>
                              <w:t>new</w:t>
                            </w:r>
                            <w:r>
                              <w:rPr>
                                <w:rFonts w:ascii="Consolas"/>
                                <w:color w:val="000087"/>
                                <w:spacing w:val="-4"/>
                                <w:sz w:val="17"/>
                              </w:rPr>
                              <w:t> </w:t>
                            </w:r>
                            <w:r>
                              <w:rPr>
                                <w:rFonts w:ascii="Consolas"/>
                                <w:color w:val="660066"/>
                                <w:spacing w:val="-2"/>
                                <w:sz w:val="17"/>
                              </w:rPr>
                              <w:t>RegExp</w:t>
                            </w:r>
                            <w:r>
                              <w:rPr>
                                <w:rFonts w:ascii="Consolas"/>
                                <w:color w:val="666600"/>
                                <w:spacing w:val="-2"/>
                                <w:sz w:val="17"/>
                              </w:rPr>
                              <w:t>(</w:t>
                            </w:r>
                            <w:r>
                              <w:rPr>
                                <w:rFonts w:ascii="Consolas"/>
                                <w:spacing w:val="-2"/>
                                <w:sz w:val="17"/>
                              </w:rPr>
                              <w:t>testCases</w:t>
                            </w:r>
                            <w:r>
                              <w:rPr>
                                <w:rFonts w:ascii="Consolas"/>
                                <w:color w:val="666600"/>
                                <w:spacing w:val="-2"/>
                                <w:sz w:val="17"/>
                              </w:rPr>
                              <w:t>),</w:t>
                            </w:r>
                          </w:p>
                          <w:p>
                            <w:pPr>
                              <w:numPr>
                                <w:ilvl w:val="0"/>
                                <w:numId w:val="6"/>
                              </w:numPr>
                              <w:tabs>
                                <w:tab w:pos="926" w:val="left" w:leader="none"/>
                              </w:tabs>
                              <w:spacing w:line="198" w:lineRule="exact" w:before="2"/>
                              <w:ind w:left="926" w:right="0" w:hanging="556"/>
                              <w:jc w:val="left"/>
                              <w:rPr>
                                <w:rFonts w:ascii="Consolas"/>
                                <w:sz w:val="17"/>
                              </w:rPr>
                            </w:pPr>
                            <w:r>
                              <w:rPr>
                                <w:rFonts w:ascii="Consolas"/>
                                <w:sz w:val="17"/>
                              </w:rPr>
                              <w:t>retries</w:t>
                            </w:r>
                            <w:r>
                              <w:rPr>
                                <w:rFonts w:ascii="Consolas"/>
                                <w:color w:val="666600"/>
                                <w:sz w:val="17"/>
                              </w:rPr>
                              <w:t>:</w:t>
                            </w:r>
                            <w:r>
                              <w:rPr>
                                <w:rFonts w:ascii="Consolas"/>
                                <w:color w:val="666600"/>
                                <w:spacing w:val="-7"/>
                                <w:sz w:val="17"/>
                              </w:rPr>
                              <w:t> </w:t>
                            </w:r>
                            <w:r>
                              <w:rPr>
                                <w:rFonts w:ascii="Consolas"/>
                                <w:color w:val="006666"/>
                                <w:spacing w:val="-5"/>
                                <w:sz w:val="17"/>
                              </w:rPr>
                              <w:t>1</w:t>
                            </w:r>
                            <w:r>
                              <w:rPr>
                                <w:rFonts w:ascii="Consolas"/>
                                <w:color w:val="666600"/>
                                <w:spacing w:val="-5"/>
                                <w:sz w:val="17"/>
                              </w:rPr>
                              <w:t>,</w:t>
                            </w:r>
                          </w:p>
                          <w:p>
                            <w:pPr>
                              <w:numPr>
                                <w:ilvl w:val="0"/>
                                <w:numId w:val="6"/>
                              </w:numPr>
                              <w:tabs>
                                <w:tab w:pos="926" w:val="left" w:leader="none"/>
                              </w:tabs>
                              <w:spacing w:line="198" w:lineRule="exact" w:before="0"/>
                              <w:ind w:left="926" w:right="0" w:hanging="556"/>
                              <w:jc w:val="left"/>
                              <w:rPr>
                                <w:rFonts w:ascii="Consolas"/>
                                <w:sz w:val="17"/>
                              </w:rPr>
                            </w:pPr>
                            <w:r>
                              <w:rPr>
                                <w:rFonts w:ascii="Consolas"/>
                                <w:color w:val="000087"/>
                                <w:sz w:val="17"/>
                              </w:rPr>
                              <w:t>use</w:t>
                            </w:r>
                            <w:r>
                              <w:rPr>
                                <w:rFonts w:ascii="Consolas"/>
                                <w:color w:val="666600"/>
                                <w:sz w:val="17"/>
                              </w:rPr>
                              <w:t>:</w:t>
                            </w:r>
                            <w:r>
                              <w:rPr>
                                <w:rFonts w:ascii="Consolas"/>
                                <w:color w:val="666600"/>
                                <w:spacing w:val="-3"/>
                                <w:sz w:val="17"/>
                              </w:rPr>
                              <w:t> </w:t>
                            </w:r>
                            <w:r>
                              <w:rPr>
                                <w:rFonts w:ascii="Consolas"/>
                                <w:color w:val="666600"/>
                                <w:spacing w:val="-10"/>
                                <w:sz w:val="17"/>
                              </w:rPr>
                              <w:t>{</w:t>
                            </w:r>
                          </w:p>
                          <w:p>
                            <w:pPr>
                              <w:numPr>
                                <w:ilvl w:val="0"/>
                                <w:numId w:val="6"/>
                              </w:numPr>
                              <w:tabs>
                                <w:tab w:pos="1114" w:val="left" w:leader="none"/>
                              </w:tabs>
                              <w:spacing w:line="198" w:lineRule="exact" w:before="3"/>
                              <w:ind w:left="1114" w:right="0" w:hanging="744"/>
                              <w:jc w:val="left"/>
                              <w:rPr>
                                <w:rFonts w:ascii="Consolas"/>
                                <w:sz w:val="17"/>
                              </w:rPr>
                            </w:pPr>
                            <w:r>
                              <w:rPr>
                                <w:rFonts w:ascii="Consolas"/>
                                <w:sz w:val="17"/>
                              </w:rPr>
                              <w:t>browserName</w:t>
                            </w:r>
                            <w:r>
                              <w:rPr>
                                <w:rFonts w:ascii="Consolas"/>
                                <w:color w:val="666600"/>
                                <w:sz w:val="17"/>
                              </w:rPr>
                              <w:t>:</w:t>
                            </w:r>
                            <w:r>
                              <w:rPr>
                                <w:rFonts w:ascii="Consolas"/>
                                <w:color w:val="666600"/>
                                <w:spacing w:val="-17"/>
                                <w:sz w:val="17"/>
                              </w:rPr>
                              <w:t> </w:t>
                            </w:r>
                            <w:r>
                              <w:rPr>
                                <w:rFonts w:ascii="Consolas"/>
                                <w:color w:val="008700"/>
                                <w:spacing w:val="-2"/>
                                <w:sz w:val="17"/>
                              </w:rPr>
                              <w:t>'chromium'</w:t>
                            </w:r>
                            <w:r>
                              <w:rPr>
                                <w:rFonts w:ascii="Consolas"/>
                                <w:color w:val="666600"/>
                                <w:spacing w:val="-2"/>
                                <w:sz w:val="17"/>
                              </w:rPr>
                              <w:t>,</w:t>
                            </w:r>
                          </w:p>
                          <w:p>
                            <w:pPr>
                              <w:numPr>
                                <w:ilvl w:val="0"/>
                                <w:numId w:val="6"/>
                              </w:numPr>
                              <w:tabs>
                                <w:tab w:pos="1114" w:val="left" w:leader="none"/>
                              </w:tabs>
                              <w:spacing w:line="197" w:lineRule="exact" w:before="0"/>
                              <w:ind w:left="1114" w:right="0" w:hanging="744"/>
                              <w:jc w:val="left"/>
                              <w:rPr>
                                <w:rFonts w:ascii="Consolas"/>
                                <w:sz w:val="17"/>
                              </w:rPr>
                            </w:pPr>
                            <w:r>
                              <w:rPr>
                                <w:rFonts w:ascii="Consolas"/>
                                <w:sz w:val="17"/>
                              </w:rPr>
                              <w:t>channel</w:t>
                            </w:r>
                            <w:r>
                              <w:rPr>
                                <w:rFonts w:ascii="Consolas"/>
                                <w:color w:val="666600"/>
                                <w:sz w:val="17"/>
                              </w:rPr>
                              <w:t>:</w:t>
                            </w:r>
                            <w:r>
                              <w:rPr>
                                <w:rFonts w:ascii="Consolas"/>
                                <w:color w:val="666600"/>
                                <w:spacing w:val="-12"/>
                                <w:sz w:val="17"/>
                              </w:rPr>
                              <w:t> </w:t>
                            </w:r>
                            <w:r>
                              <w:rPr>
                                <w:rFonts w:ascii="Consolas"/>
                                <w:color w:val="008700"/>
                                <w:spacing w:val="-2"/>
                                <w:sz w:val="17"/>
                              </w:rPr>
                              <w:t>'chrome'</w:t>
                            </w:r>
                            <w:r>
                              <w:rPr>
                                <w:rFonts w:ascii="Consolas"/>
                                <w:color w:val="666600"/>
                                <w:spacing w:val="-2"/>
                                <w:sz w:val="17"/>
                              </w:rPr>
                              <w:t>,</w:t>
                            </w:r>
                          </w:p>
                          <w:p>
                            <w:pPr>
                              <w:numPr>
                                <w:ilvl w:val="0"/>
                                <w:numId w:val="6"/>
                              </w:numPr>
                              <w:tabs>
                                <w:tab w:pos="1114" w:val="left" w:leader="none"/>
                              </w:tabs>
                              <w:spacing w:line="198" w:lineRule="exact" w:before="0"/>
                              <w:ind w:left="1114" w:right="0" w:hanging="744"/>
                              <w:jc w:val="left"/>
                              <w:rPr>
                                <w:rFonts w:ascii="Consolas"/>
                                <w:sz w:val="17"/>
                              </w:rPr>
                            </w:pPr>
                            <w:r>
                              <w:rPr>
                                <w:rFonts w:ascii="Consolas"/>
                                <w:sz w:val="17"/>
                              </w:rPr>
                              <w:t>headless</w:t>
                            </w:r>
                            <w:r>
                              <w:rPr>
                                <w:rFonts w:ascii="Consolas"/>
                                <w:color w:val="666600"/>
                                <w:sz w:val="17"/>
                              </w:rPr>
                              <w:t>:</w:t>
                            </w:r>
                            <w:r>
                              <w:rPr>
                                <w:rFonts w:ascii="Consolas"/>
                                <w:color w:val="666600"/>
                                <w:spacing w:val="-10"/>
                                <w:sz w:val="17"/>
                              </w:rPr>
                              <w:t> </w:t>
                            </w:r>
                            <w:r>
                              <w:rPr>
                                <w:rFonts w:ascii="Consolas"/>
                                <w:color w:val="000087"/>
                                <w:spacing w:val="-4"/>
                                <w:sz w:val="17"/>
                              </w:rPr>
                              <w:t>true</w:t>
                            </w:r>
                            <w:r>
                              <w:rPr>
                                <w:rFonts w:ascii="Consolas"/>
                                <w:color w:val="666600"/>
                                <w:spacing w:val="-4"/>
                                <w:sz w:val="17"/>
                              </w:rPr>
                              <w:t>,</w:t>
                            </w:r>
                          </w:p>
                          <w:p>
                            <w:pPr>
                              <w:numPr>
                                <w:ilvl w:val="0"/>
                                <w:numId w:val="6"/>
                              </w:numPr>
                              <w:tabs>
                                <w:tab w:pos="1114" w:val="left" w:leader="none"/>
                              </w:tabs>
                              <w:spacing w:line="198" w:lineRule="exact" w:before="3"/>
                              <w:ind w:left="1114" w:right="0" w:hanging="744"/>
                              <w:jc w:val="left"/>
                              <w:rPr>
                                <w:rFonts w:ascii="Consolas"/>
                                <w:sz w:val="17"/>
                              </w:rPr>
                            </w:pPr>
                            <w:r>
                              <w:rPr>
                                <w:rFonts w:ascii="Consolas"/>
                                <w:sz w:val="17"/>
                              </w:rPr>
                              <w:t>viewport</w:t>
                            </w:r>
                            <w:r>
                              <w:rPr>
                                <w:rFonts w:ascii="Consolas"/>
                                <w:color w:val="666600"/>
                                <w:sz w:val="17"/>
                              </w:rPr>
                              <w:t>:</w:t>
                            </w:r>
                            <w:r>
                              <w:rPr>
                                <w:rFonts w:ascii="Consolas"/>
                                <w:color w:val="666600"/>
                                <w:spacing w:val="-7"/>
                                <w:sz w:val="17"/>
                              </w:rPr>
                              <w:t> </w:t>
                            </w:r>
                            <w:r>
                              <w:rPr>
                                <w:rFonts w:ascii="Consolas"/>
                                <w:color w:val="666600"/>
                                <w:sz w:val="17"/>
                              </w:rPr>
                              <w:t>{</w:t>
                            </w:r>
                            <w:r>
                              <w:rPr>
                                <w:rFonts w:ascii="Consolas"/>
                                <w:color w:val="666600"/>
                                <w:spacing w:val="-6"/>
                                <w:sz w:val="17"/>
                              </w:rPr>
                              <w:t> </w:t>
                            </w:r>
                            <w:r>
                              <w:rPr>
                                <w:rFonts w:ascii="Consolas"/>
                                <w:sz w:val="17"/>
                              </w:rPr>
                              <w:t>width</w:t>
                            </w:r>
                            <w:r>
                              <w:rPr>
                                <w:rFonts w:ascii="Consolas"/>
                                <w:color w:val="666600"/>
                                <w:sz w:val="17"/>
                              </w:rPr>
                              <w:t>:</w:t>
                            </w:r>
                            <w:r>
                              <w:rPr>
                                <w:rFonts w:ascii="Consolas"/>
                                <w:color w:val="666600"/>
                                <w:spacing w:val="-6"/>
                                <w:sz w:val="17"/>
                              </w:rPr>
                              <w:t> </w:t>
                            </w:r>
                            <w:r>
                              <w:rPr>
                                <w:rFonts w:ascii="Consolas"/>
                                <w:color w:val="006666"/>
                                <w:sz w:val="17"/>
                              </w:rPr>
                              <w:t>1280</w:t>
                            </w:r>
                            <w:r>
                              <w:rPr>
                                <w:rFonts w:ascii="Consolas"/>
                                <w:color w:val="666600"/>
                                <w:sz w:val="17"/>
                              </w:rPr>
                              <w:t>,</w:t>
                            </w:r>
                            <w:r>
                              <w:rPr>
                                <w:rFonts w:ascii="Consolas"/>
                                <w:color w:val="666600"/>
                                <w:spacing w:val="-6"/>
                                <w:sz w:val="17"/>
                              </w:rPr>
                              <w:t> </w:t>
                            </w:r>
                            <w:r>
                              <w:rPr>
                                <w:rFonts w:ascii="Consolas"/>
                                <w:sz w:val="17"/>
                              </w:rPr>
                              <w:t>height</w:t>
                            </w:r>
                            <w:r>
                              <w:rPr>
                                <w:rFonts w:ascii="Consolas"/>
                                <w:color w:val="666600"/>
                                <w:sz w:val="17"/>
                              </w:rPr>
                              <w:t>:</w:t>
                            </w:r>
                            <w:r>
                              <w:rPr>
                                <w:rFonts w:ascii="Consolas"/>
                                <w:color w:val="666600"/>
                                <w:spacing w:val="-6"/>
                                <w:sz w:val="17"/>
                              </w:rPr>
                              <w:t> </w:t>
                            </w:r>
                            <w:r>
                              <w:rPr>
                                <w:rFonts w:ascii="Consolas"/>
                                <w:color w:val="006666"/>
                                <w:sz w:val="17"/>
                              </w:rPr>
                              <w:t>720</w:t>
                            </w:r>
                            <w:r>
                              <w:rPr>
                                <w:rFonts w:ascii="Consolas"/>
                                <w:color w:val="006666"/>
                                <w:spacing w:val="-6"/>
                                <w:sz w:val="17"/>
                              </w:rPr>
                              <w:t> </w:t>
                            </w:r>
                            <w:r>
                              <w:rPr>
                                <w:rFonts w:ascii="Consolas"/>
                                <w:color w:val="666600"/>
                                <w:spacing w:val="-5"/>
                                <w:sz w:val="17"/>
                              </w:rPr>
                              <w:t>},</w:t>
                            </w:r>
                          </w:p>
                          <w:p>
                            <w:pPr>
                              <w:numPr>
                                <w:ilvl w:val="0"/>
                                <w:numId w:val="6"/>
                              </w:numPr>
                              <w:tabs>
                                <w:tab w:pos="1114" w:val="left" w:leader="none"/>
                              </w:tabs>
                              <w:spacing w:line="198" w:lineRule="exact" w:before="0"/>
                              <w:ind w:left="1114" w:right="0" w:hanging="744"/>
                              <w:jc w:val="left"/>
                              <w:rPr>
                                <w:rFonts w:ascii="Consolas"/>
                                <w:sz w:val="17"/>
                              </w:rPr>
                            </w:pPr>
                            <w:r>
                              <w:rPr>
                                <w:rFonts w:ascii="Consolas"/>
                                <w:spacing w:val="-2"/>
                                <w:sz w:val="17"/>
                              </w:rPr>
                              <w:t>ignoreHTTPSErrors</w:t>
                            </w:r>
                            <w:r>
                              <w:rPr>
                                <w:rFonts w:ascii="Consolas"/>
                                <w:color w:val="666600"/>
                                <w:spacing w:val="-2"/>
                                <w:sz w:val="17"/>
                              </w:rPr>
                              <w:t>:</w:t>
                            </w:r>
                            <w:r>
                              <w:rPr>
                                <w:rFonts w:ascii="Consolas"/>
                                <w:color w:val="666600"/>
                                <w:spacing w:val="12"/>
                                <w:sz w:val="17"/>
                              </w:rPr>
                              <w:t> </w:t>
                            </w:r>
                            <w:r>
                              <w:rPr>
                                <w:rFonts w:ascii="Consolas"/>
                                <w:color w:val="000087"/>
                                <w:spacing w:val="-4"/>
                                <w:sz w:val="17"/>
                              </w:rPr>
                              <w:t>true</w:t>
                            </w:r>
                            <w:r>
                              <w:rPr>
                                <w:rFonts w:ascii="Consolas"/>
                                <w:color w:val="666600"/>
                                <w:spacing w:val="-4"/>
                                <w:sz w:val="17"/>
                              </w:rPr>
                              <w:t>,</w:t>
                            </w:r>
                          </w:p>
                          <w:p>
                            <w:pPr>
                              <w:numPr>
                                <w:ilvl w:val="0"/>
                                <w:numId w:val="6"/>
                              </w:numPr>
                              <w:tabs>
                                <w:tab w:pos="1114" w:val="left" w:leader="none"/>
                              </w:tabs>
                              <w:spacing w:line="198" w:lineRule="exact" w:before="2"/>
                              <w:ind w:left="1114" w:right="0" w:hanging="744"/>
                              <w:jc w:val="left"/>
                              <w:rPr>
                                <w:rFonts w:ascii="Consolas"/>
                                <w:sz w:val="17"/>
                              </w:rPr>
                            </w:pPr>
                            <w:r>
                              <w:rPr>
                                <w:rFonts w:ascii="Consolas"/>
                                <w:sz w:val="17"/>
                              </w:rPr>
                              <w:t>trace</w:t>
                            </w:r>
                            <w:r>
                              <w:rPr>
                                <w:rFonts w:ascii="Consolas"/>
                                <w:color w:val="666600"/>
                                <w:sz w:val="17"/>
                              </w:rPr>
                              <w:t>:</w:t>
                            </w:r>
                            <w:r>
                              <w:rPr>
                                <w:rFonts w:ascii="Consolas"/>
                                <w:color w:val="666600"/>
                                <w:spacing w:val="-20"/>
                                <w:sz w:val="17"/>
                              </w:rPr>
                              <w:t> </w:t>
                            </w:r>
                            <w:r>
                              <w:rPr>
                                <w:rFonts w:ascii="Consolas"/>
                                <w:color w:val="008700"/>
                                <w:sz w:val="17"/>
                              </w:rPr>
                              <w:t>'retain-on-</w:t>
                            </w:r>
                            <w:r>
                              <w:rPr>
                                <w:rFonts w:ascii="Consolas"/>
                                <w:color w:val="008700"/>
                                <w:spacing w:val="-2"/>
                                <w:sz w:val="17"/>
                              </w:rPr>
                              <w:t>failure'</w:t>
                            </w:r>
                            <w:r>
                              <w:rPr>
                                <w:rFonts w:ascii="Consolas"/>
                                <w:color w:val="666600"/>
                                <w:spacing w:val="-2"/>
                                <w:sz w:val="17"/>
                              </w:rPr>
                              <w:t>,</w:t>
                            </w:r>
                          </w:p>
                          <w:p>
                            <w:pPr>
                              <w:numPr>
                                <w:ilvl w:val="0"/>
                                <w:numId w:val="7"/>
                              </w:numPr>
                              <w:tabs>
                                <w:tab w:pos="1114" w:val="left" w:leader="none"/>
                              </w:tabs>
                              <w:spacing w:line="198" w:lineRule="exact" w:before="0"/>
                              <w:ind w:left="1114" w:right="0" w:hanging="744"/>
                              <w:jc w:val="left"/>
                              <w:rPr>
                                <w:rFonts w:ascii="Consolas"/>
                                <w:sz w:val="17"/>
                              </w:rPr>
                            </w:pPr>
                            <w:r>
                              <w:rPr>
                                <w:rFonts w:ascii="Consolas"/>
                                <w:sz w:val="17"/>
                              </w:rPr>
                              <w:t>launchOptions</w:t>
                            </w:r>
                            <w:r>
                              <w:rPr>
                                <w:rFonts w:ascii="Consolas"/>
                                <w:color w:val="666600"/>
                                <w:sz w:val="17"/>
                              </w:rPr>
                              <w:t>:</w:t>
                            </w:r>
                            <w:r>
                              <w:rPr>
                                <w:rFonts w:ascii="Consolas"/>
                                <w:color w:val="666600"/>
                                <w:spacing w:val="-20"/>
                                <w:sz w:val="17"/>
                              </w:rPr>
                              <w:t> </w:t>
                            </w:r>
                            <w:r>
                              <w:rPr>
                                <w:rFonts w:ascii="Consolas"/>
                                <w:color w:val="666600"/>
                                <w:spacing w:val="-10"/>
                                <w:sz w:val="17"/>
                              </w:rPr>
                              <w:t>{</w:t>
                            </w:r>
                          </w:p>
                          <w:p>
                            <w:pPr>
                              <w:numPr>
                                <w:ilvl w:val="0"/>
                                <w:numId w:val="7"/>
                              </w:numPr>
                              <w:tabs>
                                <w:tab w:pos="1301" w:val="left" w:leader="none"/>
                              </w:tabs>
                              <w:spacing w:line="198" w:lineRule="exact" w:before="3"/>
                              <w:ind w:left="1301" w:right="0" w:hanging="931"/>
                              <w:jc w:val="left"/>
                              <w:rPr>
                                <w:rFonts w:ascii="Consolas"/>
                                <w:sz w:val="17"/>
                              </w:rPr>
                            </w:pPr>
                            <w:r>
                              <w:rPr>
                                <w:rFonts w:ascii="Consolas"/>
                                <w:spacing w:val="-2"/>
                                <w:sz w:val="17"/>
                              </w:rPr>
                              <w:t>executablePath</w:t>
                            </w:r>
                            <w:r>
                              <w:rPr>
                                <w:rFonts w:ascii="Consolas"/>
                                <w:color w:val="666600"/>
                                <w:spacing w:val="-2"/>
                                <w:sz w:val="17"/>
                              </w:rPr>
                              <w:t>:</w:t>
                            </w:r>
                            <w:r>
                              <w:rPr>
                                <w:rFonts w:ascii="Consolas"/>
                                <w:color w:val="666600"/>
                                <w:spacing w:val="9"/>
                                <w:sz w:val="17"/>
                              </w:rPr>
                              <w:t> </w:t>
                            </w:r>
                            <w:r>
                              <w:rPr>
                                <w:rFonts w:ascii="Consolas"/>
                                <w:spacing w:val="-2"/>
                                <w:sz w:val="17"/>
                              </w:rPr>
                              <w:t>process</w:t>
                            </w:r>
                            <w:r>
                              <w:rPr>
                                <w:rFonts w:ascii="Consolas"/>
                                <w:color w:val="666600"/>
                                <w:spacing w:val="-2"/>
                                <w:sz w:val="17"/>
                              </w:rPr>
                              <w:t>.</w:t>
                            </w:r>
                            <w:r>
                              <w:rPr>
                                <w:rFonts w:ascii="Consolas"/>
                                <w:spacing w:val="-2"/>
                                <w:sz w:val="17"/>
                              </w:rPr>
                              <w:t>env</w:t>
                            </w:r>
                            <w:r>
                              <w:rPr>
                                <w:rFonts w:ascii="Consolas"/>
                                <w:color w:val="666600"/>
                                <w:spacing w:val="-2"/>
                                <w:sz w:val="17"/>
                              </w:rPr>
                              <w:t>.</w:t>
                            </w:r>
                            <w:r>
                              <w:rPr>
                                <w:rFonts w:ascii="Consolas"/>
                                <w:spacing w:val="-2"/>
                                <w:sz w:val="17"/>
                              </w:rPr>
                              <w:t>PLAYWRIGHT_BROWSERS_PATH</w:t>
                            </w:r>
                            <w:r>
                              <w:rPr>
                                <w:rFonts w:ascii="Consolas"/>
                                <w:spacing w:val="13"/>
                                <w:sz w:val="17"/>
                              </w:rPr>
                              <w:t> </w:t>
                            </w:r>
                            <w:r>
                              <w:rPr>
                                <w:rFonts w:ascii="Consolas"/>
                                <w:color w:val="666600"/>
                                <w:spacing w:val="-2"/>
                                <w:sz w:val="17"/>
                              </w:rPr>
                              <w:t>||</w:t>
                            </w:r>
                            <w:r>
                              <w:rPr>
                                <w:rFonts w:ascii="Consolas"/>
                                <w:color w:val="666600"/>
                                <w:spacing w:val="9"/>
                                <w:sz w:val="17"/>
                              </w:rPr>
                              <w:t> </w:t>
                            </w:r>
                            <w:r>
                              <w:rPr>
                                <w:rFonts w:ascii="Consolas"/>
                                <w:color w:val="000087"/>
                                <w:spacing w:val="-2"/>
                                <w:sz w:val="17"/>
                              </w:rPr>
                              <w:t>undefined</w:t>
                            </w:r>
                            <w:r>
                              <w:rPr>
                                <w:rFonts w:ascii="Consolas"/>
                                <w:color w:val="666600"/>
                                <w:spacing w:val="-2"/>
                                <w:sz w:val="17"/>
                              </w:rPr>
                              <w:t>,</w:t>
                            </w:r>
                          </w:p>
                          <w:p>
                            <w:pPr>
                              <w:tabs>
                                <w:tab w:pos="1114" w:val="left" w:leader="none"/>
                              </w:tabs>
                              <w:spacing w:line="198" w:lineRule="exact" w:before="0"/>
                              <w:ind w:left="370" w:right="0" w:firstLine="0"/>
                              <w:jc w:val="left"/>
                              <w:rPr>
                                <w:rFonts w:ascii="Consolas"/>
                                <w:sz w:val="17"/>
                              </w:rPr>
                            </w:pPr>
                            <w:r>
                              <w:rPr>
                                <w:rFonts w:ascii="Consolas"/>
                                <w:spacing w:val="-5"/>
                                <w:sz w:val="17"/>
                              </w:rPr>
                              <w:t>24.</w:t>
                            </w:r>
                            <w:r>
                              <w:rPr>
                                <w:rFonts w:ascii="Consolas"/>
                                <w:sz w:val="17"/>
                              </w:rPr>
                              <w:tab/>
                            </w:r>
                            <w:r>
                              <w:rPr>
                                <w:rFonts w:ascii="Consolas"/>
                                <w:color w:val="666600"/>
                                <w:spacing w:val="-10"/>
                                <w:sz w:val="17"/>
                              </w:rPr>
                              <w:t>}</w:t>
                            </w:r>
                          </w:p>
                          <w:p>
                            <w:pPr>
                              <w:tabs>
                                <w:tab w:pos="926" w:val="left" w:leader="none"/>
                              </w:tabs>
                              <w:spacing w:line="198" w:lineRule="exact" w:before="3"/>
                              <w:ind w:left="370" w:right="0" w:firstLine="0"/>
                              <w:jc w:val="left"/>
                              <w:rPr>
                                <w:rFonts w:ascii="Consolas"/>
                                <w:sz w:val="17"/>
                              </w:rPr>
                            </w:pPr>
                            <w:r>
                              <w:rPr>
                                <w:rFonts w:ascii="Consolas"/>
                                <w:spacing w:val="-5"/>
                                <w:sz w:val="17"/>
                              </w:rPr>
                              <w:t>25.</w:t>
                            </w:r>
                            <w:r>
                              <w:rPr>
                                <w:rFonts w:ascii="Consolas"/>
                                <w:sz w:val="17"/>
                              </w:rPr>
                              <w:tab/>
                            </w:r>
                            <w:r>
                              <w:rPr>
                                <w:rFonts w:ascii="Consolas"/>
                                <w:color w:val="666600"/>
                                <w:spacing w:val="-5"/>
                                <w:sz w:val="17"/>
                              </w:rPr>
                              <w:t>},</w:t>
                            </w:r>
                          </w:p>
                          <w:p>
                            <w:pPr>
                              <w:spacing w:line="198" w:lineRule="exact" w:before="0"/>
                              <w:ind w:left="370" w:right="0" w:firstLine="0"/>
                              <w:jc w:val="left"/>
                              <w:rPr>
                                <w:rFonts w:ascii="Consolas"/>
                                <w:sz w:val="17"/>
                              </w:rPr>
                            </w:pPr>
                            <w:r>
                              <w:rPr>
                                <w:rFonts w:ascii="Consolas"/>
                                <w:sz w:val="17"/>
                              </w:rPr>
                              <w:t>26.</w:t>
                            </w:r>
                            <w:r>
                              <w:rPr>
                                <w:rFonts w:ascii="Consolas"/>
                                <w:spacing w:val="-9"/>
                                <w:sz w:val="17"/>
                              </w:rPr>
                              <w:t> </w:t>
                            </w:r>
                            <w:r>
                              <w:rPr>
                                <w:rFonts w:ascii="Consolas"/>
                                <w:color w:val="666600"/>
                                <w:spacing w:val="-5"/>
                                <w:sz w:val="17"/>
                              </w:rPr>
                              <w:t>});</w:t>
                            </w:r>
                          </w:p>
                          <w:p>
                            <w:pPr>
                              <w:spacing w:before="7"/>
                              <w:ind w:left="370" w:right="0" w:firstLine="0"/>
                              <w:jc w:val="left"/>
                              <w:rPr>
                                <w:rFonts w:ascii="Consolas"/>
                                <w:sz w:val="17"/>
                              </w:rPr>
                            </w:pPr>
                            <w:r>
                              <w:rPr>
                                <w:rFonts w:ascii="Consolas"/>
                                <w:spacing w:val="-5"/>
                                <w:sz w:val="17"/>
                              </w:rPr>
                              <w:t>27.</w:t>
                            </w:r>
                          </w:p>
                        </w:txbxContent>
                      </wps:txbx>
                      <wps:bodyPr wrap="square" lIns="0" tIns="0" rIns="0" bIns="0" rtlCol="0">
                        <a:noAutofit/>
                      </wps:bodyPr>
                    </wps:wsp>
                  </a:graphicData>
                </a:graphic>
              </wp:anchor>
            </w:drawing>
          </mc:Choice>
          <mc:Fallback>
            <w:pict>
              <v:shape style="position:absolute;margin-left:92.783997pt;margin-top:30.351563pt;width:410.1pt;height:243.9pt;mso-position-horizontal-relative:page;mso-position-vertical-relative:paragraph;z-index:-15724032;mso-wrap-distance-left:0;mso-wrap-distance-right:0" type="#_x0000_t202" id="docshape10" filled="false" stroked="true" strokeweight=".72pt" strokecolor="#878787">
                <v:textbox inset="0,0,0,0">
                  <w:txbxContent>
                    <w:p>
                      <w:pPr>
                        <w:numPr>
                          <w:ilvl w:val="0"/>
                          <w:numId w:val="5"/>
                        </w:numPr>
                        <w:tabs>
                          <w:tab w:pos="647" w:val="left" w:leader="none"/>
                        </w:tabs>
                        <w:spacing w:line="198" w:lineRule="exact" w:before="40"/>
                        <w:ind w:left="647" w:right="0" w:hanging="277"/>
                        <w:jc w:val="left"/>
                        <w:rPr>
                          <w:rFonts w:ascii="Consolas"/>
                          <w:sz w:val="17"/>
                        </w:rPr>
                      </w:pPr>
                      <w:r>
                        <w:rPr>
                          <w:rFonts w:ascii="Consolas"/>
                          <w:color w:val="000087"/>
                          <w:sz w:val="17"/>
                        </w:rPr>
                        <w:t>module</w:t>
                      </w:r>
                      <w:r>
                        <w:rPr>
                          <w:rFonts w:ascii="Consolas"/>
                          <w:color w:val="666600"/>
                          <w:sz w:val="17"/>
                        </w:rPr>
                        <w:t>.</w:t>
                      </w:r>
                      <w:r>
                        <w:rPr>
                          <w:rFonts w:ascii="Consolas"/>
                          <w:sz w:val="17"/>
                        </w:rPr>
                        <w:t>exports</w:t>
                      </w:r>
                      <w:r>
                        <w:rPr>
                          <w:rFonts w:ascii="Consolas"/>
                          <w:spacing w:val="-10"/>
                          <w:sz w:val="17"/>
                        </w:rPr>
                        <w:t> </w:t>
                      </w:r>
                      <w:r>
                        <w:rPr>
                          <w:rFonts w:ascii="Consolas"/>
                          <w:color w:val="666600"/>
                          <w:sz w:val="17"/>
                        </w:rPr>
                        <w:t>=</w:t>
                      </w:r>
                      <w:r>
                        <w:rPr>
                          <w:rFonts w:ascii="Consolas"/>
                          <w:color w:val="666600"/>
                          <w:spacing w:val="-10"/>
                          <w:sz w:val="17"/>
                        </w:rPr>
                        <w:t> </w:t>
                      </w:r>
                      <w:r>
                        <w:rPr>
                          <w:rFonts w:ascii="Consolas"/>
                          <w:spacing w:val="-2"/>
                          <w:sz w:val="17"/>
                        </w:rPr>
                        <w:t>defineConfig</w:t>
                      </w:r>
                      <w:r>
                        <w:rPr>
                          <w:rFonts w:ascii="Consolas"/>
                          <w:color w:val="666600"/>
                          <w:spacing w:val="-2"/>
                          <w:sz w:val="17"/>
                        </w:rPr>
                        <w:t>({</w:t>
                      </w:r>
                    </w:p>
                    <w:p>
                      <w:pPr>
                        <w:numPr>
                          <w:ilvl w:val="0"/>
                          <w:numId w:val="5"/>
                        </w:numPr>
                        <w:tabs>
                          <w:tab w:pos="926" w:val="left" w:leader="none"/>
                        </w:tabs>
                        <w:spacing w:line="198" w:lineRule="exact" w:before="0"/>
                        <w:ind w:left="926" w:right="0" w:hanging="465"/>
                        <w:jc w:val="left"/>
                        <w:rPr>
                          <w:rFonts w:ascii="Consolas"/>
                          <w:sz w:val="17"/>
                        </w:rPr>
                      </w:pPr>
                      <w:r>
                        <w:rPr>
                          <w:rFonts w:ascii="Consolas"/>
                          <w:sz w:val="17"/>
                        </w:rPr>
                        <w:t>workers</w:t>
                      </w:r>
                      <w:r>
                        <w:rPr>
                          <w:rFonts w:ascii="Consolas"/>
                          <w:color w:val="666600"/>
                          <w:sz w:val="17"/>
                        </w:rPr>
                        <w:t>:</w:t>
                      </w:r>
                      <w:r>
                        <w:rPr>
                          <w:rFonts w:ascii="Consolas"/>
                          <w:color w:val="666600"/>
                          <w:spacing w:val="-7"/>
                          <w:sz w:val="17"/>
                        </w:rPr>
                        <w:t> </w:t>
                      </w:r>
                      <w:r>
                        <w:rPr>
                          <w:rFonts w:ascii="Consolas"/>
                          <w:color w:val="006666"/>
                          <w:spacing w:val="-5"/>
                          <w:sz w:val="17"/>
                        </w:rPr>
                        <w:t>4</w:t>
                      </w:r>
                      <w:r>
                        <w:rPr>
                          <w:rFonts w:ascii="Consolas"/>
                          <w:color w:val="666600"/>
                          <w:spacing w:val="-5"/>
                          <w:sz w:val="17"/>
                        </w:rPr>
                        <w:t>,</w:t>
                      </w:r>
                    </w:p>
                    <w:p>
                      <w:pPr>
                        <w:numPr>
                          <w:ilvl w:val="0"/>
                          <w:numId w:val="5"/>
                        </w:numPr>
                        <w:tabs>
                          <w:tab w:pos="926" w:val="left" w:leader="none"/>
                        </w:tabs>
                        <w:spacing w:line="198" w:lineRule="exact" w:before="3"/>
                        <w:ind w:left="926" w:right="0" w:hanging="465"/>
                        <w:jc w:val="left"/>
                        <w:rPr>
                          <w:rFonts w:ascii="Consolas"/>
                          <w:sz w:val="17"/>
                        </w:rPr>
                      </w:pPr>
                      <w:r>
                        <w:rPr>
                          <w:rFonts w:ascii="Consolas"/>
                          <w:sz w:val="17"/>
                        </w:rPr>
                        <w:t>testDir</w:t>
                      </w:r>
                      <w:r>
                        <w:rPr>
                          <w:rFonts w:ascii="Consolas"/>
                          <w:color w:val="666600"/>
                          <w:sz w:val="17"/>
                        </w:rPr>
                        <w:t>:</w:t>
                      </w:r>
                      <w:r>
                        <w:rPr>
                          <w:rFonts w:ascii="Consolas"/>
                          <w:color w:val="666600"/>
                          <w:spacing w:val="-7"/>
                          <w:sz w:val="17"/>
                        </w:rPr>
                        <w:t> </w:t>
                      </w:r>
                      <w:r>
                        <w:rPr>
                          <w:rFonts w:ascii="Consolas"/>
                          <w:color w:val="008700"/>
                          <w:spacing w:val="-2"/>
                          <w:sz w:val="17"/>
                        </w:rPr>
                        <w:t>'./src/tests'</w:t>
                      </w:r>
                      <w:r>
                        <w:rPr>
                          <w:rFonts w:ascii="Consolas"/>
                          <w:color w:val="666600"/>
                          <w:spacing w:val="-2"/>
                          <w:sz w:val="17"/>
                        </w:rPr>
                        <w:t>,</w:t>
                      </w:r>
                    </w:p>
                    <w:p>
                      <w:pPr>
                        <w:numPr>
                          <w:ilvl w:val="0"/>
                          <w:numId w:val="5"/>
                        </w:numPr>
                        <w:tabs>
                          <w:tab w:pos="926" w:val="left" w:leader="none"/>
                        </w:tabs>
                        <w:spacing w:line="198" w:lineRule="exact" w:before="0"/>
                        <w:ind w:left="926" w:right="0" w:hanging="465"/>
                        <w:jc w:val="left"/>
                        <w:rPr>
                          <w:rFonts w:ascii="Consolas"/>
                          <w:sz w:val="17"/>
                        </w:rPr>
                      </w:pPr>
                      <w:r>
                        <w:rPr>
                          <w:rFonts w:ascii="Consolas"/>
                          <w:sz w:val="17"/>
                        </w:rPr>
                        <w:t>reporter</w:t>
                      </w:r>
                      <w:r>
                        <w:rPr>
                          <w:rFonts w:ascii="Consolas"/>
                          <w:color w:val="666600"/>
                          <w:sz w:val="17"/>
                        </w:rPr>
                        <w:t>:</w:t>
                      </w:r>
                      <w:r>
                        <w:rPr>
                          <w:rFonts w:ascii="Consolas"/>
                          <w:color w:val="666600"/>
                          <w:spacing w:val="-10"/>
                          <w:sz w:val="17"/>
                        </w:rPr>
                        <w:t> [</w:t>
                      </w:r>
                    </w:p>
                    <w:p>
                      <w:pPr>
                        <w:numPr>
                          <w:ilvl w:val="0"/>
                          <w:numId w:val="5"/>
                        </w:numPr>
                        <w:tabs>
                          <w:tab w:pos="1114" w:val="left" w:leader="none"/>
                        </w:tabs>
                        <w:spacing w:line="198" w:lineRule="exact" w:before="2"/>
                        <w:ind w:left="1114" w:right="0" w:hanging="653"/>
                        <w:jc w:val="left"/>
                        <w:rPr>
                          <w:rFonts w:ascii="Consolas"/>
                          <w:sz w:val="17"/>
                        </w:rPr>
                      </w:pPr>
                      <w:r>
                        <w:rPr>
                          <w:rFonts w:ascii="Consolas"/>
                          <w:color w:val="666600"/>
                          <w:sz w:val="17"/>
                        </w:rPr>
                        <w:t>[</w:t>
                      </w:r>
                      <w:r>
                        <w:rPr>
                          <w:rFonts w:ascii="Consolas"/>
                          <w:color w:val="008700"/>
                          <w:sz w:val="17"/>
                        </w:rPr>
                        <w:t>'html'</w:t>
                      </w:r>
                      <w:r>
                        <w:rPr>
                          <w:rFonts w:ascii="Consolas"/>
                          <w:color w:val="666600"/>
                          <w:sz w:val="17"/>
                        </w:rPr>
                        <w:t>,</w:t>
                      </w:r>
                      <w:r>
                        <w:rPr>
                          <w:rFonts w:ascii="Consolas"/>
                          <w:color w:val="666600"/>
                          <w:spacing w:val="-17"/>
                          <w:sz w:val="17"/>
                        </w:rPr>
                        <w:t> </w:t>
                      </w:r>
                      <w:r>
                        <w:rPr>
                          <w:rFonts w:ascii="Consolas"/>
                          <w:color w:val="666600"/>
                          <w:sz w:val="17"/>
                        </w:rPr>
                        <w:t>{</w:t>
                      </w:r>
                      <w:r>
                        <w:rPr>
                          <w:rFonts w:ascii="Consolas"/>
                          <w:color w:val="666600"/>
                          <w:spacing w:val="-11"/>
                          <w:sz w:val="17"/>
                        </w:rPr>
                        <w:t> </w:t>
                      </w:r>
                      <w:r>
                        <w:rPr>
                          <w:rFonts w:ascii="Consolas"/>
                          <w:sz w:val="17"/>
                        </w:rPr>
                        <w:t>open</w:t>
                      </w:r>
                      <w:r>
                        <w:rPr>
                          <w:rFonts w:ascii="Consolas"/>
                          <w:color w:val="666600"/>
                          <w:sz w:val="17"/>
                        </w:rPr>
                        <w:t>:</w:t>
                      </w:r>
                      <w:r>
                        <w:rPr>
                          <w:rFonts w:ascii="Consolas"/>
                          <w:color w:val="666600"/>
                          <w:spacing w:val="-12"/>
                          <w:sz w:val="17"/>
                        </w:rPr>
                        <w:t> </w:t>
                      </w:r>
                      <w:r>
                        <w:rPr>
                          <w:rFonts w:ascii="Consolas"/>
                          <w:color w:val="008700"/>
                          <w:sz w:val="17"/>
                        </w:rPr>
                        <w:t>'never'</w:t>
                      </w:r>
                      <w:r>
                        <w:rPr>
                          <w:rFonts w:ascii="Consolas"/>
                          <w:color w:val="666600"/>
                          <w:sz w:val="17"/>
                        </w:rPr>
                        <w:t>,</w:t>
                      </w:r>
                      <w:r>
                        <w:rPr>
                          <w:rFonts w:ascii="Consolas"/>
                          <w:color w:val="666600"/>
                          <w:spacing w:val="-12"/>
                          <w:sz w:val="17"/>
                        </w:rPr>
                        <w:t> </w:t>
                      </w:r>
                      <w:r>
                        <w:rPr>
                          <w:rFonts w:ascii="Consolas"/>
                          <w:sz w:val="17"/>
                        </w:rPr>
                        <w:t>outputFolder</w:t>
                      </w:r>
                      <w:r>
                        <w:rPr>
                          <w:rFonts w:ascii="Consolas"/>
                          <w:color w:val="666600"/>
                          <w:sz w:val="17"/>
                        </w:rPr>
                        <w:t>:</w:t>
                      </w:r>
                      <w:r>
                        <w:rPr>
                          <w:rFonts w:ascii="Consolas"/>
                          <w:color w:val="666600"/>
                          <w:spacing w:val="-12"/>
                          <w:sz w:val="17"/>
                        </w:rPr>
                        <w:t> </w:t>
                      </w:r>
                      <w:r>
                        <w:rPr>
                          <w:rFonts w:ascii="Consolas"/>
                          <w:color w:val="008700"/>
                          <w:sz w:val="17"/>
                        </w:rPr>
                        <w:t>'playwright-report'</w:t>
                      </w:r>
                      <w:r>
                        <w:rPr>
                          <w:rFonts w:ascii="Consolas"/>
                          <w:color w:val="008700"/>
                          <w:spacing w:val="-10"/>
                          <w:sz w:val="17"/>
                        </w:rPr>
                        <w:t> </w:t>
                      </w:r>
                      <w:r>
                        <w:rPr>
                          <w:rFonts w:ascii="Consolas"/>
                          <w:color w:val="666600"/>
                          <w:spacing w:val="-5"/>
                          <w:sz w:val="17"/>
                        </w:rPr>
                        <w:t>}],</w:t>
                      </w:r>
                    </w:p>
                    <w:p>
                      <w:pPr>
                        <w:numPr>
                          <w:ilvl w:val="0"/>
                          <w:numId w:val="5"/>
                        </w:numPr>
                        <w:tabs>
                          <w:tab w:pos="1114" w:val="left" w:leader="none"/>
                        </w:tabs>
                        <w:spacing w:line="198" w:lineRule="exact" w:before="0"/>
                        <w:ind w:left="1114" w:right="0" w:hanging="653"/>
                        <w:jc w:val="left"/>
                        <w:rPr>
                          <w:rFonts w:ascii="Consolas"/>
                          <w:sz w:val="17"/>
                        </w:rPr>
                      </w:pPr>
                      <w:r>
                        <w:rPr>
                          <w:rFonts w:ascii="Consolas"/>
                          <w:color w:val="666600"/>
                          <w:sz w:val="17"/>
                        </w:rPr>
                        <w:t>[</w:t>
                      </w:r>
                      <w:r>
                        <w:rPr>
                          <w:rFonts w:ascii="Consolas"/>
                          <w:color w:val="008700"/>
                          <w:sz w:val="17"/>
                        </w:rPr>
                        <w:t>'junit'</w:t>
                      </w:r>
                      <w:r>
                        <w:rPr>
                          <w:rFonts w:ascii="Consolas"/>
                          <w:color w:val="666600"/>
                          <w:sz w:val="17"/>
                        </w:rPr>
                        <w:t>,</w:t>
                      </w:r>
                      <w:r>
                        <w:rPr>
                          <w:rFonts w:ascii="Consolas"/>
                          <w:color w:val="666600"/>
                          <w:spacing w:val="-20"/>
                          <w:sz w:val="17"/>
                        </w:rPr>
                        <w:t> </w:t>
                      </w:r>
                      <w:r>
                        <w:rPr>
                          <w:rFonts w:ascii="Consolas"/>
                          <w:color w:val="666600"/>
                          <w:sz w:val="17"/>
                        </w:rPr>
                        <w:t>{</w:t>
                      </w:r>
                      <w:r>
                        <w:rPr>
                          <w:rFonts w:ascii="Consolas"/>
                          <w:color w:val="666600"/>
                          <w:spacing w:val="-19"/>
                          <w:sz w:val="17"/>
                        </w:rPr>
                        <w:t> </w:t>
                      </w:r>
                      <w:r>
                        <w:rPr>
                          <w:rFonts w:ascii="Consolas"/>
                          <w:sz w:val="17"/>
                        </w:rPr>
                        <w:t>outputFile</w:t>
                      </w:r>
                      <w:r>
                        <w:rPr>
                          <w:rFonts w:ascii="Consolas"/>
                          <w:color w:val="666600"/>
                          <w:sz w:val="17"/>
                        </w:rPr>
                        <w:t>:</w:t>
                      </w:r>
                      <w:r>
                        <w:rPr>
                          <w:rFonts w:ascii="Consolas"/>
                          <w:color w:val="666600"/>
                          <w:spacing w:val="-24"/>
                          <w:sz w:val="17"/>
                        </w:rPr>
                        <w:t> </w:t>
                      </w:r>
                      <w:r>
                        <w:rPr>
                          <w:rFonts w:ascii="Consolas"/>
                          <w:color w:val="008700"/>
                          <w:sz w:val="17"/>
                        </w:rPr>
                        <w:t>'playwright-report/junit/results.xml'</w:t>
                      </w:r>
                      <w:r>
                        <w:rPr>
                          <w:rFonts w:ascii="Consolas"/>
                          <w:color w:val="008700"/>
                          <w:spacing w:val="-17"/>
                          <w:sz w:val="17"/>
                        </w:rPr>
                        <w:t> </w:t>
                      </w:r>
                      <w:r>
                        <w:rPr>
                          <w:rFonts w:ascii="Consolas"/>
                          <w:color w:val="666600"/>
                          <w:spacing w:val="-5"/>
                          <w:sz w:val="17"/>
                        </w:rPr>
                        <w:t>}],</w:t>
                      </w:r>
                    </w:p>
                    <w:p>
                      <w:pPr>
                        <w:numPr>
                          <w:ilvl w:val="0"/>
                          <w:numId w:val="5"/>
                        </w:numPr>
                        <w:tabs>
                          <w:tab w:pos="1114" w:val="left" w:leader="none"/>
                        </w:tabs>
                        <w:spacing w:line="198" w:lineRule="exact" w:before="3"/>
                        <w:ind w:left="1114" w:right="0" w:hanging="653"/>
                        <w:jc w:val="left"/>
                        <w:rPr>
                          <w:rFonts w:ascii="Consolas"/>
                          <w:sz w:val="17"/>
                        </w:rPr>
                      </w:pPr>
                      <w:r>
                        <w:rPr>
                          <w:rFonts w:ascii="Consolas"/>
                          <w:color w:val="666600"/>
                          <w:sz w:val="17"/>
                        </w:rPr>
                        <w:t>[</w:t>
                      </w:r>
                      <w:r>
                        <w:rPr>
                          <w:rFonts w:ascii="Consolas"/>
                          <w:color w:val="008700"/>
                          <w:sz w:val="17"/>
                        </w:rPr>
                        <w:t>'json'</w:t>
                      </w:r>
                      <w:r>
                        <w:rPr>
                          <w:rFonts w:ascii="Consolas"/>
                          <w:color w:val="666600"/>
                          <w:sz w:val="17"/>
                        </w:rPr>
                        <w:t>,</w:t>
                      </w:r>
                      <w:r>
                        <w:rPr>
                          <w:rFonts w:ascii="Consolas"/>
                          <w:color w:val="666600"/>
                          <w:spacing w:val="-23"/>
                          <w:sz w:val="17"/>
                        </w:rPr>
                        <w:t> </w:t>
                      </w:r>
                      <w:r>
                        <w:rPr>
                          <w:rFonts w:ascii="Consolas"/>
                          <w:color w:val="666600"/>
                          <w:sz w:val="17"/>
                        </w:rPr>
                        <w:t>{</w:t>
                      </w:r>
                      <w:r>
                        <w:rPr>
                          <w:rFonts w:ascii="Consolas"/>
                          <w:color w:val="666600"/>
                          <w:spacing w:val="-19"/>
                          <w:sz w:val="17"/>
                        </w:rPr>
                        <w:t> </w:t>
                      </w:r>
                      <w:r>
                        <w:rPr>
                          <w:rFonts w:ascii="Consolas"/>
                          <w:sz w:val="17"/>
                        </w:rPr>
                        <w:t>outputFile</w:t>
                      </w:r>
                      <w:r>
                        <w:rPr>
                          <w:rFonts w:ascii="Consolas"/>
                          <w:color w:val="666600"/>
                          <w:sz w:val="17"/>
                        </w:rPr>
                        <w:t>:</w:t>
                      </w:r>
                      <w:r>
                        <w:rPr>
                          <w:rFonts w:ascii="Consolas"/>
                          <w:color w:val="666600"/>
                          <w:spacing w:val="-19"/>
                          <w:sz w:val="17"/>
                        </w:rPr>
                        <w:t> </w:t>
                      </w:r>
                      <w:r>
                        <w:rPr>
                          <w:rFonts w:ascii="Consolas"/>
                          <w:color w:val="008700"/>
                          <w:sz w:val="17"/>
                        </w:rPr>
                        <w:t>'playwright-report/json/results.json'</w:t>
                      </w:r>
                      <w:r>
                        <w:rPr>
                          <w:rFonts w:ascii="Consolas"/>
                          <w:color w:val="008700"/>
                          <w:spacing w:val="-20"/>
                          <w:sz w:val="17"/>
                        </w:rPr>
                        <w:t> </w:t>
                      </w:r>
                      <w:r>
                        <w:rPr>
                          <w:rFonts w:ascii="Consolas"/>
                          <w:color w:val="666600"/>
                          <w:spacing w:val="-5"/>
                          <w:sz w:val="17"/>
                        </w:rPr>
                        <w:t>}],</w:t>
                      </w:r>
                    </w:p>
                    <w:p>
                      <w:pPr>
                        <w:numPr>
                          <w:ilvl w:val="0"/>
                          <w:numId w:val="5"/>
                        </w:numPr>
                        <w:tabs>
                          <w:tab w:pos="1114" w:val="left" w:leader="none"/>
                        </w:tabs>
                        <w:spacing w:line="198" w:lineRule="exact" w:before="0"/>
                        <w:ind w:left="1114" w:right="0" w:hanging="653"/>
                        <w:jc w:val="left"/>
                        <w:rPr>
                          <w:rFonts w:ascii="Consolas"/>
                          <w:sz w:val="17"/>
                        </w:rPr>
                      </w:pPr>
                      <w:r>
                        <w:rPr>
                          <w:rFonts w:ascii="Consolas"/>
                          <w:color w:val="666600"/>
                          <w:spacing w:val="-2"/>
                          <w:sz w:val="17"/>
                        </w:rPr>
                        <w:t>[</w:t>
                      </w:r>
                      <w:r>
                        <w:rPr>
                          <w:rFonts w:ascii="Consolas"/>
                          <w:color w:val="008700"/>
                          <w:spacing w:val="-2"/>
                          <w:sz w:val="17"/>
                        </w:rPr>
                        <w:t>'line'</w:t>
                      </w:r>
                      <w:r>
                        <w:rPr>
                          <w:rFonts w:ascii="Consolas"/>
                          <w:color w:val="666600"/>
                          <w:spacing w:val="-2"/>
                          <w:sz w:val="17"/>
                        </w:rPr>
                        <w:t>],</w:t>
                      </w:r>
                    </w:p>
                    <w:p>
                      <w:pPr>
                        <w:tabs>
                          <w:tab w:pos="926" w:val="left" w:leader="none"/>
                        </w:tabs>
                        <w:spacing w:line="198" w:lineRule="exact" w:before="3"/>
                        <w:ind w:left="461" w:right="0" w:firstLine="0"/>
                        <w:jc w:val="left"/>
                        <w:rPr>
                          <w:rFonts w:ascii="Consolas"/>
                          <w:sz w:val="17"/>
                        </w:rPr>
                      </w:pPr>
                      <w:r>
                        <w:rPr>
                          <w:rFonts w:ascii="Consolas"/>
                          <w:spacing w:val="-5"/>
                          <w:sz w:val="17"/>
                        </w:rPr>
                        <w:t>9.</w:t>
                      </w:r>
                      <w:r>
                        <w:rPr>
                          <w:rFonts w:ascii="Consolas"/>
                          <w:sz w:val="17"/>
                        </w:rPr>
                        <w:tab/>
                      </w:r>
                      <w:r>
                        <w:rPr>
                          <w:rFonts w:ascii="Consolas"/>
                          <w:color w:val="666600"/>
                          <w:spacing w:val="-5"/>
                          <w:sz w:val="17"/>
                        </w:rPr>
                        <w:t>],</w:t>
                      </w:r>
                    </w:p>
                    <w:p>
                      <w:pPr>
                        <w:numPr>
                          <w:ilvl w:val="0"/>
                          <w:numId w:val="6"/>
                        </w:numPr>
                        <w:tabs>
                          <w:tab w:pos="926" w:val="left" w:leader="none"/>
                        </w:tabs>
                        <w:spacing w:line="198" w:lineRule="exact" w:before="0"/>
                        <w:ind w:left="926" w:right="0" w:hanging="556"/>
                        <w:jc w:val="left"/>
                        <w:rPr>
                          <w:rFonts w:ascii="Consolas"/>
                          <w:sz w:val="17"/>
                        </w:rPr>
                      </w:pPr>
                      <w:r>
                        <w:rPr>
                          <w:rFonts w:ascii="Consolas"/>
                          <w:sz w:val="17"/>
                        </w:rPr>
                        <w:t>grep</w:t>
                      </w:r>
                      <w:r>
                        <w:rPr>
                          <w:rFonts w:ascii="Consolas"/>
                          <w:color w:val="666600"/>
                          <w:sz w:val="17"/>
                        </w:rPr>
                        <w:t>:</w:t>
                      </w:r>
                      <w:r>
                        <w:rPr>
                          <w:rFonts w:ascii="Consolas"/>
                          <w:color w:val="666600"/>
                          <w:spacing w:val="-5"/>
                          <w:sz w:val="17"/>
                        </w:rPr>
                        <w:t> </w:t>
                      </w:r>
                      <w:r>
                        <w:rPr>
                          <w:rFonts w:ascii="Consolas"/>
                          <w:color w:val="000087"/>
                          <w:sz w:val="17"/>
                        </w:rPr>
                        <w:t>new</w:t>
                      </w:r>
                      <w:r>
                        <w:rPr>
                          <w:rFonts w:ascii="Consolas"/>
                          <w:color w:val="000087"/>
                          <w:spacing w:val="-4"/>
                          <w:sz w:val="17"/>
                        </w:rPr>
                        <w:t> </w:t>
                      </w:r>
                      <w:r>
                        <w:rPr>
                          <w:rFonts w:ascii="Consolas"/>
                          <w:color w:val="660066"/>
                          <w:spacing w:val="-2"/>
                          <w:sz w:val="17"/>
                        </w:rPr>
                        <w:t>RegExp</w:t>
                      </w:r>
                      <w:r>
                        <w:rPr>
                          <w:rFonts w:ascii="Consolas"/>
                          <w:color w:val="666600"/>
                          <w:spacing w:val="-2"/>
                          <w:sz w:val="17"/>
                        </w:rPr>
                        <w:t>(</w:t>
                      </w:r>
                      <w:r>
                        <w:rPr>
                          <w:rFonts w:ascii="Consolas"/>
                          <w:spacing w:val="-2"/>
                          <w:sz w:val="17"/>
                        </w:rPr>
                        <w:t>testCases</w:t>
                      </w:r>
                      <w:r>
                        <w:rPr>
                          <w:rFonts w:ascii="Consolas"/>
                          <w:color w:val="666600"/>
                          <w:spacing w:val="-2"/>
                          <w:sz w:val="17"/>
                        </w:rPr>
                        <w:t>),</w:t>
                      </w:r>
                    </w:p>
                    <w:p>
                      <w:pPr>
                        <w:numPr>
                          <w:ilvl w:val="0"/>
                          <w:numId w:val="6"/>
                        </w:numPr>
                        <w:tabs>
                          <w:tab w:pos="926" w:val="left" w:leader="none"/>
                        </w:tabs>
                        <w:spacing w:line="198" w:lineRule="exact" w:before="2"/>
                        <w:ind w:left="926" w:right="0" w:hanging="556"/>
                        <w:jc w:val="left"/>
                        <w:rPr>
                          <w:rFonts w:ascii="Consolas"/>
                          <w:sz w:val="17"/>
                        </w:rPr>
                      </w:pPr>
                      <w:r>
                        <w:rPr>
                          <w:rFonts w:ascii="Consolas"/>
                          <w:sz w:val="17"/>
                        </w:rPr>
                        <w:t>retries</w:t>
                      </w:r>
                      <w:r>
                        <w:rPr>
                          <w:rFonts w:ascii="Consolas"/>
                          <w:color w:val="666600"/>
                          <w:sz w:val="17"/>
                        </w:rPr>
                        <w:t>:</w:t>
                      </w:r>
                      <w:r>
                        <w:rPr>
                          <w:rFonts w:ascii="Consolas"/>
                          <w:color w:val="666600"/>
                          <w:spacing w:val="-7"/>
                          <w:sz w:val="17"/>
                        </w:rPr>
                        <w:t> </w:t>
                      </w:r>
                      <w:r>
                        <w:rPr>
                          <w:rFonts w:ascii="Consolas"/>
                          <w:color w:val="006666"/>
                          <w:spacing w:val="-5"/>
                          <w:sz w:val="17"/>
                        </w:rPr>
                        <w:t>1</w:t>
                      </w:r>
                      <w:r>
                        <w:rPr>
                          <w:rFonts w:ascii="Consolas"/>
                          <w:color w:val="666600"/>
                          <w:spacing w:val="-5"/>
                          <w:sz w:val="17"/>
                        </w:rPr>
                        <w:t>,</w:t>
                      </w:r>
                    </w:p>
                    <w:p>
                      <w:pPr>
                        <w:numPr>
                          <w:ilvl w:val="0"/>
                          <w:numId w:val="6"/>
                        </w:numPr>
                        <w:tabs>
                          <w:tab w:pos="926" w:val="left" w:leader="none"/>
                        </w:tabs>
                        <w:spacing w:line="198" w:lineRule="exact" w:before="0"/>
                        <w:ind w:left="926" w:right="0" w:hanging="556"/>
                        <w:jc w:val="left"/>
                        <w:rPr>
                          <w:rFonts w:ascii="Consolas"/>
                          <w:sz w:val="17"/>
                        </w:rPr>
                      </w:pPr>
                      <w:r>
                        <w:rPr>
                          <w:rFonts w:ascii="Consolas"/>
                          <w:color w:val="000087"/>
                          <w:sz w:val="17"/>
                        </w:rPr>
                        <w:t>use</w:t>
                      </w:r>
                      <w:r>
                        <w:rPr>
                          <w:rFonts w:ascii="Consolas"/>
                          <w:color w:val="666600"/>
                          <w:sz w:val="17"/>
                        </w:rPr>
                        <w:t>:</w:t>
                      </w:r>
                      <w:r>
                        <w:rPr>
                          <w:rFonts w:ascii="Consolas"/>
                          <w:color w:val="666600"/>
                          <w:spacing w:val="-3"/>
                          <w:sz w:val="17"/>
                        </w:rPr>
                        <w:t> </w:t>
                      </w:r>
                      <w:r>
                        <w:rPr>
                          <w:rFonts w:ascii="Consolas"/>
                          <w:color w:val="666600"/>
                          <w:spacing w:val="-10"/>
                          <w:sz w:val="17"/>
                        </w:rPr>
                        <w:t>{</w:t>
                      </w:r>
                    </w:p>
                    <w:p>
                      <w:pPr>
                        <w:numPr>
                          <w:ilvl w:val="0"/>
                          <w:numId w:val="6"/>
                        </w:numPr>
                        <w:tabs>
                          <w:tab w:pos="1114" w:val="left" w:leader="none"/>
                        </w:tabs>
                        <w:spacing w:line="198" w:lineRule="exact" w:before="3"/>
                        <w:ind w:left="1114" w:right="0" w:hanging="744"/>
                        <w:jc w:val="left"/>
                        <w:rPr>
                          <w:rFonts w:ascii="Consolas"/>
                          <w:sz w:val="17"/>
                        </w:rPr>
                      </w:pPr>
                      <w:r>
                        <w:rPr>
                          <w:rFonts w:ascii="Consolas"/>
                          <w:sz w:val="17"/>
                        </w:rPr>
                        <w:t>browserName</w:t>
                      </w:r>
                      <w:r>
                        <w:rPr>
                          <w:rFonts w:ascii="Consolas"/>
                          <w:color w:val="666600"/>
                          <w:sz w:val="17"/>
                        </w:rPr>
                        <w:t>:</w:t>
                      </w:r>
                      <w:r>
                        <w:rPr>
                          <w:rFonts w:ascii="Consolas"/>
                          <w:color w:val="666600"/>
                          <w:spacing w:val="-17"/>
                          <w:sz w:val="17"/>
                        </w:rPr>
                        <w:t> </w:t>
                      </w:r>
                      <w:r>
                        <w:rPr>
                          <w:rFonts w:ascii="Consolas"/>
                          <w:color w:val="008700"/>
                          <w:spacing w:val="-2"/>
                          <w:sz w:val="17"/>
                        </w:rPr>
                        <w:t>'chromium'</w:t>
                      </w:r>
                      <w:r>
                        <w:rPr>
                          <w:rFonts w:ascii="Consolas"/>
                          <w:color w:val="666600"/>
                          <w:spacing w:val="-2"/>
                          <w:sz w:val="17"/>
                        </w:rPr>
                        <w:t>,</w:t>
                      </w:r>
                    </w:p>
                    <w:p>
                      <w:pPr>
                        <w:numPr>
                          <w:ilvl w:val="0"/>
                          <w:numId w:val="6"/>
                        </w:numPr>
                        <w:tabs>
                          <w:tab w:pos="1114" w:val="left" w:leader="none"/>
                        </w:tabs>
                        <w:spacing w:line="197" w:lineRule="exact" w:before="0"/>
                        <w:ind w:left="1114" w:right="0" w:hanging="744"/>
                        <w:jc w:val="left"/>
                        <w:rPr>
                          <w:rFonts w:ascii="Consolas"/>
                          <w:sz w:val="17"/>
                        </w:rPr>
                      </w:pPr>
                      <w:r>
                        <w:rPr>
                          <w:rFonts w:ascii="Consolas"/>
                          <w:sz w:val="17"/>
                        </w:rPr>
                        <w:t>channel</w:t>
                      </w:r>
                      <w:r>
                        <w:rPr>
                          <w:rFonts w:ascii="Consolas"/>
                          <w:color w:val="666600"/>
                          <w:sz w:val="17"/>
                        </w:rPr>
                        <w:t>:</w:t>
                      </w:r>
                      <w:r>
                        <w:rPr>
                          <w:rFonts w:ascii="Consolas"/>
                          <w:color w:val="666600"/>
                          <w:spacing w:val="-12"/>
                          <w:sz w:val="17"/>
                        </w:rPr>
                        <w:t> </w:t>
                      </w:r>
                      <w:r>
                        <w:rPr>
                          <w:rFonts w:ascii="Consolas"/>
                          <w:color w:val="008700"/>
                          <w:spacing w:val="-2"/>
                          <w:sz w:val="17"/>
                        </w:rPr>
                        <w:t>'chrome'</w:t>
                      </w:r>
                      <w:r>
                        <w:rPr>
                          <w:rFonts w:ascii="Consolas"/>
                          <w:color w:val="666600"/>
                          <w:spacing w:val="-2"/>
                          <w:sz w:val="17"/>
                        </w:rPr>
                        <w:t>,</w:t>
                      </w:r>
                    </w:p>
                    <w:p>
                      <w:pPr>
                        <w:numPr>
                          <w:ilvl w:val="0"/>
                          <w:numId w:val="6"/>
                        </w:numPr>
                        <w:tabs>
                          <w:tab w:pos="1114" w:val="left" w:leader="none"/>
                        </w:tabs>
                        <w:spacing w:line="198" w:lineRule="exact" w:before="0"/>
                        <w:ind w:left="1114" w:right="0" w:hanging="744"/>
                        <w:jc w:val="left"/>
                        <w:rPr>
                          <w:rFonts w:ascii="Consolas"/>
                          <w:sz w:val="17"/>
                        </w:rPr>
                      </w:pPr>
                      <w:r>
                        <w:rPr>
                          <w:rFonts w:ascii="Consolas"/>
                          <w:sz w:val="17"/>
                        </w:rPr>
                        <w:t>headless</w:t>
                      </w:r>
                      <w:r>
                        <w:rPr>
                          <w:rFonts w:ascii="Consolas"/>
                          <w:color w:val="666600"/>
                          <w:sz w:val="17"/>
                        </w:rPr>
                        <w:t>:</w:t>
                      </w:r>
                      <w:r>
                        <w:rPr>
                          <w:rFonts w:ascii="Consolas"/>
                          <w:color w:val="666600"/>
                          <w:spacing w:val="-10"/>
                          <w:sz w:val="17"/>
                        </w:rPr>
                        <w:t> </w:t>
                      </w:r>
                      <w:r>
                        <w:rPr>
                          <w:rFonts w:ascii="Consolas"/>
                          <w:color w:val="000087"/>
                          <w:spacing w:val="-4"/>
                          <w:sz w:val="17"/>
                        </w:rPr>
                        <w:t>true</w:t>
                      </w:r>
                      <w:r>
                        <w:rPr>
                          <w:rFonts w:ascii="Consolas"/>
                          <w:color w:val="666600"/>
                          <w:spacing w:val="-4"/>
                          <w:sz w:val="17"/>
                        </w:rPr>
                        <w:t>,</w:t>
                      </w:r>
                    </w:p>
                    <w:p>
                      <w:pPr>
                        <w:numPr>
                          <w:ilvl w:val="0"/>
                          <w:numId w:val="6"/>
                        </w:numPr>
                        <w:tabs>
                          <w:tab w:pos="1114" w:val="left" w:leader="none"/>
                        </w:tabs>
                        <w:spacing w:line="198" w:lineRule="exact" w:before="3"/>
                        <w:ind w:left="1114" w:right="0" w:hanging="744"/>
                        <w:jc w:val="left"/>
                        <w:rPr>
                          <w:rFonts w:ascii="Consolas"/>
                          <w:sz w:val="17"/>
                        </w:rPr>
                      </w:pPr>
                      <w:r>
                        <w:rPr>
                          <w:rFonts w:ascii="Consolas"/>
                          <w:sz w:val="17"/>
                        </w:rPr>
                        <w:t>viewport</w:t>
                      </w:r>
                      <w:r>
                        <w:rPr>
                          <w:rFonts w:ascii="Consolas"/>
                          <w:color w:val="666600"/>
                          <w:sz w:val="17"/>
                        </w:rPr>
                        <w:t>:</w:t>
                      </w:r>
                      <w:r>
                        <w:rPr>
                          <w:rFonts w:ascii="Consolas"/>
                          <w:color w:val="666600"/>
                          <w:spacing w:val="-7"/>
                          <w:sz w:val="17"/>
                        </w:rPr>
                        <w:t> </w:t>
                      </w:r>
                      <w:r>
                        <w:rPr>
                          <w:rFonts w:ascii="Consolas"/>
                          <w:color w:val="666600"/>
                          <w:sz w:val="17"/>
                        </w:rPr>
                        <w:t>{</w:t>
                      </w:r>
                      <w:r>
                        <w:rPr>
                          <w:rFonts w:ascii="Consolas"/>
                          <w:color w:val="666600"/>
                          <w:spacing w:val="-6"/>
                          <w:sz w:val="17"/>
                        </w:rPr>
                        <w:t> </w:t>
                      </w:r>
                      <w:r>
                        <w:rPr>
                          <w:rFonts w:ascii="Consolas"/>
                          <w:sz w:val="17"/>
                        </w:rPr>
                        <w:t>width</w:t>
                      </w:r>
                      <w:r>
                        <w:rPr>
                          <w:rFonts w:ascii="Consolas"/>
                          <w:color w:val="666600"/>
                          <w:sz w:val="17"/>
                        </w:rPr>
                        <w:t>:</w:t>
                      </w:r>
                      <w:r>
                        <w:rPr>
                          <w:rFonts w:ascii="Consolas"/>
                          <w:color w:val="666600"/>
                          <w:spacing w:val="-6"/>
                          <w:sz w:val="17"/>
                        </w:rPr>
                        <w:t> </w:t>
                      </w:r>
                      <w:r>
                        <w:rPr>
                          <w:rFonts w:ascii="Consolas"/>
                          <w:color w:val="006666"/>
                          <w:sz w:val="17"/>
                        </w:rPr>
                        <w:t>1280</w:t>
                      </w:r>
                      <w:r>
                        <w:rPr>
                          <w:rFonts w:ascii="Consolas"/>
                          <w:color w:val="666600"/>
                          <w:sz w:val="17"/>
                        </w:rPr>
                        <w:t>,</w:t>
                      </w:r>
                      <w:r>
                        <w:rPr>
                          <w:rFonts w:ascii="Consolas"/>
                          <w:color w:val="666600"/>
                          <w:spacing w:val="-6"/>
                          <w:sz w:val="17"/>
                        </w:rPr>
                        <w:t> </w:t>
                      </w:r>
                      <w:r>
                        <w:rPr>
                          <w:rFonts w:ascii="Consolas"/>
                          <w:sz w:val="17"/>
                        </w:rPr>
                        <w:t>height</w:t>
                      </w:r>
                      <w:r>
                        <w:rPr>
                          <w:rFonts w:ascii="Consolas"/>
                          <w:color w:val="666600"/>
                          <w:sz w:val="17"/>
                        </w:rPr>
                        <w:t>:</w:t>
                      </w:r>
                      <w:r>
                        <w:rPr>
                          <w:rFonts w:ascii="Consolas"/>
                          <w:color w:val="666600"/>
                          <w:spacing w:val="-6"/>
                          <w:sz w:val="17"/>
                        </w:rPr>
                        <w:t> </w:t>
                      </w:r>
                      <w:r>
                        <w:rPr>
                          <w:rFonts w:ascii="Consolas"/>
                          <w:color w:val="006666"/>
                          <w:sz w:val="17"/>
                        </w:rPr>
                        <w:t>720</w:t>
                      </w:r>
                      <w:r>
                        <w:rPr>
                          <w:rFonts w:ascii="Consolas"/>
                          <w:color w:val="006666"/>
                          <w:spacing w:val="-6"/>
                          <w:sz w:val="17"/>
                        </w:rPr>
                        <w:t> </w:t>
                      </w:r>
                      <w:r>
                        <w:rPr>
                          <w:rFonts w:ascii="Consolas"/>
                          <w:color w:val="666600"/>
                          <w:spacing w:val="-5"/>
                          <w:sz w:val="17"/>
                        </w:rPr>
                        <w:t>},</w:t>
                      </w:r>
                    </w:p>
                    <w:p>
                      <w:pPr>
                        <w:numPr>
                          <w:ilvl w:val="0"/>
                          <w:numId w:val="6"/>
                        </w:numPr>
                        <w:tabs>
                          <w:tab w:pos="1114" w:val="left" w:leader="none"/>
                        </w:tabs>
                        <w:spacing w:line="198" w:lineRule="exact" w:before="0"/>
                        <w:ind w:left="1114" w:right="0" w:hanging="744"/>
                        <w:jc w:val="left"/>
                        <w:rPr>
                          <w:rFonts w:ascii="Consolas"/>
                          <w:sz w:val="17"/>
                        </w:rPr>
                      </w:pPr>
                      <w:r>
                        <w:rPr>
                          <w:rFonts w:ascii="Consolas"/>
                          <w:spacing w:val="-2"/>
                          <w:sz w:val="17"/>
                        </w:rPr>
                        <w:t>ignoreHTTPSErrors</w:t>
                      </w:r>
                      <w:r>
                        <w:rPr>
                          <w:rFonts w:ascii="Consolas"/>
                          <w:color w:val="666600"/>
                          <w:spacing w:val="-2"/>
                          <w:sz w:val="17"/>
                        </w:rPr>
                        <w:t>:</w:t>
                      </w:r>
                      <w:r>
                        <w:rPr>
                          <w:rFonts w:ascii="Consolas"/>
                          <w:color w:val="666600"/>
                          <w:spacing w:val="12"/>
                          <w:sz w:val="17"/>
                        </w:rPr>
                        <w:t> </w:t>
                      </w:r>
                      <w:r>
                        <w:rPr>
                          <w:rFonts w:ascii="Consolas"/>
                          <w:color w:val="000087"/>
                          <w:spacing w:val="-4"/>
                          <w:sz w:val="17"/>
                        </w:rPr>
                        <w:t>true</w:t>
                      </w:r>
                      <w:r>
                        <w:rPr>
                          <w:rFonts w:ascii="Consolas"/>
                          <w:color w:val="666600"/>
                          <w:spacing w:val="-4"/>
                          <w:sz w:val="17"/>
                        </w:rPr>
                        <w:t>,</w:t>
                      </w:r>
                    </w:p>
                    <w:p>
                      <w:pPr>
                        <w:numPr>
                          <w:ilvl w:val="0"/>
                          <w:numId w:val="6"/>
                        </w:numPr>
                        <w:tabs>
                          <w:tab w:pos="1114" w:val="left" w:leader="none"/>
                        </w:tabs>
                        <w:spacing w:line="198" w:lineRule="exact" w:before="2"/>
                        <w:ind w:left="1114" w:right="0" w:hanging="744"/>
                        <w:jc w:val="left"/>
                        <w:rPr>
                          <w:rFonts w:ascii="Consolas"/>
                          <w:sz w:val="17"/>
                        </w:rPr>
                      </w:pPr>
                      <w:r>
                        <w:rPr>
                          <w:rFonts w:ascii="Consolas"/>
                          <w:sz w:val="17"/>
                        </w:rPr>
                        <w:t>trace</w:t>
                      </w:r>
                      <w:r>
                        <w:rPr>
                          <w:rFonts w:ascii="Consolas"/>
                          <w:color w:val="666600"/>
                          <w:sz w:val="17"/>
                        </w:rPr>
                        <w:t>:</w:t>
                      </w:r>
                      <w:r>
                        <w:rPr>
                          <w:rFonts w:ascii="Consolas"/>
                          <w:color w:val="666600"/>
                          <w:spacing w:val="-20"/>
                          <w:sz w:val="17"/>
                        </w:rPr>
                        <w:t> </w:t>
                      </w:r>
                      <w:r>
                        <w:rPr>
                          <w:rFonts w:ascii="Consolas"/>
                          <w:color w:val="008700"/>
                          <w:sz w:val="17"/>
                        </w:rPr>
                        <w:t>'retain-on-</w:t>
                      </w:r>
                      <w:r>
                        <w:rPr>
                          <w:rFonts w:ascii="Consolas"/>
                          <w:color w:val="008700"/>
                          <w:spacing w:val="-2"/>
                          <w:sz w:val="17"/>
                        </w:rPr>
                        <w:t>failure'</w:t>
                      </w:r>
                      <w:r>
                        <w:rPr>
                          <w:rFonts w:ascii="Consolas"/>
                          <w:color w:val="666600"/>
                          <w:spacing w:val="-2"/>
                          <w:sz w:val="17"/>
                        </w:rPr>
                        <w:t>,</w:t>
                      </w:r>
                    </w:p>
                    <w:p>
                      <w:pPr>
                        <w:numPr>
                          <w:ilvl w:val="0"/>
                          <w:numId w:val="7"/>
                        </w:numPr>
                        <w:tabs>
                          <w:tab w:pos="1114" w:val="left" w:leader="none"/>
                        </w:tabs>
                        <w:spacing w:line="198" w:lineRule="exact" w:before="0"/>
                        <w:ind w:left="1114" w:right="0" w:hanging="744"/>
                        <w:jc w:val="left"/>
                        <w:rPr>
                          <w:rFonts w:ascii="Consolas"/>
                          <w:sz w:val="17"/>
                        </w:rPr>
                      </w:pPr>
                      <w:r>
                        <w:rPr>
                          <w:rFonts w:ascii="Consolas"/>
                          <w:sz w:val="17"/>
                        </w:rPr>
                        <w:t>launchOptions</w:t>
                      </w:r>
                      <w:r>
                        <w:rPr>
                          <w:rFonts w:ascii="Consolas"/>
                          <w:color w:val="666600"/>
                          <w:sz w:val="17"/>
                        </w:rPr>
                        <w:t>:</w:t>
                      </w:r>
                      <w:r>
                        <w:rPr>
                          <w:rFonts w:ascii="Consolas"/>
                          <w:color w:val="666600"/>
                          <w:spacing w:val="-20"/>
                          <w:sz w:val="17"/>
                        </w:rPr>
                        <w:t> </w:t>
                      </w:r>
                      <w:r>
                        <w:rPr>
                          <w:rFonts w:ascii="Consolas"/>
                          <w:color w:val="666600"/>
                          <w:spacing w:val="-10"/>
                          <w:sz w:val="17"/>
                        </w:rPr>
                        <w:t>{</w:t>
                      </w:r>
                    </w:p>
                    <w:p>
                      <w:pPr>
                        <w:numPr>
                          <w:ilvl w:val="0"/>
                          <w:numId w:val="7"/>
                        </w:numPr>
                        <w:tabs>
                          <w:tab w:pos="1301" w:val="left" w:leader="none"/>
                        </w:tabs>
                        <w:spacing w:line="198" w:lineRule="exact" w:before="3"/>
                        <w:ind w:left="1301" w:right="0" w:hanging="931"/>
                        <w:jc w:val="left"/>
                        <w:rPr>
                          <w:rFonts w:ascii="Consolas"/>
                          <w:sz w:val="17"/>
                        </w:rPr>
                      </w:pPr>
                      <w:r>
                        <w:rPr>
                          <w:rFonts w:ascii="Consolas"/>
                          <w:spacing w:val="-2"/>
                          <w:sz w:val="17"/>
                        </w:rPr>
                        <w:t>executablePath</w:t>
                      </w:r>
                      <w:r>
                        <w:rPr>
                          <w:rFonts w:ascii="Consolas"/>
                          <w:color w:val="666600"/>
                          <w:spacing w:val="-2"/>
                          <w:sz w:val="17"/>
                        </w:rPr>
                        <w:t>:</w:t>
                      </w:r>
                      <w:r>
                        <w:rPr>
                          <w:rFonts w:ascii="Consolas"/>
                          <w:color w:val="666600"/>
                          <w:spacing w:val="9"/>
                          <w:sz w:val="17"/>
                        </w:rPr>
                        <w:t> </w:t>
                      </w:r>
                      <w:r>
                        <w:rPr>
                          <w:rFonts w:ascii="Consolas"/>
                          <w:spacing w:val="-2"/>
                          <w:sz w:val="17"/>
                        </w:rPr>
                        <w:t>process</w:t>
                      </w:r>
                      <w:r>
                        <w:rPr>
                          <w:rFonts w:ascii="Consolas"/>
                          <w:color w:val="666600"/>
                          <w:spacing w:val="-2"/>
                          <w:sz w:val="17"/>
                        </w:rPr>
                        <w:t>.</w:t>
                      </w:r>
                      <w:r>
                        <w:rPr>
                          <w:rFonts w:ascii="Consolas"/>
                          <w:spacing w:val="-2"/>
                          <w:sz w:val="17"/>
                        </w:rPr>
                        <w:t>env</w:t>
                      </w:r>
                      <w:r>
                        <w:rPr>
                          <w:rFonts w:ascii="Consolas"/>
                          <w:color w:val="666600"/>
                          <w:spacing w:val="-2"/>
                          <w:sz w:val="17"/>
                        </w:rPr>
                        <w:t>.</w:t>
                      </w:r>
                      <w:r>
                        <w:rPr>
                          <w:rFonts w:ascii="Consolas"/>
                          <w:spacing w:val="-2"/>
                          <w:sz w:val="17"/>
                        </w:rPr>
                        <w:t>PLAYWRIGHT_BROWSERS_PATH</w:t>
                      </w:r>
                      <w:r>
                        <w:rPr>
                          <w:rFonts w:ascii="Consolas"/>
                          <w:spacing w:val="13"/>
                          <w:sz w:val="17"/>
                        </w:rPr>
                        <w:t> </w:t>
                      </w:r>
                      <w:r>
                        <w:rPr>
                          <w:rFonts w:ascii="Consolas"/>
                          <w:color w:val="666600"/>
                          <w:spacing w:val="-2"/>
                          <w:sz w:val="17"/>
                        </w:rPr>
                        <w:t>||</w:t>
                      </w:r>
                      <w:r>
                        <w:rPr>
                          <w:rFonts w:ascii="Consolas"/>
                          <w:color w:val="666600"/>
                          <w:spacing w:val="9"/>
                          <w:sz w:val="17"/>
                        </w:rPr>
                        <w:t> </w:t>
                      </w:r>
                      <w:r>
                        <w:rPr>
                          <w:rFonts w:ascii="Consolas"/>
                          <w:color w:val="000087"/>
                          <w:spacing w:val="-2"/>
                          <w:sz w:val="17"/>
                        </w:rPr>
                        <w:t>undefined</w:t>
                      </w:r>
                      <w:r>
                        <w:rPr>
                          <w:rFonts w:ascii="Consolas"/>
                          <w:color w:val="666600"/>
                          <w:spacing w:val="-2"/>
                          <w:sz w:val="17"/>
                        </w:rPr>
                        <w:t>,</w:t>
                      </w:r>
                    </w:p>
                    <w:p>
                      <w:pPr>
                        <w:tabs>
                          <w:tab w:pos="1114" w:val="left" w:leader="none"/>
                        </w:tabs>
                        <w:spacing w:line="198" w:lineRule="exact" w:before="0"/>
                        <w:ind w:left="370" w:right="0" w:firstLine="0"/>
                        <w:jc w:val="left"/>
                        <w:rPr>
                          <w:rFonts w:ascii="Consolas"/>
                          <w:sz w:val="17"/>
                        </w:rPr>
                      </w:pPr>
                      <w:r>
                        <w:rPr>
                          <w:rFonts w:ascii="Consolas"/>
                          <w:spacing w:val="-5"/>
                          <w:sz w:val="17"/>
                        </w:rPr>
                        <w:t>24.</w:t>
                      </w:r>
                      <w:r>
                        <w:rPr>
                          <w:rFonts w:ascii="Consolas"/>
                          <w:sz w:val="17"/>
                        </w:rPr>
                        <w:tab/>
                      </w:r>
                      <w:r>
                        <w:rPr>
                          <w:rFonts w:ascii="Consolas"/>
                          <w:color w:val="666600"/>
                          <w:spacing w:val="-10"/>
                          <w:sz w:val="17"/>
                        </w:rPr>
                        <w:t>}</w:t>
                      </w:r>
                    </w:p>
                    <w:p>
                      <w:pPr>
                        <w:tabs>
                          <w:tab w:pos="926" w:val="left" w:leader="none"/>
                        </w:tabs>
                        <w:spacing w:line="198" w:lineRule="exact" w:before="3"/>
                        <w:ind w:left="370" w:right="0" w:firstLine="0"/>
                        <w:jc w:val="left"/>
                        <w:rPr>
                          <w:rFonts w:ascii="Consolas"/>
                          <w:sz w:val="17"/>
                        </w:rPr>
                      </w:pPr>
                      <w:r>
                        <w:rPr>
                          <w:rFonts w:ascii="Consolas"/>
                          <w:spacing w:val="-5"/>
                          <w:sz w:val="17"/>
                        </w:rPr>
                        <w:t>25.</w:t>
                      </w:r>
                      <w:r>
                        <w:rPr>
                          <w:rFonts w:ascii="Consolas"/>
                          <w:sz w:val="17"/>
                        </w:rPr>
                        <w:tab/>
                      </w:r>
                      <w:r>
                        <w:rPr>
                          <w:rFonts w:ascii="Consolas"/>
                          <w:color w:val="666600"/>
                          <w:spacing w:val="-5"/>
                          <w:sz w:val="17"/>
                        </w:rPr>
                        <w:t>},</w:t>
                      </w:r>
                    </w:p>
                    <w:p>
                      <w:pPr>
                        <w:spacing w:line="198" w:lineRule="exact" w:before="0"/>
                        <w:ind w:left="370" w:right="0" w:firstLine="0"/>
                        <w:jc w:val="left"/>
                        <w:rPr>
                          <w:rFonts w:ascii="Consolas"/>
                          <w:sz w:val="17"/>
                        </w:rPr>
                      </w:pPr>
                      <w:r>
                        <w:rPr>
                          <w:rFonts w:ascii="Consolas"/>
                          <w:sz w:val="17"/>
                        </w:rPr>
                        <w:t>26.</w:t>
                      </w:r>
                      <w:r>
                        <w:rPr>
                          <w:rFonts w:ascii="Consolas"/>
                          <w:spacing w:val="-9"/>
                          <w:sz w:val="17"/>
                        </w:rPr>
                        <w:t> </w:t>
                      </w:r>
                      <w:r>
                        <w:rPr>
                          <w:rFonts w:ascii="Consolas"/>
                          <w:color w:val="666600"/>
                          <w:spacing w:val="-5"/>
                          <w:sz w:val="17"/>
                        </w:rPr>
                        <w:t>});</w:t>
                      </w:r>
                    </w:p>
                    <w:p>
                      <w:pPr>
                        <w:spacing w:before="7"/>
                        <w:ind w:left="370" w:right="0" w:firstLine="0"/>
                        <w:jc w:val="left"/>
                        <w:rPr>
                          <w:rFonts w:ascii="Consolas"/>
                          <w:sz w:val="17"/>
                        </w:rPr>
                      </w:pPr>
                      <w:r>
                        <w:rPr>
                          <w:rFonts w:ascii="Consolas"/>
                          <w:spacing w:val="-5"/>
                          <w:sz w:val="17"/>
                        </w:rPr>
                        <w:t>27.</w:t>
                      </w:r>
                    </w:p>
                  </w:txbxContent>
                </v:textbox>
                <v:stroke dashstyle="solid"/>
                <w10:wrap type="topAndBottom"/>
              </v:shape>
            </w:pict>
          </mc:Fallback>
        </mc:AlternateContent>
      </w:r>
      <w:r>
        <w:rPr/>
        <w:t>Appendix</w:t>
      </w:r>
      <w:r>
        <w:rPr>
          <w:spacing w:val="-8"/>
        </w:rPr>
        <w:t> </w:t>
      </w:r>
      <w:r>
        <w:rPr/>
        <w:t>A:</w:t>
      </w:r>
      <w:r>
        <w:rPr>
          <w:spacing w:val="-1"/>
        </w:rPr>
        <w:t> </w:t>
      </w:r>
      <w:r>
        <w:rPr/>
        <w:t>Playwright</w:t>
      </w:r>
      <w:r>
        <w:rPr>
          <w:spacing w:val="-5"/>
        </w:rPr>
        <w:t> </w:t>
      </w:r>
      <w:r>
        <w:rPr/>
        <w:t>test</w:t>
      </w:r>
      <w:r>
        <w:rPr>
          <w:spacing w:val="-6"/>
        </w:rPr>
        <w:t> </w:t>
      </w:r>
      <w:r>
        <w:rPr/>
        <w:t>runner</w:t>
      </w:r>
      <w:r>
        <w:rPr>
          <w:spacing w:val="-1"/>
        </w:rPr>
        <w:t> </w:t>
      </w:r>
      <w:r>
        <w:rPr/>
        <w:t>configuration</w:t>
      </w:r>
      <w:r>
        <w:rPr>
          <w:spacing w:val="-1"/>
        </w:rPr>
        <w:t> </w:t>
      </w:r>
      <w:r>
        <w:rPr>
          <w:spacing w:val="-2"/>
        </w:rPr>
        <w:t>(playwright.config.js)</w:t>
      </w:r>
    </w:p>
    <w:p>
      <w:pPr>
        <w:pStyle w:val="BodyText"/>
        <w:spacing w:before="28"/>
      </w:pPr>
    </w:p>
    <w:p>
      <w:pPr>
        <w:pStyle w:val="BodyText"/>
        <w:ind w:left="938"/>
      </w:pPr>
      <w:r>
        <w:rPr/>
        <w:t>Appendix</w:t>
      </w:r>
      <w:r>
        <w:rPr>
          <w:spacing w:val="-7"/>
        </w:rPr>
        <w:t> </w:t>
      </w:r>
      <w:r>
        <w:rPr/>
        <w:t>B: AWS</w:t>
      </w:r>
      <w:r>
        <w:rPr>
          <w:spacing w:val="-4"/>
        </w:rPr>
        <w:t> </w:t>
      </w:r>
      <w:r>
        <w:rPr/>
        <w:t>SSH</w:t>
      </w:r>
      <w:r>
        <w:rPr>
          <w:spacing w:val="-5"/>
        </w:rPr>
        <w:t> </w:t>
      </w:r>
      <w:r>
        <w:rPr/>
        <w:t>provisioning</w:t>
      </w:r>
      <w:r>
        <w:rPr>
          <w:spacing w:val="-1"/>
        </w:rPr>
        <w:t> </w:t>
      </w:r>
      <w:r>
        <w:rPr/>
        <w:t>and known</w:t>
      </w:r>
      <w:r>
        <w:rPr>
          <w:spacing w:val="-1"/>
        </w:rPr>
        <w:t> </w:t>
      </w:r>
      <w:r>
        <w:rPr/>
        <w:t>hosts</w:t>
      </w:r>
      <w:r>
        <w:rPr>
          <w:spacing w:val="-1"/>
        </w:rPr>
        <w:t> </w:t>
      </w:r>
      <w:r>
        <w:rPr>
          <w:spacing w:val="-2"/>
        </w:rPr>
        <w:t>configuration</w:t>
      </w:r>
    </w:p>
    <w:p>
      <w:pPr>
        <w:pStyle w:val="BodyText"/>
        <w:spacing w:before="65"/>
        <w:rPr>
          <w:sz w:val="20"/>
        </w:rPr>
      </w:pPr>
      <w:r>
        <w:rPr>
          <w:sz w:val="20"/>
        </w:rPr>
        <mc:AlternateContent>
          <mc:Choice Requires="wps">
            <w:drawing>
              <wp:anchor distT="0" distB="0" distL="0" distR="0" allowOverlap="1" layoutInCell="1" locked="0" behindDoc="1" simplePos="0" relativeHeight="487592960">
                <wp:simplePos x="0" y="0"/>
                <wp:positionH relativeFrom="page">
                  <wp:posOffset>1178356</wp:posOffset>
                </wp:positionH>
                <wp:positionV relativeFrom="paragraph">
                  <wp:posOffset>206126</wp:posOffset>
                </wp:positionV>
                <wp:extent cx="5208270" cy="692150"/>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5208270" cy="692150"/>
                        </a:xfrm>
                        <a:prstGeom prst="rect">
                          <a:avLst/>
                        </a:prstGeom>
                        <a:ln w="9144">
                          <a:solidFill>
                            <a:srgbClr val="878787"/>
                          </a:solidFill>
                          <a:prstDash val="solid"/>
                        </a:ln>
                      </wps:spPr>
                      <wps:txbx>
                        <w:txbxContent>
                          <w:p>
                            <w:pPr>
                              <w:numPr>
                                <w:ilvl w:val="0"/>
                                <w:numId w:val="8"/>
                              </w:numPr>
                              <w:tabs>
                                <w:tab w:pos="647" w:val="left" w:leader="none"/>
                              </w:tabs>
                              <w:spacing w:line="198" w:lineRule="exact" w:before="35"/>
                              <w:ind w:left="647" w:right="0" w:hanging="277"/>
                              <w:jc w:val="left"/>
                              <w:rPr>
                                <w:rFonts w:ascii="Consolas"/>
                                <w:sz w:val="17"/>
                              </w:rPr>
                            </w:pPr>
                            <w:r>
                              <w:rPr>
                                <w:rFonts w:ascii="Consolas"/>
                                <w:sz w:val="17"/>
                              </w:rPr>
                              <w:t>mkdir</w:t>
                            </w:r>
                            <w:r>
                              <w:rPr>
                                <w:rFonts w:ascii="Consolas"/>
                                <w:spacing w:val="-6"/>
                                <w:sz w:val="17"/>
                              </w:rPr>
                              <w:t> </w:t>
                            </w:r>
                            <w:r>
                              <w:rPr>
                                <w:rFonts w:ascii="Consolas"/>
                                <w:color w:val="666600"/>
                                <w:sz w:val="17"/>
                              </w:rPr>
                              <w:t>-</w:t>
                            </w:r>
                            <w:r>
                              <w:rPr>
                                <w:rFonts w:ascii="Consolas"/>
                                <w:sz w:val="17"/>
                              </w:rPr>
                              <w:t>p</w:t>
                            </w:r>
                            <w:r>
                              <w:rPr>
                                <w:rFonts w:ascii="Consolas"/>
                                <w:spacing w:val="-5"/>
                                <w:sz w:val="17"/>
                              </w:rPr>
                              <w:t> </w:t>
                            </w:r>
                            <w:r>
                              <w:rPr>
                                <w:rFonts w:ascii="Consolas"/>
                                <w:color w:val="666600"/>
                                <w:spacing w:val="-2"/>
                                <w:sz w:val="17"/>
                              </w:rPr>
                              <w:t>~/.</w:t>
                            </w:r>
                            <w:r>
                              <w:rPr>
                                <w:rFonts w:ascii="Consolas"/>
                                <w:spacing w:val="-2"/>
                                <w:sz w:val="17"/>
                              </w:rPr>
                              <w:t>ssh</w:t>
                            </w:r>
                          </w:p>
                          <w:p>
                            <w:pPr>
                              <w:numPr>
                                <w:ilvl w:val="0"/>
                                <w:numId w:val="8"/>
                              </w:numPr>
                              <w:tabs>
                                <w:tab w:pos="647" w:val="left" w:leader="none"/>
                              </w:tabs>
                              <w:spacing w:line="198" w:lineRule="exact" w:before="0"/>
                              <w:ind w:left="647" w:right="0" w:hanging="277"/>
                              <w:jc w:val="left"/>
                              <w:rPr>
                                <w:rFonts w:ascii="Consolas"/>
                                <w:sz w:val="17"/>
                              </w:rPr>
                            </w:pPr>
                            <w:r>
                              <w:rPr>
                                <w:rFonts w:ascii="Consolas"/>
                                <w:sz w:val="17"/>
                              </w:rPr>
                              <w:t>echo</w:t>
                            </w:r>
                            <w:r>
                              <w:rPr>
                                <w:rFonts w:ascii="Consolas"/>
                                <w:spacing w:val="-7"/>
                                <w:sz w:val="17"/>
                              </w:rPr>
                              <w:t> </w:t>
                            </w:r>
                            <w:r>
                              <w:rPr>
                                <w:rFonts w:ascii="Consolas"/>
                                <w:color w:val="666600"/>
                                <w:sz w:val="17"/>
                              </w:rPr>
                              <w:t>-</w:t>
                            </w:r>
                            <w:r>
                              <w:rPr>
                                <w:rFonts w:ascii="Consolas"/>
                                <w:sz w:val="17"/>
                              </w:rPr>
                              <w:t>n</w:t>
                            </w:r>
                            <w:r>
                              <w:rPr>
                                <w:rFonts w:ascii="Consolas"/>
                                <w:spacing w:val="-6"/>
                                <w:sz w:val="17"/>
                              </w:rPr>
                              <w:t> </w:t>
                            </w:r>
                            <w:r>
                              <w:rPr>
                                <w:rFonts w:ascii="Consolas"/>
                                <w:sz w:val="17"/>
                              </w:rPr>
                              <w:t>$AWS_SSH_KEY</w:t>
                            </w:r>
                            <w:r>
                              <w:rPr>
                                <w:rFonts w:ascii="Consolas"/>
                                <w:spacing w:val="-4"/>
                                <w:sz w:val="17"/>
                              </w:rPr>
                              <w:t> </w:t>
                            </w:r>
                            <w:r>
                              <w:rPr>
                                <w:rFonts w:ascii="Consolas"/>
                                <w:color w:val="666600"/>
                                <w:sz w:val="17"/>
                              </w:rPr>
                              <w:t>|</w:t>
                            </w:r>
                            <w:r>
                              <w:rPr>
                                <w:rFonts w:ascii="Consolas"/>
                                <w:color w:val="666600"/>
                                <w:spacing w:val="-6"/>
                                <w:sz w:val="17"/>
                              </w:rPr>
                              <w:t> </w:t>
                            </w:r>
                            <w:r>
                              <w:rPr>
                                <w:rFonts w:ascii="Consolas"/>
                                <w:sz w:val="17"/>
                              </w:rPr>
                              <w:t>base64</w:t>
                            </w:r>
                            <w:r>
                              <w:rPr>
                                <w:rFonts w:ascii="Consolas"/>
                                <w:spacing w:val="-6"/>
                                <w:sz w:val="17"/>
                              </w:rPr>
                              <w:t> </w:t>
                            </w:r>
                            <w:r>
                              <w:rPr>
                                <w:rFonts w:ascii="Consolas"/>
                                <w:color w:val="666600"/>
                                <w:sz w:val="17"/>
                              </w:rPr>
                              <w:t>-</w:t>
                            </w:r>
                            <w:r>
                              <w:rPr>
                                <w:rFonts w:ascii="Consolas"/>
                                <w:sz w:val="17"/>
                              </w:rPr>
                              <w:t>d</w:t>
                            </w:r>
                            <w:r>
                              <w:rPr>
                                <w:rFonts w:ascii="Consolas"/>
                                <w:spacing w:val="-6"/>
                                <w:sz w:val="17"/>
                              </w:rPr>
                              <w:t> </w:t>
                            </w:r>
                            <w:r>
                              <w:rPr>
                                <w:rFonts w:ascii="Consolas"/>
                                <w:color w:val="666600"/>
                                <w:sz w:val="17"/>
                              </w:rPr>
                              <w:t>&gt;</w:t>
                            </w:r>
                            <w:r>
                              <w:rPr>
                                <w:rFonts w:ascii="Consolas"/>
                                <w:color w:val="666600"/>
                                <w:spacing w:val="-6"/>
                                <w:sz w:val="17"/>
                              </w:rPr>
                              <w:t> </w:t>
                            </w:r>
                            <w:r>
                              <w:rPr>
                                <w:rFonts w:ascii="Consolas"/>
                                <w:color w:val="666600"/>
                                <w:spacing w:val="-2"/>
                                <w:sz w:val="17"/>
                              </w:rPr>
                              <w:t>~</w:t>
                            </w:r>
                            <w:r>
                              <w:rPr>
                                <w:rFonts w:ascii="Consolas"/>
                                <w:color w:val="008700"/>
                                <w:spacing w:val="-2"/>
                                <w:sz w:val="17"/>
                              </w:rPr>
                              <w:t>/.ssh/</w:t>
                            </w:r>
                            <w:r>
                              <w:rPr>
                                <w:rFonts w:ascii="Consolas"/>
                                <w:spacing w:val="-2"/>
                                <w:sz w:val="17"/>
                              </w:rPr>
                              <w:t>aws_key</w:t>
                            </w:r>
                          </w:p>
                          <w:p>
                            <w:pPr>
                              <w:numPr>
                                <w:ilvl w:val="0"/>
                                <w:numId w:val="8"/>
                              </w:numPr>
                              <w:tabs>
                                <w:tab w:pos="647" w:val="left" w:leader="none"/>
                              </w:tabs>
                              <w:spacing w:line="198" w:lineRule="exact" w:before="3"/>
                              <w:ind w:left="647" w:right="0" w:hanging="277"/>
                              <w:jc w:val="left"/>
                              <w:rPr>
                                <w:rFonts w:ascii="Consolas"/>
                                <w:sz w:val="17"/>
                              </w:rPr>
                            </w:pPr>
                            <w:r>
                              <w:rPr>
                                <w:rFonts w:ascii="Consolas"/>
                                <w:sz w:val="17"/>
                              </w:rPr>
                              <w:t>chmod</w:t>
                            </w:r>
                            <w:r>
                              <w:rPr>
                                <w:rFonts w:ascii="Consolas"/>
                                <w:spacing w:val="-5"/>
                                <w:sz w:val="17"/>
                              </w:rPr>
                              <w:t> </w:t>
                            </w:r>
                            <w:r>
                              <w:rPr>
                                <w:rFonts w:ascii="Consolas"/>
                                <w:color w:val="006666"/>
                                <w:sz w:val="17"/>
                              </w:rPr>
                              <w:t>600</w:t>
                            </w:r>
                            <w:r>
                              <w:rPr>
                                <w:rFonts w:ascii="Consolas"/>
                                <w:color w:val="006666"/>
                                <w:spacing w:val="-5"/>
                                <w:sz w:val="17"/>
                              </w:rPr>
                              <w:t> </w:t>
                            </w:r>
                            <w:r>
                              <w:rPr>
                                <w:rFonts w:ascii="Consolas"/>
                                <w:color w:val="666600"/>
                                <w:spacing w:val="-2"/>
                                <w:sz w:val="17"/>
                              </w:rPr>
                              <w:t>~</w:t>
                            </w:r>
                            <w:r>
                              <w:rPr>
                                <w:rFonts w:ascii="Consolas"/>
                                <w:color w:val="008700"/>
                                <w:spacing w:val="-2"/>
                                <w:sz w:val="17"/>
                              </w:rPr>
                              <w:t>/.ssh/</w:t>
                            </w:r>
                            <w:r>
                              <w:rPr>
                                <w:rFonts w:ascii="Consolas"/>
                                <w:spacing w:val="-2"/>
                                <w:sz w:val="17"/>
                              </w:rPr>
                              <w:t>aws_key</w:t>
                            </w:r>
                          </w:p>
                          <w:p>
                            <w:pPr>
                              <w:numPr>
                                <w:ilvl w:val="0"/>
                                <w:numId w:val="8"/>
                              </w:numPr>
                              <w:tabs>
                                <w:tab w:pos="647" w:val="left" w:leader="none"/>
                              </w:tabs>
                              <w:spacing w:line="249" w:lineRule="auto" w:before="0"/>
                              <w:ind w:left="370" w:right="3052" w:firstLine="0"/>
                              <w:jc w:val="left"/>
                              <w:rPr>
                                <w:rFonts w:ascii="Consolas"/>
                                <w:sz w:val="17"/>
                              </w:rPr>
                            </w:pPr>
                            <w:r>
                              <w:rPr>
                                <w:rFonts w:ascii="Consolas"/>
                                <w:sz w:val="17"/>
                              </w:rPr>
                              <w:t>ssh</w:t>
                            </w:r>
                            <w:r>
                              <w:rPr>
                                <w:rFonts w:ascii="Consolas"/>
                                <w:color w:val="666600"/>
                                <w:sz w:val="17"/>
                              </w:rPr>
                              <w:t>-</w:t>
                            </w:r>
                            <w:r>
                              <w:rPr>
                                <w:rFonts w:ascii="Consolas"/>
                                <w:sz w:val="17"/>
                              </w:rPr>
                              <w:t>keyscan</w:t>
                            </w:r>
                            <w:r>
                              <w:rPr>
                                <w:rFonts w:ascii="Consolas"/>
                                <w:spacing w:val="-9"/>
                                <w:sz w:val="17"/>
                              </w:rPr>
                              <w:t> </w:t>
                            </w:r>
                            <w:r>
                              <w:rPr>
                                <w:rFonts w:ascii="Consolas"/>
                                <w:color w:val="666600"/>
                                <w:sz w:val="17"/>
                              </w:rPr>
                              <w:t>-</w:t>
                            </w:r>
                            <w:r>
                              <w:rPr>
                                <w:rFonts w:ascii="Consolas"/>
                                <w:sz w:val="17"/>
                              </w:rPr>
                              <w:t>H</w:t>
                            </w:r>
                            <w:r>
                              <w:rPr>
                                <w:rFonts w:ascii="Consolas"/>
                                <w:spacing w:val="-10"/>
                                <w:sz w:val="17"/>
                              </w:rPr>
                              <w:t> </w:t>
                            </w:r>
                            <w:r>
                              <w:rPr>
                                <w:rFonts w:ascii="Consolas"/>
                                <w:color w:val="666600"/>
                                <w:sz w:val="17"/>
                              </w:rPr>
                              <w:t>&lt;</w:t>
                            </w:r>
                            <w:r>
                              <w:rPr>
                                <w:rFonts w:ascii="Consolas"/>
                                <w:sz w:val="17"/>
                              </w:rPr>
                              <w:t>server</w:t>
                            </w:r>
                            <w:r>
                              <w:rPr>
                                <w:rFonts w:ascii="Consolas"/>
                                <w:color w:val="666600"/>
                                <w:sz w:val="17"/>
                              </w:rPr>
                              <w:t>-</w:t>
                            </w:r>
                            <w:r>
                              <w:rPr>
                                <w:rFonts w:ascii="Consolas"/>
                                <w:sz w:val="17"/>
                              </w:rPr>
                              <w:t>ip</w:t>
                            </w:r>
                            <w:r>
                              <w:rPr>
                                <w:rFonts w:ascii="Consolas"/>
                                <w:color w:val="666600"/>
                                <w:sz w:val="17"/>
                              </w:rPr>
                              <w:t>&gt;</w:t>
                            </w:r>
                            <w:r>
                              <w:rPr>
                                <w:rFonts w:ascii="Consolas"/>
                                <w:color w:val="666600"/>
                                <w:spacing w:val="-10"/>
                                <w:sz w:val="17"/>
                              </w:rPr>
                              <w:t> </w:t>
                            </w:r>
                            <w:r>
                              <w:rPr>
                                <w:rFonts w:ascii="Consolas"/>
                                <w:color w:val="666600"/>
                                <w:sz w:val="17"/>
                              </w:rPr>
                              <w:t>&gt;&gt;</w:t>
                            </w:r>
                            <w:r>
                              <w:rPr>
                                <w:rFonts w:ascii="Consolas"/>
                                <w:color w:val="666600"/>
                                <w:spacing w:val="-10"/>
                                <w:sz w:val="17"/>
                              </w:rPr>
                              <w:t> </w:t>
                            </w:r>
                            <w:r>
                              <w:rPr>
                                <w:rFonts w:ascii="Consolas"/>
                                <w:color w:val="666600"/>
                                <w:sz w:val="17"/>
                              </w:rPr>
                              <w:t>~</w:t>
                            </w:r>
                            <w:r>
                              <w:rPr>
                                <w:rFonts w:ascii="Consolas"/>
                                <w:color w:val="008700"/>
                                <w:sz w:val="17"/>
                              </w:rPr>
                              <w:t>/.ssh/</w:t>
                            </w:r>
                            <w:r>
                              <w:rPr>
                                <w:rFonts w:ascii="Consolas"/>
                                <w:sz w:val="17"/>
                              </w:rPr>
                              <w:t>known_hosts </w:t>
                            </w:r>
                            <w:r>
                              <w:rPr>
                                <w:rFonts w:ascii="Consolas"/>
                                <w:spacing w:val="-6"/>
                                <w:sz w:val="17"/>
                              </w:rPr>
                              <w:t>5.</w:t>
                            </w:r>
                          </w:p>
                        </w:txbxContent>
                      </wps:txbx>
                      <wps:bodyPr wrap="square" lIns="0" tIns="0" rIns="0" bIns="0" rtlCol="0">
                        <a:noAutofit/>
                      </wps:bodyPr>
                    </wps:wsp>
                  </a:graphicData>
                </a:graphic>
              </wp:anchor>
            </w:drawing>
          </mc:Choice>
          <mc:Fallback>
            <w:pict>
              <v:shape style="position:absolute;margin-left:92.783997pt;margin-top:16.230469pt;width:410.1pt;height:54.5pt;mso-position-horizontal-relative:page;mso-position-vertical-relative:paragraph;z-index:-15723520;mso-wrap-distance-left:0;mso-wrap-distance-right:0" type="#_x0000_t202" id="docshape11" filled="false" stroked="true" strokeweight=".72pt" strokecolor="#878787">
                <v:textbox inset="0,0,0,0">
                  <w:txbxContent>
                    <w:p>
                      <w:pPr>
                        <w:numPr>
                          <w:ilvl w:val="0"/>
                          <w:numId w:val="8"/>
                        </w:numPr>
                        <w:tabs>
                          <w:tab w:pos="647" w:val="left" w:leader="none"/>
                        </w:tabs>
                        <w:spacing w:line="198" w:lineRule="exact" w:before="35"/>
                        <w:ind w:left="647" w:right="0" w:hanging="277"/>
                        <w:jc w:val="left"/>
                        <w:rPr>
                          <w:rFonts w:ascii="Consolas"/>
                          <w:sz w:val="17"/>
                        </w:rPr>
                      </w:pPr>
                      <w:r>
                        <w:rPr>
                          <w:rFonts w:ascii="Consolas"/>
                          <w:sz w:val="17"/>
                        </w:rPr>
                        <w:t>mkdir</w:t>
                      </w:r>
                      <w:r>
                        <w:rPr>
                          <w:rFonts w:ascii="Consolas"/>
                          <w:spacing w:val="-6"/>
                          <w:sz w:val="17"/>
                        </w:rPr>
                        <w:t> </w:t>
                      </w:r>
                      <w:r>
                        <w:rPr>
                          <w:rFonts w:ascii="Consolas"/>
                          <w:color w:val="666600"/>
                          <w:sz w:val="17"/>
                        </w:rPr>
                        <w:t>-</w:t>
                      </w:r>
                      <w:r>
                        <w:rPr>
                          <w:rFonts w:ascii="Consolas"/>
                          <w:sz w:val="17"/>
                        </w:rPr>
                        <w:t>p</w:t>
                      </w:r>
                      <w:r>
                        <w:rPr>
                          <w:rFonts w:ascii="Consolas"/>
                          <w:spacing w:val="-5"/>
                          <w:sz w:val="17"/>
                        </w:rPr>
                        <w:t> </w:t>
                      </w:r>
                      <w:r>
                        <w:rPr>
                          <w:rFonts w:ascii="Consolas"/>
                          <w:color w:val="666600"/>
                          <w:spacing w:val="-2"/>
                          <w:sz w:val="17"/>
                        </w:rPr>
                        <w:t>~/.</w:t>
                      </w:r>
                      <w:r>
                        <w:rPr>
                          <w:rFonts w:ascii="Consolas"/>
                          <w:spacing w:val="-2"/>
                          <w:sz w:val="17"/>
                        </w:rPr>
                        <w:t>ssh</w:t>
                      </w:r>
                    </w:p>
                    <w:p>
                      <w:pPr>
                        <w:numPr>
                          <w:ilvl w:val="0"/>
                          <w:numId w:val="8"/>
                        </w:numPr>
                        <w:tabs>
                          <w:tab w:pos="647" w:val="left" w:leader="none"/>
                        </w:tabs>
                        <w:spacing w:line="198" w:lineRule="exact" w:before="0"/>
                        <w:ind w:left="647" w:right="0" w:hanging="277"/>
                        <w:jc w:val="left"/>
                        <w:rPr>
                          <w:rFonts w:ascii="Consolas"/>
                          <w:sz w:val="17"/>
                        </w:rPr>
                      </w:pPr>
                      <w:r>
                        <w:rPr>
                          <w:rFonts w:ascii="Consolas"/>
                          <w:sz w:val="17"/>
                        </w:rPr>
                        <w:t>echo</w:t>
                      </w:r>
                      <w:r>
                        <w:rPr>
                          <w:rFonts w:ascii="Consolas"/>
                          <w:spacing w:val="-7"/>
                          <w:sz w:val="17"/>
                        </w:rPr>
                        <w:t> </w:t>
                      </w:r>
                      <w:r>
                        <w:rPr>
                          <w:rFonts w:ascii="Consolas"/>
                          <w:color w:val="666600"/>
                          <w:sz w:val="17"/>
                        </w:rPr>
                        <w:t>-</w:t>
                      </w:r>
                      <w:r>
                        <w:rPr>
                          <w:rFonts w:ascii="Consolas"/>
                          <w:sz w:val="17"/>
                        </w:rPr>
                        <w:t>n</w:t>
                      </w:r>
                      <w:r>
                        <w:rPr>
                          <w:rFonts w:ascii="Consolas"/>
                          <w:spacing w:val="-6"/>
                          <w:sz w:val="17"/>
                        </w:rPr>
                        <w:t> </w:t>
                      </w:r>
                      <w:r>
                        <w:rPr>
                          <w:rFonts w:ascii="Consolas"/>
                          <w:sz w:val="17"/>
                        </w:rPr>
                        <w:t>$AWS_SSH_KEY</w:t>
                      </w:r>
                      <w:r>
                        <w:rPr>
                          <w:rFonts w:ascii="Consolas"/>
                          <w:spacing w:val="-4"/>
                          <w:sz w:val="17"/>
                        </w:rPr>
                        <w:t> </w:t>
                      </w:r>
                      <w:r>
                        <w:rPr>
                          <w:rFonts w:ascii="Consolas"/>
                          <w:color w:val="666600"/>
                          <w:sz w:val="17"/>
                        </w:rPr>
                        <w:t>|</w:t>
                      </w:r>
                      <w:r>
                        <w:rPr>
                          <w:rFonts w:ascii="Consolas"/>
                          <w:color w:val="666600"/>
                          <w:spacing w:val="-6"/>
                          <w:sz w:val="17"/>
                        </w:rPr>
                        <w:t> </w:t>
                      </w:r>
                      <w:r>
                        <w:rPr>
                          <w:rFonts w:ascii="Consolas"/>
                          <w:sz w:val="17"/>
                        </w:rPr>
                        <w:t>base64</w:t>
                      </w:r>
                      <w:r>
                        <w:rPr>
                          <w:rFonts w:ascii="Consolas"/>
                          <w:spacing w:val="-6"/>
                          <w:sz w:val="17"/>
                        </w:rPr>
                        <w:t> </w:t>
                      </w:r>
                      <w:r>
                        <w:rPr>
                          <w:rFonts w:ascii="Consolas"/>
                          <w:color w:val="666600"/>
                          <w:sz w:val="17"/>
                        </w:rPr>
                        <w:t>-</w:t>
                      </w:r>
                      <w:r>
                        <w:rPr>
                          <w:rFonts w:ascii="Consolas"/>
                          <w:sz w:val="17"/>
                        </w:rPr>
                        <w:t>d</w:t>
                      </w:r>
                      <w:r>
                        <w:rPr>
                          <w:rFonts w:ascii="Consolas"/>
                          <w:spacing w:val="-6"/>
                          <w:sz w:val="17"/>
                        </w:rPr>
                        <w:t> </w:t>
                      </w:r>
                      <w:r>
                        <w:rPr>
                          <w:rFonts w:ascii="Consolas"/>
                          <w:color w:val="666600"/>
                          <w:sz w:val="17"/>
                        </w:rPr>
                        <w:t>&gt;</w:t>
                      </w:r>
                      <w:r>
                        <w:rPr>
                          <w:rFonts w:ascii="Consolas"/>
                          <w:color w:val="666600"/>
                          <w:spacing w:val="-6"/>
                          <w:sz w:val="17"/>
                        </w:rPr>
                        <w:t> </w:t>
                      </w:r>
                      <w:r>
                        <w:rPr>
                          <w:rFonts w:ascii="Consolas"/>
                          <w:color w:val="666600"/>
                          <w:spacing w:val="-2"/>
                          <w:sz w:val="17"/>
                        </w:rPr>
                        <w:t>~</w:t>
                      </w:r>
                      <w:r>
                        <w:rPr>
                          <w:rFonts w:ascii="Consolas"/>
                          <w:color w:val="008700"/>
                          <w:spacing w:val="-2"/>
                          <w:sz w:val="17"/>
                        </w:rPr>
                        <w:t>/.ssh/</w:t>
                      </w:r>
                      <w:r>
                        <w:rPr>
                          <w:rFonts w:ascii="Consolas"/>
                          <w:spacing w:val="-2"/>
                          <w:sz w:val="17"/>
                        </w:rPr>
                        <w:t>aws_key</w:t>
                      </w:r>
                    </w:p>
                    <w:p>
                      <w:pPr>
                        <w:numPr>
                          <w:ilvl w:val="0"/>
                          <w:numId w:val="8"/>
                        </w:numPr>
                        <w:tabs>
                          <w:tab w:pos="647" w:val="left" w:leader="none"/>
                        </w:tabs>
                        <w:spacing w:line="198" w:lineRule="exact" w:before="3"/>
                        <w:ind w:left="647" w:right="0" w:hanging="277"/>
                        <w:jc w:val="left"/>
                        <w:rPr>
                          <w:rFonts w:ascii="Consolas"/>
                          <w:sz w:val="17"/>
                        </w:rPr>
                      </w:pPr>
                      <w:r>
                        <w:rPr>
                          <w:rFonts w:ascii="Consolas"/>
                          <w:sz w:val="17"/>
                        </w:rPr>
                        <w:t>chmod</w:t>
                      </w:r>
                      <w:r>
                        <w:rPr>
                          <w:rFonts w:ascii="Consolas"/>
                          <w:spacing w:val="-5"/>
                          <w:sz w:val="17"/>
                        </w:rPr>
                        <w:t> </w:t>
                      </w:r>
                      <w:r>
                        <w:rPr>
                          <w:rFonts w:ascii="Consolas"/>
                          <w:color w:val="006666"/>
                          <w:sz w:val="17"/>
                        </w:rPr>
                        <w:t>600</w:t>
                      </w:r>
                      <w:r>
                        <w:rPr>
                          <w:rFonts w:ascii="Consolas"/>
                          <w:color w:val="006666"/>
                          <w:spacing w:val="-5"/>
                          <w:sz w:val="17"/>
                        </w:rPr>
                        <w:t> </w:t>
                      </w:r>
                      <w:r>
                        <w:rPr>
                          <w:rFonts w:ascii="Consolas"/>
                          <w:color w:val="666600"/>
                          <w:spacing w:val="-2"/>
                          <w:sz w:val="17"/>
                        </w:rPr>
                        <w:t>~</w:t>
                      </w:r>
                      <w:r>
                        <w:rPr>
                          <w:rFonts w:ascii="Consolas"/>
                          <w:color w:val="008700"/>
                          <w:spacing w:val="-2"/>
                          <w:sz w:val="17"/>
                        </w:rPr>
                        <w:t>/.ssh/</w:t>
                      </w:r>
                      <w:r>
                        <w:rPr>
                          <w:rFonts w:ascii="Consolas"/>
                          <w:spacing w:val="-2"/>
                          <w:sz w:val="17"/>
                        </w:rPr>
                        <w:t>aws_key</w:t>
                      </w:r>
                    </w:p>
                    <w:p>
                      <w:pPr>
                        <w:numPr>
                          <w:ilvl w:val="0"/>
                          <w:numId w:val="8"/>
                        </w:numPr>
                        <w:tabs>
                          <w:tab w:pos="647" w:val="left" w:leader="none"/>
                        </w:tabs>
                        <w:spacing w:line="249" w:lineRule="auto" w:before="0"/>
                        <w:ind w:left="370" w:right="3052" w:firstLine="0"/>
                        <w:jc w:val="left"/>
                        <w:rPr>
                          <w:rFonts w:ascii="Consolas"/>
                          <w:sz w:val="17"/>
                        </w:rPr>
                      </w:pPr>
                      <w:r>
                        <w:rPr>
                          <w:rFonts w:ascii="Consolas"/>
                          <w:sz w:val="17"/>
                        </w:rPr>
                        <w:t>ssh</w:t>
                      </w:r>
                      <w:r>
                        <w:rPr>
                          <w:rFonts w:ascii="Consolas"/>
                          <w:color w:val="666600"/>
                          <w:sz w:val="17"/>
                        </w:rPr>
                        <w:t>-</w:t>
                      </w:r>
                      <w:r>
                        <w:rPr>
                          <w:rFonts w:ascii="Consolas"/>
                          <w:sz w:val="17"/>
                        </w:rPr>
                        <w:t>keyscan</w:t>
                      </w:r>
                      <w:r>
                        <w:rPr>
                          <w:rFonts w:ascii="Consolas"/>
                          <w:spacing w:val="-9"/>
                          <w:sz w:val="17"/>
                        </w:rPr>
                        <w:t> </w:t>
                      </w:r>
                      <w:r>
                        <w:rPr>
                          <w:rFonts w:ascii="Consolas"/>
                          <w:color w:val="666600"/>
                          <w:sz w:val="17"/>
                        </w:rPr>
                        <w:t>-</w:t>
                      </w:r>
                      <w:r>
                        <w:rPr>
                          <w:rFonts w:ascii="Consolas"/>
                          <w:sz w:val="17"/>
                        </w:rPr>
                        <w:t>H</w:t>
                      </w:r>
                      <w:r>
                        <w:rPr>
                          <w:rFonts w:ascii="Consolas"/>
                          <w:spacing w:val="-10"/>
                          <w:sz w:val="17"/>
                        </w:rPr>
                        <w:t> </w:t>
                      </w:r>
                      <w:r>
                        <w:rPr>
                          <w:rFonts w:ascii="Consolas"/>
                          <w:color w:val="666600"/>
                          <w:sz w:val="17"/>
                        </w:rPr>
                        <w:t>&lt;</w:t>
                      </w:r>
                      <w:r>
                        <w:rPr>
                          <w:rFonts w:ascii="Consolas"/>
                          <w:sz w:val="17"/>
                        </w:rPr>
                        <w:t>server</w:t>
                      </w:r>
                      <w:r>
                        <w:rPr>
                          <w:rFonts w:ascii="Consolas"/>
                          <w:color w:val="666600"/>
                          <w:sz w:val="17"/>
                        </w:rPr>
                        <w:t>-</w:t>
                      </w:r>
                      <w:r>
                        <w:rPr>
                          <w:rFonts w:ascii="Consolas"/>
                          <w:sz w:val="17"/>
                        </w:rPr>
                        <w:t>ip</w:t>
                      </w:r>
                      <w:r>
                        <w:rPr>
                          <w:rFonts w:ascii="Consolas"/>
                          <w:color w:val="666600"/>
                          <w:sz w:val="17"/>
                        </w:rPr>
                        <w:t>&gt;</w:t>
                      </w:r>
                      <w:r>
                        <w:rPr>
                          <w:rFonts w:ascii="Consolas"/>
                          <w:color w:val="666600"/>
                          <w:spacing w:val="-10"/>
                          <w:sz w:val="17"/>
                        </w:rPr>
                        <w:t> </w:t>
                      </w:r>
                      <w:r>
                        <w:rPr>
                          <w:rFonts w:ascii="Consolas"/>
                          <w:color w:val="666600"/>
                          <w:sz w:val="17"/>
                        </w:rPr>
                        <w:t>&gt;&gt;</w:t>
                      </w:r>
                      <w:r>
                        <w:rPr>
                          <w:rFonts w:ascii="Consolas"/>
                          <w:color w:val="666600"/>
                          <w:spacing w:val="-10"/>
                          <w:sz w:val="17"/>
                        </w:rPr>
                        <w:t> </w:t>
                      </w:r>
                      <w:r>
                        <w:rPr>
                          <w:rFonts w:ascii="Consolas"/>
                          <w:color w:val="666600"/>
                          <w:sz w:val="17"/>
                        </w:rPr>
                        <w:t>~</w:t>
                      </w:r>
                      <w:r>
                        <w:rPr>
                          <w:rFonts w:ascii="Consolas"/>
                          <w:color w:val="008700"/>
                          <w:sz w:val="17"/>
                        </w:rPr>
                        <w:t>/.ssh/</w:t>
                      </w:r>
                      <w:r>
                        <w:rPr>
                          <w:rFonts w:ascii="Consolas"/>
                          <w:sz w:val="17"/>
                        </w:rPr>
                        <w:t>known_hosts </w:t>
                      </w:r>
                      <w:r>
                        <w:rPr>
                          <w:rFonts w:ascii="Consolas"/>
                          <w:spacing w:val="-6"/>
                          <w:sz w:val="17"/>
                        </w:rPr>
                        <w:t>5.</w:t>
                      </w:r>
                    </w:p>
                  </w:txbxContent>
                </v:textbox>
                <v:stroke dashstyle="solid"/>
                <w10:wrap type="topAndBottom"/>
              </v:shape>
            </w:pict>
          </mc:Fallback>
        </mc:AlternateContent>
      </w:r>
    </w:p>
    <w:p>
      <w:pPr>
        <w:pStyle w:val="BodyText"/>
        <w:spacing w:before="28"/>
      </w:pPr>
    </w:p>
    <w:p>
      <w:pPr>
        <w:pStyle w:val="BodyText"/>
        <w:ind w:left="938"/>
      </w:pPr>
      <w:r>
        <w:rPr/>
        <w:t>Appendix</w:t>
      </w:r>
      <w:r>
        <w:rPr>
          <w:spacing w:val="31"/>
        </w:rPr>
        <w:t>  </w:t>
      </w:r>
      <w:r>
        <w:rPr/>
        <w:t>C:</w:t>
      </w:r>
      <w:r>
        <w:rPr>
          <w:spacing w:val="31"/>
        </w:rPr>
        <w:t>  </w:t>
      </w:r>
      <w:r>
        <w:rPr/>
        <w:t>Port</w:t>
      </w:r>
      <w:r>
        <w:rPr>
          <w:spacing w:val="29"/>
        </w:rPr>
        <w:t>  </w:t>
      </w:r>
      <w:r>
        <w:rPr/>
        <w:t>HMI</w:t>
      </w:r>
      <w:r>
        <w:rPr>
          <w:spacing w:val="33"/>
        </w:rPr>
        <w:t>  </w:t>
      </w:r>
      <w:r>
        <w:rPr/>
        <w:t>E2E</w:t>
      </w:r>
      <w:r>
        <w:rPr>
          <w:spacing w:val="34"/>
        </w:rPr>
        <w:t>  </w:t>
      </w:r>
      <w:r>
        <w:rPr/>
        <w:t>test</w:t>
      </w:r>
      <w:r>
        <w:rPr>
          <w:spacing w:val="29"/>
        </w:rPr>
        <w:t>  </w:t>
      </w:r>
      <w:r>
        <w:rPr/>
        <w:t>report</w:t>
      </w:r>
      <w:r>
        <w:rPr>
          <w:spacing w:val="32"/>
        </w:rPr>
        <w:t>  </w:t>
      </w:r>
      <w:r>
        <w:rPr/>
        <w:t>to</w:t>
      </w:r>
      <w:r>
        <w:rPr>
          <w:spacing w:val="32"/>
        </w:rPr>
        <w:t>  </w:t>
      </w:r>
      <w:r>
        <w:rPr/>
        <w:t>Bitbucket</w:t>
      </w:r>
      <w:r>
        <w:rPr>
          <w:spacing w:val="32"/>
        </w:rPr>
        <w:t>  </w:t>
      </w:r>
      <w:r>
        <w:rPr/>
        <w:t>Pull</w:t>
      </w:r>
      <w:r>
        <w:rPr>
          <w:spacing w:val="32"/>
        </w:rPr>
        <w:t>  </w:t>
      </w:r>
      <w:r>
        <w:rPr>
          <w:spacing w:val="-2"/>
        </w:rPr>
        <w:t>Request</w:t>
      </w:r>
    </w:p>
    <w:p>
      <w:pPr>
        <w:pStyle w:val="BodyText"/>
        <w:spacing w:before="64"/>
        <w:rPr>
          <w:sz w:val="20"/>
        </w:rPr>
      </w:pPr>
      <w:r>
        <w:rPr>
          <w:sz w:val="20"/>
        </w:rPr>
        <mc:AlternateContent>
          <mc:Choice Requires="wps">
            <w:drawing>
              <wp:anchor distT="0" distB="0" distL="0" distR="0" allowOverlap="1" layoutInCell="1" locked="0" behindDoc="1" simplePos="0" relativeHeight="487593472">
                <wp:simplePos x="0" y="0"/>
                <wp:positionH relativeFrom="page">
                  <wp:posOffset>1178356</wp:posOffset>
                </wp:positionH>
                <wp:positionV relativeFrom="paragraph">
                  <wp:posOffset>205872</wp:posOffset>
                </wp:positionV>
                <wp:extent cx="5208270" cy="817244"/>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5208270" cy="817244"/>
                        </a:xfrm>
                        <a:prstGeom prst="rect">
                          <a:avLst/>
                        </a:prstGeom>
                        <a:ln w="9144">
                          <a:solidFill>
                            <a:srgbClr val="878787"/>
                          </a:solidFill>
                          <a:prstDash val="solid"/>
                        </a:ln>
                      </wps:spPr>
                      <wps:txbx>
                        <w:txbxContent>
                          <w:p>
                            <w:pPr>
                              <w:numPr>
                                <w:ilvl w:val="0"/>
                                <w:numId w:val="9"/>
                              </w:numPr>
                              <w:tabs>
                                <w:tab w:pos="647" w:val="left" w:leader="none"/>
                              </w:tabs>
                              <w:spacing w:line="198" w:lineRule="exact" w:before="40"/>
                              <w:ind w:left="647" w:right="0" w:hanging="277"/>
                              <w:jc w:val="left"/>
                              <w:rPr>
                                <w:rFonts w:ascii="Consolas"/>
                                <w:sz w:val="17"/>
                              </w:rPr>
                            </w:pPr>
                            <w:r>
                              <w:rPr>
                                <w:rFonts w:ascii="Consolas"/>
                                <w:spacing w:val="-2"/>
                                <w:sz w:val="17"/>
                              </w:rPr>
                              <w:t>TEST_REPORT_URL</w:t>
                            </w:r>
                            <w:r>
                              <w:rPr>
                                <w:rFonts w:ascii="Consolas"/>
                                <w:color w:val="666600"/>
                                <w:spacing w:val="-2"/>
                                <w:sz w:val="17"/>
                              </w:rPr>
                              <w:t>=</w:t>
                            </w:r>
                            <w:r>
                              <w:rPr>
                                <w:rFonts w:ascii="Consolas"/>
                                <w:color w:val="008700"/>
                                <w:spacing w:val="-2"/>
                                <w:sz w:val="17"/>
                              </w:rPr>
                              <w:t>"</w:t>
                            </w:r>
                            <w:hyperlink r:id="rId22">
                              <w:r>
                                <w:rPr>
                                  <w:rFonts w:ascii="Consolas"/>
                                  <w:color w:val="008700"/>
                                  <w:spacing w:val="-2"/>
                                  <w:sz w:val="17"/>
                                </w:rPr>
                                <w:t>http://bamboo-server/reports/$(cat</w:t>
                              </w:r>
                            </w:hyperlink>
                            <w:r>
                              <w:rPr>
                                <w:rFonts w:ascii="Consolas"/>
                                <w:color w:val="008700"/>
                                <w:spacing w:val="26"/>
                                <w:sz w:val="17"/>
                              </w:rPr>
                              <w:t> </w:t>
                            </w:r>
                            <w:r>
                              <w:rPr>
                                <w:rFonts w:ascii="Consolas"/>
                                <w:color w:val="008700"/>
                                <w:spacing w:val="-2"/>
                                <w:sz w:val="17"/>
                              </w:rPr>
                              <w:t>build.properties)"</w:t>
                            </w:r>
                          </w:p>
                          <w:p>
                            <w:pPr>
                              <w:numPr>
                                <w:ilvl w:val="0"/>
                                <w:numId w:val="9"/>
                              </w:numPr>
                              <w:tabs>
                                <w:tab w:pos="647" w:val="left" w:leader="none"/>
                              </w:tabs>
                              <w:spacing w:line="197" w:lineRule="exact" w:before="0"/>
                              <w:ind w:left="647" w:right="0" w:hanging="277"/>
                              <w:jc w:val="left"/>
                              <w:rPr>
                                <w:rFonts w:ascii="Consolas"/>
                                <w:sz w:val="17"/>
                              </w:rPr>
                            </w:pPr>
                            <w:r>
                              <w:rPr>
                                <w:rFonts w:ascii="Consolas"/>
                                <w:sz w:val="17"/>
                              </w:rPr>
                              <w:t>curl</w:t>
                            </w:r>
                            <w:r>
                              <w:rPr>
                                <w:rFonts w:ascii="Consolas"/>
                                <w:spacing w:val="-11"/>
                                <w:sz w:val="17"/>
                              </w:rPr>
                              <w:t> </w:t>
                            </w:r>
                            <w:r>
                              <w:rPr>
                                <w:rFonts w:ascii="Consolas"/>
                                <w:color w:val="666600"/>
                                <w:sz w:val="17"/>
                              </w:rPr>
                              <w:t>-</w:t>
                            </w:r>
                            <w:r>
                              <w:rPr>
                                <w:rFonts w:ascii="Consolas"/>
                                <w:sz w:val="17"/>
                              </w:rPr>
                              <w:t>X</w:t>
                            </w:r>
                            <w:r>
                              <w:rPr>
                                <w:rFonts w:ascii="Consolas"/>
                                <w:spacing w:val="-10"/>
                                <w:sz w:val="17"/>
                              </w:rPr>
                              <w:t> </w:t>
                            </w:r>
                            <w:r>
                              <w:rPr>
                                <w:rFonts w:ascii="Consolas"/>
                                <w:sz w:val="17"/>
                              </w:rPr>
                              <w:t>POST</w:t>
                            </w:r>
                            <w:r>
                              <w:rPr>
                                <w:rFonts w:ascii="Consolas"/>
                                <w:spacing w:val="-9"/>
                                <w:sz w:val="17"/>
                              </w:rPr>
                              <w:t> </w:t>
                            </w:r>
                            <w:r>
                              <w:rPr>
                                <w:rFonts w:ascii="Consolas"/>
                                <w:color w:val="666600"/>
                                <w:sz w:val="17"/>
                              </w:rPr>
                              <w:t>-</w:t>
                            </w:r>
                            <w:r>
                              <w:rPr>
                                <w:rFonts w:ascii="Consolas"/>
                                <w:sz w:val="17"/>
                              </w:rPr>
                              <w:t>H</w:t>
                            </w:r>
                            <w:r>
                              <w:rPr>
                                <w:rFonts w:ascii="Consolas"/>
                                <w:spacing w:val="-10"/>
                                <w:sz w:val="17"/>
                              </w:rPr>
                              <w:t> </w:t>
                            </w:r>
                            <w:r>
                              <w:rPr>
                                <w:rFonts w:ascii="Consolas"/>
                                <w:color w:val="008700"/>
                                <w:sz w:val="17"/>
                              </w:rPr>
                              <w:t>"Content-Type:</w:t>
                            </w:r>
                            <w:r>
                              <w:rPr>
                                <w:rFonts w:ascii="Consolas"/>
                                <w:color w:val="008700"/>
                                <w:spacing w:val="-10"/>
                                <w:sz w:val="17"/>
                              </w:rPr>
                              <w:t> </w:t>
                            </w:r>
                            <w:r>
                              <w:rPr>
                                <w:rFonts w:ascii="Consolas"/>
                                <w:color w:val="008700"/>
                                <w:sz w:val="17"/>
                              </w:rPr>
                              <w:t>application/json"</w:t>
                            </w:r>
                            <w:r>
                              <w:rPr>
                                <w:rFonts w:ascii="Consolas"/>
                                <w:color w:val="008700"/>
                                <w:spacing w:val="-8"/>
                                <w:sz w:val="17"/>
                              </w:rPr>
                              <w:t> </w:t>
                            </w:r>
                            <w:r>
                              <w:rPr>
                                <w:rFonts w:ascii="Consolas"/>
                                <w:spacing w:val="-10"/>
                                <w:sz w:val="17"/>
                              </w:rPr>
                              <w:t>\</w:t>
                            </w:r>
                          </w:p>
                          <w:p>
                            <w:pPr>
                              <w:numPr>
                                <w:ilvl w:val="0"/>
                                <w:numId w:val="9"/>
                              </w:numPr>
                              <w:tabs>
                                <w:tab w:pos="1359" w:val="left" w:leader="none"/>
                              </w:tabs>
                              <w:spacing w:line="198" w:lineRule="exact" w:before="0"/>
                              <w:ind w:left="1359" w:right="0" w:hanging="989"/>
                              <w:jc w:val="left"/>
                              <w:rPr>
                                <w:rFonts w:ascii="Consolas"/>
                                <w:sz w:val="17"/>
                              </w:rPr>
                            </w:pPr>
                            <w:r>
                              <w:rPr>
                                <w:rFonts w:ascii="Consolas"/>
                                <w:color w:val="666600"/>
                                <w:sz w:val="17"/>
                              </w:rPr>
                              <w:t>-</w:t>
                            </w:r>
                            <w:r>
                              <w:rPr>
                                <w:rFonts w:ascii="Consolas"/>
                                <w:sz w:val="17"/>
                              </w:rPr>
                              <w:t>d</w:t>
                            </w:r>
                            <w:r>
                              <w:rPr>
                                <w:rFonts w:ascii="Consolas"/>
                                <w:spacing w:val="30"/>
                                <w:sz w:val="17"/>
                              </w:rPr>
                              <w:t> </w:t>
                            </w:r>
                            <w:r>
                              <w:rPr>
                                <w:rFonts w:ascii="Consolas"/>
                                <w:color w:val="008700"/>
                                <w:sz w:val="17"/>
                              </w:rPr>
                              <w:t>"{\"text\":</w:t>
                            </w:r>
                            <w:r>
                              <w:rPr>
                                <w:rFonts w:ascii="Consolas"/>
                                <w:color w:val="008700"/>
                                <w:spacing w:val="31"/>
                                <w:sz w:val="17"/>
                              </w:rPr>
                              <w:t> </w:t>
                            </w:r>
                            <w:r>
                              <w:rPr>
                                <w:rFonts w:ascii="Consolas"/>
                                <w:color w:val="008700"/>
                                <w:sz w:val="17"/>
                              </w:rPr>
                              <w:t>\"HMI</w:t>
                            </w:r>
                            <w:r>
                              <w:rPr>
                                <w:rFonts w:ascii="Consolas"/>
                                <w:color w:val="008700"/>
                                <w:spacing w:val="34"/>
                                <w:sz w:val="17"/>
                              </w:rPr>
                              <w:t> </w:t>
                            </w:r>
                            <w:r>
                              <w:rPr>
                                <w:rFonts w:ascii="Consolas"/>
                                <w:color w:val="008700"/>
                                <w:sz w:val="17"/>
                              </w:rPr>
                              <w:t>E2E</w:t>
                            </w:r>
                            <w:r>
                              <w:rPr>
                                <w:rFonts w:ascii="Consolas"/>
                                <w:color w:val="008700"/>
                                <w:spacing w:val="30"/>
                                <w:sz w:val="17"/>
                              </w:rPr>
                              <w:t> </w:t>
                            </w:r>
                            <w:r>
                              <w:rPr>
                                <w:rFonts w:ascii="Consolas"/>
                                <w:color w:val="008700"/>
                                <w:sz w:val="17"/>
                              </w:rPr>
                              <w:t>Test</w:t>
                            </w:r>
                            <w:r>
                              <w:rPr>
                                <w:rFonts w:ascii="Consolas"/>
                                <w:color w:val="008700"/>
                                <w:spacing w:val="35"/>
                                <w:sz w:val="17"/>
                              </w:rPr>
                              <w:t> </w:t>
                            </w:r>
                            <w:r>
                              <w:rPr>
                                <w:rFonts w:ascii="Consolas"/>
                                <w:color w:val="008700"/>
                                <w:sz w:val="17"/>
                              </w:rPr>
                              <w:t>Results:</w:t>
                            </w:r>
                            <w:r>
                              <w:rPr>
                                <w:rFonts w:ascii="Consolas"/>
                                <w:color w:val="008700"/>
                                <w:spacing w:val="35"/>
                                <w:sz w:val="17"/>
                              </w:rPr>
                              <w:t> </w:t>
                            </w:r>
                            <w:r>
                              <w:rPr>
                                <w:rFonts w:ascii="Consolas"/>
                                <w:color w:val="008700"/>
                                <w:sz w:val="17"/>
                              </w:rPr>
                              <w:t>Review</w:t>
                            </w:r>
                            <w:r>
                              <w:rPr>
                                <w:rFonts w:ascii="Consolas"/>
                                <w:color w:val="008700"/>
                                <w:spacing w:val="30"/>
                                <w:sz w:val="17"/>
                              </w:rPr>
                              <w:t> </w:t>
                            </w:r>
                            <w:r>
                              <w:rPr>
                                <w:rFonts w:ascii="Consolas"/>
                                <w:color w:val="008700"/>
                                <w:sz w:val="17"/>
                              </w:rPr>
                              <w:t>the</w:t>
                            </w:r>
                            <w:r>
                              <w:rPr>
                                <w:rFonts w:ascii="Consolas"/>
                                <w:color w:val="008700"/>
                                <w:spacing w:val="30"/>
                                <w:sz w:val="17"/>
                              </w:rPr>
                              <w:t> </w:t>
                            </w:r>
                            <w:r>
                              <w:rPr>
                                <w:rFonts w:ascii="Consolas"/>
                                <w:color w:val="008700"/>
                                <w:sz w:val="17"/>
                              </w:rPr>
                              <w:t>detailed</w:t>
                            </w:r>
                            <w:r>
                              <w:rPr>
                                <w:rFonts w:ascii="Consolas"/>
                                <w:color w:val="008700"/>
                                <w:spacing w:val="30"/>
                                <w:sz w:val="17"/>
                              </w:rPr>
                              <w:t> </w:t>
                            </w:r>
                            <w:r>
                              <w:rPr>
                                <w:rFonts w:ascii="Consolas"/>
                                <w:color w:val="008700"/>
                                <w:sz w:val="17"/>
                              </w:rPr>
                              <w:t>report</w:t>
                            </w:r>
                            <w:r>
                              <w:rPr>
                                <w:rFonts w:ascii="Consolas"/>
                                <w:color w:val="008700"/>
                                <w:spacing w:val="35"/>
                                <w:sz w:val="17"/>
                              </w:rPr>
                              <w:t> </w:t>
                            </w:r>
                            <w:r>
                              <w:rPr>
                                <w:rFonts w:ascii="Consolas"/>
                                <w:color w:val="008700"/>
                                <w:spacing w:val="-5"/>
                                <w:sz w:val="17"/>
                              </w:rPr>
                              <w:t>at</w:t>
                            </w:r>
                          </w:p>
                          <w:p>
                            <w:pPr>
                              <w:spacing w:line="198" w:lineRule="exact" w:before="3"/>
                              <w:ind w:left="67" w:right="0" w:firstLine="0"/>
                              <w:jc w:val="left"/>
                              <w:rPr>
                                <w:rFonts w:ascii="Consolas"/>
                                <w:sz w:val="17"/>
                              </w:rPr>
                            </w:pPr>
                            <w:r>
                              <w:rPr>
                                <w:rFonts w:ascii="Consolas"/>
                                <w:color w:val="008700"/>
                                <w:spacing w:val="-2"/>
                                <w:sz w:val="17"/>
                              </w:rPr>
                              <w:t>${TEST_REPORT_URL}\"}"</w:t>
                            </w:r>
                            <w:r>
                              <w:rPr>
                                <w:rFonts w:ascii="Consolas"/>
                                <w:color w:val="008700"/>
                                <w:spacing w:val="8"/>
                                <w:sz w:val="17"/>
                              </w:rPr>
                              <w:t> </w:t>
                            </w:r>
                            <w:r>
                              <w:rPr>
                                <w:rFonts w:ascii="Consolas"/>
                                <w:spacing w:val="-10"/>
                                <w:sz w:val="17"/>
                              </w:rPr>
                              <w:t>\</w:t>
                            </w:r>
                          </w:p>
                          <w:p>
                            <w:pPr>
                              <w:numPr>
                                <w:ilvl w:val="0"/>
                                <w:numId w:val="9"/>
                              </w:numPr>
                              <w:tabs>
                                <w:tab w:pos="647" w:val="left" w:leader="none"/>
                              </w:tabs>
                              <w:spacing w:line="198" w:lineRule="exact" w:before="0"/>
                              <w:ind w:left="647" w:right="0" w:hanging="277"/>
                              <w:jc w:val="left"/>
                              <w:rPr>
                                <w:rFonts w:ascii="Consolas"/>
                                <w:sz w:val="17"/>
                              </w:rPr>
                            </w:pPr>
                            <w:r>
                              <w:rPr>
                                <w:rFonts w:ascii="Consolas"/>
                                <w:spacing w:val="-2"/>
                                <w:sz w:val="17"/>
                              </w:rPr>
                              <w:t>https</w:t>
                            </w:r>
                            <w:r>
                              <w:rPr>
                                <w:rFonts w:ascii="Consolas"/>
                                <w:color w:val="666600"/>
                                <w:spacing w:val="-2"/>
                                <w:sz w:val="17"/>
                              </w:rPr>
                              <w:t>:</w:t>
                            </w:r>
                            <w:r>
                              <w:rPr>
                                <w:rFonts w:ascii="Consolas"/>
                                <w:color w:val="870000"/>
                                <w:spacing w:val="-2"/>
                                <w:sz w:val="17"/>
                              </w:rPr>
                              <w:t>//api.bitbucket.org/2.0/repositories/repo/pullrequests/${PR_ID}/comments</w:t>
                            </w:r>
                          </w:p>
                          <w:p>
                            <w:pPr>
                              <w:pStyle w:val="BodyText"/>
                              <w:numPr>
                                <w:ilvl w:val="0"/>
                                <w:numId w:val="9"/>
                              </w:numPr>
                              <w:tabs>
                                <w:tab w:pos="550" w:val="left" w:leader="none"/>
                              </w:tabs>
                              <w:spacing w:line="240" w:lineRule="auto" w:before="8" w:after="0"/>
                              <w:ind w:left="550" w:right="0" w:hanging="180"/>
                              <w:jc w:val="left"/>
                              <w:rPr>
                                <w:rFonts w:ascii="Consolas"/>
                                <w:sz w:val="17"/>
                              </w:rPr>
                            </w:pPr>
                          </w:p>
                        </w:txbxContent>
                      </wps:txbx>
                      <wps:bodyPr wrap="square" lIns="0" tIns="0" rIns="0" bIns="0" rtlCol="0">
                        <a:noAutofit/>
                      </wps:bodyPr>
                    </wps:wsp>
                  </a:graphicData>
                </a:graphic>
              </wp:anchor>
            </w:drawing>
          </mc:Choice>
          <mc:Fallback>
            <w:pict>
              <v:shape style="position:absolute;margin-left:92.783997pt;margin-top:16.210468pt;width:410.1pt;height:64.3500pt;mso-position-horizontal-relative:page;mso-position-vertical-relative:paragraph;z-index:-15723008;mso-wrap-distance-left:0;mso-wrap-distance-right:0" type="#_x0000_t202" id="docshape12" filled="false" stroked="true" strokeweight=".72pt" strokecolor="#878787">
                <v:textbox inset="0,0,0,0">
                  <w:txbxContent>
                    <w:p>
                      <w:pPr>
                        <w:numPr>
                          <w:ilvl w:val="0"/>
                          <w:numId w:val="9"/>
                        </w:numPr>
                        <w:tabs>
                          <w:tab w:pos="647" w:val="left" w:leader="none"/>
                        </w:tabs>
                        <w:spacing w:line="198" w:lineRule="exact" w:before="40"/>
                        <w:ind w:left="647" w:right="0" w:hanging="277"/>
                        <w:jc w:val="left"/>
                        <w:rPr>
                          <w:rFonts w:ascii="Consolas"/>
                          <w:sz w:val="17"/>
                        </w:rPr>
                      </w:pPr>
                      <w:r>
                        <w:rPr>
                          <w:rFonts w:ascii="Consolas"/>
                          <w:spacing w:val="-2"/>
                          <w:sz w:val="17"/>
                        </w:rPr>
                        <w:t>TEST_REPORT_URL</w:t>
                      </w:r>
                      <w:r>
                        <w:rPr>
                          <w:rFonts w:ascii="Consolas"/>
                          <w:color w:val="666600"/>
                          <w:spacing w:val="-2"/>
                          <w:sz w:val="17"/>
                        </w:rPr>
                        <w:t>=</w:t>
                      </w:r>
                      <w:r>
                        <w:rPr>
                          <w:rFonts w:ascii="Consolas"/>
                          <w:color w:val="008700"/>
                          <w:spacing w:val="-2"/>
                          <w:sz w:val="17"/>
                        </w:rPr>
                        <w:t>"</w:t>
                      </w:r>
                      <w:hyperlink r:id="rId22">
                        <w:r>
                          <w:rPr>
                            <w:rFonts w:ascii="Consolas"/>
                            <w:color w:val="008700"/>
                            <w:spacing w:val="-2"/>
                            <w:sz w:val="17"/>
                          </w:rPr>
                          <w:t>http://bamboo-server/reports/$(cat</w:t>
                        </w:r>
                      </w:hyperlink>
                      <w:r>
                        <w:rPr>
                          <w:rFonts w:ascii="Consolas"/>
                          <w:color w:val="008700"/>
                          <w:spacing w:val="26"/>
                          <w:sz w:val="17"/>
                        </w:rPr>
                        <w:t> </w:t>
                      </w:r>
                      <w:r>
                        <w:rPr>
                          <w:rFonts w:ascii="Consolas"/>
                          <w:color w:val="008700"/>
                          <w:spacing w:val="-2"/>
                          <w:sz w:val="17"/>
                        </w:rPr>
                        <w:t>build.properties)"</w:t>
                      </w:r>
                    </w:p>
                    <w:p>
                      <w:pPr>
                        <w:numPr>
                          <w:ilvl w:val="0"/>
                          <w:numId w:val="9"/>
                        </w:numPr>
                        <w:tabs>
                          <w:tab w:pos="647" w:val="left" w:leader="none"/>
                        </w:tabs>
                        <w:spacing w:line="197" w:lineRule="exact" w:before="0"/>
                        <w:ind w:left="647" w:right="0" w:hanging="277"/>
                        <w:jc w:val="left"/>
                        <w:rPr>
                          <w:rFonts w:ascii="Consolas"/>
                          <w:sz w:val="17"/>
                        </w:rPr>
                      </w:pPr>
                      <w:r>
                        <w:rPr>
                          <w:rFonts w:ascii="Consolas"/>
                          <w:sz w:val="17"/>
                        </w:rPr>
                        <w:t>curl</w:t>
                      </w:r>
                      <w:r>
                        <w:rPr>
                          <w:rFonts w:ascii="Consolas"/>
                          <w:spacing w:val="-11"/>
                          <w:sz w:val="17"/>
                        </w:rPr>
                        <w:t> </w:t>
                      </w:r>
                      <w:r>
                        <w:rPr>
                          <w:rFonts w:ascii="Consolas"/>
                          <w:color w:val="666600"/>
                          <w:sz w:val="17"/>
                        </w:rPr>
                        <w:t>-</w:t>
                      </w:r>
                      <w:r>
                        <w:rPr>
                          <w:rFonts w:ascii="Consolas"/>
                          <w:sz w:val="17"/>
                        </w:rPr>
                        <w:t>X</w:t>
                      </w:r>
                      <w:r>
                        <w:rPr>
                          <w:rFonts w:ascii="Consolas"/>
                          <w:spacing w:val="-10"/>
                          <w:sz w:val="17"/>
                        </w:rPr>
                        <w:t> </w:t>
                      </w:r>
                      <w:r>
                        <w:rPr>
                          <w:rFonts w:ascii="Consolas"/>
                          <w:sz w:val="17"/>
                        </w:rPr>
                        <w:t>POST</w:t>
                      </w:r>
                      <w:r>
                        <w:rPr>
                          <w:rFonts w:ascii="Consolas"/>
                          <w:spacing w:val="-9"/>
                          <w:sz w:val="17"/>
                        </w:rPr>
                        <w:t> </w:t>
                      </w:r>
                      <w:r>
                        <w:rPr>
                          <w:rFonts w:ascii="Consolas"/>
                          <w:color w:val="666600"/>
                          <w:sz w:val="17"/>
                        </w:rPr>
                        <w:t>-</w:t>
                      </w:r>
                      <w:r>
                        <w:rPr>
                          <w:rFonts w:ascii="Consolas"/>
                          <w:sz w:val="17"/>
                        </w:rPr>
                        <w:t>H</w:t>
                      </w:r>
                      <w:r>
                        <w:rPr>
                          <w:rFonts w:ascii="Consolas"/>
                          <w:spacing w:val="-10"/>
                          <w:sz w:val="17"/>
                        </w:rPr>
                        <w:t> </w:t>
                      </w:r>
                      <w:r>
                        <w:rPr>
                          <w:rFonts w:ascii="Consolas"/>
                          <w:color w:val="008700"/>
                          <w:sz w:val="17"/>
                        </w:rPr>
                        <w:t>"Content-Type:</w:t>
                      </w:r>
                      <w:r>
                        <w:rPr>
                          <w:rFonts w:ascii="Consolas"/>
                          <w:color w:val="008700"/>
                          <w:spacing w:val="-10"/>
                          <w:sz w:val="17"/>
                        </w:rPr>
                        <w:t> </w:t>
                      </w:r>
                      <w:r>
                        <w:rPr>
                          <w:rFonts w:ascii="Consolas"/>
                          <w:color w:val="008700"/>
                          <w:sz w:val="17"/>
                        </w:rPr>
                        <w:t>application/json"</w:t>
                      </w:r>
                      <w:r>
                        <w:rPr>
                          <w:rFonts w:ascii="Consolas"/>
                          <w:color w:val="008700"/>
                          <w:spacing w:val="-8"/>
                          <w:sz w:val="17"/>
                        </w:rPr>
                        <w:t> </w:t>
                      </w:r>
                      <w:r>
                        <w:rPr>
                          <w:rFonts w:ascii="Consolas"/>
                          <w:spacing w:val="-10"/>
                          <w:sz w:val="17"/>
                        </w:rPr>
                        <w:t>\</w:t>
                      </w:r>
                    </w:p>
                    <w:p>
                      <w:pPr>
                        <w:numPr>
                          <w:ilvl w:val="0"/>
                          <w:numId w:val="9"/>
                        </w:numPr>
                        <w:tabs>
                          <w:tab w:pos="1359" w:val="left" w:leader="none"/>
                        </w:tabs>
                        <w:spacing w:line="198" w:lineRule="exact" w:before="0"/>
                        <w:ind w:left="1359" w:right="0" w:hanging="989"/>
                        <w:jc w:val="left"/>
                        <w:rPr>
                          <w:rFonts w:ascii="Consolas"/>
                          <w:sz w:val="17"/>
                        </w:rPr>
                      </w:pPr>
                      <w:r>
                        <w:rPr>
                          <w:rFonts w:ascii="Consolas"/>
                          <w:color w:val="666600"/>
                          <w:sz w:val="17"/>
                        </w:rPr>
                        <w:t>-</w:t>
                      </w:r>
                      <w:r>
                        <w:rPr>
                          <w:rFonts w:ascii="Consolas"/>
                          <w:sz w:val="17"/>
                        </w:rPr>
                        <w:t>d</w:t>
                      </w:r>
                      <w:r>
                        <w:rPr>
                          <w:rFonts w:ascii="Consolas"/>
                          <w:spacing w:val="30"/>
                          <w:sz w:val="17"/>
                        </w:rPr>
                        <w:t> </w:t>
                      </w:r>
                      <w:r>
                        <w:rPr>
                          <w:rFonts w:ascii="Consolas"/>
                          <w:color w:val="008700"/>
                          <w:sz w:val="17"/>
                        </w:rPr>
                        <w:t>"{\"text\":</w:t>
                      </w:r>
                      <w:r>
                        <w:rPr>
                          <w:rFonts w:ascii="Consolas"/>
                          <w:color w:val="008700"/>
                          <w:spacing w:val="31"/>
                          <w:sz w:val="17"/>
                        </w:rPr>
                        <w:t> </w:t>
                      </w:r>
                      <w:r>
                        <w:rPr>
                          <w:rFonts w:ascii="Consolas"/>
                          <w:color w:val="008700"/>
                          <w:sz w:val="17"/>
                        </w:rPr>
                        <w:t>\"HMI</w:t>
                      </w:r>
                      <w:r>
                        <w:rPr>
                          <w:rFonts w:ascii="Consolas"/>
                          <w:color w:val="008700"/>
                          <w:spacing w:val="34"/>
                          <w:sz w:val="17"/>
                        </w:rPr>
                        <w:t> </w:t>
                      </w:r>
                      <w:r>
                        <w:rPr>
                          <w:rFonts w:ascii="Consolas"/>
                          <w:color w:val="008700"/>
                          <w:sz w:val="17"/>
                        </w:rPr>
                        <w:t>E2E</w:t>
                      </w:r>
                      <w:r>
                        <w:rPr>
                          <w:rFonts w:ascii="Consolas"/>
                          <w:color w:val="008700"/>
                          <w:spacing w:val="30"/>
                          <w:sz w:val="17"/>
                        </w:rPr>
                        <w:t> </w:t>
                      </w:r>
                      <w:r>
                        <w:rPr>
                          <w:rFonts w:ascii="Consolas"/>
                          <w:color w:val="008700"/>
                          <w:sz w:val="17"/>
                        </w:rPr>
                        <w:t>Test</w:t>
                      </w:r>
                      <w:r>
                        <w:rPr>
                          <w:rFonts w:ascii="Consolas"/>
                          <w:color w:val="008700"/>
                          <w:spacing w:val="35"/>
                          <w:sz w:val="17"/>
                        </w:rPr>
                        <w:t> </w:t>
                      </w:r>
                      <w:r>
                        <w:rPr>
                          <w:rFonts w:ascii="Consolas"/>
                          <w:color w:val="008700"/>
                          <w:sz w:val="17"/>
                        </w:rPr>
                        <w:t>Results:</w:t>
                      </w:r>
                      <w:r>
                        <w:rPr>
                          <w:rFonts w:ascii="Consolas"/>
                          <w:color w:val="008700"/>
                          <w:spacing w:val="35"/>
                          <w:sz w:val="17"/>
                        </w:rPr>
                        <w:t> </w:t>
                      </w:r>
                      <w:r>
                        <w:rPr>
                          <w:rFonts w:ascii="Consolas"/>
                          <w:color w:val="008700"/>
                          <w:sz w:val="17"/>
                        </w:rPr>
                        <w:t>Review</w:t>
                      </w:r>
                      <w:r>
                        <w:rPr>
                          <w:rFonts w:ascii="Consolas"/>
                          <w:color w:val="008700"/>
                          <w:spacing w:val="30"/>
                          <w:sz w:val="17"/>
                        </w:rPr>
                        <w:t> </w:t>
                      </w:r>
                      <w:r>
                        <w:rPr>
                          <w:rFonts w:ascii="Consolas"/>
                          <w:color w:val="008700"/>
                          <w:sz w:val="17"/>
                        </w:rPr>
                        <w:t>the</w:t>
                      </w:r>
                      <w:r>
                        <w:rPr>
                          <w:rFonts w:ascii="Consolas"/>
                          <w:color w:val="008700"/>
                          <w:spacing w:val="30"/>
                          <w:sz w:val="17"/>
                        </w:rPr>
                        <w:t> </w:t>
                      </w:r>
                      <w:r>
                        <w:rPr>
                          <w:rFonts w:ascii="Consolas"/>
                          <w:color w:val="008700"/>
                          <w:sz w:val="17"/>
                        </w:rPr>
                        <w:t>detailed</w:t>
                      </w:r>
                      <w:r>
                        <w:rPr>
                          <w:rFonts w:ascii="Consolas"/>
                          <w:color w:val="008700"/>
                          <w:spacing w:val="30"/>
                          <w:sz w:val="17"/>
                        </w:rPr>
                        <w:t> </w:t>
                      </w:r>
                      <w:r>
                        <w:rPr>
                          <w:rFonts w:ascii="Consolas"/>
                          <w:color w:val="008700"/>
                          <w:sz w:val="17"/>
                        </w:rPr>
                        <w:t>report</w:t>
                      </w:r>
                      <w:r>
                        <w:rPr>
                          <w:rFonts w:ascii="Consolas"/>
                          <w:color w:val="008700"/>
                          <w:spacing w:val="35"/>
                          <w:sz w:val="17"/>
                        </w:rPr>
                        <w:t> </w:t>
                      </w:r>
                      <w:r>
                        <w:rPr>
                          <w:rFonts w:ascii="Consolas"/>
                          <w:color w:val="008700"/>
                          <w:spacing w:val="-5"/>
                          <w:sz w:val="17"/>
                        </w:rPr>
                        <w:t>at</w:t>
                      </w:r>
                    </w:p>
                    <w:p>
                      <w:pPr>
                        <w:spacing w:line="198" w:lineRule="exact" w:before="3"/>
                        <w:ind w:left="67" w:right="0" w:firstLine="0"/>
                        <w:jc w:val="left"/>
                        <w:rPr>
                          <w:rFonts w:ascii="Consolas"/>
                          <w:sz w:val="17"/>
                        </w:rPr>
                      </w:pPr>
                      <w:r>
                        <w:rPr>
                          <w:rFonts w:ascii="Consolas"/>
                          <w:color w:val="008700"/>
                          <w:spacing w:val="-2"/>
                          <w:sz w:val="17"/>
                        </w:rPr>
                        <w:t>${TEST_REPORT_URL}\"}"</w:t>
                      </w:r>
                      <w:r>
                        <w:rPr>
                          <w:rFonts w:ascii="Consolas"/>
                          <w:color w:val="008700"/>
                          <w:spacing w:val="8"/>
                          <w:sz w:val="17"/>
                        </w:rPr>
                        <w:t> </w:t>
                      </w:r>
                      <w:r>
                        <w:rPr>
                          <w:rFonts w:ascii="Consolas"/>
                          <w:spacing w:val="-10"/>
                          <w:sz w:val="17"/>
                        </w:rPr>
                        <w:t>\</w:t>
                      </w:r>
                    </w:p>
                    <w:p>
                      <w:pPr>
                        <w:numPr>
                          <w:ilvl w:val="0"/>
                          <w:numId w:val="9"/>
                        </w:numPr>
                        <w:tabs>
                          <w:tab w:pos="647" w:val="left" w:leader="none"/>
                        </w:tabs>
                        <w:spacing w:line="198" w:lineRule="exact" w:before="0"/>
                        <w:ind w:left="647" w:right="0" w:hanging="277"/>
                        <w:jc w:val="left"/>
                        <w:rPr>
                          <w:rFonts w:ascii="Consolas"/>
                          <w:sz w:val="17"/>
                        </w:rPr>
                      </w:pPr>
                      <w:r>
                        <w:rPr>
                          <w:rFonts w:ascii="Consolas"/>
                          <w:spacing w:val="-2"/>
                          <w:sz w:val="17"/>
                        </w:rPr>
                        <w:t>https</w:t>
                      </w:r>
                      <w:r>
                        <w:rPr>
                          <w:rFonts w:ascii="Consolas"/>
                          <w:color w:val="666600"/>
                          <w:spacing w:val="-2"/>
                          <w:sz w:val="17"/>
                        </w:rPr>
                        <w:t>:</w:t>
                      </w:r>
                      <w:r>
                        <w:rPr>
                          <w:rFonts w:ascii="Consolas"/>
                          <w:color w:val="870000"/>
                          <w:spacing w:val="-2"/>
                          <w:sz w:val="17"/>
                        </w:rPr>
                        <w:t>//api.bitbucket.org/2.0/repositories/repo/pullrequests/${PR_ID}/comments</w:t>
                      </w:r>
                    </w:p>
                    <w:p>
                      <w:pPr>
                        <w:pStyle w:val="BodyText"/>
                        <w:numPr>
                          <w:ilvl w:val="0"/>
                          <w:numId w:val="9"/>
                        </w:numPr>
                        <w:tabs>
                          <w:tab w:pos="550" w:val="left" w:leader="none"/>
                        </w:tabs>
                        <w:spacing w:line="240" w:lineRule="auto" w:before="8" w:after="0"/>
                        <w:ind w:left="550" w:right="0" w:hanging="180"/>
                        <w:jc w:val="left"/>
                        <w:rPr>
                          <w:rFonts w:ascii="Consolas"/>
                          <w:sz w:val="17"/>
                        </w:rPr>
                      </w:pPr>
                    </w:p>
                  </w:txbxContent>
                </v:textbox>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3984">
                <wp:simplePos x="0" y="0"/>
                <wp:positionH relativeFrom="page">
                  <wp:posOffset>1173784</wp:posOffset>
                </wp:positionH>
                <wp:positionV relativeFrom="paragraph">
                  <wp:posOffset>1216314</wp:posOffset>
                </wp:positionV>
                <wp:extent cx="5217795" cy="576580"/>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5217795" cy="576580"/>
                          <a:chExt cx="5217795" cy="576580"/>
                        </a:xfrm>
                      </wpg:grpSpPr>
                      <wps:wsp>
                        <wps:cNvPr id="18" name="Graphic 18"/>
                        <wps:cNvSpPr/>
                        <wps:spPr>
                          <a:xfrm>
                            <a:off x="0" y="0"/>
                            <a:ext cx="5217795" cy="576580"/>
                          </a:xfrm>
                          <a:custGeom>
                            <a:avLst/>
                            <a:gdLst/>
                            <a:ahLst/>
                            <a:cxnLst/>
                            <a:rect l="l" t="t" r="r" b="b"/>
                            <a:pathLst>
                              <a:path w="5217795" h="576580">
                                <a:moveTo>
                                  <a:pt x="5217236" y="0"/>
                                </a:moveTo>
                                <a:lnTo>
                                  <a:pt x="5208143" y="0"/>
                                </a:lnTo>
                                <a:lnTo>
                                  <a:pt x="5208092" y="9144"/>
                                </a:lnTo>
                                <a:lnTo>
                                  <a:pt x="5208092" y="161544"/>
                                </a:lnTo>
                                <a:lnTo>
                                  <a:pt x="5208092" y="286512"/>
                                </a:lnTo>
                                <a:lnTo>
                                  <a:pt x="5208092" y="414528"/>
                                </a:lnTo>
                                <a:lnTo>
                                  <a:pt x="5208092" y="566928"/>
                                </a:lnTo>
                                <a:lnTo>
                                  <a:pt x="9144" y="566928"/>
                                </a:lnTo>
                                <a:lnTo>
                                  <a:pt x="9144" y="414528"/>
                                </a:lnTo>
                                <a:lnTo>
                                  <a:pt x="9144" y="286512"/>
                                </a:lnTo>
                                <a:lnTo>
                                  <a:pt x="9144" y="161544"/>
                                </a:lnTo>
                                <a:lnTo>
                                  <a:pt x="9144" y="9144"/>
                                </a:lnTo>
                                <a:lnTo>
                                  <a:pt x="5208092" y="9144"/>
                                </a:lnTo>
                                <a:lnTo>
                                  <a:pt x="5208092" y="0"/>
                                </a:lnTo>
                                <a:lnTo>
                                  <a:pt x="9144" y="0"/>
                                </a:lnTo>
                                <a:lnTo>
                                  <a:pt x="0" y="0"/>
                                </a:lnTo>
                                <a:lnTo>
                                  <a:pt x="0" y="576072"/>
                                </a:lnTo>
                                <a:lnTo>
                                  <a:pt x="9144" y="576072"/>
                                </a:lnTo>
                                <a:lnTo>
                                  <a:pt x="5208092" y="576072"/>
                                </a:lnTo>
                                <a:lnTo>
                                  <a:pt x="5217236" y="576072"/>
                                </a:lnTo>
                                <a:lnTo>
                                  <a:pt x="5217236" y="566928"/>
                                </a:lnTo>
                                <a:lnTo>
                                  <a:pt x="5217236" y="414528"/>
                                </a:lnTo>
                                <a:lnTo>
                                  <a:pt x="5217236" y="286512"/>
                                </a:lnTo>
                                <a:lnTo>
                                  <a:pt x="5217236" y="161544"/>
                                </a:lnTo>
                                <a:lnTo>
                                  <a:pt x="5217236" y="9144"/>
                                </a:lnTo>
                                <a:lnTo>
                                  <a:pt x="5217236" y="0"/>
                                </a:lnTo>
                                <a:close/>
                              </a:path>
                            </a:pathLst>
                          </a:custGeom>
                          <a:solidFill>
                            <a:srgbClr val="878787"/>
                          </a:solidFill>
                        </wps:spPr>
                        <wps:bodyPr wrap="square" lIns="0" tIns="0" rIns="0" bIns="0" rtlCol="0">
                          <a:prstTxWarp prst="textNoShape">
                            <a:avLst/>
                          </a:prstTxWarp>
                          <a:noAutofit/>
                        </wps:bodyPr>
                      </wps:wsp>
                      <wps:wsp>
                        <wps:cNvPr id="19" name="Textbox 19"/>
                        <wps:cNvSpPr txBox="1"/>
                        <wps:spPr>
                          <a:xfrm>
                            <a:off x="244170" y="54883"/>
                            <a:ext cx="1553845" cy="106680"/>
                          </a:xfrm>
                          <a:prstGeom prst="rect">
                            <a:avLst/>
                          </a:prstGeom>
                        </wps:spPr>
                        <wps:txbx>
                          <w:txbxContent>
                            <w:p>
                              <w:pPr>
                                <w:spacing w:line="167" w:lineRule="exact" w:before="0"/>
                                <w:ind w:left="0" w:right="0" w:firstLine="0"/>
                                <w:jc w:val="left"/>
                                <w:rPr>
                                  <w:rFonts w:ascii="Consolas"/>
                                  <w:sz w:val="17"/>
                                </w:rPr>
                              </w:pPr>
                              <w:r>
                                <w:rPr>
                                  <w:rFonts w:ascii="Consolas"/>
                                  <w:sz w:val="17"/>
                                </w:rPr>
                                <w:t>1.</w:t>
                              </w:r>
                              <w:r>
                                <w:rPr>
                                  <w:rFonts w:ascii="Consolas"/>
                                  <w:spacing w:val="-7"/>
                                  <w:sz w:val="17"/>
                                </w:rPr>
                                <w:t> </w:t>
                              </w:r>
                              <w:r>
                                <w:rPr>
                                  <w:rFonts w:ascii="Consolas"/>
                                  <w:sz w:val="17"/>
                                </w:rPr>
                                <w:t>RUN</w:t>
                              </w:r>
                              <w:r>
                                <w:rPr>
                                  <w:rFonts w:ascii="Consolas"/>
                                  <w:spacing w:val="-6"/>
                                  <w:sz w:val="17"/>
                                </w:rPr>
                                <w:t> </w:t>
                              </w:r>
                              <w:r>
                                <w:rPr>
                                  <w:rFonts w:ascii="Consolas"/>
                                  <w:sz w:val="17"/>
                                </w:rPr>
                                <w:t>apt</w:t>
                              </w:r>
                              <w:r>
                                <w:rPr>
                                  <w:rFonts w:ascii="Consolas"/>
                                  <w:color w:val="666600"/>
                                  <w:sz w:val="17"/>
                                </w:rPr>
                                <w:t>-</w:t>
                              </w:r>
                              <w:r>
                                <w:rPr>
                                  <w:rFonts w:ascii="Consolas"/>
                                  <w:color w:val="000087"/>
                                  <w:sz w:val="17"/>
                                </w:rPr>
                                <w:t>get</w:t>
                              </w:r>
                              <w:r>
                                <w:rPr>
                                  <w:rFonts w:ascii="Consolas"/>
                                  <w:color w:val="000087"/>
                                  <w:spacing w:val="-6"/>
                                  <w:sz w:val="17"/>
                                </w:rPr>
                                <w:t> </w:t>
                              </w:r>
                              <w:r>
                                <w:rPr>
                                  <w:rFonts w:ascii="Consolas"/>
                                  <w:sz w:val="17"/>
                                </w:rPr>
                                <w:t>update</w:t>
                              </w:r>
                              <w:r>
                                <w:rPr>
                                  <w:rFonts w:ascii="Consolas"/>
                                  <w:spacing w:val="-7"/>
                                  <w:sz w:val="17"/>
                                </w:rPr>
                                <w:t> </w:t>
                              </w:r>
                              <w:r>
                                <w:rPr>
                                  <w:rFonts w:ascii="Consolas"/>
                                  <w:color w:val="666600"/>
                                  <w:sz w:val="17"/>
                                </w:rPr>
                                <w:t>&amp;&amp;</w:t>
                              </w:r>
                              <w:r>
                                <w:rPr>
                                  <w:rFonts w:ascii="Consolas"/>
                                  <w:color w:val="666600"/>
                                  <w:spacing w:val="-6"/>
                                  <w:sz w:val="17"/>
                                </w:rPr>
                                <w:t> </w:t>
                              </w:r>
                              <w:r>
                                <w:rPr>
                                  <w:rFonts w:ascii="Consolas"/>
                                  <w:spacing w:val="-10"/>
                                  <w:sz w:val="17"/>
                                </w:rPr>
                                <w:t>\</w:t>
                              </w:r>
                            </w:p>
                          </w:txbxContent>
                        </wps:txbx>
                        <wps:bodyPr wrap="square" lIns="0" tIns="0" rIns="0" bIns="0" rtlCol="0">
                          <a:noAutofit/>
                        </wps:bodyPr>
                      </wps:wsp>
                      <wps:wsp>
                        <wps:cNvPr id="20" name="Textbox 20"/>
                        <wps:cNvSpPr txBox="1"/>
                        <wps:spPr>
                          <a:xfrm>
                            <a:off x="244170" y="179851"/>
                            <a:ext cx="128905" cy="363220"/>
                          </a:xfrm>
                          <a:prstGeom prst="rect">
                            <a:avLst/>
                          </a:prstGeom>
                        </wps:spPr>
                        <wps:txbx>
                          <w:txbxContent>
                            <w:p>
                              <w:pPr>
                                <w:spacing w:line="166" w:lineRule="exact" w:before="0"/>
                                <w:ind w:left="0" w:right="0" w:firstLine="0"/>
                                <w:jc w:val="left"/>
                                <w:rPr>
                                  <w:rFonts w:ascii="Consolas"/>
                                  <w:sz w:val="17"/>
                                </w:rPr>
                              </w:pPr>
                              <w:r>
                                <w:rPr>
                                  <w:rFonts w:ascii="Consolas"/>
                                  <w:spacing w:val="-5"/>
                                  <w:sz w:val="17"/>
                                </w:rPr>
                                <w:t>2.</w:t>
                              </w:r>
                            </w:p>
                            <w:p>
                              <w:pPr>
                                <w:spacing w:line="198" w:lineRule="exact" w:before="0"/>
                                <w:ind w:left="0" w:right="0" w:firstLine="0"/>
                                <w:jc w:val="left"/>
                                <w:rPr>
                                  <w:rFonts w:ascii="Consolas"/>
                                  <w:sz w:val="17"/>
                                </w:rPr>
                              </w:pPr>
                              <w:r>
                                <w:rPr>
                                  <w:rFonts w:ascii="Consolas"/>
                                  <w:spacing w:val="-5"/>
                                  <w:sz w:val="17"/>
                                </w:rPr>
                                <w:t>3.</w:t>
                              </w:r>
                            </w:p>
                            <w:p>
                              <w:pPr>
                                <w:spacing w:before="7"/>
                                <w:ind w:left="0" w:right="0" w:firstLine="0"/>
                                <w:jc w:val="left"/>
                                <w:rPr>
                                  <w:rFonts w:ascii="Consolas"/>
                                  <w:sz w:val="17"/>
                                </w:rPr>
                              </w:pPr>
                              <w:r>
                                <w:rPr>
                                  <w:rFonts w:ascii="Consolas"/>
                                  <w:spacing w:val="-5"/>
                                  <w:sz w:val="17"/>
                                </w:rPr>
                                <w:t>4.</w:t>
                              </w:r>
                            </w:p>
                          </w:txbxContent>
                        </wps:txbx>
                        <wps:bodyPr wrap="square" lIns="0" tIns="0" rIns="0" bIns="0" rtlCol="0">
                          <a:noAutofit/>
                        </wps:bodyPr>
                      </wps:wsp>
                      <wps:wsp>
                        <wps:cNvPr id="21" name="Textbox 21"/>
                        <wps:cNvSpPr txBox="1"/>
                        <wps:spPr>
                          <a:xfrm>
                            <a:off x="658698" y="179851"/>
                            <a:ext cx="3157220" cy="231775"/>
                          </a:xfrm>
                          <a:prstGeom prst="rect">
                            <a:avLst/>
                          </a:prstGeom>
                        </wps:spPr>
                        <wps:txbx>
                          <w:txbxContent>
                            <w:p>
                              <w:pPr>
                                <w:spacing w:line="166" w:lineRule="exact" w:before="0"/>
                                <w:ind w:left="0" w:right="0" w:firstLine="0"/>
                                <w:jc w:val="left"/>
                                <w:rPr>
                                  <w:rFonts w:ascii="Consolas"/>
                                  <w:sz w:val="17"/>
                                </w:rPr>
                              </w:pPr>
                              <w:r>
                                <w:rPr>
                                  <w:rFonts w:ascii="Consolas"/>
                                  <w:sz w:val="17"/>
                                </w:rPr>
                                <w:t>apt</w:t>
                              </w:r>
                              <w:r>
                                <w:rPr>
                                  <w:rFonts w:ascii="Consolas"/>
                                  <w:color w:val="666600"/>
                                  <w:sz w:val="17"/>
                                </w:rPr>
                                <w:t>-</w:t>
                              </w:r>
                              <w:r>
                                <w:rPr>
                                  <w:rFonts w:ascii="Consolas"/>
                                  <w:color w:val="000087"/>
                                  <w:sz w:val="17"/>
                                </w:rPr>
                                <w:t>get</w:t>
                              </w:r>
                              <w:r>
                                <w:rPr>
                                  <w:rFonts w:ascii="Consolas"/>
                                  <w:color w:val="000087"/>
                                  <w:spacing w:val="-8"/>
                                  <w:sz w:val="17"/>
                                </w:rPr>
                                <w:t> </w:t>
                              </w:r>
                              <w:r>
                                <w:rPr>
                                  <w:rFonts w:ascii="Consolas"/>
                                  <w:sz w:val="17"/>
                                </w:rPr>
                                <w:t>install</w:t>
                              </w:r>
                              <w:r>
                                <w:rPr>
                                  <w:rFonts w:ascii="Consolas"/>
                                  <w:spacing w:val="-8"/>
                                  <w:sz w:val="17"/>
                                </w:rPr>
                                <w:t> </w:t>
                              </w:r>
                              <w:r>
                                <w:rPr>
                                  <w:rFonts w:ascii="Consolas"/>
                                  <w:color w:val="666600"/>
                                  <w:sz w:val="17"/>
                                </w:rPr>
                                <w:t>-</w:t>
                              </w:r>
                              <w:r>
                                <w:rPr>
                                  <w:rFonts w:ascii="Consolas"/>
                                  <w:sz w:val="17"/>
                                </w:rPr>
                                <w:t>y</w:t>
                              </w:r>
                              <w:r>
                                <w:rPr>
                                  <w:rFonts w:ascii="Consolas"/>
                                  <w:spacing w:val="-8"/>
                                  <w:sz w:val="17"/>
                                </w:rPr>
                                <w:t> </w:t>
                              </w:r>
                              <w:r>
                                <w:rPr>
                                  <w:rFonts w:ascii="Consolas"/>
                                  <w:sz w:val="17"/>
                                </w:rPr>
                                <w:t>git</w:t>
                              </w:r>
                              <w:r>
                                <w:rPr>
                                  <w:rFonts w:ascii="Consolas"/>
                                  <w:spacing w:val="-8"/>
                                  <w:sz w:val="17"/>
                                </w:rPr>
                                <w:t> </w:t>
                              </w:r>
                              <w:r>
                                <w:rPr>
                                  <w:rFonts w:ascii="Consolas"/>
                                  <w:sz w:val="17"/>
                                </w:rPr>
                                <w:t>tmux</w:t>
                              </w:r>
                              <w:r>
                                <w:rPr>
                                  <w:rFonts w:ascii="Consolas"/>
                                  <w:spacing w:val="-7"/>
                                  <w:sz w:val="17"/>
                                </w:rPr>
                                <w:t> </w:t>
                              </w:r>
                              <w:r>
                                <w:rPr>
                                  <w:rFonts w:ascii="Consolas"/>
                                  <w:sz w:val="17"/>
                                </w:rPr>
                                <w:t>build</w:t>
                              </w:r>
                              <w:r>
                                <w:rPr>
                                  <w:rFonts w:ascii="Consolas"/>
                                  <w:color w:val="666600"/>
                                  <w:sz w:val="17"/>
                                </w:rPr>
                                <w:t>-</w:t>
                              </w:r>
                              <w:r>
                                <w:rPr>
                                  <w:rFonts w:ascii="Consolas"/>
                                  <w:sz w:val="17"/>
                                </w:rPr>
                                <w:t>essential</w:t>
                              </w:r>
                              <w:r>
                                <w:rPr>
                                  <w:rFonts w:ascii="Consolas"/>
                                  <w:spacing w:val="-8"/>
                                  <w:sz w:val="17"/>
                                </w:rPr>
                                <w:t> </w:t>
                              </w:r>
                              <w:r>
                                <w:rPr>
                                  <w:rFonts w:ascii="Consolas"/>
                                  <w:sz w:val="17"/>
                                </w:rPr>
                                <w:t>bash</w:t>
                              </w:r>
                              <w:r>
                                <w:rPr>
                                  <w:rFonts w:ascii="Consolas"/>
                                  <w:spacing w:val="-7"/>
                                  <w:sz w:val="17"/>
                                </w:rPr>
                                <w:t> </w:t>
                              </w:r>
                              <w:r>
                                <w:rPr>
                                  <w:rFonts w:ascii="Consolas"/>
                                  <w:color w:val="666600"/>
                                  <w:sz w:val="17"/>
                                </w:rPr>
                                <w:t>&amp;&amp;</w:t>
                              </w:r>
                              <w:r>
                                <w:rPr>
                                  <w:rFonts w:ascii="Consolas"/>
                                  <w:color w:val="666600"/>
                                  <w:spacing w:val="-8"/>
                                  <w:sz w:val="17"/>
                                </w:rPr>
                                <w:t> </w:t>
                              </w:r>
                              <w:r>
                                <w:rPr>
                                  <w:rFonts w:ascii="Consolas"/>
                                  <w:spacing w:val="-10"/>
                                  <w:sz w:val="17"/>
                                </w:rPr>
                                <w:t>\</w:t>
                              </w:r>
                            </w:p>
                            <w:p>
                              <w:pPr>
                                <w:spacing w:line="198" w:lineRule="exact" w:before="0"/>
                                <w:ind w:left="0" w:right="0" w:firstLine="0"/>
                                <w:jc w:val="left"/>
                                <w:rPr>
                                  <w:rFonts w:ascii="Consolas"/>
                                  <w:sz w:val="17"/>
                                </w:rPr>
                              </w:pPr>
                              <w:r>
                                <w:rPr>
                                  <w:rFonts w:ascii="Consolas"/>
                                  <w:sz w:val="17"/>
                                </w:rPr>
                                <w:t>rm</w:t>
                              </w:r>
                              <w:r>
                                <w:rPr>
                                  <w:rFonts w:ascii="Consolas"/>
                                  <w:spacing w:val="-5"/>
                                  <w:sz w:val="17"/>
                                </w:rPr>
                                <w:t> </w:t>
                              </w:r>
                              <w:r>
                                <w:rPr>
                                  <w:rFonts w:ascii="Consolas"/>
                                  <w:color w:val="666600"/>
                                  <w:sz w:val="17"/>
                                </w:rPr>
                                <w:t>-</w:t>
                              </w:r>
                              <w:r>
                                <w:rPr>
                                  <w:rFonts w:ascii="Consolas"/>
                                  <w:sz w:val="17"/>
                                </w:rPr>
                                <w:t>rf</w:t>
                              </w:r>
                              <w:r>
                                <w:rPr>
                                  <w:rFonts w:ascii="Consolas"/>
                                  <w:spacing w:val="-4"/>
                                  <w:sz w:val="17"/>
                                </w:rPr>
                                <w:t> </w:t>
                              </w:r>
                              <w:r>
                                <w:rPr>
                                  <w:rFonts w:ascii="Consolas"/>
                                  <w:color w:val="666600"/>
                                  <w:spacing w:val="-2"/>
                                  <w:sz w:val="17"/>
                                </w:rPr>
                                <w:t>/</w:t>
                              </w:r>
                              <w:r>
                                <w:rPr>
                                  <w:rFonts w:ascii="Consolas"/>
                                  <w:color w:val="000087"/>
                                  <w:spacing w:val="-2"/>
                                  <w:sz w:val="17"/>
                                </w:rPr>
                                <w:t>var</w:t>
                              </w:r>
                              <w:r>
                                <w:rPr>
                                  <w:rFonts w:ascii="Consolas"/>
                                  <w:color w:val="666600"/>
                                  <w:spacing w:val="-2"/>
                                  <w:sz w:val="17"/>
                                </w:rPr>
                                <w:t>/</w:t>
                              </w:r>
                              <w:r>
                                <w:rPr>
                                  <w:rFonts w:ascii="Consolas"/>
                                  <w:spacing w:val="-2"/>
                                  <w:sz w:val="17"/>
                                </w:rPr>
                                <w:t>lib</w:t>
                              </w:r>
                              <w:r>
                                <w:rPr>
                                  <w:rFonts w:ascii="Consolas"/>
                                  <w:color w:val="666600"/>
                                  <w:spacing w:val="-2"/>
                                  <w:sz w:val="17"/>
                                </w:rPr>
                                <w:t>/</w:t>
                              </w:r>
                              <w:r>
                                <w:rPr>
                                  <w:rFonts w:ascii="Consolas"/>
                                  <w:spacing w:val="-2"/>
                                  <w:sz w:val="17"/>
                                </w:rPr>
                                <w:t>apt</w:t>
                              </w:r>
                              <w:r>
                                <w:rPr>
                                  <w:rFonts w:ascii="Consolas"/>
                                  <w:color w:val="666600"/>
                                  <w:spacing w:val="-2"/>
                                  <w:sz w:val="17"/>
                                </w:rPr>
                                <w:t>/</w:t>
                              </w:r>
                              <w:r>
                                <w:rPr>
                                  <w:rFonts w:ascii="Consolas"/>
                                  <w:spacing w:val="-2"/>
                                  <w:sz w:val="17"/>
                                </w:rPr>
                                <w:t>lists</w:t>
                              </w:r>
                              <w:r>
                                <w:rPr>
                                  <w:rFonts w:ascii="Consolas"/>
                                  <w:color w:val="870000"/>
                                  <w:spacing w:val="-2"/>
                                  <w:sz w:val="17"/>
                                </w:rPr>
                                <w:t>/*</w:t>
                              </w:r>
                            </w:p>
                          </w:txbxContent>
                        </wps:txbx>
                        <wps:bodyPr wrap="square" lIns="0" tIns="0" rIns="0" bIns="0" rtlCol="0">
                          <a:noAutofit/>
                        </wps:bodyPr>
                      </wps:wsp>
                    </wpg:wgp>
                  </a:graphicData>
                </a:graphic>
              </wp:anchor>
            </w:drawing>
          </mc:Choice>
          <mc:Fallback>
            <w:pict>
              <v:group style="position:absolute;margin-left:92.424004pt;margin-top:95.772774pt;width:410.85pt;height:45.4pt;mso-position-horizontal-relative:page;mso-position-vertical-relative:paragraph;z-index:-15722496;mso-wrap-distance-left:0;mso-wrap-distance-right:0" id="docshapegroup13" coordorigin="1848,1915" coordsize="8217,908">
                <v:shape style="position:absolute;left:1848;top:1915;width:8217;height:908" id="docshape14" coordorigin="1848,1915" coordsize="8217,908" path="m10065,1915l10050,1915,10050,1930,10050,2170,10050,2367,10050,2568,10050,2808,1863,2808,1863,2568,1863,2367,1863,2170,1863,1930,10050,1930,10050,1915,1863,1915,1848,1915,1848,2823,1863,2823,10050,2823,10065,2823,10065,2808,10065,2568,10065,2367,10065,2170,10065,1930,10065,1915xe" filled="true" fillcolor="#878787" stroked="false">
                  <v:path arrowok="t"/>
                  <v:fill type="solid"/>
                </v:shape>
                <v:shape style="position:absolute;left:2233;top:2001;width:2447;height:168" type="#_x0000_t202" id="docshape15" filled="false" stroked="false">
                  <v:textbox inset="0,0,0,0">
                    <w:txbxContent>
                      <w:p>
                        <w:pPr>
                          <w:spacing w:line="167" w:lineRule="exact" w:before="0"/>
                          <w:ind w:left="0" w:right="0" w:firstLine="0"/>
                          <w:jc w:val="left"/>
                          <w:rPr>
                            <w:rFonts w:ascii="Consolas"/>
                            <w:sz w:val="17"/>
                          </w:rPr>
                        </w:pPr>
                        <w:r>
                          <w:rPr>
                            <w:rFonts w:ascii="Consolas"/>
                            <w:sz w:val="17"/>
                          </w:rPr>
                          <w:t>1.</w:t>
                        </w:r>
                        <w:r>
                          <w:rPr>
                            <w:rFonts w:ascii="Consolas"/>
                            <w:spacing w:val="-7"/>
                            <w:sz w:val="17"/>
                          </w:rPr>
                          <w:t> </w:t>
                        </w:r>
                        <w:r>
                          <w:rPr>
                            <w:rFonts w:ascii="Consolas"/>
                            <w:sz w:val="17"/>
                          </w:rPr>
                          <w:t>RUN</w:t>
                        </w:r>
                        <w:r>
                          <w:rPr>
                            <w:rFonts w:ascii="Consolas"/>
                            <w:spacing w:val="-6"/>
                            <w:sz w:val="17"/>
                          </w:rPr>
                          <w:t> </w:t>
                        </w:r>
                        <w:r>
                          <w:rPr>
                            <w:rFonts w:ascii="Consolas"/>
                            <w:sz w:val="17"/>
                          </w:rPr>
                          <w:t>apt</w:t>
                        </w:r>
                        <w:r>
                          <w:rPr>
                            <w:rFonts w:ascii="Consolas"/>
                            <w:color w:val="666600"/>
                            <w:sz w:val="17"/>
                          </w:rPr>
                          <w:t>-</w:t>
                        </w:r>
                        <w:r>
                          <w:rPr>
                            <w:rFonts w:ascii="Consolas"/>
                            <w:color w:val="000087"/>
                            <w:sz w:val="17"/>
                          </w:rPr>
                          <w:t>get</w:t>
                        </w:r>
                        <w:r>
                          <w:rPr>
                            <w:rFonts w:ascii="Consolas"/>
                            <w:color w:val="000087"/>
                            <w:spacing w:val="-6"/>
                            <w:sz w:val="17"/>
                          </w:rPr>
                          <w:t> </w:t>
                        </w:r>
                        <w:r>
                          <w:rPr>
                            <w:rFonts w:ascii="Consolas"/>
                            <w:sz w:val="17"/>
                          </w:rPr>
                          <w:t>update</w:t>
                        </w:r>
                        <w:r>
                          <w:rPr>
                            <w:rFonts w:ascii="Consolas"/>
                            <w:spacing w:val="-7"/>
                            <w:sz w:val="17"/>
                          </w:rPr>
                          <w:t> </w:t>
                        </w:r>
                        <w:r>
                          <w:rPr>
                            <w:rFonts w:ascii="Consolas"/>
                            <w:color w:val="666600"/>
                            <w:sz w:val="17"/>
                          </w:rPr>
                          <w:t>&amp;&amp;</w:t>
                        </w:r>
                        <w:r>
                          <w:rPr>
                            <w:rFonts w:ascii="Consolas"/>
                            <w:color w:val="666600"/>
                            <w:spacing w:val="-6"/>
                            <w:sz w:val="17"/>
                          </w:rPr>
                          <w:t> </w:t>
                        </w:r>
                        <w:r>
                          <w:rPr>
                            <w:rFonts w:ascii="Consolas"/>
                            <w:spacing w:val="-10"/>
                            <w:sz w:val="17"/>
                          </w:rPr>
                          <w:t>\</w:t>
                        </w:r>
                      </w:p>
                    </w:txbxContent>
                  </v:textbox>
                  <w10:wrap type="none"/>
                </v:shape>
                <v:shape style="position:absolute;left:2233;top:2198;width:203;height:572" type="#_x0000_t202" id="docshape16" filled="false" stroked="false">
                  <v:textbox inset="0,0,0,0">
                    <w:txbxContent>
                      <w:p>
                        <w:pPr>
                          <w:spacing w:line="166" w:lineRule="exact" w:before="0"/>
                          <w:ind w:left="0" w:right="0" w:firstLine="0"/>
                          <w:jc w:val="left"/>
                          <w:rPr>
                            <w:rFonts w:ascii="Consolas"/>
                            <w:sz w:val="17"/>
                          </w:rPr>
                        </w:pPr>
                        <w:r>
                          <w:rPr>
                            <w:rFonts w:ascii="Consolas"/>
                            <w:spacing w:val="-5"/>
                            <w:sz w:val="17"/>
                          </w:rPr>
                          <w:t>2.</w:t>
                        </w:r>
                      </w:p>
                      <w:p>
                        <w:pPr>
                          <w:spacing w:line="198" w:lineRule="exact" w:before="0"/>
                          <w:ind w:left="0" w:right="0" w:firstLine="0"/>
                          <w:jc w:val="left"/>
                          <w:rPr>
                            <w:rFonts w:ascii="Consolas"/>
                            <w:sz w:val="17"/>
                          </w:rPr>
                        </w:pPr>
                        <w:r>
                          <w:rPr>
                            <w:rFonts w:ascii="Consolas"/>
                            <w:spacing w:val="-5"/>
                            <w:sz w:val="17"/>
                          </w:rPr>
                          <w:t>3.</w:t>
                        </w:r>
                      </w:p>
                      <w:p>
                        <w:pPr>
                          <w:spacing w:before="7"/>
                          <w:ind w:left="0" w:right="0" w:firstLine="0"/>
                          <w:jc w:val="left"/>
                          <w:rPr>
                            <w:rFonts w:ascii="Consolas"/>
                            <w:sz w:val="17"/>
                          </w:rPr>
                        </w:pPr>
                        <w:r>
                          <w:rPr>
                            <w:rFonts w:ascii="Consolas"/>
                            <w:spacing w:val="-5"/>
                            <w:sz w:val="17"/>
                          </w:rPr>
                          <w:t>4.</w:t>
                        </w:r>
                      </w:p>
                    </w:txbxContent>
                  </v:textbox>
                  <w10:wrap type="none"/>
                </v:shape>
                <v:shape style="position:absolute;left:2885;top:2198;width:4972;height:365" type="#_x0000_t202" id="docshape17" filled="false" stroked="false">
                  <v:textbox inset="0,0,0,0">
                    <w:txbxContent>
                      <w:p>
                        <w:pPr>
                          <w:spacing w:line="166" w:lineRule="exact" w:before="0"/>
                          <w:ind w:left="0" w:right="0" w:firstLine="0"/>
                          <w:jc w:val="left"/>
                          <w:rPr>
                            <w:rFonts w:ascii="Consolas"/>
                            <w:sz w:val="17"/>
                          </w:rPr>
                        </w:pPr>
                        <w:r>
                          <w:rPr>
                            <w:rFonts w:ascii="Consolas"/>
                            <w:sz w:val="17"/>
                          </w:rPr>
                          <w:t>apt</w:t>
                        </w:r>
                        <w:r>
                          <w:rPr>
                            <w:rFonts w:ascii="Consolas"/>
                            <w:color w:val="666600"/>
                            <w:sz w:val="17"/>
                          </w:rPr>
                          <w:t>-</w:t>
                        </w:r>
                        <w:r>
                          <w:rPr>
                            <w:rFonts w:ascii="Consolas"/>
                            <w:color w:val="000087"/>
                            <w:sz w:val="17"/>
                          </w:rPr>
                          <w:t>get</w:t>
                        </w:r>
                        <w:r>
                          <w:rPr>
                            <w:rFonts w:ascii="Consolas"/>
                            <w:color w:val="000087"/>
                            <w:spacing w:val="-8"/>
                            <w:sz w:val="17"/>
                          </w:rPr>
                          <w:t> </w:t>
                        </w:r>
                        <w:r>
                          <w:rPr>
                            <w:rFonts w:ascii="Consolas"/>
                            <w:sz w:val="17"/>
                          </w:rPr>
                          <w:t>install</w:t>
                        </w:r>
                        <w:r>
                          <w:rPr>
                            <w:rFonts w:ascii="Consolas"/>
                            <w:spacing w:val="-8"/>
                            <w:sz w:val="17"/>
                          </w:rPr>
                          <w:t> </w:t>
                        </w:r>
                        <w:r>
                          <w:rPr>
                            <w:rFonts w:ascii="Consolas"/>
                            <w:color w:val="666600"/>
                            <w:sz w:val="17"/>
                          </w:rPr>
                          <w:t>-</w:t>
                        </w:r>
                        <w:r>
                          <w:rPr>
                            <w:rFonts w:ascii="Consolas"/>
                            <w:sz w:val="17"/>
                          </w:rPr>
                          <w:t>y</w:t>
                        </w:r>
                        <w:r>
                          <w:rPr>
                            <w:rFonts w:ascii="Consolas"/>
                            <w:spacing w:val="-8"/>
                            <w:sz w:val="17"/>
                          </w:rPr>
                          <w:t> </w:t>
                        </w:r>
                        <w:r>
                          <w:rPr>
                            <w:rFonts w:ascii="Consolas"/>
                            <w:sz w:val="17"/>
                          </w:rPr>
                          <w:t>git</w:t>
                        </w:r>
                        <w:r>
                          <w:rPr>
                            <w:rFonts w:ascii="Consolas"/>
                            <w:spacing w:val="-8"/>
                            <w:sz w:val="17"/>
                          </w:rPr>
                          <w:t> </w:t>
                        </w:r>
                        <w:r>
                          <w:rPr>
                            <w:rFonts w:ascii="Consolas"/>
                            <w:sz w:val="17"/>
                          </w:rPr>
                          <w:t>tmux</w:t>
                        </w:r>
                        <w:r>
                          <w:rPr>
                            <w:rFonts w:ascii="Consolas"/>
                            <w:spacing w:val="-7"/>
                            <w:sz w:val="17"/>
                          </w:rPr>
                          <w:t> </w:t>
                        </w:r>
                        <w:r>
                          <w:rPr>
                            <w:rFonts w:ascii="Consolas"/>
                            <w:sz w:val="17"/>
                          </w:rPr>
                          <w:t>build</w:t>
                        </w:r>
                        <w:r>
                          <w:rPr>
                            <w:rFonts w:ascii="Consolas"/>
                            <w:color w:val="666600"/>
                            <w:sz w:val="17"/>
                          </w:rPr>
                          <w:t>-</w:t>
                        </w:r>
                        <w:r>
                          <w:rPr>
                            <w:rFonts w:ascii="Consolas"/>
                            <w:sz w:val="17"/>
                          </w:rPr>
                          <w:t>essential</w:t>
                        </w:r>
                        <w:r>
                          <w:rPr>
                            <w:rFonts w:ascii="Consolas"/>
                            <w:spacing w:val="-8"/>
                            <w:sz w:val="17"/>
                          </w:rPr>
                          <w:t> </w:t>
                        </w:r>
                        <w:r>
                          <w:rPr>
                            <w:rFonts w:ascii="Consolas"/>
                            <w:sz w:val="17"/>
                          </w:rPr>
                          <w:t>bash</w:t>
                        </w:r>
                        <w:r>
                          <w:rPr>
                            <w:rFonts w:ascii="Consolas"/>
                            <w:spacing w:val="-7"/>
                            <w:sz w:val="17"/>
                          </w:rPr>
                          <w:t> </w:t>
                        </w:r>
                        <w:r>
                          <w:rPr>
                            <w:rFonts w:ascii="Consolas"/>
                            <w:color w:val="666600"/>
                            <w:sz w:val="17"/>
                          </w:rPr>
                          <w:t>&amp;&amp;</w:t>
                        </w:r>
                        <w:r>
                          <w:rPr>
                            <w:rFonts w:ascii="Consolas"/>
                            <w:color w:val="666600"/>
                            <w:spacing w:val="-8"/>
                            <w:sz w:val="17"/>
                          </w:rPr>
                          <w:t> </w:t>
                        </w:r>
                        <w:r>
                          <w:rPr>
                            <w:rFonts w:ascii="Consolas"/>
                            <w:spacing w:val="-10"/>
                            <w:sz w:val="17"/>
                          </w:rPr>
                          <w:t>\</w:t>
                        </w:r>
                      </w:p>
                      <w:p>
                        <w:pPr>
                          <w:spacing w:line="198" w:lineRule="exact" w:before="0"/>
                          <w:ind w:left="0" w:right="0" w:firstLine="0"/>
                          <w:jc w:val="left"/>
                          <w:rPr>
                            <w:rFonts w:ascii="Consolas"/>
                            <w:sz w:val="17"/>
                          </w:rPr>
                        </w:pPr>
                        <w:r>
                          <w:rPr>
                            <w:rFonts w:ascii="Consolas"/>
                            <w:sz w:val="17"/>
                          </w:rPr>
                          <w:t>rm</w:t>
                        </w:r>
                        <w:r>
                          <w:rPr>
                            <w:rFonts w:ascii="Consolas"/>
                            <w:spacing w:val="-5"/>
                            <w:sz w:val="17"/>
                          </w:rPr>
                          <w:t> </w:t>
                        </w:r>
                        <w:r>
                          <w:rPr>
                            <w:rFonts w:ascii="Consolas"/>
                            <w:color w:val="666600"/>
                            <w:sz w:val="17"/>
                          </w:rPr>
                          <w:t>-</w:t>
                        </w:r>
                        <w:r>
                          <w:rPr>
                            <w:rFonts w:ascii="Consolas"/>
                            <w:sz w:val="17"/>
                          </w:rPr>
                          <w:t>rf</w:t>
                        </w:r>
                        <w:r>
                          <w:rPr>
                            <w:rFonts w:ascii="Consolas"/>
                            <w:spacing w:val="-4"/>
                            <w:sz w:val="17"/>
                          </w:rPr>
                          <w:t> </w:t>
                        </w:r>
                        <w:r>
                          <w:rPr>
                            <w:rFonts w:ascii="Consolas"/>
                            <w:color w:val="666600"/>
                            <w:spacing w:val="-2"/>
                            <w:sz w:val="17"/>
                          </w:rPr>
                          <w:t>/</w:t>
                        </w:r>
                        <w:r>
                          <w:rPr>
                            <w:rFonts w:ascii="Consolas"/>
                            <w:color w:val="000087"/>
                            <w:spacing w:val="-2"/>
                            <w:sz w:val="17"/>
                          </w:rPr>
                          <w:t>var</w:t>
                        </w:r>
                        <w:r>
                          <w:rPr>
                            <w:rFonts w:ascii="Consolas"/>
                            <w:color w:val="666600"/>
                            <w:spacing w:val="-2"/>
                            <w:sz w:val="17"/>
                          </w:rPr>
                          <w:t>/</w:t>
                        </w:r>
                        <w:r>
                          <w:rPr>
                            <w:rFonts w:ascii="Consolas"/>
                            <w:spacing w:val="-2"/>
                            <w:sz w:val="17"/>
                          </w:rPr>
                          <w:t>lib</w:t>
                        </w:r>
                        <w:r>
                          <w:rPr>
                            <w:rFonts w:ascii="Consolas"/>
                            <w:color w:val="666600"/>
                            <w:spacing w:val="-2"/>
                            <w:sz w:val="17"/>
                          </w:rPr>
                          <w:t>/</w:t>
                        </w:r>
                        <w:r>
                          <w:rPr>
                            <w:rFonts w:ascii="Consolas"/>
                            <w:spacing w:val="-2"/>
                            <w:sz w:val="17"/>
                          </w:rPr>
                          <w:t>apt</w:t>
                        </w:r>
                        <w:r>
                          <w:rPr>
                            <w:rFonts w:ascii="Consolas"/>
                            <w:color w:val="666600"/>
                            <w:spacing w:val="-2"/>
                            <w:sz w:val="17"/>
                          </w:rPr>
                          <w:t>/</w:t>
                        </w:r>
                        <w:r>
                          <w:rPr>
                            <w:rFonts w:ascii="Consolas"/>
                            <w:spacing w:val="-2"/>
                            <w:sz w:val="17"/>
                          </w:rPr>
                          <w:t>lists</w:t>
                        </w:r>
                        <w:r>
                          <w:rPr>
                            <w:rFonts w:ascii="Consolas"/>
                            <w:color w:val="870000"/>
                            <w:spacing w:val="-2"/>
                            <w:sz w:val="17"/>
                          </w:rPr>
                          <w:t>/*</w:t>
                        </w:r>
                      </w:p>
                    </w:txbxContent>
                  </v:textbox>
                  <w10:wrap type="none"/>
                </v:shape>
                <w10:wrap type="topAndBottom"/>
              </v:group>
            </w:pict>
          </mc:Fallback>
        </mc:AlternateContent>
      </w:r>
    </w:p>
    <w:p>
      <w:pPr>
        <w:pStyle w:val="BodyText"/>
        <w:spacing w:before="53"/>
        <w:rPr>
          <w:sz w:val="20"/>
        </w:rPr>
      </w:pPr>
    </w:p>
    <w:p>
      <w:pPr>
        <w:pStyle w:val="BodyText"/>
        <w:spacing w:after="0"/>
        <w:rPr>
          <w:sz w:val="20"/>
        </w:rPr>
        <w:sectPr>
          <w:pgSz w:w="11910" w:h="16840"/>
          <w:pgMar w:header="0" w:footer="1361" w:top="1920" w:bottom="1560" w:left="992" w:right="1275"/>
        </w:sectPr>
      </w:pPr>
    </w:p>
    <w:p>
      <w:pPr>
        <w:pStyle w:val="BodyText"/>
        <w:spacing w:before="160"/>
        <w:ind w:left="938"/>
      </w:pPr>
      <w:r>
        <w:rPr/>
        <w:t>Appendix</w:t>
      </w:r>
      <w:r>
        <w:rPr>
          <w:spacing w:val="-7"/>
        </w:rPr>
        <w:t> </w:t>
      </w:r>
      <w:r>
        <w:rPr/>
        <w:t>D:</w:t>
      </w:r>
      <w:r>
        <w:rPr>
          <w:spacing w:val="-2"/>
        </w:rPr>
        <w:t> </w:t>
      </w:r>
      <w:r>
        <w:rPr/>
        <w:t>Repository</w:t>
      </w:r>
      <w:r>
        <w:rPr>
          <w:spacing w:val="-2"/>
        </w:rPr>
        <w:t> </w:t>
      </w:r>
      <w:r>
        <w:rPr/>
        <w:t>clone</w:t>
      </w:r>
      <w:r>
        <w:rPr>
          <w:spacing w:val="-4"/>
        </w:rPr>
        <w:t> </w:t>
      </w:r>
      <w:r>
        <w:rPr/>
        <w:t>and</w:t>
      </w:r>
      <w:r>
        <w:rPr>
          <w:spacing w:val="-2"/>
        </w:rPr>
        <w:t> </w:t>
      </w:r>
      <w:r>
        <w:rPr/>
        <w:t>branch</w:t>
      </w:r>
      <w:r>
        <w:rPr>
          <w:spacing w:val="-9"/>
        </w:rPr>
        <w:t> </w:t>
      </w:r>
      <w:r>
        <w:rPr/>
        <w:t>synchronization </w:t>
      </w:r>
      <w:r>
        <w:rPr>
          <w:spacing w:val="-2"/>
        </w:rPr>
        <w:t>procedure</w:t>
      </w:r>
    </w:p>
    <w:p>
      <w:pPr>
        <w:pStyle w:val="BodyText"/>
        <w:spacing w:before="65"/>
        <w:rPr>
          <w:sz w:val="20"/>
        </w:rPr>
      </w:pPr>
      <w:r>
        <w:rPr>
          <w:sz w:val="20"/>
        </w:rPr>
        <mc:AlternateContent>
          <mc:Choice Requires="wps">
            <w:drawing>
              <wp:anchor distT="0" distB="0" distL="0" distR="0" allowOverlap="1" layoutInCell="1" locked="0" behindDoc="1" simplePos="0" relativeHeight="487594496">
                <wp:simplePos x="0" y="0"/>
                <wp:positionH relativeFrom="page">
                  <wp:posOffset>1178356</wp:posOffset>
                </wp:positionH>
                <wp:positionV relativeFrom="paragraph">
                  <wp:posOffset>205896</wp:posOffset>
                </wp:positionV>
                <wp:extent cx="5208270" cy="817244"/>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5208270" cy="817244"/>
                        </a:xfrm>
                        <a:prstGeom prst="rect">
                          <a:avLst/>
                        </a:prstGeom>
                        <a:ln w="9144">
                          <a:solidFill>
                            <a:srgbClr val="878787"/>
                          </a:solidFill>
                          <a:prstDash val="solid"/>
                        </a:ln>
                      </wps:spPr>
                      <wps:txbx>
                        <w:txbxContent>
                          <w:p>
                            <w:pPr>
                              <w:numPr>
                                <w:ilvl w:val="0"/>
                                <w:numId w:val="10"/>
                              </w:numPr>
                              <w:tabs>
                                <w:tab w:pos="647" w:val="left" w:leader="none"/>
                              </w:tabs>
                              <w:spacing w:line="198" w:lineRule="exact" w:before="40"/>
                              <w:ind w:left="647" w:right="0" w:hanging="277"/>
                              <w:jc w:val="left"/>
                              <w:rPr>
                                <w:rFonts w:ascii="Consolas"/>
                                <w:sz w:val="17"/>
                              </w:rPr>
                            </w:pPr>
                            <w:r>
                              <w:rPr>
                                <w:rFonts w:ascii="Consolas"/>
                                <w:sz w:val="17"/>
                              </w:rPr>
                              <w:t>echo</w:t>
                            </w:r>
                            <w:r>
                              <w:rPr>
                                <w:rFonts w:ascii="Consolas"/>
                                <w:spacing w:val="-7"/>
                                <w:sz w:val="17"/>
                              </w:rPr>
                              <w:t> </w:t>
                            </w:r>
                            <w:r>
                              <w:rPr>
                                <w:rFonts w:ascii="Consolas"/>
                                <w:color w:val="008700"/>
                                <w:sz w:val="17"/>
                              </w:rPr>
                              <w:t>"[Step</w:t>
                            </w:r>
                            <w:r>
                              <w:rPr>
                                <w:rFonts w:ascii="Consolas"/>
                                <w:color w:val="008700"/>
                                <w:spacing w:val="-7"/>
                                <w:sz w:val="17"/>
                              </w:rPr>
                              <w:t> </w:t>
                            </w:r>
                            <w:r>
                              <w:rPr>
                                <w:rFonts w:ascii="Consolas"/>
                                <w:color w:val="008700"/>
                                <w:sz w:val="17"/>
                              </w:rPr>
                              <w:t>1]</w:t>
                            </w:r>
                            <w:r>
                              <w:rPr>
                                <w:rFonts w:ascii="Consolas"/>
                                <w:color w:val="008700"/>
                                <w:spacing w:val="-6"/>
                                <w:sz w:val="17"/>
                              </w:rPr>
                              <w:t> </w:t>
                            </w:r>
                            <w:r>
                              <w:rPr>
                                <w:rFonts w:ascii="Consolas"/>
                                <w:color w:val="008700"/>
                                <w:sz w:val="17"/>
                              </w:rPr>
                              <w:t>Cloning</w:t>
                            </w:r>
                            <w:r>
                              <w:rPr>
                                <w:rFonts w:ascii="Consolas"/>
                                <w:color w:val="008700"/>
                                <w:spacing w:val="-7"/>
                                <w:sz w:val="17"/>
                              </w:rPr>
                              <w:t> </w:t>
                            </w:r>
                            <w:r>
                              <w:rPr>
                                <w:rFonts w:ascii="Consolas"/>
                                <w:color w:val="008700"/>
                                <w:spacing w:val="-2"/>
                                <w:sz w:val="17"/>
                              </w:rPr>
                              <w:t>repository..."</w:t>
                            </w:r>
                          </w:p>
                          <w:p>
                            <w:pPr>
                              <w:numPr>
                                <w:ilvl w:val="0"/>
                                <w:numId w:val="10"/>
                              </w:numPr>
                              <w:tabs>
                                <w:tab w:pos="647" w:val="left" w:leader="none"/>
                              </w:tabs>
                              <w:spacing w:line="197" w:lineRule="exact" w:before="0"/>
                              <w:ind w:left="647" w:right="0" w:hanging="277"/>
                              <w:jc w:val="left"/>
                              <w:rPr>
                                <w:rFonts w:ascii="Consolas"/>
                                <w:sz w:val="17"/>
                              </w:rPr>
                            </w:pPr>
                            <w:r>
                              <w:rPr>
                                <w:rFonts w:ascii="Consolas"/>
                                <w:spacing w:val="-2"/>
                                <w:sz w:val="17"/>
                              </w:rPr>
                              <w:t>git</w:t>
                            </w:r>
                            <w:r>
                              <w:rPr>
                                <w:rFonts w:ascii="Consolas"/>
                                <w:spacing w:val="15"/>
                                <w:sz w:val="17"/>
                              </w:rPr>
                              <w:t> </w:t>
                            </w:r>
                            <w:r>
                              <w:rPr>
                                <w:rFonts w:ascii="Consolas"/>
                                <w:spacing w:val="-2"/>
                                <w:sz w:val="17"/>
                              </w:rPr>
                              <w:t>clone</w:t>
                            </w:r>
                            <w:r>
                              <w:rPr>
                                <w:rFonts w:ascii="Consolas"/>
                                <w:spacing w:val="16"/>
                                <w:sz w:val="17"/>
                              </w:rPr>
                              <w:t> </w:t>
                            </w:r>
                            <w:r>
                              <w:rPr>
                                <w:rFonts w:ascii="Consolas"/>
                                <w:spacing w:val="-2"/>
                                <w:sz w:val="17"/>
                              </w:rPr>
                              <w:t>ssh</w:t>
                            </w:r>
                            <w:r>
                              <w:rPr>
                                <w:rFonts w:ascii="Consolas"/>
                                <w:color w:val="666600"/>
                                <w:spacing w:val="-2"/>
                                <w:sz w:val="17"/>
                              </w:rPr>
                              <w:t>:</w:t>
                            </w:r>
                            <w:r>
                              <w:rPr>
                                <w:rFonts w:ascii="Consolas"/>
                                <w:color w:val="870000"/>
                                <w:spacing w:val="-2"/>
                                <w:sz w:val="17"/>
                              </w:rPr>
                              <w:t>//git@&lt;SSH-GIT-HOST&gt;:&lt;PORT&gt;/&lt;org&gt;/&lt;repo-name&gt;.git</w:t>
                            </w:r>
                          </w:p>
                          <w:p>
                            <w:pPr>
                              <w:numPr>
                                <w:ilvl w:val="0"/>
                                <w:numId w:val="10"/>
                              </w:numPr>
                              <w:tabs>
                                <w:tab w:pos="647" w:val="left" w:leader="none"/>
                              </w:tabs>
                              <w:spacing w:line="198" w:lineRule="exact" w:before="0"/>
                              <w:ind w:left="647" w:right="0" w:hanging="277"/>
                              <w:jc w:val="left"/>
                              <w:rPr>
                                <w:rFonts w:ascii="Consolas"/>
                                <w:sz w:val="17"/>
                              </w:rPr>
                            </w:pPr>
                            <w:r>
                              <w:rPr>
                                <w:rFonts w:ascii="Consolas"/>
                                <w:sz w:val="17"/>
                              </w:rPr>
                              <w:t>cd</w:t>
                            </w:r>
                            <w:r>
                              <w:rPr>
                                <w:rFonts w:ascii="Consolas"/>
                                <w:spacing w:val="-12"/>
                                <w:sz w:val="17"/>
                              </w:rPr>
                              <w:t> </w:t>
                            </w:r>
                            <w:r>
                              <w:rPr>
                                <w:rFonts w:ascii="Consolas"/>
                                <w:color w:val="666600"/>
                                <w:sz w:val="17"/>
                              </w:rPr>
                              <w:t>&lt;</w:t>
                            </w:r>
                            <w:r>
                              <w:rPr>
                                <w:rFonts w:ascii="Consolas"/>
                                <w:sz w:val="17"/>
                              </w:rPr>
                              <w:t>repo</w:t>
                            </w:r>
                            <w:r>
                              <w:rPr>
                                <w:rFonts w:ascii="Consolas"/>
                                <w:color w:val="666600"/>
                                <w:sz w:val="17"/>
                              </w:rPr>
                              <w:t>-</w:t>
                            </w:r>
                            <w:r>
                              <w:rPr>
                                <w:rFonts w:ascii="Consolas"/>
                                <w:spacing w:val="-2"/>
                                <w:sz w:val="17"/>
                              </w:rPr>
                              <w:t>name</w:t>
                            </w:r>
                            <w:r>
                              <w:rPr>
                                <w:rFonts w:ascii="Consolas"/>
                                <w:color w:val="666600"/>
                                <w:spacing w:val="-2"/>
                                <w:sz w:val="17"/>
                              </w:rPr>
                              <w:t>&gt;</w:t>
                            </w:r>
                          </w:p>
                          <w:p>
                            <w:pPr>
                              <w:numPr>
                                <w:ilvl w:val="0"/>
                                <w:numId w:val="10"/>
                              </w:numPr>
                              <w:tabs>
                                <w:tab w:pos="647" w:val="left" w:leader="none"/>
                              </w:tabs>
                              <w:spacing w:line="198" w:lineRule="exact" w:before="3"/>
                              <w:ind w:left="647" w:right="0" w:hanging="277"/>
                              <w:jc w:val="left"/>
                              <w:rPr>
                                <w:rFonts w:ascii="Consolas"/>
                                <w:sz w:val="17"/>
                              </w:rPr>
                            </w:pPr>
                            <w:r>
                              <w:rPr>
                                <w:rFonts w:ascii="Consolas"/>
                                <w:sz w:val="17"/>
                              </w:rPr>
                              <w:t>git</w:t>
                            </w:r>
                            <w:r>
                              <w:rPr>
                                <w:rFonts w:ascii="Consolas"/>
                                <w:spacing w:val="-13"/>
                                <w:sz w:val="17"/>
                              </w:rPr>
                              <w:t> </w:t>
                            </w:r>
                            <w:r>
                              <w:rPr>
                                <w:rFonts w:ascii="Consolas"/>
                                <w:sz w:val="17"/>
                              </w:rPr>
                              <w:t>checkout</w:t>
                            </w:r>
                            <w:r>
                              <w:rPr>
                                <w:rFonts w:ascii="Consolas"/>
                                <w:spacing w:val="-12"/>
                                <w:sz w:val="17"/>
                              </w:rPr>
                              <w:t> </w:t>
                            </w:r>
                            <w:r>
                              <w:rPr>
                                <w:rFonts w:ascii="Consolas"/>
                                <w:color w:val="666600"/>
                                <w:sz w:val="17"/>
                              </w:rPr>
                              <w:t>&lt;</w:t>
                            </w:r>
                            <w:r>
                              <w:rPr>
                                <w:rFonts w:ascii="Consolas"/>
                                <w:sz w:val="17"/>
                              </w:rPr>
                              <w:t>branch</w:t>
                            </w:r>
                            <w:r>
                              <w:rPr>
                                <w:rFonts w:ascii="Consolas"/>
                                <w:color w:val="666600"/>
                                <w:sz w:val="17"/>
                              </w:rPr>
                              <w:t>-</w:t>
                            </w:r>
                            <w:r>
                              <w:rPr>
                                <w:rFonts w:ascii="Consolas"/>
                                <w:spacing w:val="-4"/>
                                <w:sz w:val="17"/>
                              </w:rPr>
                              <w:t>name</w:t>
                            </w:r>
                            <w:r>
                              <w:rPr>
                                <w:rFonts w:ascii="Consolas"/>
                                <w:color w:val="666600"/>
                                <w:spacing w:val="-4"/>
                                <w:sz w:val="17"/>
                              </w:rPr>
                              <w:t>&gt;</w:t>
                            </w:r>
                          </w:p>
                          <w:p>
                            <w:pPr>
                              <w:numPr>
                                <w:ilvl w:val="0"/>
                                <w:numId w:val="10"/>
                              </w:numPr>
                              <w:tabs>
                                <w:tab w:pos="647" w:val="left" w:leader="none"/>
                              </w:tabs>
                              <w:spacing w:line="249" w:lineRule="auto" w:before="0"/>
                              <w:ind w:left="370" w:right="4827" w:firstLine="0"/>
                              <w:jc w:val="left"/>
                              <w:rPr>
                                <w:rFonts w:ascii="Consolas"/>
                                <w:sz w:val="17"/>
                              </w:rPr>
                            </w:pPr>
                            <w:r>
                              <w:rPr>
                                <w:rFonts w:ascii="Consolas"/>
                                <w:sz w:val="17"/>
                              </w:rPr>
                              <w:t>git</w:t>
                            </w:r>
                            <w:r>
                              <w:rPr>
                                <w:rFonts w:ascii="Consolas"/>
                                <w:spacing w:val="-13"/>
                                <w:sz w:val="17"/>
                              </w:rPr>
                              <w:t> </w:t>
                            </w:r>
                            <w:r>
                              <w:rPr>
                                <w:rFonts w:ascii="Consolas"/>
                                <w:sz w:val="17"/>
                              </w:rPr>
                              <w:t>pull</w:t>
                            </w:r>
                            <w:r>
                              <w:rPr>
                                <w:rFonts w:ascii="Consolas"/>
                                <w:spacing w:val="-13"/>
                                <w:sz w:val="17"/>
                              </w:rPr>
                              <w:t> </w:t>
                            </w:r>
                            <w:r>
                              <w:rPr>
                                <w:rFonts w:ascii="Consolas"/>
                                <w:sz w:val="17"/>
                              </w:rPr>
                              <w:t>origin</w:t>
                            </w:r>
                            <w:r>
                              <w:rPr>
                                <w:rFonts w:ascii="Consolas"/>
                                <w:spacing w:val="-12"/>
                                <w:sz w:val="17"/>
                              </w:rPr>
                              <w:t> </w:t>
                            </w:r>
                            <w:r>
                              <w:rPr>
                                <w:rFonts w:ascii="Consolas"/>
                                <w:color w:val="666600"/>
                                <w:sz w:val="17"/>
                              </w:rPr>
                              <w:t>&lt;</w:t>
                            </w:r>
                            <w:r>
                              <w:rPr>
                                <w:rFonts w:ascii="Consolas"/>
                                <w:sz w:val="17"/>
                              </w:rPr>
                              <w:t>branch</w:t>
                            </w:r>
                            <w:r>
                              <w:rPr>
                                <w:rFonts w:ascii="Consolas"/>
                                <w:color w:val="666600"/>
                                <w:sz w:val="17"/>
                              </w:rPr>
                              <w:t>-</w:t>
                            </w:r>
                            <w:r>
                              <w:rPr>
                                <w:rFonts w:ascii="Consolas"/>
                                <w:sz w:val="17"/>
                              </w:rPr>
                              <w:t>name</w:t>
                            </w:r>
                            <w:r>
                              <w:rPr>
                                <w:rFonts w:ascii="Consolas"/>
                                <w:color w:val="666600"/>
                                <w:sz w:val="17"/>
                              </w:rPr>
                              <w:t>&gt; </w:t>
                            </w:r>
                            <w:r>
                              <w:rPr>
                                <w:rFonts w:ascii="Consolas"/>
                                <w:spacing w:val="-6"/>
                                <w:sz w:val="17"/>
                              </w:rPr>
                              <w:t>6.</w:t>
                            </w:r>
                          </w:p>
                        </w:txbxContent>
                      </wps:txbx>
                      <wps:bodyPr wrap="square" lIns="0" tIns="0" rIns="0" bIns="0" rtlCol="0">
                        <a:noAutofit/>
                      </wps:bodyPr>
                    </wps:wsp>
                  </a:graphicData>
                </a:graphic>
              </wp:anchor>
            </w:drawing>
          </mc:Choice>
          <mc:Fallback>
            <w:pict>
              <v:shape style="position:absolute;margin-left:92.783997pt;margin-top:16.212305pt;width:410.1pt;height:64.3500pt;mso-position-horizontal-relative:page;mso-position-vertical-relative:paragraph;z-index:-15721984;mso-wrap-distance-left:0;mso-wrap-distance-right:0" type="#_x0000_t202" id="docshape18" filled="false" stroked="true" strokeweight=".72pt" strokecolor="#878787">
                <v:textbox inset="0,0,0,0">
                  <w:txbxContent>
                    <w:p>
                      <w:pPr>
                        <w:numPr>
                          <w:ilvl w:val="0"/>
                          <w:numId w:val="10"/>
                        </w:numPr>
                        <w:tabs>
                          <w:tab w:pos="647" w:val="left" w:leader="none"/>
                        </w:tabs>
                        <w:spacing w:line="198" w:lineRule="exact" w:before="40"/>
                        <w:ind w:left="647" w:right="0" w:hanging="277"/>
                        <w:jc w:val="left"/>
                        <w:rPr>
                          <w:rFonts w:ascii="Consolas"/>
                          <w:sz w:val="17"/>
                        </w:rPr>
                      </w:pPr>
                      <w:r>
                        <w:rPr>
                          <w:rFonts w:ascii="Consolas"/>
                          <w:sz w:val="17"/>
                        </w:rPr>
                        <w:t>echo</w:t>
                      </w:r>
                      <w:r>
                        <w:rPr>
                          <w:rFonts w:ascii="Consolas"/>
                          <w:spacing w:val="-7"/>
                          <w:sz w:val="17"/>
                        </w:rPr>
                        <w:t> </w:t>
                      </w:r>
                      <w:r>
                        <w:rPr>
                          <w:rFonts w:ascii="Consolas"/>
                          <w:color w:val="008700"/>
                          <w:sz w:val="17"/>
                        </w:rPr>
                        <w:t>"[Step</w:t>
                      </w:r>
                      <w:r>
                        <w:rPr>
                          <w:rFonts w:ascii="Consolas"/>
                          <w:color w:val="008700"/>
                          <w:spacing w:val="-7"/>
                          <w:sz w:val="17"/>
                        </w:rPr>
                        <w:t> </w:t>
                      </w:r>
                      <w:r>
                        <w:rPr>
                          <w:rFonts w:ascii="Consolas"/>
                          <w:color w:val="008700"/>
                          <w:sz w:val="17"/>
                        </w:rPr>
                        <w:t>1]</w:t>
                      </w:r>
                      <w:r>
                        <w:rPr>
                          <w:rFonts w:ascii="Consolas"/>
                          <w:color w:val="008700"/>
                          <w:spacing w:val="-6"/>
                          <w:sz w:val="17"/>
                        </w:rPr>
                        <w:t> </w:t>
                      </w:r>
                      <w:r>
                        <w:rPr>
                          <w:rFonts w:ascii="Consolas"/>
                          <w:color w:val="008700"/>
                          <w:sz w:val="17"/>
                        </w:rPr>
                        <w:t>Cloning</w:t>
                      </w:r>
                      <w:r>
                        <w:rPr>
                          <w:rFonts w:ascii="Consolas"/>
                          <w:color w:val="008700"/>
                          <w:spacing w:val="-7"/>
                          <w:sz w:val="17"/>
                        </w:rPr>
                        <w:t> </w:t>
                      </w:r>
                      <w:r>
                        <w:rPr>
                          <w:rFonts w:ascii="Consolas"/>
                          <w:color w:val="008700"/>
                          <w:spacing w:val="-2"/>
                          <w:sz w:val="17"/>
                        </w:rPr>
                        <w:t>repository..."</w:t>
                      </w:r>
                    </w:p>
                    <w:p>
                      <w:pPr>
                        <w:numPr>
                          <w:ilvl w:val="0"/>
                          <w:numId w:val="10"/>
                        </w:numPr>
                        <w:tabs>
                          <w:tab w:pos="647" w:val="left" w:leader="none"/>
                        </w:tabs>
                        <w:spacing w:line="197" w:lineRule="exact" w:before="0"/>
                        <w:ind w:left="647" w:right="0" w:hanging="277"/>
                        <w:jc w:val="left"/>
                        <w:rPr>
                          <w:rFonts w:ascii="Consolas"/>
                          <w:sz w:val="17"/>
                        </w:rPr>
                      </w:pPr>
                      <w:r>
                        <w:rPr>
                          <w:rFonts w:ascii="Consolas"/>
                          <w:spacing w:val="-2"/>
                          <w:sz w:val="17"/>
                        </w:rPr>
                        <w:t>git</w:t>
                      </w:r>
                      <w:r>
                        <w:rPr>
                          <w:rFonts w:ascii="Consolas"/>
                          <w:spacing w:val="15"/>
                          <w:sz w:val="17"/>
                        </w:rPr>
                        <w:t> </w:t>
                      </w:r>
                      <w:r>
                        <w:rPr>
                          <w:rFonts w:ascii="Consolas"/>
                          <w:spacing w:val="-2"/>
                          <w:sz w:val="17"/>
                        </w:rPr>
                        <w:t>clone</w:t>
                      </w:r>
                      <w:r>
                        <w:rPr>
                          <w:rFonts w:ascii="Consolas"/>
                          <w:spacing w:val="16"/>
                          <w:sz w:val="17"/>
                        </w:rPr>
                        <w:t> </w:t>
                      </w:r>
                      <w:r>
                        <w:rPr>
                          <w:rFonts w:ascii="Consolas"/>
                          <w:spacing w:val="-2"/>
                          <w:sz w:val="17"/>
                        </w:rPr>
                        <w:t>ssh</w:t>
                      </w:r>
                      <w:r>
                        <w:rPr>
                          <w:rFonts w:ascii="Consolas"/>
                          <w:color w:val="666600"/>
                          <w:spacing w:val="-2"/>
                          <w:sz w:val="17"/>
                        </w:rPr>
                        <w:t>:</w:t>
                      </w:r>
                      <w:r>
                        <w:rPr>
                          <w:rFonts w:ascii="Consolas"/>
                          <w:color w:val="870000"/>
                          <w:spacing w:val="-2"/>
                          <w:sz w:val="17"/>
                        </w:rPr>
                        <w:t>//git@&lt;SSH-GIT-HOST&gt;:&lt;PORT&gt;/&lt;org&gt;/&lt;repo-name&gt;.git</w:t>
                      </w:r>
                    </w:p>
                    <w:p>
                      <w:pPr>
                        <w:numPr>
                          <w:ilvl w:val="0"/>
                          <w:numId w:val="10"/>
                        </w:numPr>
                        <w:tabs>
                          <w:tab w:pos="647" w:val="left" w:leader="none"/>
                        </w:tabs>
                        <w:spacing w:line="198" w:lineRule="exact" w:before="0"/>
                        <w:ind w:left="647" w:right="0" w:hanging="277"/>
                        <w:jc w:val="left"/>
                        <w:rPr>
                          <w:rFonts w:ascii="Consolas"/>
                          <w:sz w:val="17"/>
                        </w:rPr>
                      </w:pPr>
                      <w:r>
                        <w:rPr>
                          <w:rFonts w:ascii="Consolas"/>
                          <w:sz w:val="17"/>
                        </w:rPr>
                        <w:t>cd</w:t>
                      </w:r>
                      <w:r>
                        <w:rPr>
                          <w:rFonts w:ascii="Consolas"/>
                          <w:spacing w:val="-12"/>
                          <w:sz w:val="17"/>
                        </w:rPr>
                        <w:t> </w:t>
                      </w:r>
                      <w:r>
                        <w:rPr>
                          <w:rFonts w:ascii="Consolas"/>
                          <w:color w:val="666600"/>
                          <w:sz w:val="17"/>
                        </w:rPr>
                        <w:t>&lt;</w:t>
                      </w:r>
                      <w:r>
                        <w:rPr>
                          <w:rFonts w:ascii="Consolas"/>
                          <w:sz w:val="17"/>
                        </w:rPr>
                        <w:t>repo</w:t>
                      </w:r>
                      <w:r>
                        <w:rPr>
                          <w:rFonts w:ascii="Consolas"/>
                          <w:color w:val="666600"/>
                          <w:sz w:val="17"/>
                        </w:rPr>
                        <w:t>-</w:t>
                      </w:r>
                      <w:r>
                        <w:rPr>
                          <w:rFonts w:ascii="Consolas"/>
                          <w:spacing w:val="-2"/>
                          <w:sz w:val="17"/>
                        </w:rPr>
                        <w:t>name</w:t>
                      </w:r>
                      <w:r>
                        <w:rPr>
                          <w:rFonts w:ascii="Consolas"/>
                          <w:color w:val="666600"/>
                          <w:spacing w:val="-2"/>
                          <w:sz w:val="17"/>
                        </w:rPr>
                        <w:t>&gt;</w:t>
                      </w:r>
                    </w:p>
                    <w:p>
                      <w:pPr>
                        <w:numPr>
                          <w:ilvl w:val="0"/>
                          <w:numId w:val="10"/>
                        </w:numPr>
                        <w:tabs>
                          <w:tab w:pos="647" w:val="left" w:leader="none"/>
                        </w:tabs>
                        <w:spacing w:line="198" w:lineRule="exact" w:before="3"/>
                        <w:ind w:left="647" w:right="0" w:hanging="277"/>
                        <w:jc w:val="left"/>
                        <w:rPr>
                          <w:rFonts w:ascii="Consolas"/>
                          <w:sz w:val="17"/>
                        </w:rPr>
                      </w:pPr>
                      <w:r>
                        <w:rPr>
                          <w:rFonts w:ascii="Consolas"/>
                          <w:sz w:val="17"/>
                        </w:rPr>
                        <w:t>git</w:t>
                      </w:r>
                      <w:r>
                        <w:rPr>
                          <w:rFonts w:ascii="Consolas"/>
                          <w:spacing w:val="-13"/>
                          <w:sz w:val="17"/>
                        </w:rPr>
                        <w:t> </w:t>
                      </w:r>
                      <w:r>
                        <w:rPr>
                          <w:rFonts w:ascii="Consolas"/>
                          <w:sz w:val="17"/>
                        </w:rPr>
                        <w:t>checkout</w:t>
                      </w:r>
                      <w:r>
                        <w:rPr>
                          <w:rFonts w:ascii="Consolas"/>
                          <w:spacing w:val="-12"/>
                          <w:sz w:val="17"/>
                        </w:rPr>
                        <w:t> </w:t>
                      </w:r>
                      <w:r>
                        <w:rPr>
                          <w:rFonts w:ascii="Consolas"/>
                          <w:color w:val="666600"/>
                          <w:sz w:val="17"/>
                        </w:rPr>
                        <w:t>&lt;</w:t>
                      </w:r>
                      <w:r>
                        <w:rPr>
                          <w:rFonts w:ascii="Consolas"/>
                          <w:sz w:val="17"/>
                        </w:rPr>
                        <w:t>branch</w:t>
                      </w:r>
                      <w:r>
                        <w:rPr>
                          <w:rFonts w:ascii="Consolas"/>
                          <w:color w:val="666600"/>
                          <w:sz w:val="17"/>
                        </w:rPr>
                        <w:t>-</w:t>
                      </w:r>
                      <w:r>
                        <w:rPr>
                          <w:rFonts w:ascii="Consolas"/>
                          <w:spacing w:val="-4"/>
                          <w:sz w:val="17"/>
                        </w:rPr>
                        <w:t>name</w:t>
                      </w:r>
                      <w:r>
                        <w:rPr>
                          <w:rFonts w:ascii="Consolas"/>
                          <w:color w:val="666600"/>
                          <w:spacing w:val="-4"/>
                          <w:sz w:val="17"/>
                        </w:rPr>
                        <w:t>&gt;</w:t>
                      </w:r>
                    </w:p>
                    <w:p>
                      <w:pPr>
                        <w:numPr>
                          <w:ilvl w:val="0"/>
                          <w:numId w:val="10"/>
                        </w:numPr>
                        <w:tabs>
                          <w:tab w:pos="647" w:val="left" w:leader="none"/>
                        </w:tabs>
                        <w:spacing w:line="249" w:lineRule="auto" w:before="0"/>
                        <w:ind w:left="370" w:right="4827" w:firstLine="0"/>
                        <w:jc w:val="left"/>
                        <w:rPr>
                          <w:rFonts w:ascii="Consolas"/>
                          <w:sz w:val="17"/>
                        </w:rPr>
                      </w:pPr>
                      <w:r>
                        <w:rPr>
                          <w:rFonts w:ascii="Consolas"/>
                          <w:sz w:val="17"/>
                        </w:rPr>
                        <w:t>git</w:t>
                      </w:r>
                      <w:r>
                        <w:rPr>
                          <w:rFonts w:ascii="Consolas"/>
                          <w:spacing w:val="-13"/>
                          <w:sz w:val="17"/>
                        </w:rPr>
                        <w:t> </w:t>
                      </w:r>
                      <w:r>
                        <w:rPr>
                          <w:rFonts w:ascii="Consolas"/>
                          <w:sz w:val="17"/>
                        </w:rPr>
                        <w:t>pull</w:t>
                      </w:r>
                      <w:r>
                        <w:rPr>
                          <w:rFonts w:ascii="Consolas"/>
                          <w:spacing w:val="-13"/>
                          <w:sz w:val="17"/>
                        </w:rPr>
                        <w:t> </w:t>
                      </w:r>
                      <w:r>
                        <w:rPr>
                          <w:rFonts w:ascii="Consolas"/>
                          <w:sz w:val="17"/>
                        </w:rPr>
                        <w:t>origin</w:t>
                      </w:r>
                      <w:r>
                        <w:rPr>
                          <w:rFonts w:ascii="Consolas"/>
                          <w:spacing w:val="-12"/>
                          <w:sz w:val="17"/>
                        </w:rPr>
                        <w:t> </w:t>
                      </w:r>
                      <w:r>
                        <w:rPr>
                          <w:rFonts w:ascii="Consolas"/>
                          <w:color w:val="666600"/>
                          <w:sz w:val="17"/>
                        </w:rPr>
                        <w:t>&lt;</w:t>
                      </w:r>
                      <w:r>
                        <w:rPr>
                          <w:rFonts w:ascii="Consolas"/>
                          <w:sz w:val="17"/>
                        </w:rPr>
                        <w:t>branch</w:t>
                      </w:r>
                      <w:r>
                        <w:rPr>
                          <w:rFonts w:ascii="Consolas"/>
                          <w:color w:val="666600"/>
                          <w:sz w:val="17"/>
                        </w:rPr>
                        <w:t>-</w:t>
                      </w:r>
                      <w:r>
                        <w:rPr>
                          <w:rFonts w:ascii="Consolas"/>
                          <w:sz w:val="17"/>
                        </w:rPr>
                        <w:t>name</w:t>
                      </w:r>
                      <w:r>
                        <w:rPr>
                          <w:rFonts w:ascii="Consolas"/>
                          <w:color w:val="666600"/>
                          <w:sz w:val="17"/>
                        </w:rPr>
                        <w:t>&gt; </w:t>
                      </w:r>
                      <w:r>
                        <w:rPr>
                          <w:rFonts w:ascii="Consolas"/>
                          <w:spacing w:val="-6"/>
                          <w:sz w:val="17"/>
                        </w:rPr>
                        <w:t>6.</w:t>
                      </w:r>
                    </w:p>
                  </w:txbxContent>
                </v:textbox>
                <v:stroke dashstyle="solid"/>
                <w10:wrap type="topAndBottom"/>
              </v:shape>
            </w:pict>
          </mc:Fallback>
        </mc:AlternateContent>
      </w:r>
    </w:p>
    <w:sectPr>
      <w:pgSz w:w="11910" w:h="16840"/>
      <w:pgMar w:header="0" w:footer="1361" w:top="1920" w:bottom="1560" w:left="992"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Math">
    <w:altName w:val="Cambria Math"/>
    <w:charset w:val="1"/>
    <w:family w:val="roman"/>
    <w:pitch w:val="variable"/>
  </w:font>
  <w:font w:name="Consolas">
    <w:altName w:val="Consolas"/>
    <w:charset w:val="1"/>
    <w:family w:val="modern"/>
    <w:pitch w:val="default"/>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6176">
              <wp:simplePos x="0" y="0"/>
              <wp:positionH relativeFrom="page">
                <wp:posOffset>3728720</wp:posOffset>
              </wp:positionH>
              <wp:positionV relativeFrom="page">
                <wp:posOffset>9801000</wp:posOffset>
              </wp:positionV>
              <wp:extent cx="102870" cy="18478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02870" cy="184785"/>
                      </a:xfrm>
                      <a:prstGeom prst="rect">
                        <a:avLst/>
                      </a:prstGeom>
                    </wps:spPr>
                    <wps:txbx>
                      <w:txbxContent>
                        <w:p>
                          <w:pPr>
                            <w:spacing w:before="20"/>
                            <w:ind w:left="20" w:right="0" w:firstLine="0"/>
                            <w:jc w:val="left"/>
                            <w:rPr>
                              <w:sz w:val="22"/>
                            </w:rPr>
                          </w:pPr>
                          <w:r>
                            <w:rPr>
                              <w:spacing w:val="-10"/>
                              <w:sz w:val="22"/>
                            </w:rPr>
                            <w:t>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3.600006pt;margin-top:771.732361pt;width:8.1pt;height:14.55pt;mso-position-horizontal-relative:page;mso-position-vertical-relative:page;z-index:-16610304" type="#_x0000_t202" id="docshape3" filled="false" stroked="false">
              <v:textbox inset="0,0,0,0">
                <w:txbxContent>
                  <w:p>
                    <w:pPr>
                      <w:spacing w:before="20"/>
                      <w:ind w:left="20" w:right="0" w:firstLine="0"/>
                      <w:jc w:val="left"/>
                      <w:rPr>
                        <w:sz w:val="22"/>
                      </w:rPr>
                    </w:pPr>
                    <w:r>
                      <w:rPr>
                        <w:spacing w:val="-10"/>
                        <w:sz w:val="22"/>
                      </w:rPr>
                      <w:t>3</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6688">
              <wp:simplePos x="0" y="0"/>
              <wp:positionH relativeFrom="page">
                <wp:posOffset>3686047</wp:posOffset>
              </wp:positionH>
              <wp:positionV relativeFrom="page">
                <wp:posOffset>9688225</wp:posOffset>
              </wp:positionV>
              <wp:extent cx="191770" cy="18478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91770" cy="184785"/>
                      </a:xfrm>
                      <a:prstGeom prst="rect">
                        <a:avLst/>
                      </a:prstGeom>
                    </wps:spPr>
                    <wps:txbx>
                      <w:txbxContent>
                        <w:p>
                          <w:pPr>
                            <w:spacing w:before="2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0.239990pt;margin-top:762.852417pt;width:15.1pt;height:14.55pt;mso-position-horizontal-relative:page;mso-position-vertical-relative:page;z-index:-16609792" type="#_x0000_t202" id="docshape4" filled="false" stroked="false">
              <v:textbox inset="0,0,0,0">
                <w:txbxContent>
                  <w:p>
                    <w:pPr>
                      <w:spacing w:before="2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648" w:hanging="279"/>
        <w:jc w:val="left"/>
      </w:pPr>
      <w:rPr>
        <w:rFonts w:hint="default" w:ascii="Consolas" w:hAnsi="Consolas" w:eastAsia="Consolas" w:cs="Consolas"/>
        <w:b w:val="0"/>
        <w:bCs w:val="0"/>
        <w:i w:val="0"/>
        <w:iCs w:val="0"/>
        <w:spacing w:val="-2"/>
        <w:w w:val="98"/>
        <w:sz w:val="17"/>
        <w:szCs w:val="17"/>
        <w:lang w:val="en-US" w:eastAsia="en-US" w:bidi="ar-SA"/>
      </w:rPr>
    </w:lvl>
    <w:lvl w:ilvl="1">
      <w:start w:val="0"/>
      <w:numFmt w:val="bullet"/>
      <w:lvlText w:val="•"/>
      <w:lvlJc w:val="left"/>
      <w:pPr>
        <w:ind w:left="1394" w:hanging="279"/>
      </w:pPr>
      <w:rPr>
        <w:rFonts w:hint="default"/>
        <w:lang w:val="en-US" w:eastAsia="en-US" w:bidi="ar-SA"/>
      </w:rPr>
    </w:lvl>
    <w:lvl w:ilvl="2">
      <w:start w:val="0"/>
      <w:numFmt w:val="bullet"/>
      <w:lvlText w:val="•"/>
      <w:lvlJc w:val="left"/>
      <w:pPr>
        <w:ind w:left="2149" w:hanging="279"/>
      </w:pPr>
      <w:rPr>
        <w:rFonts w:hint="default"/>
        <w:lang w:val="en-US" w:eastAsia="en-US" w:bidi="ar-SA"/>
      </w:rPr>
    </w:lvl>
    <w:lvl w:ilvl="3">
      <w:start w:val="0"/>
      <w:numFmt w:val="bullet"/>
      <w:lvlText w:val="•"/>
      <w:lvlJc w:val="left"/>
      <w:pPr>
        <w:ind w:left="2904" w:hanging="279"/>
      </w:pPr>
      <w:rPr>
        <w:rFonts w:hint="default"/>
        <w:lang w:val="en-US" w:eastAsia="en-US" w:bidi="ar-SA"/>
      </w:rPr>
    </w:lvl>
    <w:lvl w:ilvl="4">
      <w:start w:val="0"/>
      <w:numFmt w:val="bullet"/>
      <w:lvlText w:val="•"/>
      <w:lvlJc w:val="left"/>
      <w:pPr>
        <w:ind w:left="3658" w:hanging="279"/>
      </w:pPr>
      <w:rPr>
        <w:rFonts w:hint="default"/>
        <w:lang w:val="en-US" w:eastAsia="en-US" w:bidi="ar-SA"/>
      </w:rPr>
    </w:lvl>
    <w:lvl w:ilvl="5">
      <w:start w:val="0"/>
      <w:numFmt w:val="bullet"/>
      <w:lvlText w:val="•"/>
      <w:lvlJc w:val="left"/>
      <w:pPr>
        <w:ind w:left="4413" w:hanging="279"/>
      </w:pPr>
      <w:rPr>
        <w:rFonts w:hint="default"/>
        <w:lang w:val="en-US" w:eastAsia="en-US" w:bidi="ar-SA"/>
      </w:rPr>
    </w:lvl>
    <w:lvl w:ilvl="6">
      <w:start w:val="0"/>
      <w:numFmt w:val="bullet"/>
      <w:lvlText w:val="•"/>
      <w:lvlJc w:val="left"/>
      <w:pPr>
        <w:ind w:left="5168" w:hanging="279"/>
      </w:pPr>
      <w:rPr>
        <w:rFonts w:hint="default"/>
        <w:lang w:val="en-US" w:eastAsia="en-US" w:bidi="ar-SA"/>
      </w:rPr>
    </w:lvl>
    <w:lvl w:ilvl="7">
      <w:start w:val="0"/>
      <w:numFmt w:val="bullet"/>
      <w:lvlText w:val="•"/>
      <w:lvlJc w:val="left"/>
      <w:pPr>
        <w:ind w:left="5923" w:hanging="279"/>
      </w:pPr>
      <w:rPr>
        <w:rFonts w:hint="default"/>
        <w:lang w:val="en-US" w:eastAsia="en-US" w:bidi="ar-SA"/>
      </w:rPr>
    </w:lvl>
    <w:lvl w:ilvl="8">
      <w:start w:val="0"/>
      <w:numFmt w:val="bullet"/>
      <w:lvlText w:val="•"/>
      <w:lvlJc w:val="left"/>
      <w:pPr>
        <w:ind w:left="6677" w:hanging="279"/>
      </w:pPr>
      <w:rPr>
        <w:rFonts w:hint="default"/>
        <w:lang w:val="en-US" w:eastAsia="en-US" w:bidi="ar-SA"/>
      </w:rPr>
    </w:lvl>
  </w:abstractNum>
  <w:abstractNum w:abstractNumId="8">
    <w:multiLevelType w:val="hybridMultilevel"/>
    <w:lvl w:ilvl="0">
      <w:start w:val="1"/>
      <w:numFmt w:val="decimal"/>
      <w:lvlText w:val="%1."/>
      <w:lvlJc w:val="left"/>
      <w:pPr>
        <w:ind w:left="648" w:hanging="279"/>
        <w:jc w:val="left"/>
      </w:pPr>
      <w:rPr>
        <w:rFonts w:hint="default" w:ascii="Consolas" w:hAnsi="Consolas" w:eastAsia="Consolas" w:cs="Consolas"/>
        <w:b w:val="0"/>
        <w:bCs w:val="0"/>
        <w:i w:val="0"/>
        <w:iCs w:val="0"/>
        <w:spacing w:val="-2"/>
        <w:w w:val="97"/>
        <w:sz w:val="17"/>
        <w:szCs w:val="17"/>
        <w:lang w:val="en-US" w:eastAsia="en-US" w:bidi="ar-SA"/>
      </w:rPr>
    </w:lvl>
    <w:lvl w:ilvl="1">
      <w:start w:val="0"/>
      <w:numFmt w:val="bullet"/>
      <w:lvlText w:val="•"/>
      <w:lvlJc w:val="left"/>
      <w:pPr>
        <w:ind w:left="1394" w:hanging="279"/>
      </w:pPr>
      <w:rPr>
        <w:rFonts w:hint="default"/>
        <w:lang w:val="en-US" w:eastAsia="en-US" w:bidi="ar-SA"/>
      </w:rPr>
    </w:lvl>
    <w:lvl w:ilvl="2">
      <w:start w:val="0"/>
      <w:numFmt w:val="bullet"/>
      <w:lvlText w:val="•"/>
      <w:lvlJc w:val="left"/>
      <w:pPr>
        <w:ind w:left="2149" w:hanging="279"/>
      </w:pPr>
      <w:rPr>
        <w:rFonts w:hint="default"/>
        <w:lang w:val="en-US" w:eastAsia="en-US" w:bidi="ar-SA"/>
      </w:rPr>
    </w:lvl>
    <w:lvl w:ilvl="3">
      <w:start w:val="0"/>
      <w:numFmt w:val="bullet"/>
      <w:lvlText w:val="•"/>
      <w:lvlJc w:val="left"/>
      <w:pPr>
        <w:ind w:left="2904" w:hanging="279"/>
      </w:pPr>
      <w:rPr>
        <w:rFonts w:hint="default"/>
        <w:lang w:val="en-US" w:eastAsia="en-US" w:bidi="ar-SA"/>
      </w:rPr>
    </w:lvl>
    <w:lvl w:ilvl="4">
      <w:start w:val="0"/>
      <w:numFmt w:val="bullet"/>
      <w:lvlText w:val="•"/>
      <w:lvlJc w:val="left"/>
      <w:pPr>
        <w:ind w:left="3658" w:hanging="279"/>
      </w:pPr>
      <w:rPr>
        <w:rFonts w:hint="default"/>
        <w:lang w:val="en-US" w:eastAsia="en-US" w:bidi="ar-SA"/>
      </w:rPr>
    </w:lvl>
    <w:lvl w:ilvl="5">
      <w:start w:val="0"/>
      <w:numFmt w:val="bullet"/>
      <w:lvlText w:val="•"/>
      <w:lvlJc w:val="left"/>
      <w:pPr>
        <w:ind w:left="4413" w:hanging="279"/>
      </w:pPr>
      <w:rPr>
        <w:rFonts w:hint="default"/>
        <w:lang w:val="en-US" w:eastAsia="en-US" w:bidi="ar-SA"/>
      </w:rPr>
    </w:lvl>
    <w:lvl w:ilvl="6">
      <w:start w:val="0"/>
      <w:numFmt w:val="bullet"/>
      <w:lvlText w:val="•"/>
      <w:lvlJc w:val="left"/>
      <w:pPr>
        <w:ind w:left="5168" w:hanging="279"/>
      </w:pPr>
      <w:rPr>
        <w:rFonts w:hint="default"/>
        <w:lang w:val="en-US" w:eastAsia="en-US" w:bidi="ar-SA"/>
      </w:rPr>
    </w:lvl>
    <w:lvl w:ilvl="7">
      <w:start w:val="0"/>
      <w:numFmt w:val="bullet"/>
      <w:lvlText w:val="•"/>
      <w:lvlJc w:val="left"/>
      <w:pPr>
        <w:ind w:left="5923" w:hanging="279"/>
      </w:pPr>
      <w:rPr>
        <w:rFonts w:hint="default"/>
        <w:lang w:val="en-US" w:eastAsia="en-US" w:bidi="ar-SA"/>
      </w:rPr>
    </w:lvl>
    <w:lvl w:ilvl="8">
      <w:start w:val="0"/>
      <w:numFmt w:val="bullet"/>
      <w:lvlText w:val="•"/>
      <w:lvlJc w:val="left"/>
      <w:pPr>
        <w:ind w:left="6677" w:hanging="279"/>
      </w:pPr>
      <w:rPr>
        <w:rFonts w:hint="default"/>
        <w:lang w:val="en-US" w:eastAsia="en-US" w:bidi="ar-SA"/>
      </w:rPr>
    </w:lvl>
  </w:abstractNum>
  <w:abstractNum w:abstractNumId="7">
    <w:multiLevelType w:val="hybridMultilevel"/>
    <w:lvl w:ilvl="0">
      <w:start w:val="1"/>
      <w:numFmt w:val="decimal"/>
      <w:lvlText w:val="%1."/>
      <w:lvlJc w:val="left"/>
      <w:pPr>
        <w:ind w:left="648" w:hanging="279"/>
        <w:jc w:val="left"/>
      </w:pPr>
      <w:rPr>
        <w:rFonts w:hint="default" w:ascii="Consolas" w:hAnsi="Consolas" w:eastAsia="Consolas" w:cs="Consolas"/>
        <w:b w:val="0"/>
        <w:bCs w:val="0"/>
        <w:i w:val="0"/>
        <w:iCs w:val="0"/>
        <w:spacing w:val="-2"/>
        <w:w w:val="98"/>
        <w:sz w:val="17"/>
        <w:szCs w:val="17"/>
        <w:lang w:val="en-US" w:eastAsia="en-US" w:bidi="ar-SA"/>
      </w:rPr>
    </w:lvl>
    <w:lvl w:ilvl="1">
      <w:start w:val="0"/>
      <w:numFmt w:val="bullet"/>
      <w:lvlText w:val="•"/>
      <w:lvlJc w:val="left"/>
      <w:pPr>
        <w:ind w:left="1394" w:hanging="279"/>
      </w:pPr>
      <w:rPr>
        <w:rFonts w:hint="default"/>
        <w:lang w:val="en-US" w:eastAsia="en-US" w:bidi="ar-SA"/>
      </w:rPr>
    </w:lvl>
    <w:lvl w:ilvl="2">
      <w:start w:val="0"/>
      <w:numFmt w:val="bullet"/>
      <w:lvlText w:val="•"/>
      <w:lvlJc w:val="left"/>
      <w:pPr>
        <w:ind w:left="2149" w:hanging="279"/>
      </w:pPr>
      <w:rPr>
        <w:rFonts w:hint="default"/>
        <w:lang w:val="en-US" w:eastAsia="en-US" w:bidi="ar-SA"/>
      </w:rPr>
    </w:lvl>
    <w:lvl w:ilvl="3">
      <w:start w:val="0"/>
      <w:numFmt w:val="bullet"/>
      <w:lvlText w:val="•"/>
      <w:lvlJc w:val="left"/>
      <w:pPr>
        <w:ind w:left="2904" w:hanging="279"/>
      </w:pPr>
      <w:rPr>
        <w:rFonts w:hint="default"/>
        <w:lang w:val="en-US" w:eastAsia="en-US" w:bidi="ar-SA"/>
      </w:rPr>
    </w:lvl>
    <w:lvl w:ilvl="4">
      <w:start w:val="0"/>
      <w:numFmt w:val="bullet"/>
      <w:lvlText w:val="•"/>
      <w:lvlJc w:val="left"/>
      <w:pPr>
        <w:ind w:left="3658" w:hanging="279"/>
      </w:pPr>
      <w:rPr>
        <w:rFonts w:hint="default"/>
        <w:lang w:val="en-US" w:eastAsia="en-US" w:bidi="ar-SA"/>
      </w:rPr>
    </w:lvl>
    <w:lvl w:ilvl="5">
      <w:start w:val="0"/>
      <w:numFmt w:val="bullet"/>
      <w:lvlText w:val="•"/>
      <w:lvlJc w:val="left"/>
      <w:pPr>
        <w:ind w:left="4413" w:hanging="279"/>
      </w:pPr>
      <w:rPr>
        <w:rFonts w:hint="default"/>
        <w:lang w:val="en-US" w:eastAsia="en-US" w:bidi="ar-SA"/>
      </w:rPr>
    </w:lvl>
    <w:lvl w:ilvl="6">
      <w:start w:val="0"/>
      <w:numFmt w:val="bullet"/>
      <w:lvlText w:val="•"/>
      <w:lvlJc w:val="left"/>
      <w:pPr>
        <w:ind w:left="5168" w:hanging="279"/>
      </w:pPr>
      <w:rPr>
        <w:rFonts w:hint="default"/>
        <w:lang w:val="en-US" w:eastAsia="en-US" w:bidi="ar-SA"/>
      </w:rPr>
    </w:lvl>
    <w:lvl w:ilvl="7">
      <w:start w:val="0"/>
      <w:numFmt w:val="bullet"/>
      <w:lvlText w:val="•"/>
      <w:lvlJc w:val="left"/>
      <w:pPr>
        <w:ind w:left="5923" w:hanging="279"/>
      </w:pPr>
      <w:rPr>
        <w:rFonts w:hint="default"/>
        <w:lang w:val="en-US" w:eastAsia="en-US" w:bidi="ar-SA"/>
      </w:rPr>
    </w:lvl>
    <w:lvl w:ilvl="8">
      <w:start w:val="0"/>
      <w:numFmt w:val="bullet"/>
      <w:lvlText w:val="•"/>
      <w:lvlJc w:val="left"/>
      <w:pPr>
        <w:ind w:left="6677" w:hanging="279"/>
      </w:pPr>
      <w:rPr>
        <w:rFonts w:hint="default"/>
        <w:lang w:val="en-US" w:eastAsia="en-US" w:bidi="ar-SA"/>
      </w:rPr>
    </w:lvl>
  </w:abstractNum>
  <w:abstractNum w:abstractNumId="6">
    <w:multiLevelType w:val="hybridMultilevel"/>
    <w:lvl w:ilvl="0">
      <w:start w:val="22"/>
      <w:numFmt w:val="decimal"/>
      <w:lvlText w:val="%1."/>
      <w:lvlJc w:val="left"/>
      <w:pPr>
        <w:ind w:left="1114" w:hanging="744"/>
        <w:jc w:val="left"/>
      </w:pPr>
      <w:rPr>
        <w:rFonts w:hint="default" w:ascii="Consolas" w:hAnsi="Consolas" w:eastAsia="Consolas" w:cs="Consolas"/>
        <w:b w:val="0"/>
        <w:bCs w:val="0"/>
        <w:i w:val="0"/>
        <w:iCs w:val="0"/>
        <w:spacing w:val="-2"/>
        <w:w w:val="98"/>
        <w:sz w:val="17"/>
        <w:szCs w:val="17"/>
        <w:lang w:val="en-US" w:eastAsia="en-US" w:bidi="ar-SA"/>
      </w:rPr>
    </w:lvl>
    <w:lvl w:ilvl="1">
      <w:start w:val="0"/>
      <w:numFmt w:val="bullet"/>
      <w:lvlText w:val="•"/>
      <w:lvlJc w:val="left"/>
      <w:pPr>
        <w:ind w:left="1826" w:hanging="744"/>
      </w:pPr>
      <w:rPr>
        <w:rFonts w:hint="default"/>
        <w:lang w:val="en-US" w:eastAsia="en-US" w:bidi="ar-SA"/>
      </w:rPr>
    </w:lvl>
    <w:lvl w:ilvl="2">
      <w:start w:val="0"/>
      <w:numFmt w:val="bullet"/>
      <w:lvlText w:val="•"/>
      <w:lvlJc w:val="left"/>
      <w:pPr>
        <w:ind w:left="2533" w:hanging="744"/>
      </w:pPr>
      <w:rPr>
        <w:rFonts w:hint="default"/>
        <w:lang w:val="en-US" w:eastAsia="en-US" w:bidi="ar-SA"/>
      </w:rPr>
    </w:lvl>
    <w:lvl w:ilvl="3">
      <w:start w:val="0"/>
      <w:numFmt w:val="bullet"/>
      <w:lvlText w:val="•"/>
      <w:lvlJc w:val="left"/>
      <w:pPr>
        <w:ind w:left="3240" w:hanging="744"/>
      </w:pPr>
      <w:rPr>
        <w:rFonts w:hint="default"/>
        <w:lang w:val="en-US" w:eastAsia="en-US" w:bidi="ar-SA"/>
      </w:rPr>
    </w:lvl>
    <w:lvl w:ilvl="4">
      <w:start w:val="0"/>
      <w:numFmt w:val="bullet"/>
      <w:lvlText w:val="•"/>
      <w:lvlJc w:val="left"/>
      <w:pPr>
        <w:ind w:left="3946" w:hanging="744"/>
      </w:pPr>
      <w:rPr>
        <w:rFonts w:hint="default"/>
        <w:lang w:val="en-US" w:eastAsia="en-US" w:bidi="ar-SA"/>
      </w:rPr>
    </w:lvl>
    <w:lvl w:ilvl="5">
      <w:start w:val="0"/>
      <w:numFmt w:val="bullet"/>
      <w:lvlText w:val="•"/>
      <w:lvlJc w:val="left"/>
      <w:pPr>
        <w:ind w:left="4653" w:hanging="744"/>
      </w:pPr>
      <w:rPr>
        <w:rFonts w:hint="default"/>
        <w:lang w:val="en-US" w:eastAsia="en-US" w:bidi="ar-SA"/>
      </w:rPr>
    </w:lvl>
    <w:lvl w:ilvl="6">
      <w:start w:val="0"/>
      <w:numFmt w:val="bullet"/>
      <w:lvlText w:val="•"/>
      <w:lvlJc w:val="left"/>
      <w:pPr>
        <w:ind w:left="5360" w:hanging="744"/>
      </w:pPr>
      <w:rPr>
        <w:rFonts w:hint="default"/>
        <w:lang w:val="en-US" w:eastAsia="en-US" w:bidi="ar-SA"/>
      </w:rPr>
    </w:lvl>
    <w:lvl w:ilvl="7">
      <w:start w:val="0"/>
      <w:numFmt w:val="bullet"/>
      <w:lvlText w:val="•"/>
      <w:lvlJc w:val="left"/>
      <w:pPr>
        <w:ind w:left="6067" w:hanging="744"/>
      </w:pPr>
      <w:rPr>
        <w:rFonts w:hint="default"/>
        <w:lang w:val="en-US" w:eastAsia="en-US" w:bidi="ar-SA"/>
      </w:rPr>
    </w:lvl>
    <w:lvl w:ilvl="8">
      <w:start w:val="0"/>
      <w:numFmt w:val="bullet"/>
      <w:lvlText w:val="•"/>
      <w:lvlJc w:val="left"/>
      <w:pPr>
        <w:ind w:left="6773" w:hanging="744"/>
      </w:pPr>
      <w:rPr>
        <w:rFonts w:hint="default"/>
        <w:lang w:val="en-US" w:eastAsia="en-US" w:bidi="ar-SA"/>
      </w:rPr>
    </w:lvl>
  </w:abstractNum>
  <w:abstractNum w:abstractNumId="5">
    <w:multiLevelType w:val="hybridMultilevel"/>
    <w:lvl w:ilvl="0">
      <w:start w:val="10"/>
      <w:numFmt w:val="decimal"/>
      <w:lvlText w:val="%1."/>
      <w:lvlJc w:val="left"/>
      <w:pPr>
        <w:ind w:left="926" w:hanging="557"/>
        <w:jc w:val="left"/>
      </w:pPr>
      <w:rPr>
        <w:rFonts w:hint="default" w:ascii="Consolas" w:hAnsi="Consolas" w:eastAsia="Consolas" w:cs="Consolas"/>
        <w:b w:val="0"/>
        <w:bCs w:val="0"/>
        <w:i w:val="0"/>
        <w:iCs w:val="0"/>
        <w:spacing w:val="-2"/>
        <w:w w:val="98"/>
        <w:sz w:val="17"/>
        <w:szCs w:val="17"/>
        <w:lang w:val="en-US" w:eastAsia="en-US" w:bidi="ar-SA"/>
      </w:rPr>
    </w:lvl>
    <w:lvl w:ilvl="1">
      <w:start w:val="0"/>
      <w:numFmt w:val="bullet"/>
      <w:lvlText w:val="•"/>
      <w:lvlJc w:val="left"/>
      <w:pPr>
        <w:ind w:left="1646" w:hanging="557"/>
      </w:pPr>
      <w:rPr>
        <w:rFonts w:hint="default"/>
        <w:lang w:val="en-US" w:eastAsia="en-US" w:bidi="ar-SA"/>
      </w:rPr>
    </w:lvl>
    <w:lvl w:ilvl="2">
      <w:start w:val="0"/>
      <w:numFmt w:val="bullet"/>
      <w:lvlText w:val="•"/>
      <w:lvlJc w:val="left"/>
      <w:pPr>
        <w:ind w:left="2373" w:hanging="557"/>
      </w:pPr>
      <w:rPr>
        <w:rFonts w:hint="default"/>
        <w:lang w:val="en-US" w:eastAsia="en-US" w:bidi="ar-SA"/>
      </w:rPr>
    </w:lvl>
    <w:lvl w:ilvl="3">
      <w:start w:val="0"/>
      <w:numFmt w:val="bullet"/>
      <w:lvlText w:val="•"/>
      <w:lvlJc w:val="left"/>
      <w:pPr>
        <w:ind w:left="3100" w:hanging="557"/>
      </w:pPr>
      <w:rPr>
        <w:rFonts w:hint="default"/>
        <w:lang w:val="en-US" w:eastAsia="en-US" w:bidi="ar-SA"/>
      </w:rPr>
    </w:lvl>
    <w:lvl w:ilvl="4">
      <w:start w:val="0"/>
      <w:numFmt w:val="bullet"/>
      <w:lvlText w:val="•"/>
      <w:lvlJc w:val="left"/>
      <w:pPr>
        <w:ind w:left="3826" w:hanging="557"/>
      </w:pPr>
      <w:rPr>
        <w:rFonts w:hint="default"/>
        <w:lang w:val="en-US" w:eastAsia="en-US" w:bidi="ar-SA"/>
      </w:rPr>
    </w:lvl>
    <w:lvl w:ilvl="5">
      <w:start w:val="0"/>
      <w:numFmt w:val="bullet"/>
      <w:lvlText w:val="•"/>
      <w:lvlJc w:val="left"/>
      <w:pPr>
        <w:ind w:left="4553" w:hanging="557"/>
      </w:pPr>
      <w:rPr>
        <w:rFonts w:hint="default"/>
        <w:lang w:val="en-US" w:eastAsia="en-US" w:bidi="ar-SA"/>
      </w:rPr>
    </w:lvl>
    <w:lvl w:ilvl="6">
      <w:start w:val="0"/>
      <w:numFmt w:val="bullet"/>
      <w:lvlText w:val="•"/>
      <w:lvlJc w:val="left"/>
      <w:pPr>
        <w:ind w:left="5280" w:hanging="557"/>
      </w:pPr>
      <w:rPr>
        <w:rFonts w:hint="default"/>
        <w:lang w:val="en-US" w:eastAsia="en-US" w:bidi="ar-SA"/>
      </w:rPr>
    </w:lvl>
    <w:lvl w:ilvl="7">
      <w:start w:val="0"/>
      <w:numFmt w:val="bullet"/>
      <w:lvlText w:val="•"/>
      <w:lvlJc w:val="left"/>
      <w:pPr>
        <w:ind w:left="6007" w:hanging="557"/>
      </w:pPr>
      <w:rPr>
        <w:rFonts w:hint="default"/>
        <w:lang w:val="en-US" w:eastAsia="en-US" w:bidi="ar-SA"/>
      </w:rPr>
    </w:lvl>
    <w:lvl w:ilvl="8">
      <w:start w:val="0"/>
      <w:numFmt w:val="bullet"/>
      <w:lvlText w:val="•"/>
      <w:lvlJc w:val="left"/>
      <w:pPr>
        <w:ind w:left="6733" w:hanging="557"/>
      </w:pPr>
      <w:rPr>
        <w:rFonts w:hint="default"/>
        <w:lang w:val="en-US" w:eastAsia="en-US" w:bidi="ar-SA"/>
      </w:rPr>
    </w:lvl>
  </w:abstractNum>
  <w:abstractNum w:abstractNumId="4">
    <w:multiLevelType w:val="hybridMultilevel"/>
    <w:lvl w:ilvl="0">
      <w:start w:val="1"/>
      <w:numFmt w:val="decimal"/>
      <w:lvlText w:val="%1."/>
      <w:lvlJc w:val="left"/>
      <w:pPr>
        <w:ind w:left="648" w:hanging="279"/>
        <w:jc w:val="right"/>
      </w:pPr>
      <w:rPr>
        <w:rFonts w:hint="default" w:ascii="Consolas" w:hAnsi="Consolas" w:eastAsia="Consolas" w:cs="Consolas"/>
        <w:b w:val="0"/>
        <w:bCs w:val="0"/>
        <w:i w:val="0"/>
        <w:iCs w:val="0"/>
        <w:spacing w:val="-2"/>
        <w:w w:val="98"/>
        <w:sz w:val="17"/>
        <w:szCs w:val="17"/>
        <w:lang w:val="en-US" w:eastAsia="en-US" w:bidi="ar-SA"/>
      </w:rPr>
    </w:lvl>
    <w:lvl w:ilvl="1">
      <w:start w:val="0"/>
      <w:numFmt w:val="bullet"/>
      <w:lvlText w:val="•"/>
      <w:lvlJc w:val="left"/>
      <w:pPr>
        <w:ind w:left="1394" w:hanging="279"/>
      </w:pPr>
      <w:rPr>
        <w:rFonts w:hint="default"/>
        <w:lang w:val="en-US" w:eastAsia="en-US" w:bidi="ar-SA"/>
      </w:rPr>
    </w:lvl>
    <w:lvl w:ilvl="2">
      <w:start w:val="0"/>
      <w:numFmt w:val="bullet"/>
      <w:lvlText w:val="•"/>
      <w:lvlJc w:val="left"/>
      <w:pPr>
        <w:ind w:left="2149" w:hanging="279"/>
      </w:pPr>
      <w:rPr>
        <w:rFonts w:hint="default"/>
        <w:lang w:val="en-US" w:eastAsia="en-US" w:bidi="ar-SA"/>
      </w:rPr>
    </w:lvl>
    <w:lvl w:ilvl="3">
      <w:start w:val="0"/>
      <w:numFmt w:val="bullet"/>
      <w:lvlText w:val="•"/>
      <w:lvlJc w:val="left"/>
      <w:pPr>
        <w:ind w:left="2904" w:hanging="279"/>
      </w:pPr>
      <w:rPr>
        <w:rFonts w:hint="default"/>
        <w:lang w:val="en-US" w:eastAsia="en-US" w:bidi="ar-SA"/>
      </w:rPr>
    </w:lvl>
    <w:lvl w:ilvl="4">
      <w:start w:val="0"/>
      <w:numFmt w:val="bullet"/>
      <w:lvlText w:val="•"/>
      <w:lvlJc w:val="left"/>
      <w:pPr>
        <w:ind w:left="3658" w:hanging="279"/>
      </w:pPr>
      <w:rPr>
        <w:rFonts w:hint="default"/>
        <w:lang w:val="en-US" w:eastAsia="en-US" w:bidi="ar-SA"/>
      </w:rPr>
    </w:lvl>
    <w:lvl w:ilvl="5">
      <w:start w:val="0"/>
      <w:numFmt w:val="bullet"/>
      <w:lvlText w:val="•"/>
      <w:lvlJc w:val="left"/>
      <w:pPr>
        <w:ind w:left="4413" w:hanging="279"/>
      </w:pPr>
      <w:rPr>
        <w:rFonts w:hint="default"/>
        <w:lang w:val="en-US" w:eastAsia="en-US" w:bidi="ar-SA"/>
      </w:rPr>
    </w:lvl>
    <w:lvl w:ilvl="6">
      <w:start w:val="0"/>
      <w:numFmt w:val="bullet"/>
      <w:lvlText w:val="•"/>
      <w:lvlJc w:val="left"/>
      <w:pPr>
        <w:ind w:left="5168" w:hanging="279"/>
      </w:pPr>
      <w:rPr>
        <w:rFonts w:hint="default"/>
        <w:lang w:val="en-US" w:eastAsia="en-US" w:bidi="ar-SA"/>
      </w:rPr>
    </w:lvl>
    <w:lvl w:ilvl="7">
      <w:start w:val="0"/>
      <w:numFmt w:val="bullet"/>
      <w:lvlText w:val="•"/>
      <w:lvlJc w:val="left"/>
      <w:pPr>
        <w:ind w:left="5923" w:hanging="279"/>
      </w:pPr>
      <w:rPr>
        <w:rFonts w:hint="default"/>
        <w:lang w:val="en-US" w:eastAsia="en-US" w:bidi="ar-SA"/>
      </w:rPr>
    </w:lvl>
    <w:lvl w:ilvl="8">
      <w:start w:val="0"/>
      <w:numFmt w:val="bullet"/>
      <w:lvlText w:val="•"/>
      <w:lvlJc w:val="left"/>
      <w:pPr>
        <w:ind w:left="6677" w:hanging="279"/>
      </w:pPr>
      <w:rPr>
        <w:rFonts w:hint="default"/>
        <w:lang w:val="en-US" w:eastAsia="en-US" w:bidi="ar-SA"/>
      </w:rPr>
    </w:lvl>
  </w:abstractNum>
  <w:abstractNum w:abstractNumId="3">
    <w:multiLevelType w:val="hybridMultilevel"/>
    <w:lvl w:ilvl="0">
      <w:start w:val="0"/>
      <w:numFmt w:val="bullet"/>
      <w:lvlText w:val="-"/>
      <w:lvlJc w:val="left"/>
      <w:pPr>
        <w:ind w:left="1658" w:hanging="360"/>
      </w:pPr>
      <w:rPr>
        <w:rFonts w:hint="default" w:ascii="Georgia" w:hAnsi="Georgia" w:eastAsia="Georgia" w:cs="Georgia"/>
        <w:b w:val="0"/>
        <w:bCs w:val="0"/>
        <w:i w:val="0"/>
        <w:iCs w:val="0"/>
        <w:spacing w:val="0"/>
        <w:w w:val="100"/>
        <w:sz w:val="24"/>
        <w:szCs w:val="24"/>
        <w:lang w:val="en-US" w:eastAsia="en-US" w:bidi="ar-SA"/>
      </w:rPr>
    </w:lvl>
    <w:lvl w:ilvl="1">
      <w:start w:val="0"/>
      <w:numFmt w:val="bullet"/>
      <w:lvlText w:val="•"/>
      <w:lvlJc w:val="left"/>
      <w:pPr>
        <w:ind w:left="2457" w:hanging="360"/>
      </w:pPr>
      <w:rPr>
        <w:rFonts w:hint="default"/>
        <w:lang w:val="en-US" w:eastAsia="en-US" w:bidi="ar-SA"/>
      </w:rPr>
    </w:lvl>
    <w:lvl w:ilvl="2">
      <w:start w:val="0"/>
      <w:numFmt w:val="bullet"/>
      <w:lvlText w:val="•"/>
      <w:lvlJc w:val="left"/>
      <w:pPr>
        <w:ind w:left="3255" w:hanging="360"/>
      </w:pPr>
      <w:rPr>
        <w:rFonts w:hint="default"/>
        <w:lang w:val="en-US" w:eastAsia="en-US" w:bidi="ar-SA"/>
      </w:rPr>
    </w:lvl>
    <w:lvl w:ilvl="3">
      <w:start w:val="0"/>
      <w:numFmt w:val="bullet"/>
      <w:lvlText w:val="•"/>
      <w:lvlJc w:val="left"/>
      <w:pPr>
        <w:ind w:left="4053" w:hanging="360"/>
      </w:pPr>
      <w:rPr>
        <w:rFonts w:hint="default"/>
        <w:lang w:val="en-US" w:eastAsia="en-US" w:bidi="ar-SA"/>
      </w:rPr>
    </w:lvl>
    <w:lvl w:ilvl="4">
      <w:start w:val="0"/>
      <w:numFmt w:val="bullet"/>
      <w:lvlText w:val="•"/>
      <w:lvlJc w:val="left"/>
      <w:pPr>
        <w:ind w:left="4850" w:hanging="360"/>
      </w:pPr>
      <w:rPr>
        <w:rFonts w:hint="default"/>
        <w:lang w:val="en-US" w:eastAsia="en-US" w:bidi="ar-SA"/>
      </w:rPr>
    </w:lvl>
    <w:lvl w:ilvl="5">
      <w:start w:val="0"/>
      <w:numFmt w:val="bullet"/>
      <w:lvlText w:val="•"/>
      <w:lvlJc w:val="left"/>
      <w:pPr>
        <w:ind w:left="5648" w:hanging="360"/>
      </w:pPr>
      <w:rPr>
        <w:rFonts w:hint="default"/>
        <w:lang w:val="en-US" w:eastAsia="en-US" w:bidi="ar-SA"/>
      </w:rPr>
    </w:lvl>
    <w:lvl w:ilvl="6">
      <w:start w:val="0"/>
      <w:numFmt w:val="bullet"/>
      <w:lvlText w:val="•"/>
      <w:lvlJc w:val="left"/>
      <w:pPr>
        <w:ind w:left="6446" w:hanging="360"/>
      </w:pPr>
      <w:rPr>
        <w:rFonts w:hint="default"/>
        <w:lang w:val="en-US" w:eastAsia="en-US" w:bidi="ar-SA"/>
      </w:rPr>
    </w:lvl>
    <w:lvl w:ilvl="7">
      <w:start w:val="0"/>
      <w:numFmt w:val="bullet"/>
      <w:lvlText w:val="•"/>
      <w:lvlJc w:val="left"/>
      <w:pPr>
        <w:ind w:left="7243" w:hanging="360"/>
      </w:pPr>
      <w:rPr>
        <w:rFonts w:hint="default"/>
        <w:lang w:val="en-US" w:eastAsia="en-US" w:bidi="ar-SA"/>
      </w:rPr>
    </w:lvl>
    <w:lvl w:ilvl="8">
      <w:start w:val="0"/>
      <w:numFmt w:val="bullet"/>
      <w:lvlText w:val="•"/>
      <w:lvlJc w:val="left"/>
      <w:pPr>
        <w:ind w:left="8041" w:hanging="360"/>
      </w:pPr>
      <w:rPr>
        <w:rFonts w:hint="default"/>
        <w:lang w:val="en-US" w:eastAsia="en-US" w:bidi="ar-SA"/>
      </w:rPr>
    </w:lvl>
  </w:abstractNum>
  <w:abstractNum w:abstractNumId="2">
    <w:multiLevelType w:val="hybridMultilevel"/>
    <w:lvl w:ilvl="0">
      <w:start w:val="0"/>
      <w:numFmt w:val="bullet"/>
      <w:lvlText w:val="-"/>
      <w:lvlJc w:val="left"/>
      <w:pPr>
        <w:ind w:left="1658" w:hanging="360"/>
      </w:pPr>
      <w:rPr>
        <w:rFonts w:hint="default" w:ascii="Georgia" w:hAnsi="Georgia" w:eastAsia="Georgia" w:cs="Georgia"/>
        <w:b w:val="0"/>
        <w:bCs w:val="0"/>
        <w:i w:val="0"/>
        <w:iCs w:val="0"/>
        <w:spacing w:val="0"/>
        <w:w w:val="100"/>
        <w:sz w:val="24"/>
        <w:szCs w:val="24"/>
        <w:lang w:val="en-US" w:eastAsia="en-US" w:bidi="ar-SA"/>
      </w:rPr>
    </w:lvl>
    <w:lvl w:ilvl="1">
      <w:start w:val="0"/>
      <w:numFmt w:val="bullet"/>
      <w:lvlText w:val="•"/>
      <w:lvlJc w:val="left"/>
      <w:pPr>
        <w:ind w:left="2457" w:hanging="360"/>
      </w:pPr>
      <w:rPr>
        <w:rFonts w:hint="default"/>
        <w:lang w:val="en-US" w:eastAsia="en-US" w:bidi="ar-SA"/>
      </w:rPr>
    </w:lvl>
    <w:lvl w:ilvl="2">
      <w:start w:val="0"/>
      <w:numFmt w:val="bullet"/>
      <w:lvlText w:val="•"/>
      <w:lvlJc w:val="left"/>
      <w:pPr>
        <w:ind w:left="3255" w:hanging="360"/>
      </w:pPr>
      <w:rPr>
        <w:rFonts w:hint="default"/>
        <w:lang w:val="en-US" w:eastAsia="en-US" w:bidi="ar-SA"/>
      </w:rPr>
    </w:lvl>
    <w:lvl w:ilvl="3">
      <w:start w:val="0"/>
      <w:numFmt w:val="bullet"/>
      <w:lvlText w:val="•"/>
      <w:lvlJc w:val="left"/>
      <w:pPr>
        <w:ind w:left="4053" w:hanging="360"/>
      </w:pPr>
      <w:rPr>
        <w:rFonts w:hint="default"/>
        <w:lang w:val="en-US" w:eastAsia="en-US" w:bidi="ar-SA"/>
      </w:rPr>
    </w:lvl>
    <w:lvl w:ilvl="4">
      <w:start w:val="0"/>
      <w:numFmt w:val="bullet"/>
      <w:lvlText w:val="•"/>
      <w:lvlJc w:val="left"/>
      <w:pPr>
        <w:ind w:left="4850" w:hanging="360"/>
      </w:pPr>
      <w:rPr>
        <w:rFonts w:hint="default"/>
        <w:lang w:val="en-US" w:eastAsia="en-US" w:bidi="ar-SA"/>
      </w:rPr>
    </w:lvl>
    <w:lvl w:ilvl="5">
      <w:start w:val="0"/>
      <w:numFmt w:val="bullet"/>
      <w:lvlText w:val="•"/>
      <w:lvlJc w:val="left"/>
      <w:pPr>
        <w:ind w:left="5648" w:hanging="360"/>
      </w:pPr>
      <w:rPr>
        <w:rFonts w:hint="default"/>
        <w:lang w:val="en-US" w:eastAsia="en-US" w:bidi="ar-SA"/>
      </w:rPr>
    </w:lvl>
    <w:lvl w:ilvl="6">
      <w:start w:val="0"/>
      <w:numFmt w:val="bullet"/>
      <w:lvlText w:val="•"/>
      <w:lvlJc w:val="left"/>
      <w:pPr>
        <w:ind w:left="6446" w:hanging="360"/>
      </w:pPr>
      <w:rPr>
        <w:rFonts w:hint="default"/>
        <w:lang w:val="en-US" w:eastAsia="en-US" w:bidi="ar-SA"/>
      </w:rPr>
    </w:lvl>
    <w:lvl w:ilvl="7">
      <w:start w:val="0"/>
      <w:numFmt w:val="bullet"/>
      <w:lvlText w:val="•"/>
      <w:lvlJc w:val="left"/>
      <w:pPr>
        <w:ind w:left="7243" w:hanging="360"/>
      </w:pPr>
      <w:rPr>
        <w:rFonts w:hint="default"/>
        <w:lang w:val="en-US" w:eastAsia="en-US" w:bidi="ar-SA"/>
      </w:rPr>
    </w:lvl>
    <w:lvl w:ilvl="8">
      <w:start w:val="0"/>
      <w:numFmt w:val="bullet"/>
      <w:lvlText w:val="•"/>
      <w:lvlJc w:val="left"/>
      <w:pPr>
        <w:ind w:left="8041" w:hanging="360"/>
      </w:pPr>
      <w:rPr>
        <w:rFonts w:hint="default"/>
        <w:lang w:val="en-US" w:eastAsia="en-US" w:bidi="ar-SA"/>
      </w:rPr>
    </w:lvl>
  </w:abstractNum>
  <w:abstractNum w:abstractNumId="1">
    <w:multiLevelType w:val="hybridMultilevel"/>
    <w:lvl w:ilvl="0">
      <w:start w:val="1"/>
      <w:numFmt w:val="decimal"/>
      <w:lvlText w:val="%1"/>
      <w:lvlJc w:val="left"/>
      <w:pPr>
        <w:ind w:left="1370" w:hanging="433"/>
        <w:jc w:val="left"/>
      </w:pPr>
      <w:rPr>
        <w:rFonts w:hint="default" w:ascii="Arial" w:hAnsi="Arial" w:eastAsia="Arial" w:cs="Arial"/>
        <w:b/>
        <w:bCs/>
        <w:i w:val="0"/>
        <w:iCs w:val="0"/>
        <w:spacing w:val="0"/>
        <w:w w:val="100"/>
        <w:sz w:val="32"/>
        <w:szCs w:val="32"/>
        <w:lang w:val="en-US" w:eastAsia="en-US" w:bidi="ar-SA"/>
      </w:rPr>
    </w:lvl>
    <w:lvl w:ilvl="1">
      <w:start w:val="1"/>
      <w:numFmt w:val="decimal"/>
      <w:lvlText w:val="%1.%2"/>
      <w:lvlJc w:val="left"/>
      <w:pPr>
        <w:ind w:left="1514" w:hanging="577"/>
        <w:jc w:val="left"/>
      </w:pPr>
      <w:rPr>
        <w:rFonts w:hint="default" w:ascii="Arial" w:hAnsi="Arial" w:eastAsia="Arial" w:cs="Arial"/>
        <w:b/>
        <w:bCs/>
        <w:i w:val="0"/>
        <w:iCs w:val="0"/>
        <w:spacing w:val="-2"/>
        <w:w w:val="99"/>
        <w:sz w:val="28"/>
        <w:szCs w:val="28"/>
        <w:lang w:val="en-US" w:eastAsia="en-US" w:bidi="ar-SA"/>
      </w:rPr>
    </w:lvl>
    <w:lvl w:ilvl="2">
      <w:start w:val="1"/>
      <w:numFmt w:val="decimal"/>
      <w:lvlText w:val="%1.%2.%3"/>
      <w:lvlJc w:val="left"/>
      <w:pPr>
        <w:ind w:left="1841" w:hanging="720"/>
        <w:jc w:val="left"/>
      </w:pPr>
      <w:rPr>
        <w:rFonts w:hint="default" w:ascii="Arial" w:hAnsi="Arial" w:eastAsia="Arial" w:cs="Arial"/>
        <w:b/>
        <w:bCs/>
        <w:i w:val="0"/>
        <w:iCs w:val="0"/>
        <w:spacing w:val="-1"/>
        <w:w w:val="100"/>
        <w:sz w:val="24"/>
        <w:szCs w:val="24"/>
        <w:lang w:val="en-US" w:eastAsia="en-US" w:bidi="ar-SA"/>
      </w:rPr>
    </w:lvl>
    <w:lvl w:ilvl="3">
      <w:start w:val="0"/>
      <w:numFmt w:val="bullet"/>
      <w:lvlText w:val="-"/>
      <w:lvlJc w:val="left"/>
      <w:pPr>
        <w:ind w:left="1658" w:hanging="360"/>
      </w:pPr>
      <w:rPr>
        <w:rFonts w:hint="default" w:ascii="Georgia" w:hAnsi="Georgia" w:eastAsia="Georgia" w:cs="Georgia"/>
        <w:b w:val="0"/>
        <w:bCs w:val="0"/>
        <w:i w:val="0"/>
        <w:iCs w:val="0"/>
        <w:spacing w:val="0"/>
        <w:w w:val="100"/>
        <w:sz w:val="24"/>
        <w:szCs w:val="24"/>
        <w:lang w:val="en-US" w:eastAsia="en-US" w:bidi="ar-SA"/>
      </w:rPr>
    </w:lvl>
    <w:lvl w:ilvl="4">
      <w:start w:val="0"/>
      <w:numFmt w:val="bullet"/>
      <w:lvlText w:val="•"/>
      <w:lvlJc w:val="left"/>
      <w:pPr>
        <w:ind w:left="2953" w:hanging="360"/>
      </w:pPr>
      <w:rPr>
        <w:rFonts w:hint="default"/>
        <w:lang w:val="en-US" w:eastAsia="en-US" w:bidi="ar-SA"/>
      </w:rPr>
    </w:lvl>
    <w:lvl w:ilvl="5">
      <w:start w:val="0"/>
      <w:numFmt w:val="bullet"/>
      <w:lvlText w:val="•"/>
      <w:lvlJc w:val="left"/>
      <w:pPr>
        <w:ind w:left="4067" w:hanging="360"/>
      </w:pPr>
      <w:rPr>
        <w:rFonts w:hint="default"/>
        <w:lang w:val="en-US" w:eastAsia="en-US" w:bidi="ar-SA"/>
      </w:rPr>
    </w:lvl>
    <w:lvl w:ilvl="6">
      <w:start w:val="0"/>
      <w:numFmt w:val="bullet"/>
      <w:lvlText w:val="•"/>
      <w:lvlJc w:val="left"/>
      <w:pPr>
        <w:ind w:left="5181" w:hanging="360"/>
      </w:pPr>
      <w:rPr>
        <w:rFonts w:hint="default"/>
        <w:lang w:val="en-US" w:eastAsia="en-US" w:bidi="ar-SA"/>
      </w:rPr>
    </w:lvl>
    <w:lvl w:ilvl="7">
      <w:start w:val="0"/>
      <w:numFmt w:val="bullet"/>
      <w:lvlText w:val="•"/>
      <w:lvlJc w:val="left"/>
      <w:pPr>
        <w:ind w:left="6295" w:hanging="360"/>
      </w:pPr>
      <w:rPr>
        <w:rFonts w:hint="default"/>
        <w:lang w:val="en-US" w:eastAsia="en-US" w:bidi="ar-SA"/>
      </w:rPr>
    </w:lvl>
    <w:lvl w:ilvl="8">
      <w:start w:val="0"/>
      <w:numFmt w:val="bullet"/>
      <w:lvlText w:val="•"/>
      <w:lvlJc w:val="left"/>
      <w:pPr>
        <w:ind w:left="7409" w:hanging="360"/>
      </w:pPr>
      <w:rPr>
        <w:rFonts w:hint="default"/>
        <w:lang w:val="en-US" w:eastAsia="en-US" w:bidi="ar-SA"/>
      </w:rPr>
    </w:lvl>
  </w:abstractNum>
  <w:abstractNum w:abstractNumId="0">
    <w:multiLevelType w:val="hybridMultilevel"/>
    <w:lvl w:ilvl="0">
      <w:start w:val="1"/>
      <w:numFmt w:val="decimal"/>
      <w:lvlText w:val="%1"/>
      <w:lvlJc w:val="left"/>
      <w:pPr>
        <w:ind w:left="1418" w:hanging="481"/>
        <w:jc w:val="left"/>
      </w:pPr>
      <w:rPr>
        <w:rFonts w:hint="default" w:ascii="Georgia" w:hAnsi="Georgia" w:eastAsia="Georgia" w:cs="Georgia"/>
        <w:b w:val="0"/>
        <w:bCs w:val="0"/>
        <w:i w:val="0"/>
        <w:iCs w:val="0"/>
        <w:spacing w:val="0"/>
        <w:w w:val="100"/>
        <w:sz w:val="24"/>
        <w:szCs w:val="24"/>
        <w:lang w:val="en-US" w:eastAsia="en-US" w:bidi="ar-SA"/>
      </w:rPr>
    </w:lvl>
    <w:lvl w:ilvl="1">
      <w:start w:val="1"/>
      <w:numFmt w:val="decimal"/>
      <w:lvlText w:val="%1.%2"/>
      <w:lvlJc w:val="left"/>
      <w:pPr>
        <w:ind w:left="1898" w:hanging="720"/>
        <w:jc w:val="left"/>
      </w:pPr>
      <w:rPr>
        <w:rFonts w:hint="default" w:ascii="Georgia" w:hAnsi="Georgia" w:eastAsia="Georgia" w:cs="Georgia"/>
        <w:b w:val="0"/>
        <w:bCs w:val="0"/>
        <w:i w:val="0"/>
        <w:iCs w:val="0"/>
        <w:spacing w:val="0"/>
        <w:w w:val="100"/>
        <w:sz w:val="24"/>
        <w:szCs w:val="24"/>
        <w:lang w:val="en-US" w:eastAsia="en-US" w:bidi="ar-SA"/>
      </w:rPr>
    </w:lvl>
    <w:lvl w:ilvl="2">
      <w:start w:val="1"/>
      <w:numFmt w:val="decimal"/>
      <w:lvlText w:val="%1.%2.%3"/>
      <w:lvlJc w:val="left"/>
      <w:pPr>
        <w:ind w:left="2138" w:hanging="720"/>
        <w:jc w:val="left"/>
      </w:pPr>
      <w:rPr>
        <w:rFonts w:hint="default" w:ascii="Georgia" w:hAnsi="Georgia" w:eastAsia="Georgia" w:cs="Georgia"/>
        <w:b w:val="0"/>
        <w:bCs w:val="0"/>
        <w:i w:val="0"/>
        <w:iCs w:val="0"/>
        <w:spacing w:val="-3"/>
        <w:w w:val="100"/>
        <w:sz w:val="24"/>
        <w:szCs w:val="24"/>
        <w:lang w:val="en-US" w:eastAsia="en-US" w:bidi="ar-SA"/>
      </w:rPr>
    </w:lvl>
    <w:lvl w:ilvl="3">
      <w:start w:val="0"/>
      <w:numFmt w:val="bullet"/>
      <w:lvlText w:val="•"/>
      <w:lvlJc w:val="left"/>
      <w:pPr>
        <w:ind w:left="2380" w:hanging="720"/>
      </w:pPr>
      <w:rPr>
        <w:rFonts w:hint="default"/>
        <w:lang w:val="en-US" w:eastAsia="en-US" w:bidi="ar-SA"/>
      </w:rPr>
    </w:lvl>
    <w:lvl w:ilvl="4">
      <w:start w:val="0"/>
      <w:numFmt w:val="bullet"/>
      <w:lvlText w:val="•"/>
      <w:lvlJc w:val="left"/>
      <w:pPr>
        <w:ind w:left="3416" w:hanging="720"/>
      </w:pPr>
      <w:rPr>
        <w:rFonts w:hint="default"/>
        <w:lang w:val="en-US" w:eastAsia="en-US" w:bidi="ar-SA"/>
      </w:rPr>
    </w:lvl>
    <w:lvl w:ilvl="5">
      <w:start w:val="0"/>
      <w:numFmt w:val="bullet"/>
      <w:lvlText w:val="•"/>
      <w:lvlJc w:val="left"/>
      <w:pPr>
        <w:ind w:left="4453" w:hanging="720"/>
      </w:pPr>
      <w:rPr>
        <w:rFonts w:hint="default"/>
        <w:lang w:val="en-US" w:eastAsia="en-US" w:bidi="ar-SA"/>
      </w:rPr>
    </w:lvl>
    <w:lvl w:ilvl="6">
      <w:start w:val="0"/>
      <w:numFmt w:val="bullet"/>
      <w:lvlText w:val="•"/>
      <w:lvlJc w:val="left"/>
      <w:pPr>
        <w:ind w:left="5490" w:hanging="720"/>
      </w:pPr>
      <w:rPr>
        <w:rFonts w:hint="default"/>
        <w:lang w:val="en-US" w:eastAsia="en-US" w:bidi="ar-SA"/>
      </w:rPr>
    </w:lvl>
    <w:lvl w:ilvl="7">
      <w:start w:val="0"/>
      <w:numFmt w:val="bullet"/>
      <w:lvlText w:val="•"/>
      <w:lvlJc w:val="left"/>
      <w:pPr>
        <w:ind w:left="6526" w:hanging="720"/>
      </w:pPr>
      <w:rPr>
        <w:rFonts w:hint="default"/>
        <w:lang w:val="en-US" w:eastAsia="en-US" w:bidi="ar-SA"/>
      </w:rPr>
    </w:lvl>
    <w:lvl w:ilvl="8">
      <w:start w:val="0"/>
      <w:numFmt w:val="bullet"/>
      <w:lvlText w:val="•"/>
      <w:lvlJc w:val="left"/>
      <w:pPr>
        <w:ind w:left="7563" w:hanging="720"/>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TOC1" w:type="paragraph">
    <w:name w:val="TOC 1"/>
    <w:basedOn w:val="Normal"/>
    <w:uiPriority w:val="1"/>
    <w:qFormat/>
    <w:pPr>
      <w:spacing w:before="121"/>
      <w:ind w:left="1418" w:hanging="480"/>
    </w:pPr>
    <w:rPr>
      <w:rFonts w:ascii="Georgia" w:hAnsi="Georgia" w:eastAsia="Georgia" w:cs="Georgia"/>
      <w:sz w:val="24"/>
      <w:szCs w:val="24"/>
      <w:lang w:val="en-US" w:eastAsia="en-US" w:bidi="ar-SA"/>
    </w:rPr>
  </w:style>
  <w:style w:styleId="TOC2" w:type="paragraph">
    <w:name w:val="TOC 2"/>
    <w:basedOn w:val="Normal"/>
    <w:uiPriority w:val="1"/>
    <w:qFormat/>
    <w:pPr>
      <w:spacing w:before="121"/>
      <w:ind w:left="1898" w:hanging="720"/>
    </w:pPr>
    <w:rPr>
      <w:rFonts w:ascii="Georgia" w:hAnsi="Georgia" w:eastAsia="Georgia" w:cs="Georgia"/>
      <w:sz w:val="24"/>
      <w:szCs w:val="24"/>
      <w:lang w:val="en-US" w:eastAsia="en-US" w:bidi="ar-SA"/>
    </w:rPr>
  </w:style>
  <w:style w:styleId="TOC3" w:type="paragraph">
    <w:name w:val="TOC 3"/>
    <w:basedOn w:val="Normal"/>
    <w:uiPriority w:val="1"/>
    <w:qFormat/>
    <w:pPr>
      <w:spacing w:before="121"/>
      <w:ind w:left="2378" w:hanging="960"/>
    </w:pPr>
    <w:rPr>
      <w:rFonts w:ascii="Georgia" w:hAnsi="Georgia" w:eastAsia="Georgia" w:cs="Georgia"/>
      <w:sz w:val="24"/>
      <w:szCs w:val="24"/>
      <w:lang w:val="en-US" w:eastAsia="en-US" w:bidi="ar-SA"/>
    </w:rPr>
  </w:style>
  <w:style w:styleId="BodyText" w:type="paragraph">
    <w:name w:val="Body Text"/>
    <w:basedOn w:val="Normal"/>
    <w:uiPriority w:val="1"/>
    <w:qFormat/>
    <w:pPr/>
    <w:rPr>
      <w:rFonts w:ascii="Georgia" w:hAnsi="Georgia" w:eastAsia="Georgia" w:cs="Georgia"/>
      <w:sz w:val="24"/>
      <w:szCs w:val="24"/>
      <w:lang w:val="en-US" w:eastAsia="en-US" w:bidi="ar-SA"/>
    </w:rPr>
  </w:style>
  <w:style w:styleId="Heading1" w:type="paragraph">
    <w:name w:val="Heading 1"/>
    <w:basedOn w:val="Normal"/>
    <w:uiPriority w:val="1"/>
    <w:qFormat/>
    <w:pPr>
      <w:spacing w:before="162"/>
      <w:ind w:left="1370" w:hanging="432"/>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ind w:left="1511" w:hanging="573"/>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ind w:left="1837" w:hanging="716"/>
      <w:outlineLvl w:val="3"/>
    </w:pPr>
    <w:rPr>
      <w:rFonts w:ascii="Arial" w:hAnsi="Arial" w:eastAsia="Arial" w:cs="Arial"/>
      <w:b/>
      <w:bCs/>
      <w:sz w:val="24"/>
      <w:szCs w:val="24"/>
      <w:lang w:val="en-US" w:eastAsia="en-US" w:bidi="ar-SA"/>
    </w:rPr>
  </w:style>
  <w:style w:styleId="Title" w:type="paragraph">
    <w:name w:val="Title"/>
    <w:basedOn w:val="Normal"/>
    <w:uiPriority w:val="1"/>
    <w:qFormat/>
    <w:pPr>
      <w:spacing w:before="1"/>
      <w:ind w:left="141"/>
    </w:pPr>
    <w:rPr>
      <w:rFonts w:ascii="Arial MT" w:hAnsi="Arial MT" w:eastAsia="Arial MT" w:cs="Arial MT"/>
      <w:sz w:val="52"/>
      <w:szCs w:val="52"/>
      <w:lang w:val="en-US" w:eastAsia="en-US" w:bidi="ar-SA"/>
    </w:rPr>
  </w:style>
  <w:style w:styleId="ListParagraph" w:type="paragraph">
    <w:name w:val="List Paragraph"/>
    <w:basedOn w:val="Normal"/>
    <w:uiPriority w:val="1"/>
    <w:qFormat/>
    <w:pPr>
      <w:ind w:left="1837" w:hanging="716"/>
    </w:pPr>
    <w:rPr>
      <w:rFonts w:ascii="Georgia" w:hAnsi="Georgia" w:eastAsia="Georgia" w:cs="Georgia"/>
      <w:lang w:val="en-US" w:eastAsia="en-US" w:bidi="ar-SA"/>
    </w:rPr>
  </w:style>
  <w:style w:styleId="TableParagraph" w:type="paragraph">
    <w:name w:val="Table Paragraph"/>
    <w:basedOn w:val="Normal"/>
    <w:uiPriority w:val="1"/>
    <w:qFormat/>
    <w:pPr/>
    <w:rPr>
      <w:rFonts w:ascii="Georgia" w:hAnsi="Georgia" w:eastAsia="Georgia" w:cs="Georg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hyperlink" Target="https://hooks.slack.com/ser-vices/" TargetMode="External"/><Relationship Id="rId11" Type="http://schemas.openxmlformats.org/officeDocument/2006/relationships/hyperlink" Target="https://www.testim.io/blog/end-to-end-testing-best-practices/" TargetMode="External"/><Relationship Id="rId12" Type="http://schemas.openxmlformats.org/officeDocument/2006/relationships/hyperlink" Target="https://www.ibm.com/think/topics/software-testing" TargetMode="External"/><Relationship Id="rId13" Type="http://schemas.openxmlformats.org/officeDocument/2006/relationships/hyperlink" Target="https://testsigma.com/blog/test-suite-vs-test-case/" TargetMode="External"/><Relationship Id="rId14" Type="http://schemas.openxmlformats.org/officeDocument/2006/relationships/hyperlink" Target="https://medium.com/jagaad/14-test-automation-best-" TargetMode="External"/><Relationship Id="rId15" Type="http://schemas.openxmlformats.org/officeDocument/2006/relationships/hyperlink" Target="https://marutitech.com/qa-in-cicd-pipeline/?utm_source=chatgpt.com" TargetMode="External"/><Relationship Id="rId16" Type="http://schemas.openxmlformats.org/officeDocument/2006/relationships/hyperlink" Target="https://www.jetbrains.com/teamcity/ci-cd-guide/concepts/flaky-tests/#%3A~%3Atext%3DFlaky%20tests%20are%20defined%20as%2Ccode%20or%20the" TargetMode="External"/><Relationship Id="rId17" Type="http://schemas.openxmlformats.org/officeDocument/2006/relationships/hyperlink" Target="https://www.datadoghq.com/blog/test-creation-best-practices/" TargetMode="External"/><Relationship Id="rId18" Type="http://schemas.openxmlformats.org/officeDocument/2006/relationships/hyperlink" Target="https://www.atlassian.com/continuous-delivery/software-testing/types-of-software-testing" TargetMode="External"/><Relationship Id="rId19" Type="http://schemas.openxmlformats.org/officeDocument/2006/relationships/hyperlink" Target="https://playwright.dev/docs/test-fixtures" TargetMode="External"/><Relationship Id="rId20" Type="http://schemas.openxmlformats.org/officeDocument/2006/relationships/hyperlink" Target="https://marketscale.com/industries/engineering-and-construction/whats-the-true-cost-of-machine-downtime/" TargetMode="External"/><Relationship Id="rId21" Type="http://schemas.openxmlformats.org/officeDocument/2006/relationships/hyperlink" Target="https://circleci.com/blog/testing-pyramid/" TargetMode="External"/><Relationship Id="rId22" Type="http://schemas.openxmlformats.org/officeDocument/2006/relationships/hyperlink" Target="http://bamboo-server/reports/%24(cat" TargetMode="Externa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Duong Truong</dc:creator>
  <cp:keywords>Automated testing; end-to-end (E2E); Human–Machine Interface; Play-wright; CI/CD; Docker; safety-critical systems; HMI testing.</cp:keywords>
  <dc:subject>Human–Machine Interfaces (HMIs) in factory control rooms demand the highest levels of reliability and safety. Traditional manual testing of web-based HMIs is labour-intensive, prone to human mistake, and una-ble to keep pace with modern agile workflows. This thesis presents the design, implementation, and evaluation of an end-to-end automated testing framework for web-based HMI. Leveraging Playwright for reliable browser automation, Docker for environment consistency, and Bam-boo/Bitbucket for continuous integration and continuous development, the framework embeds automated tests directly into the pull-request workflow to provide immediate feedback on every commit.</dc:subject>
  <dc:title>Automated web-based testing frame-work for the interface of a power plant control</dc:title>
  <dcterms:created xsi:type="dcterms:W3CDTF">2026-05-31T07:57:19Z</dcterms:created>
  <dcterms:modified xsi:type="dcterms:W3CDTF">2026-05-31T07:57:19Z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2025-06-18T00:00:00Z</vt:filetime>
  </property>
  <property fmtid="{D5CDD505-2E9C-101B-9397-08002B2CF9AE}" pid="4" name="Creator">
    <vt:lpwstr>Microsoft® Word for Microsoft 365</vt:lpwstr>
  </property>
  <property fmtid="{D5CDD505-2E9C-101B-9397-08002B2CF9AE}" pid="5" name="LastSaved">
    <vt:filetime>2026-05-31T00:00:00Z</vt:filetime>
  </property>
  <property fmtid="{D5CDD505-2E9C-101B-9397-08002B2CF9AE}" pid="6" name="Producer">
    <vt:lpwstr>Microsoft® Word for Microsoft 365</vt:lpwstr>
  </property>
</Properties>
</file>