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B1397" w14:textId="77777777" w:rsidR="00A90DA7" w:rsidRPr="00C11187" w:rsidRDefault="00C11187" w:rsidP="00C11187">
      <w:pPr>
        <w:spacing w:line="480" w:lineRule="auto"/>
        <w:jc w:val="center"/>
        <w:rPr>
          <w:b/>
          <w:sz w:val="28"/>
        </w:rPr>
      </w:pPr>
      <w:proofErr w:type="spellStart"/>
      <w:r w:rsidRPr="00C11187">
        <w:rPr>
          <w:b/>
          <w:sz w:val="28"/>
        </w:rPr>
        <w:t>LeTourneau</w:t>
      </w:r>
      <w:proofErr w:type="spellEnd"/>
      <w:r w:rsidRPr="00C11187">
        <w:rPr>
          <w:b/>
          <w:sz w:val="28"/>
        </w:rPr>
        <w:t xml:space="preserve"> University Student Senate</w:t>
      </w:r>
    </w:p>
    <w:p w14:paraId="2E6B466C" w14:textId="77777777" w:rsidR="00C11187" w:rsidRDefault="00C11187" w:rsidP="00C11187">
      <w:pPr>
        <w:spacing w:line="480" w:lineRule="auto"/>
      </w:pPr>
      <w:r>
        <w:t>Sponsored by Senator</w:t>
      </w:r>
      <w:r w:rsidR="00D43398">
        <w:t xml:space="preserve"> Vander Wiel</w:t>
      </w:r>
    </w:p>
    <w:p w14:paraId="64796A69" w14:textId="77777777" w:rsidR="00C11187" w:rsidRDefault="00C11187" w:rsidP="00C11187"/>
    <w:p w14:paraId="20F41B6F" w14:textId="77777777" w:rsidR="00C11187" w:rsidRPr="00C11187" w:rsidRDefault="00C11187" w:rsidP="00C11187">
      <w:pPr>
        <w:spacing w:line="480" w:lineRule="auto"/>
        <w:jc w:val="center"/>
        <w:rPr>
          <w:b/>
          <w:sz w:val="28"/>
        </w:rPr>
      </w:pPr>
      <w:r w:rsidRPr="00C11187">
        <w:rPr>
          <w:b/>
          <w:sz w:val="28"/>
        </w:rPr>
        <w:t>An Act</w:t>
      </w:r>
    </w:p>
    <w:p w14:paraId="4FCD2A45" w14:textId="77777777" w:rsidR="00C11187" w:rsidRDefault="00C11187" w:rsidP="00C11187">
      <w:pPr>
        <w:spacing w:line="480" w:lineRule="auto"/>
      </w:pPr>
      <w:r>
        <w:t>Regarding the recognition</w:t>
      </w:r>
      <w:r w:rsidR="00FB56AE">
        <w:t xml:space="preserve"> of the following clubs and organizations</w:t>
      </w:r>
    </w:p>
    <w:p w14:paraId="0CDB74B5" w14:textId="77777777" w:rsidR="00C11187" w:rsidRDefault="00C11187" w:rsidP="00C11187">
      <w:pPr>
        <w:spacing w:line="480" w:lineRule="auto"/>
        <w:jc w:val="center"/>
        <w:rPr>
          <w:i/>
        </w:rPr>
      </w:pPr>
      <w:r>
        <w:rPr>
          <w:i/>
        </w:rPr>
        <w:t>Be it enacted by the LeTourneau University Senate</w:t>
      </w:r>
    </w:p>
    <w:p w14:paraId="5A18FCD9" w14:textId="77777777" w:rsidR="00C11187" w:rsidRPr="00C11187" w:rsidRDefault="00C11187" w:rsidP="00C11187">
      <w:pPr>
        <w:spacing w:line="480" w:lineRule="auto"/>
        <w:jc w:val="center"/>
        <w:rPr>
          <w:b/>
          <w:sz w:val="28"/>
        </w:rPr>
      </w:pPr>
      <w:r w:rsidRPr="00C11187">
        <w:rPr>
          <w:b/>
          <w:sz w:val="28"/>
        </w:rPr>
        <w:t>Short Title</w:t>
      </w:r>
    </w:p>
    <w:p w14:paraId="0BA8FA69" w14:textId="18C49475" w:rsidR="00C11187" w:rsidRDefault="00C11187" w:rsidP="00C11187">
      <w:pPr>
        <w:spacing w:line="480" w:lineRule="auto"/>
        <w:ind w:left="1440" w:hanging="1440"/>
      </w:pPr>
      <w:r>
        <w:rPr>
          <w:b/>
        </w:rPr>
        <w:t>Section A.</w:t>
      </w:r>
      <w:r>
        <w:tab/>
        <w:t>This act may be referred to as the “Club &amp; Organizati</w:t>
      </w:r>
      <w:r w:rsidR="00D43398">
        <w:t>on Reco</w:t>
      </w:r>
      <w:r w:rsidR="00A90DA7">
        <w:t>gnition Act of Fall 2013: Part 2</w:t>
      </w:r>
      <w:r w:rsidR="00FB56AE">
        <w:t>”</w:t>
      </w:r>
    </w:p>
    <w:p w14:paraId="6C9B3EFF" w14:textId="77777777" w:rsidR="00C11187" w:rsidRPr="00C11187" w:rsidRDefault="00C11187" w:rsidP="00C11187">
      <w:pPr>
        <w:spacing w:line="480" w:lineRule="auto"/>
        <w:ind w:left="1440" w:hanging="1440"/>
        <w:jc w:val="center"/>
        <w:rPr>
          <w:b/>
          <w:sz w:val="28"/>
        </w:rPr>
      </w:pPr>
      <w:r w:rsidRPr="00C11187">
        <w:rPr>
          <w:b/>
          <w:sz w:val="28"/>
        </w:rPr>
        <w:t>Recognition</w:t>
      </w:r>
    </w:p>
    <w:p w14:paraId="1ACCA6F6" w14:textId="77777777" w:rsidR="00C11187" w:rsidRDefault="00C11187" w:rsidP="00C11187">
      <w:pPr>
        <w:spacing w:line="480" w:lineRule="auto"/>
        <w:ind w:left="1440" w:hanging="1440"/>
      </w:pPr>
      <w:r>
        <w:rPr>
          <w:b/>
        </w:rPr>
        <w:t>Section B.</w:t>
      </w:r>
      <w:r>
        <w:tab/>
        <w:t>The LeTourneau University Student Senate hereby formally recognizes the clubs and organizations listed below.</w:t>
      </w:r>
    </w:p>
    <w:p w14:paraId="42587434" w14:textId="53C8674E" w:rsidR="000166B5" w:rsidRDefault="000166B5" w:rsidP="00A90DA7">
      <w:pPr>
        <w:spacing w:line="480" w:lineRule="auto"/>
        <w:ind w:left="1440" w:hanging="1440"/>
        <w:rPr>
          <w:b/>
        </w:rPr>
        <w:sectPr w:rsidR="000166B5" w:rsidSect="00F266C1">
          <w:headerReference w:type="default" r:id="rId7"/>
          <w:pgSz w:w="12240" w:h="15840"/>
          <w:pgMar w:top="1440" w:right="1440" w:bottom="900" w:left="1440" w:header="720" w:footer="720" w:gutter="0"/>
          <w:cols w:space="720"/>
          <w:docGrid w:linePitch="360"/>
        </w:sectPr>
      </w:pPr>
      <w:bookmarkStart w:id="0" w:name="_GoBack"/>
      <w:bookmarkEnd w:id="0"/>
    </w:p>
    <w:p w14:paraId="571AA47A" w14:textId="43417CAB" w:rsidR="00D43398" w:rsidRPr="000166B5" w:rsidRDefault="00A90DA7" w:rsidP="000166B5">
      <w:pPr>
        <w:ind w:left="1440" w:hanging="1440"/>
        <w:rPr>
          <w:szCs w:val="24"/>
        </w:rPr>
      </w:pPr>
      <w:r w:rsidRPr="000166B5">
        <w:rPr>
          <w:szCs w:val="24"/>
        </w:rPr>
        <w:lastRenderedPageBreak/>
        <w:t xml:space="preserve">1. </w:t>
      </w:r>
      <w:proofErr w:type="spellStart"/>
      <w:r w:rsidRPr="000166B5">
        <w:rPr>
          <w:szCs w:val="24"/>
        </w:rPr>
        <w:t>LeTourneau</w:t>
      </w:r>
      <w:proofErr w:type="spellEnd"/>
      <w:r w:rsidRPr="000166B5">
        <w:rPr>
          <w:szCs w:val="24"/>
        </w:rPr>
        <w:t xml:space="preserve"> IEEE Student Chapter</w:t>
      </w:r>
    </w:p>
    <w:p w14:paraId="70867D9F" w14:textId="2EABC95A" w:rsidR="00A90DA7" w:rsidRPr="000166B5" w:rsidRDefault="00A90DA7" w:rsidP="000166B5">
      <w:pPr>
        <w:ind w:left="1440" w:hanging="1440"/>
        <w:rPr>
          <w:szCs w:val="24"/>
        </w:rPr>
      </w:pPr>
      <w:r w:rsidRPr="000166B5">
        <w:rPr>
          <w:szCs w:val="24"/>
        </w:rPr>
        <w:t>2. SAE Mini Baja Senior Design</w:t>
      </w:r>
    </w:p>
    <w:p w14:paraId="5469D133" w14:textId="0F584429" w:rsidR="00A90DA7" w:rsidRPr="000166B5" w:rsidRDefault="00A90DA7" w:rsidP="000166B5">
      <w:pPr>
        <w:ind w:left="1440" w:hanging="1440"/>
        <w:rPr>
          <w:szCs w:val="24"/>
        </w:rPr>
      </w:pPr>
      <w:r w:rsidRPr="000166B5">
        <w:rPr>
          <w:szCs w:val="24"/>
        </w:rPr>
        <w:t xml:space="preserve">3. Phi Sigma </w:t>
      </w:r>
      <w:proofErr w:type="spellStart"/>
      <w:r w:rsidRPr="000166B5">
        <w:rPr>
          <w:szCs w:val="24"/>
        </w:rPr>
        <w:t>Lamda</w:t>
      </w:r>
      <w:proofErr w:type="spellEnd"/>
    </w:p>
    <w:p w14:paraId="53A82F8A" w14:textId="483B90CA" w:rsidR="00A90DA7" w:rsidRPr="000166B5" w:rsidRDefault="00A90DA7" w:rsidP="000166B5">
      <w:pPr>
        <w:ind w:left="1440" w:hanging="1440"/>
        <w:rPr>
          <w:szCs w:val="24"/>
        </w:rPr>
      </w:pPr>
      <w:r w:rsidRPr="000166B5">
        <w:rPr>
          <w:szCs w:val="24"/>
        </w:rPr>
        <w:t>4. LETU MOBA</w:t>
      </w:r>
    </w:p>
    <w:p w14:paraId="283C44B6" w14:textId="268CAD21" w:rsidR="000166B5" w:rsidRPr="000166B5" w:rsidRDefault="00A90DA7" w:rsidP="000166B5">
      <w:pPr>
        <w:ind w:left="1440" w:hanging="1440"/>
        <w:rPr>
          <w:szCs w:val="24"/>
        </w:rPr>
      </w:pPr>
      <w:r w:rsidRPr="000166B5">
        <w:rPr>
          <w:szCs w:val="24"/>
        </w:rPr>
        <w:t xml:space="preserve">5. </w:t>
      </w:r>
      <w:proofErr w:type="spellStart"/>
      <w:r w:rsidRPr="000166B5">
        <w:rPr>
          <w:szCs w:val="24"/>
        </w:rPr>
        <w:t>LeTourneau</w:t>
      </w:r>
      <w:proofErr w:type="spellEnd"/>
      <w:r w:rsidRPr="000166B5">
        <w:rPr>
          <w:szCs w:val="24"/>
        </w:rPr>
        <w:t xml:space="preserve"> </w:t>
      </w:r>
      <w:proofErr w:type="spellStart"/>
      <w:r w:rsidRPr="000166B5">
        <w:rPr>
          <w:szCs w:val="24"/>
        </w:rPr>
        <w:t>Parkour</w:t>
      </w:r>
      <w:proofErr w:type="spellEnd"/>
      <w:r w:rsidRPr="000166B5">
        <w:rPr>
          <w:szCs w:val="24"/>
        </w:rPr>
        <w:t xml:space="preserve"> and Free Running</w:t>
      </w:r>
    </w:p>
    <w:p w14:paraId="2EB62F70" w14:textId="77777777" w:rsidR="000166B5" w:rsidRPr="000166B5" w:rsidRDefault="00A90DA7" w:rsidP="000166B5">
      <w:pPr>
        <w:ind w:left="1440" w:hanging="1440"/>
        <w:rPr>
          <w:szCs w:val="24"/>
        </w:rPr>
      </w:pPr>
      <w:r w:rsidRPr="000166B5">
        <w:rPr>
          <w:szCs w:val="24"/>
        </w:rPr>
        <w:t>6. Kappa Psi Delta</w:t>
      </w:r>
    </w:p>
    <w:p w14:paraId="08ECBA93" w14:textId="1E46AEEF" w:rsidR="00A90DA7" w:rsidRPr="000166B5" w:rsidRDefault="00A90DA7" w:rsidP="000166B5">
      <w:pPr>
        <w:ind w:left="1440" w:hanging="1440"/>
        <w:rPr>
          <w:szCs w:val="24"/>
        </w:rPr>
      </w:pPr>
      <w:r w:rsidRPr="000166B5">
        <w:rPr>
          <w:szCs w:val="24"/>
        </w:rPr>
        <w:t>7. Hygeia: Pre-Health Professions Club</w:t>
      </w:r>
    </w:p>
    <w:p w14:paraId="2939A0B3" w14:textId="202DCA71" w:rsidR="00A90DA7" w:rsidRPr="000166B5" w:rsidRDefault="00A90DA7" w:rsidP="000166B5">
      <w:pPr>
        <w:ind w:left="1440" w:hanging="1440"/>
        <w:rPr>
          <w:szCs w:val="24"/>
        </w:rPr>
      </w:pPr>
      <w:r w:rsidRPr="000166B5">
        <w:rPr>
          <w:szCs w:val="24"/>
        </w:rPr>
        <w:t xml:space="preserve">8. </w:t>
      </w:r>
      <w:proofErr w:type="spellStart"/>
      <w:r w:rsidRPr="000166B5">
        <w:rPr>
          <w:szCs w:val="24"/>
        </w:rPr>
        <w:t>LeTou</w:t>
      </w:r>
      <w:r w:rsidR="000166B5" w:rsidRPr="000166B5">
        <w:rPr>
          <w:szCs w:val="24"/>
        </w:rPr>
        <w:t>rneau</w:t>
      </w:r>
      <w:proofErr w:type="spellEnd"/>
      <w:r w:rsidR="000166B5" w:rsidRPr="000166B5">
        <w:rPr>
          <w:szCs w:val="24"/>
        </w:rPr>
        <w:t xml:space="preserve"> University Society of Air </w:t>
      </w:r>
      <w:r w:rsidRPr="000166B5">
        <w:rPr>
          <w:szCs w:val="24"/>
        </w:rPr>
        <w:t>Traffic</w:t>
      </w:r>
    </w:p>
    <w:p w14:paraId="23844915" w14:textId="79E2587D" w:rsidR="00A90DA7" w:rsidRPr="000166B5" w:rsidRDefault="00A90DA7" w:rsidP="000166B5">
      <w:pPr>
        <w:ind w:left="1440" w:hanging="1440"/>
        <w:rPr>
          <w:szCs w:val="24"/>
        </w:rPr>
      </w:pPr>
      <w:r w:rsidRPr="000166B5">
        <w:rPr>
          <w:szCs w:val="24"/>
        </w:rPr>
        <w:t xml:space="preserve">9. Sting Precision Flight Team </w:t>
      </w:r>
    </w:p>
    <w:p w14:paraId="4B05DD0D" w14:textId="1FA0B0FD" w:rsidR="000166B5" w:rsidRPr="000166B5" w:rsidRDefault="000166B5" w:rsidP="000166B5">
      <w:pPr>
        <w:ind w:left="1440" w:hanging="1440"/>
        <w:rPr>
          <w:szCs w:val="24"/>
        </w:rPr>
      </w:pPr>
      <w:r w:rsidRPr="000166B5">
        <w:rPr>
          <w:szCs w:val="24"/>
        </w:rPr>
        <w:t xml:space="preserve">10. </w:t>
      </w:r>
      <w:proofErr w:type="spellStart"/>
      <w:r w:rsidRPr="000166B5">
        <w:rPr>
          <w:szCs w:val="24"/>
        </w:rPr>
        <w:t>LeTourneau</w:t>
      </w:r>
      <w:proofErr w:type="spellEnd"/>
      <w:r w:rsidRPr="000166B5">
        <w:rPr>
          <w:szCs w:val="24"/>
        </w:rPr>
        <w:t xml:space="preserve"> Hockey Association</w:t>
      </w:r>
    </w:p>
    <w:p w14:paraId="40B6452D" w14:textId="31D88A41" w:rsidR="000166B5" w:rsidRPr="000166B5" w:rsidRDefault="000166B5" w:rsidP="000166B5">
      <w:pPr>
        <w:ind w:left="1440" w:hanging="1440"/>
        <w:rPr>
          <w:szCs w:val="24"/>
        </w:rPr>
      </w:pPr>
      <w:r w:rsidRPr="000166B5">
        <w:rPr>
          <w:szCs w:val="24"/>
        </w:rPr>
        <w:t xml:space="preserve">11. </w:t>
      </w:r>
      <w:proofErr w:type="spellStart"/>
      <w:r w:rsidRPr="000166B5">
        <w:rPr>
          <w:szCs w:val="24"/>
        </w:rPr>
        <w:t>LeTourneau</w:t>
      </w:r>
      <w:proofErr w:type="spellEnd"/>
      <w:r w:rsidRPr="000166B5">
        <w:rPr>
          <w:szCs w:val="24"/>
        </w:rPr>
        <w:t xml:space="preserve"> University Rugby Club</w:t>
      </w:r>
    </w:p>
    <w:p w14:paraId="2B889568" w14:textId="0F1AA579" w:rsidR="000166B5" w:rsidRPr="000166B5" w:rsidRDefault="000166B5" w:rsidP="000166B5">
      <w:pPr>
        <w:ind w:left="1440" w:hanging="1440"/>
        <w:rPr>
          <w:szCs w:val="24"/>
        </w:rPr>
      </w:pPr>
      <w:r w:rsidRPr="000166B5">
        <w:rPr>
          <w:szCs w:val="24"/>
        </w:rPr>
        <w:t xml:space="preserve">12. </w:t>
      </w:r>
      <w:proofErr w:type="spellStart"/>
      <w:r w:rsidRPr="000166B5">
        <w:rPr>
          <w:szCs w:val="24"/>
        </w:rPr>
        <w:t>LeTourneau</w:t>
      </w:r>
      <w:proofErr w:type="spellEnd"/>
      <w:r w:rsidRPr="000166B5">
        <w:rPr>
          <w:szCs w:val="24"/>
        </w:rPr>
        <w:t xml:space="preserve"> University Automotive </w:t>
      </w:r>
      <w:proofErr w:type="gramStart"/>
      <w:r w:rsidRPr="000166B5">
        <w:rPr>
          <w:szCs w:val="24"/>
        </w:rPr>
        <w:t>Society</w:t>
      </w:r>
      <w:proofErr w:type="gramEnd"/>
    </w:p>
    <w:p w14:paraId="3FE35402" w14:textId="2E2C6528" w:rsidR="000166B5" w:rsidRPr="000166B5" w:rsidRDefault="000166B5" w:rsidP="000166B5">
      <w:pPr>
        <w:ind w:left="1440" w:hanging="1440"/>
        <w:rPr>
          <w:szCs w:val="24"/>
        </w:rPr>
      </w:pPr>
      <w:r w:rsidRPr="000166B5">
        <w:rPr>
          <w:szCs w:val="24"/>
        </w:rPr>
        <w:t>13. Alpha Omega</w:t>
      </w:r>
    </w:p>
    <w:p w14:paraId="39F92852" w14:textId="77777777" w:rsidR="000166B5" w:rsidRPr="000166B5" w:rsidRDefault="000166B5" w:rsidP="00C11187">
      <w:pPr>
        <w:spacing w:line="480" w:lineRule="auto"/>
        <w:ind w:left="1440" w:hanging="1440"/>
        <w:jc w:val="center"/>
        <w:rPr>
          <w:b/>
          <w:szCs w:val="24"/>
        </w:rPr>
        <w:sectPr w:rsidR="000166B5" w:rsidRPr="000166B5" w:rsidSect="000166B5">
          <w:type w:val="continuous"/>
          <w:pgSz w:w="12240" w:h="15840"/>
          <w:pgMar w:top="1440" w:right="1440" w:bottom="900" w:left="1440" w:header="720" w:footer="720" w:gutter="0"/>
          <w:cols w:space="720"/>
          <w:docGrid w:linePitch="360"/>
        </w:sectPr>
      </w:pPr>
    </w:p>
    <w:p w14:paraId="3424D27C" w14:textId="566EBEB0" w:rsidR="00C11187" w:rsidRPr="00C11187" w:rsidRDefault="00C11187" w:rsidP="00C11187">
      <w:pPr>
        <w:spacing w:line="480" w:lineRule="auto"/>
        <w:ind w:left="1440" w:hanging="1440"/>
        <w:jc w:val="center"/>
        <w:rPr>
          <w:b/>
          <w:sz w:val="28"/>
        </w:rPr>
      </w:pPr>
      <w:r w:rsidRPr="00C11187">
        <w:rPr>
          <w:b/>
          <w:sz w:val="28"/>
        </w:rPr>
        <w:lastRenderedPageBreak/>
        <w:t>Effective Date</w:t>
      </w:r>
    </w:p>
    <w:p w14:paraId="03ABA3AF" w14:textId="77777777" w:rsidR="00C11187" w:rsidRDefault="00C11187" w:rsidP="00F266C1">
      <w:pPr>
        <w:spacing w:line="480" w:lineRule="auto"/>
        <w:ind w:left="1440" w:hanging="1440"/>
      </w:pPr>
      <w:r>
        <w:rPr>
          <w:b/>
        </w:rPr>
        <w:t>Section C.</w:t>
      </w:r>
      <w:r>
        <w:tab/>
        <w:t>This act shall become effective upon passage.</w:t>
      </w:r>
    </w:p>
    <w:p w14:paraId="6AB332BC" w14:textId="77777777" w:rsidR="00C11187" w:rsidRPr="00C11187" w:rsidRDefault="00C11187" w:rsidP="00C11187">
      <w:pPr>
        <w:spacing w:line="480" w:lineRule="auto"/>
        <w:ind w:left="1440" w:hanging="1440"/>
      </w:pPr>
    </w:p>
    <w:sectPr w:rsidR="00C11187" w:rsidRPr="00C11187" w:rsidSect="000166B5">
      <w:type w:val="continuous"/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86476" w14:textId="77777777" w:rsidR="00A90DA7" w:rsidRDefault="00A90DA7" w:rsidP="00C11187">
      <w:r>
        <w:separator/>
      </w:r>
    </w:p>
  </w:endnote>
  <w:endnote w:type="continuationSeparator" w:id="0">
    <w:p w14:paraId="002FB1FA" w14:textId="77777777" w:rsidR="00A90DA7" w:rsidRDefault="00A90DA7" w:rsidP="00C11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AE3F0B" w14:textId="77777777" w:rsidR="00A90DA7" w:rsidRDefault="00A90DA7" w:rsidP="00C11187">
      <w:r>
        <w:separator/>
      </w:r>
    </w:p>
  </w:footnote>
  <w:footnote w:type="continuationSeparator" w:id="0">
    <w:p w14:paraId="38FB7FAC" w14:textId="77777777" w:rsidR="00A90DA7" w:rsidRDefault="00A90DA7" w:rsidP="00C111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113744" w14:textId="545B6283" w:rsidR="00A90DA7" w:rsidRDefault="00A90DA7" w:rsidP="00C11187">
    <w:pPr>
      <w:pStyle w:val="Header"/>
      <w:jc w:val="right"/>
    </w:pPr>
    <w:r>
      <w:t>Thursday, September 19,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187"/>
    <w:rsid w:val="00004654"/>
    <w:rsid w:val="000166B5"/>
    <w:rsid w:val="001B5C1D"/>
    <w:rsid w:val="002350CD"/>
    <w:rsid w:val="00250BE8"/>
    <w:rsid w:val="00395169"/>
    <w:rsid w:val="00483003"/>
    <w:rsid w:val="004F5448"/>
    <w:rsid w:val="005616C2"/>
    <w:rsid w:val="006D206C"/>
    <w:rsid w:val="00784BC2"/>
    <w:rsid w:val="007D2DEB"/>
    <w:rsid w:val="007E1A09"/>
    <w:rsid w:val="008627A2"/>
    <w:rsid w:val="009B21D7"/>
    <w:rsid w:val="00A90DA7"/>
    <w:rsid w:val="00BD7DAD"/>
    <w:rsid w:val="00C11187"/>
    <w:rsid w:val="00C659AF"/>
    <w:rsid w:val="00C66821"/>
    <w:rsid w:val="00C73379"/>
    <w:rsid w:val="00C93C78"/>
    <w:rsid w:val="00D06AA5"/>
    <w:rsid w:val="00D43398"/>
    <w:rsid w:val="00DF5846"/>
    <w:rsid w:val="00E4128E"/>
    <w:rsid w:val="00EB3FCF"/>
    <w:rsid w:val="00F266C1"/>
    <w:rsid w:val="00F52910"/>
    <w:rsid w:val="00F97D3F"/>
    <w:rsid w:val="00FB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A740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1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187"/>
  </w:style>
  <w:style w:type="paragraph" w:styleId="Footer">
    <w:name w:val="footer"/>
    <w:basedOn w:val="Normal"/>
    <w:link w:val="FooterChar"/>
    <w:uiPriority w:val="99"/>
    <w:unhideWhenUsed/>
    <w:rsid w:val="00C111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187"/>
  </w:style>
  <w:style w:type="table" w:styleId="TableGrid">
    <w:name w:val="Table Grid"/>
    <w:basedOn w:val="TableNormal"/>
    <w:uiPriority w:val="59"/>
    <w:rsid w:val="00C111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1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187"/>
  </w:style>
  <w:style w:type="paragraph" w:styleId="Footer">
    <w:name w:val="footer"/>
    <w:basedOn w:val="Normal"/>
    <w:link w:val="FooterChar"/>
    <w:uiPriority w:val="99"/>
    <w:unhideWhenUsed/>
    <w:rsid w:val="00C111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187"/>
  </w:style>
  <w:style w:type="table" w:styleId="TableGrid">
    <w:name w:val="Table Grid"/>
    <w:basedOn w:val="TableNormal"/>
    <w:uiPriority w:val="59"/>
    <w:rsid w:val="00C111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789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</dc:creator>
  <cp:lastModifiedBy>Jonathan Vander Wiel</cp:lastModifiedBy>
  <cp:revision>3</cp:revision>
  <dcterms:created xsi:type="dcterms:W3CDTF">2013-09-18T01:48:00Z</dcterms:created>
  <dcterms:modified xsi:type="dcterms:W3CDTF">2013-09-18T17:37:00Z</dcterms:modified>
</cp:coreProperties>
</file>