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22" w:rsidRDefault="00370C22" w:rsidP="00D530E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ĐÁP ÁN </w:t>
      </w:r>
      <w:r w:rsidR="00D530E5">
        <w:rPr>
          <w:rFonts w:ascii="Times New Roman" w:hAnsi="Times New Roman"/>
          <w:sz w:val="26"/>
          <w:szCs w:val="26"/>
        </w:rPr>
        <w:t>ĐỀ KIỂM TRA KỸ THUẬT ĐIỆN TỬ</w:t>
      </w:r>
    </w:p>
    <w:p w:rsidR="0050629D" w:rsidRPr="00B63260" w:rsidRDefault="0050629D" w:rsidP="0050629D">
      <w:pPr>
        <w:tabs>
          <w:tab w:val="left" w:pos="6156"/>
        </w:tabs>
        <w:spacing w:before="60" w:after="60" w:line="264" w:lineRule="auto"/>
        <w:ind w:right="312"/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b/>
          <w:sz w:val="26"/>
          <w:szCs w:val="26"/>
        </w:rPr>
        <w:t>3.</w:t>
      </w:r>
      <w:r w:rsidRPr="00B63260">
        <w:rPr>
          <w:rFonts w:ascii="Times New Roman" w:hAnsi="Times New Roman"/>
          <w:sz w:val="26"/>
          <w:szCs w:val="26"/>
        </w:rPr>
        <w:t xml:space="preserve"> Cho hàm logic 4 biến F(a,b,c,d) = ΠM(0, 2, 5, 6, 10, 11)</w:t>
      </w:r>
    </w:p>
    <w:p w:rsidR="0050629D" w:rsidRPr="00B63260" w:rsidRDefault="0050629D" w:rsidP="0050629D">
      <w:pPr>
        <w:tabs>
          <w:tab w:val="left" w:pos="6156"/>
        </w:tabs>
        <w:spacing w:before="60" w:after="60" w:line="264" w:lineRule="auto"/>
        <w:ind w:right="312"/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 xml:space="preserve">                              Không xác định tại M = (4, 7, 8, 12, 14)</w:t>
      </w:r>
    </w:p>
    <w:p w:rsidR="0050629D" w:rsidRPr="00B63260" w:rsidRDefault="0050629D" w:rsidP="0050629D">
      <w:pPr>
        <w:spacing w:before="60" w:after="60" w:line="264" w:lineRule="auto"/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>a) Tối giản hóa hàm F( dạng tuyển) bằng phương pháp bìa Cácnô.</w:t>
      </w:r>
    </w:p>
    <w:p w:rsidR="0050629D" w:rsidRPr="00B63260" w:rsidRDefault="0050629D" w:rsidP="0050629D">
      <w:pPr>
        <w:tabs>
          <w:tab w:val="left" w:pos="6156"/>
        </w:tabs>
        <w:spacing w:line="312" w:lineRule="auto"/>
        <w:ind w:right="312"/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>b) Xây dựng mạch logic thực hiện hàm F chỉ dùng phần tử NOR 2 đầu vào.</w:t>
      </w:r>
    </w:p>
    <w:p w:rsidR="0050629D" w:rsidRPr="00B63260" w:rsidRDefault="0050629D" w:rsidP="0050629D">
      <w:pPr>
        <w:jc w:val="both"/>
        <w:rPr>
          <w:rFonts w:ascii="Times New Roman" w:hAnsi="Times New Roman"/>
          <w:sz w:val="26"/>
          <w:szCs w:val="26"/>
        </w:rPr>
      </w:pPr>
    </w:p>
    <w:p w:rsidR="0050629D" w:rsidRPr="00B63260" w:rsidRDefault="0050629D" w:rsidP="0050629D">
      <w:pPr>
        <w:jc w:val="both"/>
        <w:rPr>
          <w:rFonts w:ascii="Times New Roman" w:hAnsi="Times New Roman"/>
          <w:b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>a) Tối giản hóa hàm F( dạng tuyển) bằng phương pháp bìa Cácnô</w:t>
      </w:r>
    </w:p>
    <w:p w:rsidR="0050629D" w:rsidRPr="00B63260" w:rsidRDefault="0050629D" w:rsidP="0050629D">
      <w:pPr>
        <w:jc w:val="center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object w:dxaOrig="3953" w:dyaOrig="2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37.25pt" o:ole="">
            <v:imagedata r:id="rId5" o:title=""/>
          </v:shape>
          <o:OLEObject Type="Embed" ProgID="Visio.Drawing.11" ShapeID="_x0000_i1025" DrawAspect="Content" ObjectID="_1620547469" r:id="rId6"/>
        </w:object>
      </w:r>
      <w:bookmarkStart w:id="0" w:name="_GoBack"/>
      <w:bookmarkEnd w:id="0"/>
    </w:p>
    <w:p w:rsidR="0050629D" w:rsidRPr="00B63260" w:rsidRDefault="0050629D" w:rsidP="0050629D">
      <w:pPr>
        <w:jc w:val="center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 xml:space="preserve">Hàm lôgic tối giản: </w:t>
      </w:r>
      <w:r w:rsidRPr="00B63260">
        <w:rPr>
          <w:rFonts w:ascii="Times New Roman" w:hAnsi="Times New Roman"/>
          <w:b/>
          <w:position w:val="-10"/>
          <w:sz w:val="26"/>
          <w:szCs w:val="26"/>
        </w:rPr>
        <w:object w:dxaOrig="3440" w:dyaOrig="380">
          <v:shape id="_x0000_i1026" type="#_x0000_t75" style="width:171.75pt;height:18.75pt" o:ole="">
            <v:imagedata r:id="rId7" o:title=""/>
          </v:shape>
          <o:OLEObject Type="Embed" ProgID="Equation.3" ShapeID="_x0000_i1026" DrawAspect="Content" ObjectID="_1620547470" r:id="rId8"/>
        </w:object>
      </w:r>
    </w:p>
    <w:p w:rsidR="0050629D" w:rsidRPr="00B63260" w:rsidRDefault="0050629D" w:rsidP="0050629D">
      <w:pPr>
        <w:jc w:val="both"/>
        <w:rPr>
          <w:rFonts w:ascii="Times New Roman" w:hAnsi="Times New Roman"/>
          <w:b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 xml:space="preserve">b) </w:t>
      </w:r>
      <w:r w:rsidRPr="00B63260">
        <w:rPr>
          <w:rFonts w:ascii="Times New Roman" w:hAnsi="Times New Roman"/>
          <w:b/>
          <w:sz w:val="26"/>
          <w:szCs w:val="26"/>
        </w:rPr>
        <w:t>Phân tích hàm:</w:t>
      </w:r>
    </w:p>
    <w:p w:rsidR="0050629D" w:rsidRPr="00B63260" w:rsidRDefault="0050629D" w:rsidP="0050629D">
      <w:pPr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t xml:space="preserve">   </w:t>
      </w:r>
      <w:r w:rsidRPr="00B63260">
        <w:rPr>
          <w:rFonts w:ascii="Times New Roman" w:hAnsi="Times New Roman"/>
          <w:b/>
          <w:position w:val="-10"/>
          <w:sz w:val="26"/>
          <w:szCs w:val="26"/>
        </w:rPr>
        <w:object w:dxaOrig="6420" w:dyaOrig="600">
          <v:shape id="_x0000_i1027" type="#_x0000_t75" style="width:321pt;height:30pt" o:ole="">
            <v:imagedata r:id="rId9" o:title=""/>
          </v:shape>
          <o:OLEObject Type="Embed" ProgID="Equation.3" ShapeID="_x0000_i1027" DrawAspect="Content" ObjectID="_1620547471" r:id="rId10"/>
        </w:object>
      </w:r>
    </w:p>
    <w:p w:rsidR="0050629D" w:rsidRPr="00B63260" w:rsidRDefault="0050629D" w:rsidP="0050629D">
      <w:pPr>
        <w:jc w:val="both"/>
        <w:rPr>
          <w:rFonts w:ascii="Times New Roman" w:hAnsi="Times New Roman"/>
          <w:sz w:val="26"/>
          <w:szCs w:val="26"/>
        </w:rPr>
      </w:pPr>
      <w:r w:rsidRPr="00B63260">
        <w:rPr>
          <w:rFonts w:ascii="Times New Roman" w:hAnsi="Times New Roman"/>
          <w:sz w:val="26"/>
          <w:szCs w:val="26"/>
        </w:rPr>
        <w:object w:dxaOrig="9362" w:dyaOrig="2959">
          <v:shape id="_x0000_i1028" type="#_x0000_t75" style="width:374.25pt;height:118.5pt" o:ole="">
            <v:imagedata r:id="rId11" o:title=""/>
          </v:shape>
          <o:OLEObject Type="Embed" ProgID="Visio.Drawing.11" ShapeID="_x0000_i1028" DrawAspect="Content" ObjectID="_1620547472" r:id="rId12"/>
        </w:object>
      </w:r>
    </w:p>
    <w:p w:rsidR="00E71BF2" w:rsidRDefault="00E71BF2" w:rsidP="0050629D">
      <w:pPr>
        <w:jc w:val="both"/>
      </w:pPr>
    </w:p>
    <w:sectPr w:rsidR="00E7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22"/>
    <w:rsid w:val="00370C22"/>
    <w:rsid w:val="0050629D"/>
    <w:rsid w:val="00D530E5"/>
    <w:rsid w:val="00E71BF2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22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2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22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2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911Group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2019-05-28T04:14:00Z</dcterms:created>
  <dcterms:modified xsi:type="dcterms:W3CDTF">2019-05-28T04:15:00Z</dcterms:modified>
</cp:coreProperties>
</file>