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39F" w:rsidRPr="00FF6276" w:rsidRDefault="0053039F" w:rsidP="00E17F83">
      <w:pPr>
        <w:spacing w:after="240" w:line="276" w:lineRule="auto"/>
        <w:jc w:val="center"/>
        <w:rPr>
          <w:rFonts w:ascii="Arial" w:hAnsi="Arial" w:cs="Arial"/>
          <w:b/>
          <w:szCs w:val="22"/>
        </w:rPr>
      </w:pPr>
    </w:p>
    <w:p w:rsidR="00A053D9" w:rsidRPr="00FF6276" w:rsidRDefault="003E72AD" w:rsidP="00A053D9">
      <w:pPr>
        <w:spacing w:after="240" w:line="276" w:lineRule="auto"/>
        <w:jc w:val="center"/>
        <w:rPr>
          <w:rFonts w:ascii="Arial" w:hAnsi="Arial" w:cs="Arial"/>
          <w:b/>
          <w:bCs/>
          <w:sz w:val="32"/>
          <w:szCs w:val="22"/>
          <w:lang w:val="es-CO"/>
        </w:rPr>
      </w:pPr>
      <w:r w:rsidRPr="00FF6276">
        <w:rPr>
          <w:rFonts w:ascii="Arial" w:hAnsi="Arial" w:cs="Arial"/>
          <w:b/>
          <w:bCs/>
          <w:sz w:val="32"/>
          <w:szCs w:val="22"/>
          <w:lang w:val="es-CO"/>
        </w:rPr>
        <w:t>CICAT</w:t>
      </w:r>
    </w:p>
    <w:p w:rsidR="00687AF1" w:rsidRPr="00FF6276" w:rsidRDefault="003E72AD" w:rsidP="003E72AD">
      <w:pPr>
        <w:spacing w:after="240" w:line="276" w:lineRule="auto"/>
        <w:jc w:val="center"/>
        <w:rPr>
          <w:rFonts w:ascii="Arial" w:hAnsi="Arial" w:cs="Arial"/>
          <w:b/>
          <w:sz w:val="32"/>
          <w:szCs w:val="22"/>
        </w:rPr>
      </w:pPr>
      <w:r w:rsidRPr="00FF6276">
        <w:rPr>
          <w:rFonts w:ascii="Arial" w:hAnsi="Arial" w:cs="Arial"/>
          <w:b/>
          <w:sz w:val="32"/>
          <w:szCs w:val="22"/>
        </w:rPr>
        <w:t>Software para la corrección de volúmenes en tanques de almacenamiento de combustible</w:t>
      </w:r>
    </w:p>
    <w:p w:rsidR="003E72AD" w:rsidRPr="00FF6276" w:rsidRDefault="003E72AD" w:rsidP="003E72AD">
      <w:pPr>
        <w:spacing w:after="240" w:line="276" w:lineRule="auto"/>
        <w:jc w:val="center"/>
        <w:rPr>
          <w:rFonts w:ascii="Arial" w:hAnsi="Arial" w:cs="Arial"/>
          <w:b/>
          <w:sz w:val="32"/>
          <w:szCs w:val="22"/>
        </w:rPr>
      </w:pPr>
    </w:p>
    <w:p w:rsidR="003E72AD" w:rsidRPr="00FF6276" w:rsidRDefault="003E72AD" w:rsidP="003E72AD">
      <w:pPr>
        <w:spacing w:after="240" w:line="276" w:lineRule="auto"/>
        <w:jc w:val="center"/>
        <w:rPr>
          <w:rFonts w:ascii="Arial" w:hAnsi="Arial" w:cs="Arial"/>
          <w:b/>
          <w:sz w:val="32"/>
          <w:szCs w:val="22"/>
        </w:rPr>
      </w:pPr>
    </w:p>
    <w:p w:rsidR="003E72AD" w:rsidRPr="00FF6276" w:rsidRDefault="003E72AD" w:rsidP="003E72AD">
      <w:pPr>
        <w:spacing w:after="240" w:line="276" w:lineRule="auto"/>
        <w:jc w:val="center"/>
        <w:rPr>
          <w:rFonts w:ascii="Arial" w:hAnsi="Arial" w:cs="Arial"/>
          <w:b/>
          <w:sz w:val="32"/>
          <w:szCs w:val="22"/>
        </w:rPr>
      </w:pPr>
    </w:p>
    <w:p w:rsidR="003E72AD" w:rsidRPr="00FF6276" w:rsidRDefault="003E72AD" w:rsidP="003E72AD">
      <w:pPr>
        <w:spacing w:after="240" w:line="276" w:lineRule="auto"/>
        <w:jc w:val="center"/>
        <w:rPr>
          <w:rFonts w:ascii="Arial" w:hAnsi="Arial" w:cs="Arial"/>
          <w:b/>
          <w:sz w:val="32"/>
          <w:szCs w:val="22"/>
        </w:rPr>
      </w:pPr>
    </w:p>
    <w:p w:rsidR="003E72AD" w:rsidRPr="00FF6276" w:rsidRDefault="003E72AD" w:rsidP="003E72AD">
      <w:pPr>
        <w:spacing w:after="240" w:line="276" w:lineRule="auto"/>
        <w:jc w:val="center"/>
        <w:rPr>
          <w:rFonts w:ascii="Arial" w:hAnsi="Arial" w:cs="Arial"/>
          <w:b/>
          <w:sz w:val="32"/>
          <w:szCs w:val="22"/>
        </w:rPr>
      </w:pPr>
    </w:p>
    <w:p w:rsidR="003E72AD" w:rsidRPr="00FF6276" w:rsidRDefault="003E72AD" w:rsidP="00E17F83">
      <w:pPr>
        <w:spacing w:after="240" w:line="276" w:lineRule="auto"/>
        <w:jc w:val="center"/>
        <w:rPr>
          <w:rFonts w:ascii="Arial" w:hAnsi="Arial" w:cs="Arial"/>
          <w:szCs w:val="22"/>
        </w:rPr>
      </w:pPr>
    </w:p>
    <w:p w:rsidR="00687AF1" w:rsidRPr="00FF6276" w:rsidRDefault="00687AF1" w:rsidP="00E17F83">
      <w:pPr>
        <w:spacing w:after="240" w:line="276" w:lineRule="auto"/>
        <w:jc w:val="center"/>
        <w:rPr>
          <w:rFonts w:ascii="Arial" w:hAnsi="Arial" w:cs="Arial"/>
          <w:szCs w:val="22"/>
        </w:rPr>
      </w:pPr>
      <w:r w:rsidRPr="00FF6276">
        <w:rPr>
          <w:rFonts w:ascii="Arial" w:hAnsi="Arial" w:cs="Arial"/>
          <w:szCs w:val="22"/>
        </w:rPr>
        <w:t>Preparado para</w:t>
      </w:r>
    </w:p>
    <w:p w:rsidR="00687AF1" w:rsidRPr="00FF6276" w:rsidRDefault="003E72AD" w:rsidP="00E17F83">
      <w:pPr>
        <w:spacing w:after="240" w:line="276" w:lineRule="auto"/>
        <w:jc w:val="center"/>
        <w:rPr>
          <w:rFonts w:ascii="Arial" w:hAnsi="Arial" w:cs="Arial"/>
          <w:szCs w:val="22"/>
        </w:rPr>
      </w:pPr>
      <w:r w:rsidRPr="00FF6276">
        <w:rPr>
          <w:rFonts w:ascii="Arial" w:hAnsi="Arial" w:cs="Arial"/>
          <w:szCs w:val="22"/>
        </w:rPr>
        <w:t>DISTRACOM S.A.</w:t>
      </w:r>
    </w:p>
    <w:p w:rsidR="000C14D1" w:rsidRPr="00FF6276" w:rsidRDefault="000C14D1" w:rsidP="00E17F83">
      <w:pPr>
        <w:spacing w:after="240" w:line="276" w:lineRule="auto"/>
        <w:jc w:val="center"/>
        <w:rPr>
          <w:rFonts w:ascii="Arial" w:hAnsi="Arial" w:cs="Arial"/>
          <w:szCs w:val="22"/>
        </w:rPr>
      </w:pPr>
    </w:p>
    <w:p w:rsidR="003E72AD" w:rsidRPr="00FF6276" w:rsidRDefault="003E72AD" w:rsidP="00E17F83">
      <w:pPr>
        <w:spacing w:after="240" w:line="276" w:lineRule="auto"/>
        <w:jc w:val="center"/>
        <w:rPr>
          <w:rFonts w:ascii="Arial" w:hAnsi="Arial" w:cs="Arial"/>
          <w:szCs w:val="22"/>
        </w:rPr>
      </w:pPr>
    </w:p>
    <w:p w:rsidR="003E72AD" w:rsidRPr="00FF6276" w:rsidRDefault="003E72AD" w:rsidP="00E17F83">
      <w:pPr>
        <w:spacing w:after="240" w:line="276" w:lineRule="auto"/>
        <w:jc w:val="center"/>
        <w:rPr>
          <w:rFonts w:ascii="Arial" w:hAnsi="Arial" w:cs="Arial"/>
          <w:szCs w:val="22"/>
        </w:rPr>
      </w:pPr>
    </w:p>
    <w:p w:rsidR="003E72AD" w:rsidRPr="00FF6276" w:rsidRDefault="003E72AD" w:rsidP="00E17F83">
      <w:pPr>
        <w:spacing w:after="240" w:line="276" w:lineRule="auto"/>
        <w:jc w:val="center"/>
        <w:rPr>
          <w:rFonts w:ascii="Arial" w:hAnsi="Arial" w:cs="Arial"/>
          <w:szCs w:val="22"/>
        </w:rPr>
      </w:pPr>
    </w:p>
    <w:p w:rsidR="003E72AD" w:rsidRPr="00FF6276" w:rsidRDefault="003E72AD" w:rsidP="00E17F83">
      <w:pPr>
        <w:spacing w:after="240" w:line="276" w:lineRule="auto"/>
        <w:jc w:val="center"/>
        <w:rPr>
          <w:rFonts w:ascii="Arial" w:hAnsi="Arial" w:cs="Arial"/>
          <w:szCs w:val="22"/>
        </w:rPr>
      </w:pPr>
    </w:p>
    <w:p w:rsidR="000C14D1" w:rsidRPr="00FF6276" w:rsidRDefault="000C14D1" w:rsidP="00E17F83">
      <w:pPr>
        <w:spacing w:after="240" w:line="276" w:lineRule="auto"/>
        <w:jc w:val="center"/>
        <w:rPr>
          <w:rFonts w:ascii="Arial" w:hAnsi="Arial" w:cs="Arial"/>
          <w:szCs w:val="22"/>
        </w:rPr>
      </w:pPr>
      <w:r w:rsidRPr="00FF6276">
        <w:rPr>
          <w:rFonts w:ascii="Arial" w:hAnsi="Arial" w:cs="Arial"/>
          <w:szCs w:val="22"/>
        </w:rPr>
        <w:t>Por:</w:t>
      </w:r>
    </w:p>
    <w:p w:rsidR="000C14D1" w:rsidRPr="00FF6276" w:rsidRDefault="003E72AD" w:rsidP="00E17F83">
      <w:pPr>
        <w:spacing w:after="240" w:line="276" w:lineRule="auto"/>
        <w:jc w:val="center"/>
        <w:rPr>
          <w:rFonts w:ascii="Arial" w:hAnsi="Arial" w:cs="Arial"/>
          <w:szCs w:val="22"/>
        </w:rPr>
      </w:pPr>
      <w:r w:rsidRPr="00FF6276">
        <w:rPr>
          <w:rFonts w:ascii="Arial" w:hAnsi="Arial" w:cs="Arial"/>
          <w:szCs w:val="22"/>
        </w:rPr>
        <w:t>Ing. Christian David Moreno Uribe</w:t>
      </w:r>
    </w:p>
    <w:p w:rsidR="00E17F83" w:rsidRPr="00FF6276" w:rsidRDefault="00E17F83" w:rsidP="00E17F83">
      <w:pPr>
        <w:spacing w:after="240" w:line="276" w:lineRule="auto"/>
        <w:jc w:val="center"/>
        <w:rPr>
          <w:rFonts w:ascii="Arial" w:hAnsi="Arial" w:cs="Arial"/>
          <w:szCs w:val="22"/>
        </w:rPr>
      </w:pPr>
    </w:p>
    <w:p w:rsidR="003E72AD" w:rsidRPr="00FF6276" w:rsidRDefault="003E72AD" w:rsidP="00E17F83">
      <w:pPr>
        <w:spacing w:after="240" w:line="276" w:lineRule="auto"/>
        <w:jc w:val="center"/>
        <w:rPr>
          <w:rFonts w:ascii="Arial" w:hAnsi="Arial" w:cs="Arial"/>
          <w:szCs w:val="22"/>
        </w:rPr>
      </w:pPr>
    </w:p>
    <w:p w:rsidR="000C14D1" w:rsidRPr="00FF6276" w:rsidRDefault="000C14D1" w:rsidP="00E17F83">
      <w:pPr>
        <w:spacing w:after="240" w:line="276" w:lineRule="auto"/>
        <w:jc w:val="center"/>
        <w:rPr>
          <w:rFonts w:ascii="Arial" w:hAnsi="Arial" w:cs="Arial"/>
          <w:szCs w:val="22"/>
        </w:rPr>
      </w:pPr>
      <w:r w:rsidRPr="00FF6276">
        <w:rPr>
          <w:rFonts w:ascii="Arial" w:hAnsi="Arial" w:cs="Arial"/>
          <w:szCs w:val="22"/>
        </w:rPr>
        <w:t>Medellín</w:t>
      </w:r>
    </w:p>
    <w:p w:rsidR="00687AF1" w:rsidRPr="00FF6276" w:rsidRDefault="003E72AD" w:rsidP="00E17F83">
      <w:pPr>
        <w:spacing w:after="240" w:line="276" w:lineRule="auto"/>
        <w:jc w:val="center"/>
        <w:rPr>
          <w:rFonts w:ascii="Arial" w:hAnsi="Arial" w:cs="Arial"/>
          <w:szCs w:val="22"/>
        </w:rPr>
      </w:pPr>
      <w:r w:rsidRPr="00FF6276">
        <w:rPr>
          <w:rFonts w:ascii="Arial" w:hAnsi="Arial" w:cs="Arial"/>
          <w:szCs w:val="22"/>
        </w:rPr>
        <w:t>14</w:t>
      </w:r>
      <w:r w:rsidR="00F3425D" w:rsidRPr="00FF6276">
        <w:rPr>
          <w:rFonts w:ascii="Arial" w:hAnsi="Arial" w:cs="Arial"/>
          <w:szCs w:val="22"/>
        </w:rPr>
        <w:t xml:space="preserve"> de </w:t>
      </w:r>
      <w:r w:rsidR="00FF6276" w:rsidRPr="00FF6276">
        <w:rPr>
          <w:rFonts w:ascii="Arial" w:hAnsi="Arial" w:cs="Arial"/>
          <w:szCs w:val="22"/>
        </w:rPr>
        <w:t>septiembre</w:t>
      </w:r>
      <w:r w:rsidR="00305F2A" w:rsidRPr="00FF6276">
        <w:rPr>
          <w:rFonts w:ascii="Arial" w:hAnsi="Arial" w:cs="Arial"/>
          <w:szCs w:val="22"/>
        </w:rPr>
        <w:t xml:space="preserve"> de</w:t>
      </w:r>
      <w:r w:rsidR="00F3425D" w:rsidRPr="00FF6276">
        <w:rPr>
          <w:rFonts w:ascii="Arial" w:hAnsi="Arial" w:cs="Arial"/>
          <w:szCs w:val="22"/>
        </w:rPr>
        <w:t xml:space="preserve"> </w:t>
      </w:r>
      <w:r w:rsidR="00C34C9B" w:rsidRPr="00FF6276">
        <w:rPr>
          <w:rFonts w:ascii="Arial" w:hAnsi="Arial" w:cs="Arial"/>
          <w:szCs w:val="22"/>
        </w:rPr>
        <w:t>201</w:t>
      </w:r>
      <w:r w:rsidR="00A053D9" w:rsidRPr="00FF6276">
        <w:rPr>
          <w:rFonts w:ascii="Arial" w:hAnsi="Arial" w:cs="Arial"/>
          <w:szCs w:val="22"/>
        </w:rPr>
        <w:t>7</w:t>
      </w:r>
    </w:p>
    <w:p w:rsidR="00A315A6" w:rsidRPr="00FF6276" w:rsidRDefault="00687AF1" w:rsidP="003E72AD">
      <w:pPr>
        <w:spacing w:line="276" w:lineRule="auto"/>
        <w:rPr>
          <w:rFonts w:ascii="Arial" w:hAnsi="Arial" w:cs="Arial"/>
          <w:b/>
          <w:szCs w:val="22"/>
        </w:rPr>
      </w:pPr>
      <w:r w:rsidRPr="00FF6276">
        <w:rPr>
          <w:rFonts w:ascii="Arial" w:hAnsi="Arial" w:cs="Arial"/>
          <w:szCs w:val="22"/>
        </w:rPr>
        <w:br w:type="page"/>
      </w:r>
    </w:p>
    <w:p w:rsidR="0031381A" w:rsidRPr="00FF6276" w:rsidRDefault="00687AF1" w:rsidP="00E768E4">
      <w:pPr>
        <w:spacing w:line="276" w:lineRule="auto"/>
        <w:jc w:val="center"/>
        <w:rPr>
          <w:rFonts w:ascii="Arial" w:hAnsi="Arial" w:cs="Arial"/>
          <w:b/>
          <w:sz w:val="22"/>
          <w:szCs w:val="22"/>
        </w:rPr>
      </w:pPr>
      <w:r w:rsidRPr="00FF6276">
        <w:rPr>
          <w:rFonts w:ascii="Arial" w:hAnsi="Arial" w:cs="Arial"/>
          <w:szCs w:val="22"/>
        </w:rPr>
        <w:lastRenderedPageBreak/>
        <w:br w:type="page"/>
      </w:r>
      <w:r w:rsidR="00BF32F2" w:rsidRPr="00FF6276">
        <w:rPr>
          <w:rFonts w:ascii="Arial" w:hAnsi="Arial" w:cs="Arial"/>
          <w:b/>
          <w:sz w:val="22"/>
          <w:szCs w:val="22"/>
        </w:rPr>
        <w:lastRenderedPageBreak/>
        <w:t>TABLA DE CONTENIDO</w:t>
      </w:r>
    </w:p>
    <w:p w:rsidR="0061206F" w:rsidRPr="00FF6276" w:rsidRDefault="0061206F" w:rsidP="0061206F">
      <w:pPr>
        <w:pStyle w:val="TDC1"/>
        <w:tabs>
          <w:tab w:val="right" w:leader="dot" w:pos="10802"/>
        </w:tabs>
        <w:rPr>
          <w:rFonts w:ascii="Arial" w:hAnsi="Arial" w:cs="Arial"/>
          <w:b/>
          <w:bCs/>
          <w:lang w:val="es-ES"/>
        </w:rPr>
      </w:pPr>
      <w:r w:rsidRPr="00FF6276">
        <w:rPr>
          <w:rFonts w:ascii="Arial" w:hAnsi="Arial" w:cs="Arial"/>
          <w:b/>
          <w:bCs/>
        </w:rPr>
        <w:t>Tabla de Contenido</w:t>
      </w:r>
      <w:r w:rsidRPr="00FF6276">
        <w:rPr>
          <w:rFonts w:ascii="Arial" w:hAnsi="Arial" w:cs="Arial"/>
          <w:b/>
          <w:bCs/>
          <w:lang w:val="es-ES"/>
        </w:rPr>
        <w:tab/>
      </w:r>
      <w:r w:rsidR="0080289A" w:rsidRPr="00FF6276">
        <w:rPr>
          <w:rFonts w:ascii="Arial" w:hAnsi="Arial" w:cs="Arial"/>
          <w:b/>
          <w:bCs/>
          <w:lang w:val="es-ES"/>
        </w:rPr>
        <w:t>3</w:t>
      </w:r>
    </w:p>
    <w:p w:rsidR="0061206F" w:rsidRPr="00FF6276" w:rsidRDefault="0061206F" w:rsidP="0061206F">
      <w:pPr>
        <w:pStyle w:val="TDC1"/>
        <w:tabs>
          <w:tab w:val="right" w:leader="dot" w:pos="10802"/>
        </w:tabs>
        <w:rPr>
          <w:rFonts w:ascii="Arial" w:hAnsi="Arial" w:cs="Arial"/>
          <w:b/>
          <w:bCs/>
          <w:lang w:val="es-ES"/>
        </w:rPr>
      </w:pPr>
      <w:r w:rsidRPr="00FF6276">
        <w:rPr>
          <w:rFonts w:ascii="Arial" w:hAnsi="Arial" w:cs="Arial"/>
          <w:b/>
          <w:bCs/>
        </w:rPr>
        <w:t>Introducción</w:t>
      </w:r>
      <w:r w:rsidRPr="00FF6276">
        <w:rPr>
          <w:rFonts w:ascii="Arial" w:hAnsi="Arial" w:cs="Arial"/>
          <w:b/>
          <w:bCs/>
          <w:lang w:val="es-ES"/>
        </w:rPr>
        <w:tab/>
      </w:r>
      <w:r w:rsidR="0080289A" w:rsidRPr="00FF6276">
        <w:rPr>
          <w:rFonts w:ascii="Arial" w:hAnsi="Arial" w:cs="Arial"/>
          <w:b/>
          <w:bCs/>
          <w:lang w:val="es-ES"/>
        </w:rPr>
        <w:t>4</w:t>
      </w:r>
    </w:p>
    <w:p w:rsidR="0061206F" w:rsidRPr="00FF6276" w:rsidRDefault="00051B7F" w:rsidP="0061206F">
      <w:pPr>
        <w:pStyle w:val="TDC1"/>
        <w:tabs>
          <w:tab w:val="right" w:leader="dot" w:pos="10802"/>
        </w:tabs>
        <w:rPr>
          <w:rFonts w:ascii="Arial" w:hAnsi="Arial" w:cs="Arial"/>
          <w:b/>
          <w:bCs/>
          <w:lang w:val="es-ES"/>
        </w:rPr>
      </w:pPr>
      <w:r w:rsidRPr="00FF6276">
        <w:rPr>
          <w:rFonts w:ascii="Arial" w:hAnsi="Arial" w:cs="Arial"/>
          <w:b/>
          <w:bCs/>
        </w:rPr>
        <w:t xml:space="preserve">Generación del Modelo </w:t>
      </w:r>
      <w:r w:rsidR="0080289A" w:rsidRPr="00FF6276">
        <w:rPr>
          <w:rFonts w:ascii="Arial" w:hAnsi="Arial" w:cs="Arial"/>
          <w:b/>
          <w:bCs/>
        </w:rPr>
        <w:t>de los tanques</w:t>
      </w:r>
      <w:r w:rsidR="0061206F" w:rsidRPr="00FF6276">
        <w:rPr>
          <w:rFonts w:ascii="Arial" w:hAnsi="Arial" w:cs="Arial"/>
          <w:b/>
          <w:bCs/>
          <w:lang w:val="es-ES"/>
        </w:rPr>
        <w:tab/>
      </w:r>
      <w:r w:rsidR="0080289A" w:rsidRPr="00FF6276">
        <w:rPr>
          <w:rFonts w:ascii="Arial" w:hAnsi="Arial" w:cs="Arial"/>
          <w:b/>
          <w:bCs/>
          <w:lang w:val="es-ES"/>
        </w:rPr>
        <w:t>4</w:t>
      </w:r>
    </w:p>
    <w:p w:rsidR="0082290D" w:rsidRPr="00FF6276" w:rsidRDefault="00051B7F" w:rsidP="0082290D">
      <w:pPr>
        <w:pStyle w:val="TDC2"/>
        <w:tabs>
          <w:tab w:val="right" w:leader="dot" w:pos="10802"/>
        </w:tabs>
        <w:ind w:left="216"/>
        <w:rPr>
          <w:rFonts w:ascii="Arial" w:hAnsi="Arial" w:cs="Arial"/>
          <w:lang w:val="es-ES"/>
        </w:rPr>
      </w:pPr>
      <w:r w:rsidRPr="00FF6276">
        <w:rPr>
          <w:rFonts w:ascii="Arial" w:hAnsi="Arial" w:cs="Arial"/>
          <w:lang w:val="es-ES"/>
        </w:rPr>
        <w:t>Obtención de datos</w:t>
      </w:r>
      <w:r w:rsidR="0082290D" w:rsidRPr="00FF6276">
        <w:rPr>
          <w:rFonts w:ascii="Arial" w:hAnsi="Arial" w:cs="Arial"/>
          <w:lang w:val="es-ES"/>
        </w:rPr>
        <w:tab/>
      </w:r>
      <w:r w:rsidR="0080289A" w:rsidRPr="00FF6276">
        <w:rPr>
          <w:rFonts w:ascii="Arial" w:hAnsi="Arial" w:cs="Arial"/>
          <w:lang w:val="es-ES"/>
        </w:rPr>
        <w:t>4</w:t>
      </w:r>
    </w:p>
    <w:p w:rsidR="00CF6BC0" w:rsidRPr="00FF6276" w:rsidRDefault="00051B7F" w:rsidP="00CF6BC0">
      <w:pPr>
        <w:pStyle w:val="TDC2"/>
        <w:tabs>
          <w:tab w:val="right" w:leader="dot" w:pos="10802"/>
        </w:tabs>
        <w:ind w:left="216"/>
        <w:rPr>
          <w:rFonts w:ascii="Arial" w:hAnsi="Arial" w:cs="Arial"/>
          <w:lang w:val="es-ES"/>
        </w:rPr>
      </w:pPr>
      <w:r w:rsidRPr="00FF6276">
        <w:rPr>
          <w:rFonts w:ascii="Arial" w:hAnsi="Arial" w:cs="Arial"/>
          <w:lang w:val="es-ES"/>
        </w:rPr>
        <w:t>Modelo matemático</w:t>
      </w:r>
      <w:r w:rsidR="00CF6BC0" w:rsidRPr="00FF6276">
        <w:rPr>
          <w:rFonts w:ascii="Arial" w:hAnsi="Arial" w:cs="Arial"/>
          <w:lang w:val="es-ES"/>
        </w:rPr>
        <w:tab/>
      </w:r>
      <w:r w:rsidR="0080289A" w:rsidRPr="00FF6276">
        <w:rPr>
          <w:rFonts w:ascii="Arial" w:hAnsi="Arial" w:cs="Arial"/>
          <w:lang w:val="es-ES"/>
        </w:rPr>
        <w:t>4</w:t>
      </w:r>
    </w:p>
    <w:p w:rsidR="00CF6BC0" w:rsidRPr="00FF6276" w:rsidRDefault="000E6369" w:rsidP="00CF6BC0">
      <w:pPr>
        <w:pStyle w:val="TDC2"/>
        <w:tabs>
          <w:tab w:val="right" w:leader="dot" w:pos="10802"/>
        </w:tabs>
        <w:ind w:left="216"/>
        <w:rPr>
          <w:rFonts w:ascii="Arial" w:hAnsi="Arial" w:cs="Arial"/>
          <w:u w:val="single"/>
          <w:lang w:val="es-ES"/>
        </w:rPr>
      </w:pPr>
      <w:r w:rsidRPr="00FF6276">
        <w:rPr>
          <w:rFonts w:ascii="Arial" w:hAnsi="Arial" w:cs="Arial"/>
          <w:lang w:val="es-ES"/>
        </w:rPr>
        <w:t xml:space="preserve">     </w:t>
      </w:r>
      <w:r w:rsidR="00051B7F" w:rsidRPr="00FF6276">
        <w:rPr>
          <w:rFonts w:ascii="Arial" w:hAnsi="Arial" w:cs="Arial"/>
          <w:lang w:val="es-ES"/>
        </w:rPr>
        <w:t>Resultados del modelo matemático</w:t>
      </w:r>
      <w:r w:rsidR="00CF6BC0" w:rsidRPr="00FF6276">
        <w:rPr>
          <w:rFonts w:ascii="Arial" w:hAnsi="Arial" w:cs="Arial"/>
          <w:lang w:val="es-ES"/>
        </w:rPr>
        <w:tab/>
      </w:r>
      <w:r w:rsidR="0080289A" w:rsidRPr="00FF6276">
        <w:rPr>
          <w:rFonts w:ascii="Arial" w:hAnsi="Arial" w:cs="Arial"/>
          <w:lang w:val="es-ES"/>
        </w:rPr>
        <w:t>4</w:t>
      </w:r>
    </w:p>
    <w:p w:rsidR="00CF6BC0" w:rsidRPr="00FF6276" w:rsidRDefault="0080289A" w:rsidP="00CF6BC0">
      <w:pPr>
        <w:pStyle w:val="TDC1"/>
        <w:tabs>
          <w:tab w:val="right" w:leader="dot" w:pos="10802"/>
        </w:tabs>
        <w:rPr>
          <w:rFonts w:ascii="Arial" w:hAnsi="Arial" w:cs="Arial"/>
          <w:b/>
          <w:bCs/>
          <w:lang w:val="es-ES"/>
        </w:rPr>
      </w:pPr>
      <w:r w:rsidRPr="00FF6276">
        <w:rPr>
          <w:rFonts w:ascii="Arial" w:hAnsi="Arial" w:cs="Arial"/>
          <w:b/>
          <w:bCs/>
        </w:rPr>
        <w:t>Correcciones por inclinación</w:t>
      </w:r>
      <w:r w:rsidR="00CF6BC0" w:rsidRPr="00FF6276">
        <w:rPr>
          <w:rFonts w:ascii="Arial" w:hAnsi="Arial" w:cs="Arial"/>
          <w:b/>
          <w:bCs/>
          <w:lang w:val="es-ES"/>
        </w:rPr>
        <w:tab/>
      </w:r>
      <w:r w:rsidR="00FF6276" w:rsidRPr="00FF6276">
        <w:rPr>
          <w:rFonts w:ascii="Arial" w:hAnsi="Arial" w:cs="Arial"/>
          <w:b/>
          <w:bCs/>
          <w:lang w:val="es-ES"/>
        </w:rPr>
        <w:t>9</w:t>
      </w:r>
    </w:p>
    <w:p w:rsidR="00FF6276" w:rsidRPr="00FF6276" w:rsidRDefault="00FF6276" w:rsidP="00FF6276">
      <w:pPr>
        <w:pStyle w:val="TDC2"/>
        <w:tabs>
          <w:tab w:val="right" w:leader="dot" w:pos="10802"/>
        </w:tabs>
        <w:ind w:left="216"/>
        <w:rPr>
          <w:rFonts w:ascii="Arial" w:hAnsi="Arial" w:cs="Arial"/>
          <w:lang w:val="es-ES"/>
        </w:rPr>
      </w:pPr>
      <w:r w:rsidRPr="00FF6276">
        <w:rPr>
          <w:rFonts w:ascii="Arial" w:hAnsi="Arial" w:cs="Arial"/>
          <w:lang w:val="es-ES"/>
        </w:rPr>
        <w:t>Elementos necesarios para la corrección del sistema</w:t>
      </w:r>
      <w:r w:rsidRPr="00FF6276">
        <w:rPr>
          <w:rFonts w:ascii="Arial" w:hAnsi="Arial" w:cs="Arial"/>
          <w:lang w:val="es-ES"/>
        </w:rPr>
        <w:tab/>
        <w:t>9</w:t>
      </w:r>
    </w:p>
    <w:p w:rsidR="00FF6276" w:rsidRPr="00FF6276" w:rsidRDefault="00FF6276" w:rsidP="00FF6276">
      <w:pPr>
        <w:pStyle w:val="TDC2"/>
        <w:tabs>
          <w:tab w:val="right" w:leader="dot" w:pos="10802"/>
        </w:tabs>
        <w:ind w:left="216"/>
        <w:rPr>
          <w:rFonts w:ascii="Arial" w:hAnsi="Arial" w:cs="Arial"/>
          <w:lang w:val="es-ES"/>
        </w:rPr>
      </w:pPr>
      <w:r w:rsidRPr="00FF6276">
        <w:rPr>
          <w:rFonts w:ascii="Arial" w:hAnsi="Arial" w:cs="Arial"/>
          <w:lang w:val="es-ES"/>
        </w:rPr>
        <w:t>Ecuaciones que rigen el sistema</w:t>
      </w:r>
      <w:r w:rsidRPr="00FF6276">
        <w:rPr>
          <w:rFonts w:ascii="Arial" w:hAnsi="Arial" w:cs="Arial"/>
          <w:lang w:val="es-ES"/>
        </w:rPr>
        <w:tab/>
        <w:t>10</w:t>
      </w:r>
    </w:p>
    <w:p w:rsidR="00FF6276" w:rsidRDefault="00FF6276" w:rsidP="00FF6276">
      <w:pPr>
        <w:rPr>
          <w:lang w:eastAsia="es-CO"/>
        </w:rPr>
      </w:pPr>
    </w:p>
    <w:p w:rsidR="008C090F" w:rsidRDefault="008C090F" w:rsidP="00FF6276">
      <w:pPr>
        <w:rPr>
          <w:lang w:eastAsia="es-CO"/>
        </w:rPr>
      </w:pPr>
    </w:p>
    <w:p w:rsidR="008C090F" w:rsidRPr="00FF6276" w:rsidRDefault="008C090F" w:rsidP="00FF6276">
      <w:pPr>
        <w:rPr>
          <w:lang w:eastAsia="es-CO"/>
        </w:rPr>
      </w:pPr>
    </w:p>
    <w:p w:rsidR="00FF6276" w:rsidRPr="00FF6276" w:rsidRDefault="00FF6276" w:rsidP="00FF6276">
      <w:pPr>
        <w:rPr>
          <w:rFonts w:ascii="Arial" w:hAnsi="Arial" w:cs="Arial"/>
          <w:lang w:eastAsia="es-CO"/>
        </w:rPr>
      </w:pPr>
    </w:p>
    <w:p w:rsidR="00872158" w:rsidRPr="00FF6276" w:rsidRDefault="00872158" w:rsidP="00872158">
      <w:pPr>
        <w:rPr>
          <w:rFonts w:ascii="Arial" w:hAnsi="Arial" w:cs="Arial"/>
          <w:lang w:eastAsia="es-CO"/>
        </w:rPr>
      </w:pPr>
    </w:p>
    <w:p w:rsidR="00FF6276" w:rsidRPr="00FF6276" w:rsidRDefault="00FF6276" w:rsidP="00872158">
      <w:pPr>
        <w:rPr>
          <w:rFonts w:ascii="Arial" w:hAnsi="Arial" w:cs="Arial"/>
          <w:lang w:eastAsia="es-CO"/>
        </w:rPr>
      </w:pPr>
    </w:p>
    <w:p w:rsidR="00FF6276" w:rsidRPr="00FF6276" w:rsidRDefault="00FF6276" w:rsidP="00872158">
      <w:pPr>
        <w:rPr>
          <w:rFonts w:ascii="Arial" w:hAnsi="Arial" w:cs="Arial"/>
          <w:lang w:eastAsia="es-CO"/>
        </w:rPr>
      </w:pPr>
    </w:p>
    <w:p w:rsidR="00FF6276" w:rsidRPr="00FF6276" w:rsidRDefault="00FF6276" w:rsidP="00872158">
      <w:pPr>
        <w:rPr>
          <w:rFonts w:ascii="Arial" w:hAnsi="Arial" w:cs="Arial"/>
          <w:lang w:eastAsia="es-CO"/>
        </w:rPr>
      </w:pPr>
    </w:p>
    <w:p w:rsidR="00FF6276" w:rsidRPr="00FF6276" w:rsidRDefault="00FF6276" w:rsidP="00872158">
      <w:pPr>
        <w:rPr>
          <w:rFonts w:ascii="Arial" w:hAnsi="Arial" w:cs="Arial"/>
          <w:lang w:eastAsia="es-CO"/>
        </w:rPr>
      </w:pPr>
    </w:p>
    <w:p w:rsidR="00FF6276" w:rsidRPr="00FF6276" w:rsidRDefault="00FF6276" w:rsidP="00872158">
      <w:pPr>
        <w:rPr>
          <w:rFonts w:ascii="Arial" w:hAnsi="Arial" w:cs="Arial"/>
          <w:lang w:eastAsia="es-CO"/>
        </w:rPr>
      </w:pPr>
    </w:p>
    <w:p w:rsidR="00FF6276" w:rsidRPr="00FF6276" w:rsidRDefault="00FF6276" w:rsidP="00872158">
      <w:pPr>
        <w:rPr>
          <w:rFonts w:ascii="Arial" w:hAnsi="Arial" w:cs="Arial"/>
          <w:lang w:eastAsia="es-CO"/>
        </w:rPr>
      </w:pPr>
    </w:p>
    <w:p w:rsidR="00FF6276" w:rsidRPr="00FF6276" w:rsidRDefault="00FF6276" w:rsidP="00872158">
      <w:pPr>
        <w:rPr>
          <w:rFonts w:ascii="Arial" w:hAnsi="Arial" w:cs="Arial"/>
          <w:lang w:eastAsia="es-CO"/>
        </w:rPr>
      </w:pPr>
    </w:p>
    <w:p w:rsidR="00611ADA" w:rsidRPr="00FF6276" w:rsidRDefault="00611ADA" w:rsidP="00611ADA">
      <w:pPr>
        <w:pStyle w:val="TDC1"/>
        <w:tabs>
          <w:tab w:val="right" w:leader="dot" w:pos="10802"/>
        </w:tabs>
        <w:rPr>
          <w:rFonts w:ascii="Arial" w:hAnsi="Arial" w:cs="Arial"/>
          <w:b/>
          <w:bCs/>
          <w:lang w:val="es-ES"/>
        </w:rPr>
      </w:pPr>
    </w:p>
    <w:p w:rsidR="00611ADA" w:rsidRPr="00FF6276" w:rsidRDefault="00611ADA" w:rsidP="00611ADA">
      <w:pPr>
        <w:rPr>
          <w:rFonts w:ascii="Arial" w:hAnsi="Arial" w:cs="Arial"/>
          <w:lang w:eastAsia="es-CO"/>
        </w:rPr>
      </w:pPr>
    </w:p>
    <w:p w:rsidR="0082290D" w:rsidRPr="00FF6276" w:rsidRDefault="0082290D" w:rsidP="0061766E">
      <w:pPr>
        <w:spacing w:line="276" w:lineRule="auto"/>
        <w:jc w:val="center"/>
        <w:rPr>
          <w:rFonts w:ascii="Arial" w:hAnsi="Arial" w:cs="Arial"/>
          <w:szCs w:val="22"/>
          <w:lang w:val="es-CO"/>
        </w:rPr>
      </w:pPr>
    </w:p>
    <w:p w:rsidR="00553FDF" w:rsidRPr="00FF6276" w:rsidRDefault="00553FDF" w:rsidP="0061766E">
      <w:pPr>
        <w:spacing w:line="276" w:lineRule="auto"/>
        <w:jc w:val="center"/>
        <w:rPr>
          <w:rFonts w:ascii="Arial" w:hAnsi="Arial" w:cs="Arial"/>
          <w:szCs w:val="22"/>
          <w:lang w:val="es-CO"/>
        </w:rPr>
      </w:pPr>
    </w:p>
    <w:p w:rsidR="0082290D" w:rsidRPr="00FF6276" w:rsidRDefault="0082290D" w:rsidP="0061766E">
      <w:pPr>
        <w:spacing w:line="276" w:lineRule="auto"/>
        <w:jc w:val="center"/>
        <w:rPr>
          <w:rFonts w:ascii="Arial" w:hAnsi="Arial" w:cs="Arial"/>
          <w:szCs w:val="22"/>
          <w:lang w:val="es-CO"/>
        </w:rPr>
      </w:pPr>
    </w:p>
    <w:p w:rsidR="007D4E01" w:rsidRPr="00FF6276" w:rsidRDefault="007D4E01" w:rsidP="003E72AD">
      <w:pPr>
        <w:spacing w:line="276" w:lineRule="auto"/>
        <w:rPr>
          <w:rFonts w:ascii="Arial" w:hAnsi="Arial" w:cs="Arial"/>
          <w:szCs w:val="22"/>
        </w:rPr>
      </w:pPr>
    </w:p>
    <w:p w:rsidR="003E72AD" w:rsidRPr="00FF6276" w:rsidRDefault="003E72AD" w:rsidP="003E72AD">
      <w:pPr>
        <w:spacing w:line="276" w:lineRule="auto"/>
        <w:rPr>
          <w:rFonts w:ascii="Arial" w:hAnsi="Arial" w:cs="Arial"/>
          <w:szCs w:val="22"/>
        </w:rPr>
      </w:pPr>
    </w:p>
    <w:p w:rsidR="003E72AD" w:rsidRPr="00FF6276" w:rsidRDefault="003E72AD" w:rsidP="003E72AD">
      <w:pPr>
        <w:spacing w:line="276" w:lineRule="auto"/>
        <w:rPr>
          <w:rFonts w:ascii="Arial" w:hAnsi="Arial" w:cs="Arial"/>
          <w:szCs w:val="22"/>
        </w:rPr>
      </w:pPr>
    </w:p>
    <w:p w:rsidR="003E72AD" w:rsidRPr="00FF6276" w:rsidRDefault="003E72AD" w:rsidP="003E72AD">
      <w:pPr>
        <w:spacing w:line="276" w:lineRule="auto"/>
        <w:rPr>
          <w:rFonts w:ascii="Arial" w:hAnsi="Arial" w:cs="Arial"/>
          <w:szCs w:val="22"/>
        </w:rPr>
      </w:pPr>
    </w:p>
    <w:p w:rsidR="003E72AD" w:rsidRPr="00FF6276" w:rsidRDefault="003E72AD" w:rsidP="003E72AD">
      <w:pPr>
        <w:spacing w:line="276" w:lineRule="auto"/>
        <w:rPr>
          <w:rFonts w:ascii="Arial" w:hAnsi="Arial" w:cs="Arial"/>
          <w:szCs w:val="22"/>
        </w:rPr>
      </w:pPr>
    </w:p>
    <w:p w:rsidR="003E72AD" w:rsidRPr="00FF6276" w:rsidRDefault="003E72AD" w:rsidP="003E72AD">
      <w:pPr>
        <w:spacing w:line="276" w:lineRule="auto"/>
        <w:rPr>
          <w:rFonts w:ascii="Arial" w:hAnsi="Arial" w:cs="Arial"/>
          <w:szCs w:val="22"/>
        </w:rPr>
      </w:pPr>
    </w:p>
    <w:p w:rsidR="003E72AD" w:rsidRPr="00FF6276" w:rsidRDefault="003E72AD" w:rsidP="003E72AD">
      <w:pPr>
        <w:spacing w:line="276" w:lineRule="auto"/>
        <w:rPr>
          <w:rFonts w:ascii="Arial" w:hAnsi="Arial" w:cs="Arial"/>
          <w:szCs w:val="22"/>
        </w:rPr>
      </w:pPr>
    </w:p>
    <w:p w:rsidR="003E72AD" w:rsidRPr="00FF6276" w:rsidRDefault="003E72AD" w:rsidP="003E72AD">
      <w:pPr>
        <w:spacing w:line="276" w:lineRule="auto"/>
        <w:rPr>
          <w:rFonts w:ascii="Arial" w:hAnsi="Arial" w:cs="Arial"/>
          <w:szCs w:val="22"/>
        </w:rPr>
      </w:pPr>
    </w:p>
    <w:p w:rsidR="003E72AD" w:rsidRPr="00FF6276" w:rsidRDefault="003E72AD" w:rsidP="003E72AD">
      <w:pPr>
        <w:spacing w:line="276" w:lineRule="auto"/>
        <w:rPr>
          <w:rFonts w:ascii="Arial" w:hAnsi="Arial" w:cs="Arial"/>
          <w:szCs w:val="22"/>
        </w:rPr>
      </w:pPr>
    </w:p>
    <w:p w:rsidR="003E72AD" w:rsidRPr="00FF6276" w:rsidRDefault="003E72AD" w:rsidP="003E72AD">
      <w:pPr>
        <w:spacing w:line="276" w:lineRule="auto"/>
        <w:rPr>
          <w:rFonts w:ascii="Arial" w:hAnsi="Arial" w:cs="Arial"/>
          <w:szCs w:val="22"/>
        </w:rPr>
      </w:pPr>
    </w:p>
    <w:p w:rsidR="003E72AD" w:rsidRPr="00FF6276" w:rsidRDefault="003E72AD" w:rsidP="003E72AD">
      <w:pPr>
        <w:spacing w:line="276" w:lineRule="auto"/>
        <w:rPr>
          <w:rFonts w:ascii="Arial" w:hAnsi="Arial" w:cs="Arial"/>
          <w:szCs w:val="22"/>
        </w:rPr>
      </w:pPr>
    </w:p>
    <w:p w:rsidR="003E72AD" w:rsidRPr="00FF6276" w:rsidRDefault="003E72AD" w:rsidP="003E72AD">
      <w:pPr>
        <w:spacing w:line="276" w:lineRule="auto"/>
        <w:rPr>
          <w:rFonts w:ascii="Arial" w:hAnsi="Arial" w:cs="Arial"/>
          <w:szCs w:val="22"/>
        </w:rPr>
      </w:pPr>
    </w:p>
    <w:p w:rsidR="0080289A" w:rsidRPr="00FF6276" w:rsidRDefault="0080289A" w:rsidP="003E72AD">
      <w:pPr>
        <w:spacing w:line="276" w:lineRule="auto"/>
        <w:rPr>
          <w:rFonts w:ascii="Arial" w:hAnsi="Arial" w:cs="Arial"/>
          <w:b/>
          <w:sz w:val="22"/>
          <w:szCs w:val="22"/>
          <w:u w:val="single"/>
        </w:rPr>
      </w:pPr>
    </w:p>
    <w:p w:rsidR="0080289A" w:rsidRPr="00FF6276" w:rsidRDefault="0080289A" w:rsidP="003E72AD">
      <w:pPr>
        <w:spacing w:line="276" w:lineRule="auto"/>
        <w:rPr>
          <w:rFonts w:ascii="Arial" w:hAnsi="Arial" w:cs="Arial"/>
          <w:b/>
          <w:sz w:val="22"/>
          <w:szCs w:val="22"/>
        </w:rPr>
      </w:pPr>
    </w:p>
    <w:p w:rsidR="0080289A" w:rsidRPr="00FF6276" w:rsidRDefault="0080289A" w:rsidP="003E72AD">
      <w:pPr>
        <w:spacing w:line="276" w:lineRule="auto"/>
        <w:rPr>
          <w:rFonts w:ascii="Arial" w:hAnsi="Arial" w:cs="Arial"/>
          <w:b/>
          <w:sz w:val="22"/>
          <w:szCs w:val="22"/>
        </w:rPr>
      </w:pPr>
    </w:p>
    <w:p w:rsidR="00F65AA7" w:rsidRPr="00FF6276" w:rsidRDefault="00F65AA7" w:rsidP="00F65AA7">
      <w:pPr>
        <w:spacing w:line="276" w:lineRule="auto"/>
        <w:rPr>
          <w:rFonts w:ascii="Arial" w:hAnsi="Arial" w:cs="Arial"/>
          <w:b/>
          <w:sz w:val="22"/>
          <w:szCs w:val="22"/>
        </w:rPr>
      </w:pPr>
    </w:p>
    <w:p w:rsidR="007D4E01" w:rsidRPr="00FF6276" w:rsidRDefault="007D4E01" w:rsidP="001B2A49">
      <w:pPr>
        <w:numPr>
          <w:ilvl w:val="0"/>
          <w:numId w:val="6"/>
        </w:numPr>
        <w:spacing w:line="276" w:lineRule="auto"/>
        <w:rPr>
          <w:rFonts w:ascii="Arial" w:hAnsi="Arial" w:cs="Arial"/>
          <w:b/>
          <w:sz w:val="22"/>
          <w:szCs w:val="22"/>
        </w:rPr>
      </w:pPr>
      <w:r w:rsidRPr="00FF6276">
        <w:rPr>
          <w:rFonts w:ascii="Arial" w:hAnsi="Arial" w:cs="Arial"/>
          <w:b/>
          <w:sz w:val="22"/>
          <w:szCs w:val="22"/>
        </w:rPr>
        <w:lastRenderedPageBreak/>
        <w:t>INTRODUCCIÓN</w:t>
      </w:r>
    </w:p>
    <w:p w:rsidR="003E72AD" w:rsidRPr="00FF6276" w:rsidRDefault="003E72AD" w:rsidP="003E72AD">
      <w:pPr>
        <w:spacing w:line="276" w:lineRule="auto"/>
        <w:ind w:left="720"/>
        <w:rPr>
          <w:rFonts w:ascii="Arial" w:hAnsi="Arial" w:cs="Arial"/>
          <w:b/>
          <w:sz w:val="22"/>
          <w:szCs w:val="22"/>
        </w:rPr>
      </w:pPr>
    </w:p>
    <w:p w:rsidR="00397A25" w:rsidRPr="00FF6276" w:rsidRDefault="003E72AD" w:rsidP="00397A25">
      <w:pPr>
        <w:spacing w:line="276" w:lineRule="auto"/>
        <w:jc w:val="both"/>
        <w:rPr>
          <w:rFonts w:ascii="Arial" w:hAnsi="Arial" w:cs="Arial"/>
          <w:szCs w:val="22"/>
        </w:rPr>
      </w:pPr>
      <w:r w:rsidRPr="00FF6276">
        <w:rPr>
          <w:rFonts w:ascii="Arial" w:hAnsi="Arial" w:cs="Arial"/>
          <w:szCs w:val="22"/>
        </w:rPr>
        <w:t>El software de corrección de aforos en tanques de combustible fue desarrollado para determinar las nuevas tablas con las correcciones necesarias para los cálculos de volumen dentro de los tanques de almacenamiento de combustible cuando estos presentan algún grado de inclinación.</w:t>
      </w:r>
      <w:r w:rsidRPr="00FF6276">
        <w:rPr>
          <w:rFonts w:ascii="Arial" w:hAnsi="Arial" w:cs="Arial"/>
          <w:szCs w:val="22"/>
        </w:rPr>
        <w:br/>
      </w:r>
      <w:r w:rsidRPr="00FF6276">
        <w:rPr>
          <w:rFonts w:ascii="Arial" w:hAnsi="Arial" w:cs="Arial"/>
          <w:szCs w:val="22"/>
        </w:rPr>
        <w:br/>
        <w:t>La problemática de calcular los volúmenes con tanques mal calibrados está en estimar de manera correcta los volúmenes efectivos cuando su estado estable ha cambiado. Si en algún momento del proceso de instalación o en los cambios del terreno por desplazamiento</w:t>
      </w:r>
      <w:r w:rsidR="00397A25" w:rsidRPr="00FF6276">
        <w:rPr>
          <w:rFonts w:ascii="Arial" w:hAnsi="Arial" w:cs="Arial"/>
          <w:szCs w:val="22"/>
        </w:rPr>
        <w:t xml:space="preserve"> o</w:t>
      </w:r>
      <w:r w:rsidRPr="00FF6276">
        <w:rPr>
          <w:rFonts w:ascii="Arial" w:hAnsi="Arial" w:cs="Arial"/>
          <w:szCs w:val="22"/>
        </w:rPr>
        <w:t xml:space="preserve"> por corrientes en capas freáticas el sistema tiende a rotar en alguno de sus ejes,</w:t>
      </w:r>
      <w:r w:rsidR="00397A25" w:rsidRPr="00FF6276">
        <w:rPr>
          <w:rFonts w:ascii="Arial" w:hAnsi="Arial" w:cs="Arial"/>
          <w:szCs w:val="22"/>
        </w:rPr>
        <w:t xml:space="preserve"> las tablas usadas por estos tanques quedan inservibles.</w:t>
      </w:r>
    </w:p>
    <w:p w:rsidR="00397A25" w:rsidRPr="00FF6276" w:rsidRDefault="00397A25" w:rsidP="00397A25">
      <w:pPr>
        <w:spacing w:line="276" w:lineRule="auto"/>
        <w:jc w:val="both"/>
        <w:rPr>
          <w:rFonts w:ascii="Arial" w:hAnsi="Arial" w:cs="Arial"/>
          <w:szCs w:val="22"/>
        </w:rPr>
      </w:pPr>
    </w:p>
    <w:p w:rsidR="00397A25" w:rsidRPr="00FF6276" w:rsidRDefault="00397A25" w:rsidP="00360E88">
      <w:pPr>
        <w:spacing w:line="276" w:lineRule="auto"/>
        <w:jc w:val="both"/>
        <w:rPr>
          <w:rFonts w:ascii="Arial" w:hAnsi="Arial" w:cs="Arial"/>
        </w:rPr>
      </w:pPr>
    </w:p>
    <w:p w:rsidR="00360E88" w:rsidRPr="00FF6276" w:rsidRDefault="005E051B" w:rsidP="001B2A49">
      <w:pPr>
        <w:numPr>
          <w:ilvl w:val="0"/>
          <w:numId w:val="6"/>
        </w:numPr>
        <w:spacing w:line="276" w:lineRule="auto"/>
        <w:rPr>
          <w:rFonts w:ascii="Arial" w:hAnsi="Arial" w:cs="Arial"/>
          <w:b/>
          <w:sz w:val="22"/>
          <w:szCs w:val="22"/>
        </w:rPr>
      </w:pPr>
      <w:r w:rsidRPr="00FF6276">
        <w:rPr>
          <w:rFonts w:ascii="Arial" w:hAnsi="Arial" w:cs="Arial"/>
          <w:b/>
          <w:sz w:val="22"/>
          <w:szCs w:val="22"/>
        </w:rPr>
        <w:t>GENERACIÓN DEL MODELO</w:t>
      </w:r>
      <w:r w:rsidR="002535F2" w:rsidRPr="00FF6276">
        <w:rPr>
          <w:rFonts w:ascii="Arial" w:hAnsi="Arial" w:cs="Arial"/>
          <w:b/>
          <w:sz w:val="22"/>
          <w:szCs w:val="22"/>
        </w:rPr>
        <w:t xml:space="preserve"> </w:t>
      </w:r>
      <w:r w:rsidR="00397A25" w:rsidRPr="00FF6276">
        <w:rPr>
          <w:rFonts w:ascii="Arial" w:hAnsi="Arial" w:cs="Arial"/>
          <w:b/>
          <w:sz w:val="22"/>
          <w:szCs w:val="22"/>
        </w:rPr>
        <w:t>DE LOS TANQUES</w:t>
      </w:r>
    </w:p>
    <w:p w:rsidR="009176AA" w:rsidRPr="00FF6276" w:rsidRDefault="009176AA" w:rsidP="009176AA">
      <w:pPr>
        <w:spacing w:line="276" w:lineRule="auto"/>
        <w:ind w:left="720"/>
        <w:rPr>
          <w:rFonts w:ascii="Arial" w:hAnsi="Arial" w:cs="Arial"/>
          <w:b/>
          <w:sz w:val="22"/>
          <w:szCs w:val="22"/>
        </w:rPr>
      </w:pPr>
    </w:p>
    <w:p w:rsidR="0061069B" w:rsidRPr="00FF6276" w:rsidRDefault="005E051B" w:rsidP="00360E88">
      <w:pPr>
        <w:numPr>
          <w:ilvl w:val="1"/>
          <w:numId w:val="6"/>
        </w:numPr>
        <w:spacing w:line="276" w:lineRule="auto"/>
        <w:rPr>
          <w:rFonts w:ascii="Arial" w:hAnsi="Arial" w:cs="Arial"/>
          <w:b/>
          <w:sz w:val="22"/>
          <w:szCs w:val="22"/>
        </w:rPr>
      </w:pPr>
      <w:r w:rsidRPr="00FF6276">
        <w:rPr>
          <w:rFonts w:ascii="Arial" w:hAnsi="Arial" w:cs="Arial"/>
          <w:b/>
          <w:sz w:val="22"/>
          <w:szCs w:val="22"/>
        </w:rPr>
        <w:t>OBTENCIÓN DE DATOS</w:t>
      </w:r>
    </w:p>
    <w:p w:rsidR="00682DC0" w:rsidRPr="00FF6276" w:rsidRDefault="00682DC0" w:rsidP="00682DC0">
      <w:pPr>
        <w:spacing w:line="276" w:lineRule="auto"/>
        <w:ind w:left="768"/>
        <w:rPr>
          <w:rFonts w:ascii="Arial" w:hAnsi="Arial" w:cs="Arial"/>
          <w:b/>
          <w:sz w:val="22"/>
          <w:szCs w:val="22"/>
        </w:rPr>
      </w:pPr>
    </w:p>
    <w:p w:rsidR="00682DC0" w:rsidRPr="00FF6276" w:rsidRDefault="00397A25" w:rsidP="00682DC0">
      <w:pPr>
        <w:spacing w:line="276" w:lineRule="auto"/>
        <w:jc w:val="both"/>
        <w:rPr>
          <w:rFonts w:ascii="Arial" w:eastAsia="Calibri" w:hAnsi="Arial" w:cs="Arial"/>
          <w:lang w:eastAsia="en-US"/>
        </w:rPr>
      </w:pPr>
      <w:r w:rsidRPr="00FF6276">
        <w:rPr>
          <w:rFonts w:ascii="Arial" w:eastAsia="Calibri" w:hAnsi="Arial" w:cs="Arial"/>
          <w:lang w:eastAsia="en-US"/>
        </w:rPr>
        <w:t>Los tanques están ligados a una tabla de aforos proporcionada por el fabricante de estos, por lo que es necesario, tener estos valores para determinar el nuevo comportamiento de sistema.</w:t>
      </w:r>
    </w:p>
    <w:p w:rsidR="00682DC0" w:rsidRPr="00FF6276" w:rsidRDefault="00682DC0" w:rsidP="00682DC0">
      <w:pPr>
        <w:spacing w:line="276" w:lineRule="auto"/>
        <w:ind w:left="768"/>
        <w:rPr>
          <w:rFonts w:ascii="Arial" w:hAnsi="Arial" w:cs="Arial"/>
          <w:b/>
          <w:sz w:val="22"/>
          <w:szCs w:val="22"/>
          <w:lang w:val="es-CO"/>
        </w:rPr>
      </w:pPr>
    </w:p>
    <w:p w:rsidR="00360E88" w:rsidRPr="00FF6276" w:rsidRDefault="005E051B" w:rsidP="00360E88">
      <w:pPr>
        <w:numPr>
          <w:ilvl w:val="1"/>
          <w:numId w:val="6"/>
        </w:numPr>
        <w:spacing w:line="276" w:lineRule="auto"/>
        <w:rPr>
          <w:rFonts w:ascii="Arial" w:hAnsi="Arial" w:cs="Arial"/>
          <w:b/>
          <w:sz w:val="22"/>
          <w:szCs w:val="22"/>
        </w:rPr>
      </w:pPr>
      <w:r w:rsidRPr="00FF6276">
        <w:rPr>
          <w:rFonts w:ascii="Arial" w:hAnsi="Arial" w:cs="Arial"/>
          <w:b/>
          <w:sz w:val="22"/>
          <w:szCs w:val="22"/>
        </w:rPr>
        <w:t>MODELO MATEMÁTICO</w:t>
      </w:r>
      <w:r w:rsidR="00360E88" w:rsidRPr="00FF6276">
        <w:rPr>
          <w:rFonts w:ascii="Arial" w:hAnsi="Arial" w:cs="Arial"/>
          <w:b/>
          <w:sz w:val="22"/>
          <w:szCs w:val="22"/>
        </w:rPr>
        <w:t xml:space="preserve"> </w:t>
      </w:r>
    </w:p>
    <w:p w:rsidR="005E051B" w:rsidRPr="00FF6276" w:rsidRDefault="005E051B" w:rsidP="005E051B">
      <w:pPr>
        <w:spacing w:line="276" w:lineRule="auto"/>
        <w:ind w:left="768"/>
        <w:rPr>
          <w:rFonts w:ascii="Arial" w:hAnsi="Arial" w:cs="Arial"/>
          <w:b/>
          <w:sz w:val="22"/>
          <w:szCs w:val="22"/>
        </w:rPr>
      </w:pPr>
    </w:p>
    <w:p w:rsidR="00360E88" w:rsidRPr="00FF6276" w:rsidRDefault="00360E88" w:rsidP="00FA2E79">
      <w:pPr>
        <w:pStyle w:val="Prrafodelista"/>
        <w:spacing w:after="0" w:line="276" w:lineRule="auto"/>
        <w:ind w:left="0"/>
        <w:jc w:val="both"/>
        <w:rPr>
          <w:rFonts w:ascii="Arial" w:hAnsi="Arial" w:cs="Arial"/>
          <w:sz w:val="24"/>
          <w:szCs w:val="24"/>
        </w:rPr>
      </w:pPr>
      <w:r w:rsidRPr="00FF6276">
        <w:rPr>
          <w:rFonts w:ascii="Arial" w:hAnsi="Arial" w:cs="Arial"/>
          <w:sz w:val="24"/>
          <w:szCs w:val="24"/>
        </w:rPr>
        <w:t xml:space="preserve">Para </w:t>
      </w:r>
      <w:r w:rsidR="00397A25" w:rsidRPr="00FF6276">
        <w:rPr>
          <w:rFonts w:ascii="Arial" w:hAnsi="Arial" w:cs="Arial"/>
          <w:sz w:val="24"/>
          <w:szCs w:val="24"/>
        </w:rPr>
        <w:t xml:space="preserve">el modelamiento matemático del sistema se utilizaron aproximaciones polinómicas de octavo grado en segmentos determinados por el factor de mínimo error en los tanques de almacenamiento </w:t>
      </w:r>
      <w:r w:rsidR="00397A25" w:rsidRPr="00FF6276">
        <w:rPr>
          <w:rFonts w:ascii="Arial" w:hAnsi="Arial" w:cs="Arial"/>
          <w:b/>
          <w:i/>
        </w:rPr>
        <w:t>(1)</w:t>
      </w:r>
      <w:r w:rsidR="00F95769" w:rsidRPr="00FF6276">
        <w:rPr>
          <w:rFonts w:ascii="Arial" w:hAnsi="Arial" w:cs="Arial"/>
          <w:b/>
          <w:i/>
        </w:rPr>
        <w:t>, (2) y (3)</w:t>
      </w:r>
      <w:r w:rsidR="00397A25" w:rsidRPr="00FF6276">
        <w:rPr>
          <w:rFonts w:ascii="Arial" w:hAnsi="Arial" w:cs="Arial"/>
          <w:sz w:val="24"/>
          <w:szCs w:val="24"/>
        </w:rPr>
        <w:t xml:space="preserve">. Se utilizan modelos de cálculo automáticos para determinar un sistema diferente por cada tanque que es introducido en el software, el sistema  </w:t>
      </w:r>
    </w:p>
    <w:p w:rsidR="00397A25" w:rsidRPr="00FF6276" w:rsidRDefault="00397A25" w:rsidP="00FA2E79">
      <w:pPr>
        <w:pStyle w:val="Prrafodelista"/>
        <w:spacing w:after="0" w:line="276" w:lineRule="auto"/>
        <w:ind w:left="0"/>
        <w:jc w:val="both"/>
        <w:rPr>
          <w:rFonts w:ascii="Arial" w:hAnsi="Arial" w:cs="Arial"/>
          <w:sz w:val="24"/>
          <w:szCs w:val="24"/>
        </w:rPr>
      </w:pPr>
    </w:p>
    <w:p w:rsidR="00F95769" w:rsidRPr="00FF6276" w:rsidRDefault="00F95769" w:rsidP="00F95769">
      <w:pPr>
        <w:pStyle w:val="Prrafodelista"/>
        <w:spacing w:after="0" w:line="276" w:lineRule="auto"/>
        <w:ind w:left="0"/>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Vol</m:t>
              </m:r>
            </m:e>
            <m:sub>
              <m:r>
                <w:rPr>
                  <w:rFonts w:ascii="Cambria Math" w:hAnsi="Cambria Math" w:cs="Arial"/>
                  <w:sz w:val="24"/>
                  <w:szCs w:val="24"/>
                </w:rPr>
                <m:t>(0</m:t>
              </m:r>
              <m:r>
                <w:rPr>
                  <w:rFonts w:ascii="Cambria Math" w:hAnsi="Cambria Math" w:cs="Arial"/>
                  <w:sz w:val="24"/>
                  <w:szCs w:val="24"/>
                  <w:lang w:val="en-US"/>
                </w:rPr>
                <m:t>&lt;h&lt;</m:t>
              </m:r>
              <m:r>
                <w:rPr>
                  <w:rFonts w:ascii="Cambria Math" w:hAnsi="Cambria Math" w:cs="Arial"/>
                  <w:sz w:val="24"/>
                  <w:szCs w:val="24"/>
                </w:rPr>
                <m:t>50)</m:t>
              </m:r>
            </m:sub>
          </m:sSub>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gal</m:t>
              </m:r>
            </m:e>
          </m: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8</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8</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7</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7</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6</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6</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5</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5</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4</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4</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3</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3</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h+</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0</m:t>
              </m:r>
            </m:sub>
          </m:sSub>
          <m:r>
            <w:rPr>
              <w:rFonts w:ascii="Cambria Math" w:hAnsi="Cambria Math" w:cs="Arial"/>
              <w:sz w:val="24"/>
              <w:szCs w:val="24"/>
            </w:rPr>
            <m:t xml:space="preserve">       (1)</m:t>
          </m:r>
        </m:oMath>
      </m:oMathPara>
    </w:p>
    <w:p w:rsidR="00F95769" w:rsidRPr="00FF6276" w:rsidRDefault="00F95769" w:rsidP="00F95769">
      <w:pPr>
        <w:pStyle w:val="Prrafodelista"/>
        <w:spacing w:after="0" w:line="276" w:lineRule="auto"/>
        <w:ind w:left="0"/>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Vol</m:t>
              </m:r>
            </m:e>
            <m:sub>
              <m:r>
                <w:rPr>
                  <w:rFonts w:ascii="Cambria Math" w:hAnsi="Cambria Math" w:cs="Arial"/>
                  <w:sz w:val="24"/>
                  <w:szCs w:val="24"/>
                </w:rPr>
                <m:t>(50</m:t>
              </m:r>
              <m:r>
                <w:rPr>
                  <w:rFonts w:ascii="Cambria Math" w:hAnsi="Cambria Math" w:cs="Arial"/>
                  <w:sz w:val="24"/>
                  <w:szCs w:val="24"/>
                  <w:lang w:val="en-US"/>
                </w:rPr>
                <m:t>&lt;h&lt;</m:t>
              </m:r>
              <m:r>
                <w:rPr>
                  <w:rFonts w:ascii="Cambria Math" w:hAnsi="Cambria Math" w:cs="Arial"/>
                  <w:sz w:val="24"/>
                  <w:szCs w:val="24"/>
                </w:rPr>
                <m:t>200)</m:t>
              </m:r>
            </m:sub>
          </m:sSub>
          <m:d>
            <m:dPr>
              <m:ctrlPr>
                <w:rPr>
                  <w:rFonts w:ascii="Cambria Math" w:hAnsi="Cambria Math" w:cs="Arial"/>
                  <w:i/>
                  <w:sz w:val="24"/>
                  <w:szCs w:val="24"/>
                </w:rPr>
              </m:ctrlPr>
            </m:dPr>
            <m:e>
              <m:r>
                <w:rPr>
                  <w:rFonts w:ascii="Cambria Math" w:hAnsi="Cambria Math" w:cs="Arial"/>
                  <w:sz w:val="24"/>
                  <w:szCs w:val="24"/>
                </w:rPr>
                <m:t>gal</m:t>
              </m:r>
            </m:e>
          </m: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8</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8</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7</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7</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6</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6</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5</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5</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4</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4</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3</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3</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r>
            <w:rPr>
              <w:rFonts w:ascii="Cambria Math" w:hAnsi="Cambria Math" w:cs="Arial"/>
              <w:sz w:val="24"/>
              <w:szCs w:val="24"/>
            </w:rPr>
            <m:t>h+</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0</m:t>
              </m:r>
            </m:sub>
          </m:sSub>
          <m:r>
            <w:rPr>
              <w:rFonts w:ascii="Cambria Math" w:hAnsi="Cambria Math" w:cs="Arial"/>
              <w:sz w:val="24"/>
              <w:szCs w:val="24"/>
            </w:rPr>
            <m:t xml:space="preserve">       (2)</m:t>
          </m:r>
        </m:oMath>
      </m:oMathPara>
    </w:p>
    <w:p w:rsidR="00F95769" w:rsidRPr="00FF6276" w:rsidRDefault="00F95769" w:rsidP="00F95769">
      <w:pPr>
        <w:pStyle w:val="Prrafodelista"/>
        <w:spacing w:after="0" w:line="276" w:lineRule="auto"/>
        <w:ind w:left="0"/>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Vol</m:t>
              </m:r>
            </m:e>
            <m:sub>
              <m:r>
                <w:rPr>
                  <w:rFonts w:ascii="Cambria Math" w:hAnsi="Cambria Math" w:cs="Arial"/>
                  <w:sz w:val="24"/>
                  <w:szCs w:val="24"/>
                </w:rPr>
                <m:t>(200</m:t>
              </m:r>
              <m:r>
                <w:rPr>
                  <w:rFonts w:ascii="Cambria Math" w:hAnsi="Cambria Math" w:cs="Arial"/>
                  <w:sz w:val="24"/>
                  <w:szCs w:val="24"/>
                  <w:lang w:val="en-US"/>
                </w:rPr>
                <m:t>&lt;h&lt;</m:t>
              </m:r>
              <m:r>
                <w:rPr>
                  <w:rFonts w:ascii="Cambria Math" w:hAnsi="Cambria Math" w:cs="Arial"/>
                  <w:sz w:val="24"/>
                  <w:szCs w:val="24"/>
                </w:rPr>
                <m:t>230)</m:t>
              </m:r>
            </m:sub>
          </m:sSub>
          <m:d>
            <m:dPr>
              <m:ctrlPr>
                <w:rPr>
                  <w:rFonts w:ascii="Cambria Math" w:hAnsi="Cambria Math" w:cs="Arial"/>
                  <w:i/>
                  <w:sz w:val="24"/>
                  <w:szCs w:val="24"/>
                </w:rPr>
              </m:ctrlPr>
            </m:dPr>
            <m:e>
              <m:r>
                <w:rPr>
                  <w:rFonts w:ascii="Cambria Math" w:hAnsi="Cambria Math" w:cs="Arial"/>
                  <w:sz w:val="24"/>
                  <w:szCs w:val="24"/>
                </w:rPr>
                <m:t>gal</m:t>
              </m:r>
            </m:e>
          </m: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8</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8</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7</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7</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6</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6</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5</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5</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4</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4</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3</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3</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2</m:t>
              </m:r>
            </m:sub>
          </m:sSub>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1</m:t>
              </m:r>
            </m:sub>
          </m:sSub>
          <m:r>
            <w:rPr>
              <w:rFonts w:ascii="Cambria Math" w:hAnsi="Cambria Math" w:cs="Arial"/>
              <w:sz w:val="24"/>
              <w:szCs w:val="24"/>
            </w:rPr>
            <m:t>h+</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0</m:t>
              </m:r>
            </m:sub>
          </m:sSub>
          <m:r>
            <w:rPr>
              <w:rFonts w:ascii="Cambria Math" w:hAnsi="Cambria Math" w:cs="Arial"/>
              <w:sz w:val="24"/>
              <w:szCs w:val="24"/>
            </w:rPr>
            <m:t xml:space="preserve">       (3)</m:t>
          </m:r>
        </m:oMath>
      </m:oMathPara>
    </w:p>
    <w:p w:rsidR="00BA252F" w:rsidRPr="00FF6276" w:rsidRDefault="00BA252F" w:rsidP="004F299D">
      <w:pPr>
        <w:jc w:val="both"/>
        <w:rPr>
          <w:rFonts w:ascii="Arial" w:hAnsi="Arial" w:cs="Arial"/>
        </w:rPr>
      </w:pPr>
    </w:p>
    <w:p w:rsidR="00360E88" w:rsidRPr="00FF6276" w:rsidRDefault="00BC1941" w:rsidP="00BC1941">
      <w:pPr>
        <w:numPr>
          <w:ilvl w:val="2"/>
          <w:numId w:val="6"/>
        </w:numPr>
        <w:spacing w:line="276" w:lineRule="auto"/>
        <w:rPr>
          <w:rFonts w:ascii="Arial" w:hAnsi="Arial" w:cs="Arial"/>
          <w:b/>
          <w:sz w:val="22"/>
          <w:szCs w:val="22"/>
        </w:rPr>
      </w:pPr>
      <w:r w:rsidRPr="00FF6276">
        <w:rPr>
          <w:rFonts w:ascii="Arial" w:hAnsi="Arial" w:cs="Arial"/>
          <w:b/>
          <w:sz w:val="22"/>
          <w:szCs w:val="22"/>
        </w:rPr>
        <w:t>RESULTADOS DEL MODELO MATEMÁTICO</w:t>
      </w:r>
      <w:r w:rsidR="004F299D" w:rsidRPr="00FF6276">
        <w:rPr>
          <w:rFonts w:ascii="Arial" w:hAnsi="Arial" w:cs="Arial"/>
          <w:b/>
          <w:sz w:val="22"/>
          <w:szCs w:val="22"/>
        </w:rPr>
        <w:t xml:space="preserve"> TABLA DE AFOROS LOS NARANJOS</w:t>
      </w:r>
      <w:r w:rsidR="00360E88" w:rsidRPr="00FF6276">
        <w:rPr>
          <w:rFonts w:ascii="Arial" w:hAnsi="Arial" w:cs="Arial"/>
          <w:b/>
          <w:sz w:val="22"/>
          <w:szCs w:val="22"/>
        </w:rPr>
        <w:t>.</w:t>
      </w:r>
    </w:p>
    <w:p w:rsidR="00BC1941" w:rsidRPr="00FF6276" w:rsidRDefault="00BC1941" w:rsidP="00BC1941">
      <w:pPr>
        <w:spacing w:line="276" w:lineRule="auto"/>
        <w:ind w:left="1080"/>
        <w:rPr>
          <w:rFonts w:ascii="Arial" w:hAnsi="Arial" w:cs="Arial"/>
          <w:b/>
          <w:sz w:val="22"/>
          <w:szCs w:val="22"/>
        </w:rPr>
      </w:pPr>
    </w:p>
    <w:p w:rsidR="00360E88" w:rsidRPr="00FF6276" w:rsidRDefault="00360E88" w:rsidP="00BC1941">
      <w:pPr>
        <w:jc w:val="both"/>
        <w:rPr>
          <w:rFonts w:ascii="Arial" w:hAnsi="Arial" w:cs="Arial"/>
          <w:b/>
          <w:u w:val="single"/>
        </w:rPr>
      </w:pPr>
      <w:r w:rsidRPr="00FF6276">
        <w:rPr>
          <w:rFonts w:ascii="Arial" w:hAnsi="Arial" w:cs="Arial"/>
        </w:rPr>
        <w:t>Luego de seleccionar l</w:t>
      </w:r>
      <w:r w:rsidR="00FB516B" w:rsidRPr="00FF6276">
        <w:rPr>
          <w:rFonts w:ascii="Arial" w:hAnsi="Arial" w:cs="Arial"/>
        </w:rPr>
        <w:t>o</w:t>
      </w:r>
      <w:r w:rsidRPr="00FF6276">
        <w:rPr>
          <w:rFonts w:ascii="Arial" w:hAnsi="Arial" w:cs="Arial"/>
        </w:rPr>
        <w:t xml:space="preserve">s </w:t>
      </w:r>
      <w:r w:rsidR="00FB516B" w:rsidRPr="00FF6276">
        <w:rPr>
          <w:rFonts w:ascii="Arial" w:hAnsi="Arial" w:cs="Arial"/>
        </w:rPr>
        <w:t xml:space="preserve">modelos adecuados se procede a verificar su error con respecto al modelo original otorgado por el comportamiento del tanque </w:t>
      </w:r>
      <w:r w:rsidRPr="00FF6276">
        <w:rPr>
          <w:rFonts w:ascii="Arial" w:hAnsi="Arial" w:cs="Arial"/>
          <w:b/>
          <w:i/>
        </w:rPr>
        <w:t xml:space="preserve">figura </w:t>
      </w:r>
      <w:r w:rsidR="00FB516B" w:rsidRPr="00FF6276">
        <w:rPr>
          <w:rFonts w:ascii="Arial" w:hAnsi="Arial" w:cs="Arial"/>
          <w:b/>
          <w:i/>
        </w:rPr>
        <w:t>1</w:t>
      </w:r>
      <w:r w:rsidR="00FB516B" w:rsidRPr="00FF6276">
        <w:rPr>
          <w:rFonts w:ascii="Arial" w:hAnsi="Arial" w:cs="Arial"/>
          <w:i/>
        </w:rPr>
        <w:t xml:space="preserve">, los modelos por segmentos </w:t>
      </w:r>
      <w:r w:rsidR="00FB516B" w:rsidRPr="00FF6276">
        <w:rPr>
          <w:rFonts w:ascii="Arial" w:hAnsi="Arial" w:cs="Arial"/>
          <w:b/>
          <w:i/>
        </w:rPr>
        <w:t>figuras 2, 3, 4 y 5</w:t>
      </w:r>
      <w:r w:rsidR="00FB516B" w:rsidRPr="00FF6276">
        <w:rPr>
          <w:rFonts w:ascii="Arial" w:hAnsi="Arial" w:cs="Arial"/>
        </w:rPr>
        <w:t>,</w:t>
      </w:r>
      <w:r w:rsidR="00FB516B" w:rsidRPr="00FF6276">
        <w:rPr>
          <w:rFonts w:ascii="Arial" w:hAnsi="Arial" w:cs="Arial"/>
          <w:b/>
          <w:i/>
        </w:rPr>
        <w:t xml:space="preserve"> </w:t>
      </w:r>
      <w:r w:rsidR="00FB516B" w:rsidRPr="00FF6276">
        <w:rPr>
          <w:rFonts w:ascii="Arial" w:hAnsi="Arial" w:cs="Arial"/>
        </w:rPr>
        <w:t xml:space="preserve">y los errores por sub-modelo </w:t>
      </w:r>
      <w:r w:rsidR="00FB516B" w:rsidRPr="00FF6276">
        <w:rPr>
          <w:rFonts w:ascii="Arial" w:hAnsi="Arial" w:cs="Arial"/>
          <w:b/>
          <w:i/>
        </w:rPr>
        <w:t>figuras 6, 7 y 8.</w:t>
      </w:r>
    </w:p>
    <w:p w:rsidR="00FB516B" w:rsidRPr="00FF6276" w:rsidRDefault="00FB516B" w:rsidP="00FB516B">
      <w:pPr>
        <w:jc w:val="center"/>
        <w:rPr>
          <w:rFonts w:ascii="Arial" w:hAnsi="Arial" w:cs="Arial"/>
        </w:rPr>
      </w:pPr>
      <w:r w:rsidRPr="00FF6276">
        <w:rPr>
          <w:rFonts w:ascii="Arial" w:hAnsi="Arial" w:cs="Arial"/>
          <w:noProof/>
          <w:lang w:val="es-CO" w:eastAsia="es-CO"/>
        </w:rPr>
        <w:lastRenderedPageBreak/>
        <w:drawing>
          <wp:inline distT="0" distB="0" distL="0" distR="0" wp14:anchorId="440F3426" wp14:editId="165061DC">
            <wp:extent cx="5443643" cy="4107180"/>
            <wp:effectExtent l="0" t="0" r="5080" b="7620"/>
            <wp:docPr id="26" name="Imagen 26" descr="C:\Users\chris\AppData\Local\Microsoft\Windows\INetCache\Content.Word\Caracteristic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chris\AppData\Local\Microsoft\Windows\INetCache\Content.Word\Caracteristica.bmp"/>
                    <pic:cNvPicPr>
                      <a:picLocks noChangeAspect="1" noChangeArrowheads="1"/>
                    </pic:cNvPicPr>
                  </pic:nvPicPr>
                  <pic:blipFill rotWithShape="1">
                    <a:blip r:embed="rId9">
                      <a:extLst>
                        <a:ext uri="{28A0092B-C50C-407E-A947-70E740481C1C}">
                          <a14:useLocalDpi xmlns:a14="http://schemas.microsoft.com/office/drawing/2010/main" val="0"/>
                        </a:ext>
                      </a:extLst>
                    </a:blip>
                    <a:srcRect r="2149" b="1141"/>
                    <a:stretch/>
                  </pic:blipFill>
                  <pic:spPr bwMode="auto">
                    <a:xfrm>
                      <a:off x="0" y="0"/>
                      <a:ext cx="5443643" cy="410718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FB516B" w:rsidRPr="00FF6276" w:rsidRDefault="00FB516B" w:rsidP="00FB516B">
      <w:pPr>
        <w:jc w:val="center"/>
        <w:rPr>
          <w:rFonts w:ascii="Arial" w:hAnsi="Arial" w:cs="Arial"/>
        </w:rPr>
      </w:pPr>
      <w:r w:rsidRPr="00FF6276">
        <w:rPr>
          <w:rFonts w:ascii="Arial" w:hAnsi="Arial" w:cs="Arial"/>
        </w:rPr>
        <w:t xml:space="preserve">Figura 1) Comportamiento original del tanque </w:t>
      </w:r>
    </w:p>
    <w:p w:rsidR="00FB516B" w:rsidRPr="00FF6276" w:rsidRDefault="00FB516B" w:rsidP="00FB516B">
      <w:pPr>
        <w:jc w:val="center"/>
        <w:rPr>
          <w:rFonts w:ascii="Arial" w:hAnsi="Arial" w:cs="Arial"/>
        </w:rPr>
      </w:pPr>
      <w:r w:rsidRPr="00FF6276">
        <w:rPr>
          <w:rFonts w:ascii="Arial" w:hAnsi="Arial" w:cs="Arial"/>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4pt;height:262.2pt">
            <v:imagedata r:id="rId10" o:title="CaracteristicaModelada"/>
          </v:shape>
        </w:pict>
      </w:r>
    </w:p>
    <w:p w:rsidR="00FB516B" w:rsidRPr="00FF6276" w:rsidRDefault="00FB516B" w:rsidP="00FB516B">
      <w:pPr>
        <w:jc w:val="center"/>
        <w:rPr>
          <w:rFonts w:ascii="Arial" w:hAnsi="Arial" w:cs="Arial"/>
        </w:rPr>
      </w:pPr>
      <w:r w:rsidRPr="00FF6276">
        <w:rPr>
          <w:rFonts w:ascii="Arial" w:hAnsi="Arial" w:cs="Arial"/>
        </w:rPr>
        <w:t xml:space="preserve">Figura 2) Sub-modelos Superpuestos </w:t>
      </w:r>
    </w:p>
    <w:p w:rsidR="00FB516B" w:rsidRPr="00FF6276" w:rsidRDefault="00FB516B" w:rsidP="00FB516B">
      <w:pPr>
        <w:jc w:val="center"/>
        <w:rPr>
          <w:rFonts w:ascii="Arial" w:hAnsi="Arial" w:cs="Arial"/>
        </w:rPr>
      </w:pPr>
      <w:r w:rsidRPr="00FF6276">
        <w:rPr>
          <w:rFonts w:ascii="Arial" w:hAnsi="Arial" w:cs="Arial"/>
          <w:noProof/>
          <w:lang w:val="es-CO" w:eastAsia="es-CO"/>
        </w:rPr>
        <w:lastRenderedPageBreak/>
        <w:pict>
          <v:shape id="_x0000_i1026" type="#_x0000_t75" style="width:539.4pt;height:262.2pt">
            <v:imagedata r:id="rId11" o:title="0a50"/>
          </v:shape>
        </w:pict>
      </w:r>
    </w:p>
    <w:p w:rsidR="00FB516B" w:rsidRPr="00FF6276" w:rsidRDefault="00FB516B" w:rsidP="00FB516B">
      <w:pPr>
        <w:jc w:val="center"/>
        <w:rPr>
          <w:rFonts w:ascii="Arial" w:hAnsi="Arial" w:cs="Arial"/>
        </w:rPr>
      </w:pPr>
      <w:r w:rsidRPr="00FF6276">
        <w:rPr>
          <w:rFonts w:ascii="Arial" w:hAnsi="Arial" w:cs="Arial"/>
        </w:rPr>
        <w:t>Figura 3) Sub-modelo de 0 a 50 cm</w:t>
      </w:r>
    </w:p>
    <w:p w:rsidR="00FB516B" w:rsidRPr="00FF6276" w:rsidRDefault="00FB516B" w:rsidP="00FB516B">
      <w:pPr>
        <w:ind w:left="708"/>
        <w:jc w:val="center"/>
        <w:rPr>
          <w:rFonts w:ascii="Arial" w:hAnsi="Arial" w:cs="Arial"/>
          <w:snapToGrid w:val="0"/>
          <w:color w:val="000000"/>
          <w:w w:val="0"/>
          <w:sz w:val="0"/>
          <w:szCs w:val="0"/>
          <w:u w:color="000000"/>
          <w:bdr w:val="none" w:sz="0" w:space="0" w:color="000000"/>
          <w:shd w:val="clear" w:color="000000" w:fill="000000"/>
          <w:lang w:eastAsia="x-none" w:bidi="x-none"/>
        </w:rPr>
      </w:pPr>
    </w:p>
    <w:p w:rsidR="00FB516B" w:rsidRPr="00FF6276" w:rsidRDefault="00FB516B" w:rsidP="00FB516B">
      <w:pPr>
        <w:jc w:val="center"/>
        <w:rPr>
          <w:rFonts w:ascii="Arial" w:hAnsi="Arial" w:cs="Arial"/>
          <w:u w:val="single"/>
        </w:rPr>
      </w:pPr>
      <w:r w:rsidRPr="00FF6276">
        <w:rPr>
          <w:rFonts w:ascii="Arial" w:hAnsi="Arial" w:cs="Arial"/>
          <w:noProof/>
          <w:lang w:val="es-CO" w:eastAsia="es-CO"/>
        </w:rPr>
        <w:drawing>
          <wp:inline distT="0" distB="0" distL="0" distR="0" wp14:anchorId="24C6F669" wp14:editId="7FE7EA8A">
            <wp:extent cx="6850380" cy="3192780"/>
            <wp:effectExtent l="0" t="0" r="7620" b="7620"/>
            <wp:docPr id="31" name="Imagen 31" descr="C:\Users\chris\AppData\Local\Microsoft\Windows\INetCache\Content.Word\50a2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hris\AppData\Local\Microsoft\Windows\INetCache\Content.Word\50a200.bmp"/>
                    <pic:cNvPicPr>
                      <a:picLocks noChangeAspect="1" noChangeArrowheads="1"/>
                    </pic:cNvPicPr>
                  </pic:nvPicPr>
                  <pic:blipFill rotWithShape="1">
                    <a:blip r:embed="rId12">
                      <a:extLst>
                        <a:ext uri="{28A0092B-C50C-407E-A947-70E740481C1C}">
                          <a14:useLocalDpi xmlns:a14="http://schemas.microsoft.com/office/drawing/2010/main" val="0"/>
                        </a:ext>
                      </a:extLst>
                    </a:blip>
                    <a:srcRect b="4119"/>
                    <a:stretch/>
                  </pic:blipFill>
                  <pic:spPr bwMode="auto">
                    <a:xfrm>
                      <a:off x="0" y="0"/>
                      <a:ext cx="6850380" cy="3192780"/>
                    </a:xfrm>
                    <a:prstGeom prst="rect">
                      <a:avLst/>
                    </a:prstGeom>
                    <a:noFill/>
                    <a:ln>
                      <a:noFill/>
                    </a:ln>
                    <a:extLst>
                      <a:ext uri="{53640926-AAD7-44D8-BBD7-CCE9431645EC}">
                        <a14:shadowObscured xmlns:a14="http://schemas.microsoft.com/office/drawing/2010/main"/>
                      </a:ext>
                    </a:extLst>
                  </pic:spPr>
                </pic:pic>
              </a:graphicData>
            </a:graphic>
          </wp:inline>
        </w:drawing>
      </w:r>
    </w:p>
    <w:p w:rsidR="00FB516B" w:rsidRPr="00FF6276" w:rsidRDefault="00FB516B" w:rsidP="00FB516B">
      <w:pPr>
        <w:jc w:val="center"/>
        <w:rPr>
          <w:rFonts w:ascii="Arial" w:hAnsi="Arial" w:cs="Arial"/>
        </w:rPr>
      </w:pPr>
      <w:r w:rsidRPr="00FF6276">
        <w:rPr>
          <w:rFonts w:ascii="Arial" w:hAnsi="Arial" w:cs="Arial"/>
        </w:rPr>
        <w:t xml:space="preserve">Figura </w:t>
      </w:r>
      <w:r w:rsidR="004605DE" w:rsidRPr="00FF6276">
        <w:rPr>
          <w:rFonts w:ascii="Arial" w:hAnsi="Arial" w:cs="Arial"/>
        </w:rPr>
        <w:t>4</w:t>
      </w:r>
      <w:r w:rsidRPr="00FF6276">
        <w:rPr>
          <w:rFonts w:ascii="Arial" w:hAnsi="Arial" w:cs="Arial"/>
        </w:rPr>
        <w:t>) Sub-modelo de 50 a 200 cm</w:t>
      </w:r>
    </w:p>
    <w:p w:rsidR="00FB516B" w:rsidRPr="00FF6276" w:rsidRDefault="00FB516B" w:rsidP="00FB516B">
      <w:pPr>
        <w:ind w:left="708"/>
        <w:jc w:val="center"/>
        <w:rPr>
          <w:rFonts w:ascii="Arial" w:hAnsi="Arial" w:cs="Arial"/>
          <w:snapToGrid w:val="0"/>
          <w:color w:val="000000"/>
          <w:w w:val="0"/>
          <w:sz w:val="0"/>
          <w:szCs w:val="0"/>
          <w:u w:color="000000"/>
          <w:bdr w:val="none" w:sz="0" w:space="0" w:color="000000"/>
          <w:shd w:val="clear" w:color="000000" w:fill="000000"/>
          <w:lang w:eastAsia="x-none" w:bidi="x-none"/>
        </w:rPr>
      </w:pPr>
    </w:p>
    <w:p w:rsidR="00FB516B" w:rsidRPr="00FF6276" w:rsidRDefault="004605DE" w:rsidP="00FB516B">
      <w:pPr>
        <w:jc w:val="center"/>
        <w:rPr>
          <w:rFonts w:ascii="Arial" w:hAnsi="Arial" w:cs="Arial"/>
        </w:rPr>
      </w:pPr>
      <w:r w:rsidRPr="00FF6276">
        <w:rPr>
          <w:rFonts w:ascii="Arial" w:hAnsi="Arial" w:cs="Arial"/>
          <w:noProof/>
          <w:lang w:val="es-CO" w:eastAsia="es-CO"/>
        </w:rPr>
        <w:lastRenderedPageBreak/>
        <w:drawing>
          <wp:inline distT="0" distB="0" distL="0" distR="0" wp14:anchorId="7F1DAC83" wp14:editId="30700B83">
            <wp:extent cx="6859270" cy="3336749"/>
            <wp:effectExtent l="0" t="0" r="0" b="0"/>
            <wp:docPr id="32" name="Imagen 32" descr="C:\Users\chris\Documents\MATLAB\200a23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Documents\MATLAB\200a230.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9270" cy="3336749"/>
                    </a:xfrm>
                    <a:prstGeom prst="rect">
                      <a:avLst/>
                    </a:prstGeom>
                    <a:noFill/>
                    <a:ln>
                      <a:noFill/>
                    </a:ln>
                  </pic:spPr>
                </pic:pic>
              </a:graphicData>
            </a:graphic>
          </wp:inline>
        </w:drawing>
      </w:r>
    </w:p>
    <w:p w:rsidR="00FB516B" w:rsidRPr="00FF6276" w:rsidRDefault="00FB516B" w:rsidP="00FB516B">
      <w:pPr>
        <w:jc w:val="center"/>
        <w:rPr>
          <w:rFonts w:ascii="Arial" w:hAnsi="Arial" w:cs="Arial"/>
        </w:rPr>
      </w:pPr>
      <w:r w:rsidRPr="00FF6276">
        <w:rPr>
          <w:rFonts w:ascii="Arial" w:hAnsi="Arial" w:cs="Arial"/>
        </w:rPr>
        <w:t xml:space="preserve">Figura </w:t>
      </w:r>
      <w:r w:rsidR="004605DE" w:rsidRPr="00FF6276">
        <w:rPr>
          <w:rFonts w:ascii="Arial" w:hAnsi="Arial" w:cs="Arial"/>
        </w:rPr>
        <w:t>5</w:t>
      </w:r>
      <w:r w:rsidRPr="00FF6276">
        <w:rPr>
          <w:rFonts w:ascii="Arial" w:hAnsi="Arial" w:cs="Arial"/>
        </w:rPr>
        <w:t>) Sub</w:t>
      </w:r>
      <w:r w:rsidR="004605DE" w:rsidRPr="00FF6276">
        <w:rPr>
          <w:rFonts w:ascii="Arial" w:hAnsi="Arial" w:cs="Arial"/>
        </w:rPr>
        <w:t>-</w:t>
      </w:r>
      <w:r w:rsidRPr="00FF6276">
        <w:rPr>
          <w:rFonts w:ascii="Arial" w:hAnsi="Arial" w:cs="Arial"/>
        </w:rPr>
        <w:t xml:space="preserve">modelo de </w:t>
      </w:r>
      <w:r w:rsidR="004605DE" w:rsidRPr="00FF6276">
        <w:rPr>
          <w:rFonts w:ascii="Arial" w:hAnsi="Arial" w:cs="Arial"/>
        </w:rPr>
        <w:t>20</w:t>
      </w:r>
      <w:r w:rsidRPr="00FF6276">
        <w:rPr>
          <w:rFonts w:ascii="Arial" w:hAnsi="Arial" w:cs="Arial"/>
        </w:rPr>
        <w:t xml:space="preserve">0 a </w:t>
      </w:r>
      <w:r w:rsidR="004605DE" w:rsidRPr="00FF6276">
        <w:rPr>
          <w:rFonts w:ascii="Arial" w:hAnsi="Arial" w:cs="Arial"/>
        </w:rPr>
        <w:t>230</w:t>
      </w:r>
      <w:r w:rsidRPr="00FF6276">
        <w:rPr>
          <w:rFonts w:ascii="Arial" w:hAnsi="Arial" w:cs="Arial"/>
        </w:rPr>
        <w:t xml:space="preserve"> cm</w:t>
      </w:r>
    </w:p>
    <w:p w:rsidR="00FB516B" w:rsidRPr="00FF6276" w:rsidRDefault="00FB516B" w:rsidP="00FB516B">
      <w:pPr>
        <w:ind w:left="708"/>
        <w:jc w:val="center"/>
        <w:rPr>
          <w:rFonts w:ascii="Arial" w:hAnsi="Arial" w:cs="Arial"/>
          <w:snapToGrid w:val="0"/>
          <w:color w:val="000000"/>
          <w:w w:val="0"/>
          <w:sz w:val="0"/>
          <w:szCs w:val="0"/>
          <w:u w:color="000000"/>
          <w:bdr w:val="none" w:sz="0" w:space="0" w:color="000000"/>
          <w:shd w:val="clear" w:color="000000" w:fill="000000"/>
          <w:lang w:eastAsia="x-none" w:bidi="x-none"/>
        </w:rPr>
      </w:pPr>
    </w:p>
    <w:p w:rsidR="005D18E8" w:rsidRPr="00FF6276" w:rsidRDefault="005D18E8" w:rsidP="0075673A">
      <w:pPr>
        <w:jc w:val="both"/>
        <w:rPr>
          <w:rFonts w:ascii="Arial" w:hAnsi="Arial" w:cs="Arial"/>
        </w:rPr>
      </w:pPr>
    </w:p>
    <w:p w:rsidR="00360E88" w:rsidRPr="00FF6276" w:rsidRDefault="004605DE" w:rsidP="005D18E8">
      <w:pPr>
        <w:jc w:val="both"/>
        <w:rPr>
          <w:rFonts w:ascii="Arial" w:hAnsi="Arial" w:cs="Arial"/>
        </w:rPr>
      </w:pPr>
      <w:r w:rsidRPr="00FF6276">
        <w:rPr>
          <w:rFonts w:ascii="Arial" w:hAnsi="Arial" w:cs="Arial"/>
        </w:rPr>
        <w:t>Los errores en los sub-modelos fueron determinados utilizando el error absoluto entre las medidas del aforo y los funciones polinomiales calculadas.</w:t>
      </w:r>
    </w:p>
    <w:p w:rsidR="004605DE" w:rsidRPr="00FF6276" w:rsidRDefault="004605DE" w:rsidP="004605DE">
      <w:pPr>
        <w:jc w:val="center"/>
        <w:rPr>
          <w:rFonts w:ascii="Arial" w:hAnsi="Arial" w:cs="Arial"/>
        </w:rPr>
      </w:pPr>
      <w:r w:rsidRPr="00FF6276">
        <w:rPr>
          <w:rFonts w:ascii="Arial" w:hAnsi="Arial" w:cs="Arial"/>
          <w:b/>
          <w:noProof/>
          <w:sz w:val="22"/>
          <w:szCs w:val="22"/>
          <w:lang w:val="es-CO" w:eastAsia="es-CO"/>
        </w:rPr>
        <w:drawing>
          <wp:inline distT="0" distB="0" distL="0" distR="0" wp14:anchorId="5576660C" wp14:editId="3A35C2CF">
            <wp:extent cx="3916800" cy="2926800"/>
            <wp:effectExtent l="0" t="0" r="7620" b="6985"/>
            <wp:docPr id="33" name="Imagen 33" descr="C:\Users\chris\AppData\Local\Microsoft\Windows\INetCache\Content.Word\aprox5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chris\AppData\Local\Microsoft\Windows\INetCache\Content.Word\aprox50.bmp"/>
                    <pic:cNvPicPr>
                      <a:picLocks noChangeAspect="1" noChangeArrowheads="1"/>
                    </pic:cNvPicPr>
                  </pic:nvPicPr>
                  <pic:blipFill rotWithShape="1">
                    <a:blip r:embed="rId14">
                      <a:extLst>
                        <a:ext uri="{28A0092B-C50C-407E-A947-70E740481C1C}">
                          <a14:useLocalDpi xmlns:a14="http://schemas.microsoft.com/office/drawing/2010/main" val="0"/>
                        </a:ext>
                      </a:extLst>
                    </a:blip>
                    <a:srcRect l="-2046" r="2046"/>
                    <a:stretch/>
                  </pic:blipFill>
                  <pic:spPr bwMode="auto">
                    <a:xfrm>
                      <a:off x="0" y="0"/>
                      <a:ext cx="3916800" cy="2926800"/>
                    </a:xfrm>
                    <a:prstGeom prst="rect">
                      <a:avLst/>
                    </a:prstGeom>
                    <a:noFill/>
                    <a:ln>
                      <a:noFill/>
                    </a:ln>
                    <a:extLst>
                      <a:ext uri="{53640926-AAD7-44D8-BBD7-CCE9431645EC}">
                        <a14:shadowObscured xmlns:a14="http://schemas.microsoft.com/office/drawing/2010/main"/>
                      </a:ext>
                    </a:extLst>
                  </pic:spPr>
                </pic:pic>
              </a:graphicData>
            </a:graphic>
          </wp:inline>
        </w:drawing>
      </w:r>
    </w:p>
    <w:p w:rsidR="004605DE" w:rsidRPr="00FF6276" w:rsidRDefault="004605DE" w:rsidP="004605DE">
      <w:pPr>
        <w:jc w:val="center"/>
        <w:rPr>
          <w:rFonts w:ascii="Arial" w:hAnsi="Arial" w:cs="Arial"/>
        </w:rPr>
      </w:pPr>
      <w:r w:rsidRPr="00FF6276">
        <w:rPr>
          <w:rFonts w:ascii="Arial" w:hAnsi="Arial" w:cs="Arial"/>
        </w:rPr>
        <w:t>Figura 6) Error absoluto de 0 a 50 cm</w:t>
      </w:r>
    </w:p>
    <w:p w:rsidR="004605DE" w:rsidRPr="00FF6276" w:rsidRDefault="004605DE" w:rsidP="004605DE">
      <w:pPr>
        <w:jc w:val="center"/>
        <w:rPr>
          <w:rFonts w:ascii="Arial" w:hAnsi="Arial" w:cs="Arial"/>
        </w:rPr>
      </w:pPr>
    </w:p>
    <w:p w:rsidR="004605DE" w:rsidRPr="00FF6276" w:rsidRDefault="004605DE" w:rsidP="004605DE">
      <w:pPr>
        <w:jc w:val="center"/>
        <w:rPr>
          <w:rFonts w:ascii="Arial" w:hAnsi="Arial" w:cs="Arial"/>
        </w:rPr>
      </w:pPr>
      <w:r w:rsidRPr="00FF6276">
        <w:rPr>
          <w:rFonts w:ascii="Arial" w:hAnsi="Arial" w:cs="Arial"/>
          <w:noProof/>
          <w:lang w:val="es-CO" w:eastAsia="es-CO"/>
        </w:rPr>
        <w:lastRenderedPageBreak/>
        <w:drawing>
          <wp:inline distT="0" distB="0" distL="0" distR="0" wp14:anchorId="3B7F60FB" wp14:editId="20B85899">
            <wp:extent cx="3816000" cy="2933237"/>
            <wp:effectExtent l="0" t="0" r="0" b="635"/>
            <wp:docPr id="37" name="Imagen 37" descr="C:\Users\chris\Documents\MATLAB\aprox502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chris\Documents\MATLAB\aprox50200.bmp"/>
                    <pic:cNvPicPr>
                      <a:picLocks noChangeAspect="1" noChangeArrowheads="1"/>
                    </pic:cNvPicPr>
                  </pic:nvPicPr>
                  <pic:blipFill rotWithShape="1">
                    <a:blip r:embed="rId15">
                      <a:extLst>
                        <a:ext uri="{28A0092B-C50C-407E-A947-70E740481C1C}">
                          <a14:useLocalDpi xmlns:a14="http://schemas.microsoft.com/office/drawing/2010/main" val="0"/>
                        </a:ext>
                      </a:extLst>
                    </a:blip>
                    <a:srcRect r="1300"/>
                    <a:stretch/>
                  </pic:blipFill>
                  <pic:spPr bwMode="auto">
                    <a:xfrm>
                      <a:off x="0" y="0"/>
                      <a:ext cx="3816000" cy="2933237"/>
                    </a:xfrm>
                    <a:prstGeom prst="rect">
                      <a:avLst/>
                    </a:prstGeom>
                    <a:noFill/>
                    <a:ln>
                      <a:noFill/>
                    </a:ln>
                    <a:extLst>
                      <a:ext uri="{53640926-AAD7-44D8-BBD7-CCE9431645EC}">
                        <a14:shadowObscured xmlns:a14="http://schemas.microsoft.com/office/drawing/2010/main"/>
                      </a:ext>
                    </a:extLst>
                  </pic:spPr>
                </pic:pic>
              </a:graphicData>
            </a:graphic>
          </wp:inline>
        </w:drawing>
      </w:r>
    </w:p>
    <w:p w:rsidR="004605DE" w:rsidRPr="00FF6276" w:rsidRDefault="004605DE" w:rsidP="004605DE">
      <w:pPr>
        <w:jc w:val="center"/>
        <w:rPr>
          <w:rFonts w:ascii="Arial" w:hAnsi="Arial" w:cs="Arial"/>
        </w:rPr>
      </w:pPr>
      <w:r w:rsidRPr="00FF6276">
        <w:rPr>
          <w:rFonts w:ascii="Arial" w:hAnsi="Arial" w:cs="Arial"/>
        </w:rPr>
        <w:t>Figura 7) Error absoluto de 50 a 200 cm</w:t>
      </w:r>
    </w:p>
    <w:p w:rsidR="004605DE" w:rsidRPr="00FF6276" w:rsidRDefault="004605DE" w:rsidP="004605DE">
      <w:pPr>
        <w:jc w:val="center"/>
        <w:rPr>
          <w:rFonts w:ascii="Arial" w:hAnsi="Arial" w:cs="Arial"/>
        </w:rPr>
      </w:pPr>
      <w:r w:rsidRPr="00FF6276">
        <w:rPr>
          <w:rFonts w:ascii="Arial" w:hAnsi="Arial" w:cs="Arial"/>
          <w:noProof/>
          <w:lang w:val="es-CO" w:eastAsia="es-CO"/>
        </w:rPr>
        <w:drawing>
          <wp:inline distT="0" distB="0" distL="0" distR="0" wp14:anchorId="5B2BB022" wp14:editId="3610FE4A">
            <wp:extent cx="3854671" cy="2916000"/>
            <wp:effectExtent l="0" t="0" r="0" b="0"/>
            <wp:docPr id="38" name="Imagen 38" descr="C:\Users\chris\Documents\MATLAB\aprox20023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hris\Documents\MATLAB\aprox200230.bmp"/>
                    <pic:cNvPicPr>
                      <a:picLocks noChangeAspect="1" noChangeArrowheads="1"/>
                    </pic:cNvPicPr>
                  </pic:nvPicPr>
                  <pic:blipFill rotWithShape="1">
                    <a:blip r:embed="rId16">
                      <a:extLst>
                        <a:ext uri="{28A0092B-C50C-407E-A947-70E740481C1C}">
                          <a14:useLocalDpi xmlns:a14="http://schemas.microsoft.com/office/drawing/2010/main" val="0"/>
                        </a:ext>
                      </a:extLst>
                    </a:blip>
                    <a:srcRect r="1280"/>
                    <a:stretch/>
                  </pic:blipFill>
                  <pic:spPr bwMode="auto">
                    <a:xfrm>
                      <a:off x="0" y="0"/>
                      <a:ext cx="3854671" cy="2916000"/>
                    </a:xfrm>
                    <a:prstGeom prst="rect">
                      <a:avLst/>
                    </a:prstGeom>
                    <a:noFill/>
                    <a:ln>
                      <a:noFill/>
                    </a:ln>
                    <a:extLst>
                      <a:ext uri="{53640926-AAD7-44D8-BBD7-CCE9431645EC}">
                        <a14:shadowObscured xmlns:a14="http://schemas.microsoft.com/office/drawing/2010/main"/>
                      </a:ext>
                    </a:extLst>
                  </pic:spPr>
                </pic:pic>
              </a:graphicData>
            </a:graphic>
          </wp:inline>
        </w:drawing>
      </w:r>
    </w:p>
    <w:p w:rsidR="004605DE" w:rsidRPr="00FF6276" w:rsidRDefault="004605DE" w:rsidP="004605DE">
      <w:pPr>
        <w:jc w:val="center"/>
        <w:rPr>
          <w:rFonts w:ascii="Arial" w:hAnsi="Arial" w:cs="Arial"/>
        </w:rPr>
      </w:pPr>
      <w:r w:rsidRPr="00FF6276">
        <w:rPr>
          <w:rFonts w:ascii="Arial" w:hAnsi="Arial" w:cs="Arial"/>
        </w:rPr>
        <w:t>Figura 8) Error absoluto de 200 a 230 cm</w:t>
      </w:r>
    </w:p>
    <w:p w:rsidR="004605DE" w:rsidRPr="00FF6276" w:rsidRDefault="004605DE" w:rsidP="004605DE">
      <w:pPr>
        <w:jc w:val="center"/>
        <w:rPr>
          <w:rFonts w:ascii="Arial" w:hAnsi="Arial" w:cs="Arial"/>
        </w:rPr>
      </w:pPr>
    </w:p>
    <w:p w:rsidR="004605DE" w:rsidRPr="00FF6276" w:rsidRDefault="004605DE" w:rsidP="005D18E8">
      <w:pPr>
        <w:jc w:val="both"/>
        <w:rPr>
          <w:rFonts w:ascii="Arial" w:hAnsi="Arial" w:cs="Arial"/>
        </w:rPr>
      </w:pPr>
    </w:p>
    <w:p w:rsidR="004605DE" w:rsidRPr="00FF6276" w:rsidRDefault="004605DE" w:rsidP="005D18E8">
      <w:pPr>
        <w:jc w:val="both"/>
        <w:rPr>
          <w:rFonts w:ascii="Arial" w:hAnsi="Arial" w:cs="Arial"/>
        </w:rPr>
      </w:pPr>
      <w:r w:rsidRPr="00FF6276">
        <w:rPr>
          <w:rFonts w:ascii="Arial" w:hAnsi="Arial" w:cs="Arial"/>
        </w:rPr>
        <w:t xml:space="preserve">Las aproximaciones logradas determinan un error puntual máximo de 1.8 galones por lo que se procede a determinar por medio de un modelo de transformación matemático </w:t>
      </w:r>
      <w:r w:rsidR="0080289A" w:rsidRPr="00FF6276">
        <w:rPr>
          <w:rFonts w:ascii="Arial" w:hAnsi="Arial" w:cs="Arial"/>
        </w:rPr>
        <w:t>la tabla de aforo usando los sub-modelos calculados anteriormente.</w:t>
      </w:r>
    </w:p>
    <w:p w:rsidR="004605DE" w:rsidRPr="00FF6276" w:rsidRDefault="004605DE" w:rsidP="005D18E8">
      <w:pPr>
        <w:jc w:val="both"/>
        <w:rPr>
          <w:rFonts w:ascii="Arial" w:hAnsi="Arial" w:cs="Arial"/>
        </w:rPr>
      </w:pPr>
    </w:p>
    <w:p w:rsidR="004605DE" w:rsidRPr="00FF6276" w:rsidRDefault="004605DE" w:rsidP="005D18E8">
      <w:pPr>
        <w:jc w:val="both"/>
        <w:rPr>
          <w:rFonts w:ascii="Arial" w:hAnsi="Arial" w:cs="Arial"/>
        </w:rPr>
      </w:pPr>
    </w:p>
    <w:p w:rsidR="004605DE" w:rsidRPr="00FF6276" w:rsidRDefault="004605DE" w:rsidP="005D18E8">
      <w:pPr>
        <w:jc w:val="both"/>
        <w:rPr>
          <w:rFonts w:ascii="Arial" w:hAnsi="Arial" w:cs="Arial"/>
        </w:rPr>
      </w:pPr>
    </w:p>
    <w:p w:rsidR="004605DE" w:rsidRPr="00FF6276" w:rsidRDefault="004605DE" w:rsidP="005D18E8">
      <w:pPr>
        <w:jc w:val="both"/>
        <w:rPr>
          <w:rFonts w:ascii="Arial" w:hAnsi="Arial" w:cs="Arial"/>
        </w:rPr>
      </w:pPr>
    </w:p>
    <w:p w:rsidR="004605DE" w:rsidRPr="00FF6276" w:rsidRDefault="004605DE" w:rsidP="005D18E8">
      <w:pPr>
        <w:jc w:val="both"/>
        <w:rPr>
          <w:rFonts w:ascii="Arial" w:hAnsi="Arial" w:cs="Arial"/>
        </w:rPr>
      </w:pPr>
    </w:p>
    <w:p w:rsidR="004605DE" w:rsidRPr="00FF6276" w:rsidRDefault="004605DE" w:rsidP="005D18E8">
      <w:pPr>
        <w:jc w:val="both"/>
        <w:rPr>
          <w:rFonts w:ascii="Arial" w:hAnsi="Arial" w:cs="Arial"/>
        </w:rPr>
      </w:pPr>
    </w:p>
    <w:p w:rsidR="004605DE" w:rsidRPr="00FF6276" w:rsidRDefault="004605DE" w:rsidP="005D18E8">
      <w:pPr>
        <w:jc w:val="both"/>
        <w:rPr>
          <w:rFonts w:ascii="Arial" w:hAnsi="Arial" w:cs="Arial"/>
        </w:rPr>
      </w:pPr>
    </w:p>
    <w:p w:rsidR="004605DE" w:rsidRPr="00FF6276" w:rsidRDefault="004605DE" w:rsidP="005D18E8">
      <w:pPr>
        <w:jc w:val="both"/>
        <w:rPr>
          <w:rFonts w:ascii="Arial" w:hAnsi="Arial" w:cs="Arial"/>
          <w:u w:val="single"/>
        </w:rPr>
      </w:pPr>
    </w:p>
    <w:p w:rsidR="00BA252F" w:rsidRPr="00FF6276" w:rsidRDefault="00BA252F" w:rsidP="005D18E8">
      <w:pPr>
        <w:jc w:val="both"/>
        <w:rPr>
          <w:rFonts w:ascii="Arial" w:hAnsi="Arial" w:cs="Arial"/>
        </w:rPr>
      </w:pPr>
    </w:p>
    <w:p w:rsidR="00BA252F" w:rsidRPr="00FF6276" w:rsidRDefault="00BA252F" w:rsidP="005D18E8">
      <w:pPr>
        <w:jc w:val="both"/>
        <w:rPr>
          <w:rFonts w:ascii="Arial" w:hAnsi="Arial" w:cs="Arial"/>
        </w:rPr>
      </w:pPr>
    </w:p>
    <w:p w:rsidR="00FF6276" w:rsidRPr="00FF6276" w:rsidRDefault="00FF6276" w:rsidP="00360E88">
      <w:pPr>
        <w:spacing w:line="276" w:lineRule="auto"/>
        <w:ind w:left="768"/>
        <w:rPr>
          <w:rFonts w:ascii="Arial" w:hAnsi="Arial" w:cs="Arial"/>
          <w:b/>
          <w:sz w:val="22"/>
          <w:szCs w:val="22"/>
        </w:rPr>
      </w:pPr>
    </w:p>
    <w:p w:rsidR="002535F2" w:rsidRDefault="0080289A" w:rsidP="002535F2">
      <w:pPr>
        <w:numPr>
          <w:ilvl w:val="0"/>
          <w:numId w:val="6"/>
        </w:numPr>
        <w:spacing w:line="276" w:lineRule="auto"/>
        <w:rPr>
          <w:rFonts w:ascii="Arial" w:hAnsi="Arial" w:cs="Arial"/>
          <w:b/>
          <w:sz w:val="22"/>
          <w:szCs w:val="22"/>
        </w:rPr>
      </w:pPr>
      <w:r w:rsidRPr="00FF6276">
        <w:rPr>
          <w:rFonts w:ascii="Arial" w:hAnsi="Arial" w:cs="Arial"/>
          <w:b/>
          <w:sz w:val="22"/>
          <w:szCs w:val="22"/>
        </w:rPr>
        <w:t>CORRECCIÓN POR INCLINACIÓN</w:t>
      </w:r>
    </w:p>
    <w:p w:rsidR="00FF6276" w:rsidRDefault="00FF6276" w:rsidP="00FF6276">
      <w:pPr>
        <w:spacing w:line="276" w:lineRule="auto"/>
        <w:rPr>
          <w:rFonts w:ascii="Arial" w:hAnsi="Arial" w:cs="Arial"/>
          <w:b/>
          <w:sz w:val="22"/>
          <w:szCs w:val="22"/>
        </w:rPr>
      </w:pPr>
    </w:p>
    <w:p w:rsidR="00FF6276" w:rsidRPr="00FF6276" w:rsidRDefault="00FF6276" w:rsidP="00FF6276">
      <w:pPr>
        <w:spacing w:line="276" w:lineRule="auto"/>
        <w:ind w:left="360"/>
        <w:rPr>
          <w:rFonts w:ascii="Arial" w:hAnsi="Arial" w:cs="Arial"/>
        </w:rPr>
      </w:pPr>
      <w:r w:rsidRPr="00FF6276">
        <w:rPr>
          <w:rFonts w:ascii="Arial" w:hAnsi="Arial" w:cs="Arial"/>
        </w:rPr>
        <w:t>Detalles del problema para la corrección de inclinación, en el punto medio de un cilindro que almacena un combustible sus rotaciones con respecto a su eje de simetría, por mecánica de fluidos se determina que en el centro del tanque el líquido tiene la altura media y por ende con esta medida se pueden hallar unas relaciones geométricas para las correcciones a la tabla.</w:t>
      </w:r>
    </w:p>
    <w:p w:rsidR="00FF6276" w:rsidRPr="00FF6276" w:rsidRDefault="00FF6276" w:rsidP="00FF6276">
      <w:pPr>
        <w:spacing w:line="276" w:lineRule="auto"/>
        <w:ind w:left="360"/>
        <w:rPr>
          <w:rFonts w:ascii="Arial" w:hAnsi="Arial" w:cs="Arial"/>
          <w:sz w:val="22"/>
          <w:szCs w:val="22"/>
        </w:rPr>
      </w:pPr>
      <w:r w:rsidRPr="00FF6276">
        <w:rPr>
          <w:rFonts w:ascii="Arial" w:hAnsi="Arial" w:cs="Arial"/>
          <w:sz w:val="22"/>
          <w:szCs w:val="22"/>
        </w:rPr>
        <w:t xml:space="preserve"> </w:t>
      </w:r>
    </w:p>
    <w:p w:rsidR="00FF6276" w:rsidRPr="00FF6276" w:rsidRDefault="00FF6276" w:rsidP="00FF6276">
      <w:pPr>
        <w:spacing w:line="276" w:lineRule="auto"/>
        <w:ind w:left="768"/>
        <w:jc w:val="center"/>
        <w:rPr>
          <w:rFonts w:ascii="Arial" w:hAnsi="Arial" w:cs="Arial"/>
          <w:b/>
          <w:sz w:val="22"/>
          <w:szCs w:val="22"/>
        </w:rPr>
      </w:pPr>
      <w:r w:rsidRPr="00FF6276">
        <w:rPr>
          <w:rFonts w:ascii="Arial" w:hAnsi="Arial" w:cs="Arial"/>
          <w:b/>
          <w:noProof/>
          <w:sz w:val="22"/>
          <w:szCs w:val="22"/>
          <w:lang w:val="es-CO" w:eastAsia="es-CO"/>
        </w:rPr>
        <w:drawing>
          <wp:inline distT="0" distB="0" distL="0" distR="0" wp14:anchorId="021D2107" wp14:editId="3288ADA9">
            <wp:extent cx="5265420" cy="3795379"/>
            <wp:effectExtent l="0" t="0" r="0" b="0"/>
            <wp:docPr id="39" name="Imagen 39" descr="C:\Users\chris\Desktop\Draw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chris\Desktop\Drawing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3795379"/>
                    </a:xfrm>
                    <a:prstGeom prst="rect">
                      <a:avLst/>
                    </a:prstGeom>
                    <a:noFill/>
                    <a:ln>
                      <a:noFill/>
                    </a:ln>
                  </pic:spPr>
                </pic:pic>
              </a:graphicData>
            </a:graphic>
          </wp:inline>
        </w:drawing>
      </w:r>
    </w:p>
    <w:p w:rsidR="00FF6276" w:rsidRPr="00FF6276" w:rsidRDefault="00FF6276" w:rsidP="00FF6276">
      <w:pPr>
        <w:jc w:val="both"/>
        <w:rPr>
          <w:rFonts w:ascii="Arial" w:hAnsi="Arial" w:cs="Arial"/>
          <w:b/>
        </w:rPr>
      </w:pPr>
      <w:r w:rsidRPr="00FF6276">
        <w:rPr>
          <w:rFonts w:ascii="Arial" w:hAnsi="Arial" w:cs="Arial"/>
          <w:b/>
        </w:rPr>
        <w:t>3.1 Elementos y medidas necesarias para la corrección:</w:t>
      </w:r>
    </w:p>
    <w:p w:rsidR="00FF6276" w:rsidRPr="00FF6276" w:rsidRDefault="00FF6276" w:rsidP="00FF6276">
      <w:pPr>
        <w:ind w:left="360"/>
        <w:jc w:val="both"/>
        <w:rPr>
          <w:rFonts w:ascii="Arial" w:hAnsi="Arial" w:cs="Arial"/>
        </w:rPr>
      </w:pPr>
    </w:p>
    <w:p w:rsidR="00FF6276" w:rsidRPr="00FF6276" w:rsidRDefault="00FF6276" w:rsidP="00FF6276">
      <w:pPr>
        <w:ind w:left="360"/>
        <w:jc w:val="both"/>
        <w:rPr>
          <w:rFonts w:ascii="Arial" w:hAnsi="Arial" w:cs="Arial"/>
        </w:rPr>
      </w:pPr>
    </w:p>
    <w:p w:rsidR="00FF6276" w:rsidRPr="00FF6276" w:rsidRDefault="00FF6276" w:rsidP="00FF6276">
      <w:pPr>
        <w:pStyle w:val="Prrafodelista"/>
        <w:numPr>
          <w:ilvl w:val="0"/>
          <w:numId w:val="11"/>
        </w:numPr>
        <w:jc w:val="both"/>
        <w:rPr>
          <w:rFonts w:ascii="Arial" w:hAnsi="Arial" w:cs="Arial"/>
          <w:sz w:val="24"/>
          <w:szCs w:val="24"/>
        </w:rPr>
      </w:pPr>
      <w:r w:rsidRPr="00FF6276">
        <w:rPr>
          <w:rFonts w:ascii="Arial" w:hAnsi="Arial" w:cs="Arial"/>
          <w:sz w:val="24"/>
          <w:szCs w:val="24"/>
        </w:rPr>
        <w:t>Sensor principal para las medias.</w:t>
      </w:r>
    </w:p>
    <w:p w:rsidR="00FF6276" w:rsidRPr="00FF6276" w:rsidRDefault="00FF6276" w:rsidP="00FF6276">
      <w:pPr>
        <w:pStyle w:val="Prrafodelista"/>
        <w:numPr>
          <w:ilvl w:val="0"/>
          <w:numId w:val="11"/>
        </w:numPr>
        <w:jc w:val="both"/>
        <w:rPr>
          <w:rFonts w:ascii="Arial" w:hAnsi="Arial" w:cs="Arial"/>
          <w:sz w:val="24"/>
          <w:szCs w:val="24"/>
        </w:rPr>
      </w:pPr>
      <w:r w:rsidRPr="00FF6276">
        <w:rPr>
          <w:rFonts w:ascii="Arial" w:hAnsi="Arial" w:cs="Arial"/>
          <w:sz w:val="24"/>
          <w:szCs w:val="24"/>
        </w:rPr>
        <w:t>Sensor secundario de calibración.</w:t>
      </w:r>
    </w:p>
    <w:p w:rsidR="00FF6276" w:rsidRPr="00FF6276" w:rsidRDefault="00FF6276" w:rsidP="00FF6276">
      <w:pPr>
        <w:pStyle w:val="Prrafodelista"/>
        <w:numPr>
          <w:ilvl w:val="0"/>
          <w:numId w:val="11"/>
        </w:numPr>
        <w:jc w:val="both"/>
        <w:rPr>
          <w:rFonts w:ascii="Arial" w:hAnsi="Arial" w:cs="Arial"/>
          <w:sz w:val="24"/>
          <w:szCs w:val="24"/>
        </w:rPr>
      </w:pPr>
      <w:r w:rsidRPr="00FF6276">
        <w:rPr>
          <w:rFonts w:ascii="Arial" w:hAnsi="Arial" w:cs="Arial"/>
          <w:sz w:val="24"/>
          <w:szCs w:val="24"/>
        </w:rPr>
        <w:t>Distancia entre el punto de medida del sensor principal el centro del tanque.</w:t>
      </w:r>
    </w:p>
    <w:p w:rsidR="00FF6276" w:rsidRPr="00FF6276" w:rsidRDefault="00FF6276" w:rsidP="00FF6276">
      <w:pPr>
        <w:pStyle w:val="Prrafodelista"/>
        <w:numPr>
          <w:ilvl w:val="0"/>
          <w:numId w:val="11"/>
        </w:numPr>
        <w:jc w:val="both"/>
        <w:rPr>
          <w:rFonts w:ascii="Arial" w:hAnsi="Arial" w:cs="Arial"/>
          <w:sz w:val="24"/>
          <w:szCs w:val="24"/>
        </w:rPr>
      </w:pPr>
      <w:r w:rsidRPr="00FF6276">
        <w:rPr>
          <w:rFonts w:ascii="Arial" w:hAnsi="Arial" w:cs="Arial"/>
          <w:sz w:val="24"/>
          <w:szCs w:val="24"/>
        </w:rPr>
        <w:t>Distancia entre sensores.</w:t>
      </w:r>
    </w:p>
    <w:p w:rsidR="00FF6276" w:rsidRPr="00FF6276" w:rsidRDefault="00FF6276" w:rsidP="00FF6276">
      <w:pPr>
        <w:pStyle w:val="Prrafodelista"/>
        <w:numPr>
          <w:ilvl w:val="0"/>
          <w:numId w:val="11"/>
        </w:numPr>
        <w:jc w:val="both"/>
        <w:rPr>
          <w:rFonts w:ascii="Arial" w:hAnsi="Arial" w:cs="Arial"/>
          <w:sz w:val="24"/>
          <w:szCs w:val="24"/>
        </w:rPr>
      </w:pPr>
      <w:r w:rsidRPr="00FF6276">
        <w:rPr>
          <w:rFonts w:ascii="Arial" w:hAnsi="Arial" w:cs="Arial"/>
          <w:sz w:val="24"/>
          <w:szCs w:val="24"/>
        </w:rPr>
        <w:t>Valor de medida otorgado por el sensor principal.</w:t>
      </w:r>
    </w:p>
    <w:p w:rsidR="00FF6276" w:rsidRPr="00FF6276" w:rsidRDefault="00FF6276" w:rsidP="00FF6276">
      <w:pPr>
        <w:pStyle w:val="Prrafodelista"/>
        <w:numPr>
          <w:ilvl w:val="0"/>
          <w:numId w:val="11"/>
        </w:numPr>
        <w:jc w:val="both"/>
        <w:rPr>
          <w:rFonts w:ascii="Arial" w:hAnsi="Arial" w:cs="Arial"/>
          <w:sz w:val="24"/>
          <w:szCs w:val="24"/>
        </w:rPr>
      </w:pPr>
      <w:r w:rsidRPr="00FF6276">
        <w:rPr>
          <w:rFonts w:ascii="Arial" w:hAnsi="Arial" w:cs="Arial"/>
          <w:sz w:val="24"/>
          <w:szCs w:val="24"/>
        </w:rPr>
        <w:t>Valor de medida otorgado por el sensor secundario.</w:t>
      </w:r>
    </w:p>
    <w:p w:rsidR="00FF6276" w:rsidRPr="00FF6276" w:rsidRDefault="00FF6276" w:rsidP="00FF6276">
      <w:pPr>
        <w:jc w:val="both"/>
        <w:rPr>
          <w:rFonts w:ascii="Arial" w:hAnsi="Arial" w:cs="Arial"/>
          <w:sz w:val="22"/>
          <w:szCs w:val="22"/>
        </w:rPr>
      </w:pPr>
    </w:p>
    <w:p w:rsidR="00FF6276" w:rsidRPr="00FF6276" w:rsidRDefault="00FF6276" w:rsidP="00FF6276">
      <w:pPr>
        <w:jc w:val="both"/>
        <w:rPr>
          <w:rFonts w:ascii="Arial" w:hAnsi="Arial" w:cs="Arial"/>
          <w:sz w:val="22"/>
          <w:szCs w:val="22"/>
        </w:rPr>
      </w:pPr>
    </w:p>
    <w:p w:rsidR="00FF6276" w:rsidRPr="00FF6276" w:rsidRDefault="00FF6276" w:rsidP="00FF6276">
      <w:pPr>
        <w:jc w:val="both"/>
        <w:rPr>
          <w:rFonts w:ascii="Arial" w:hAnsi="Arial" w:cs="Arial"/>
          <w:sz w:val="22"/>
          <w:szCs w:val="22"/>
        </w:rPr>
      </w:pPr>
    </w:p>
    <w:p w:rsidR="00FF6276" w:rsidRPr="00FF6276" w:rsidRDefault="00FF6276" w:rsidP="00FF6276">
      <w:pPr>
        <w:jc w:val="both"/>
        <w:rPr>
          <w:rFonts w:ascii="Arial" w:hAnsi="Arial" w:cs="Arial"/>
          <w:sz w:val="22"/>
          <w:szCs w:val="22"/>
        </w:rPr>
      </w:pPr>
    </w:p>
    <w:p w:rsidR="00FF6276" w:rsidRPr="00FF6276" w:rsidRDefault="00FF6276" w:rsidP="00FF6276">
      <w:pPr>
        <w:jc w:val="both"/>
        <w:rPr>
          <w:rFonts w:ascii="Arial" w:hAnsi="Arial" w:cs="Arial"/>
          <w:sz w:val="22"/>
          <w:szCs w:val="22"/>
        </w:rPr>
      </w:pPr>
    </w:p>
    <w:p w:rsidR="00FF6276" w:rsidRPr="00FF6276" w:rsidRDefault="00FF6276" w:rsidP="00FF6276">
      <w:pPr>
        <w:jc w:val="both"/>
        <w:rPr>
          <w:rFonts w:ascii="Arial" w:hAnsi="Arial" w:cs="Arial"/>
          <w:sz w:val="22"/>
          <w:szCs w:val="22"/>
        </w:rPr>
      </w:pPr>
    </w:p>
    <w:p w:rsidR="00FF6276" w:rsidRPr="00FF6276" w:rsidRDefault="00FF6276" w:rsidP="00FF6276">
      <w:pPr>
        <w:jc w:val="both"/>
        <w:rPr>
          <w:rFonts w:ascii="Arial" w:hAnsi="Arial" w:cs="Arial"/>
          <w:sz w:val="22"/>
          <w:szCs w:val="22"/>
        </w:rPr>
      </w:pPr>
    </w:p>
    <w:p w:rsidR="00FF6276" w:rsidRPr="00FF6276" w:rsidRDefault="00FF6276" w:rsidP="00FF6276">
      <w:pPr>
        <w:jc w:val="both"/>
        <w:rPr>
          <w:rFonts w:ascii="Arial" w:hAnsi="Arial" w:cs="Arial"/>
          <w:sz w:val="22"/>
          <w:szCs w:val="22"/>
        </w:rPr>
      </w:pPr>
    </w:p>
    <w:p w:rsidR="00FF6276" w:rsidRPr="00FF6276" w:rsidRDefault="00FF6276" w:rsidP="00FF6276">
      <w:pPr>
        <w:jc w:val="both"/>
        <w:rPr>
          <w:rFonts w:ascii="Arial" w:hAnsi="Arial" w:cs="Arial"/>
          <w:sz w:val="22"/>
          <w:szCs w:val="22"/>
        </w:rPr>
      </w:pPr>
    </w:p>
    <w:p w:rsidR="00FF6276" w:rsidRPr="00FF6276" w:rsidRDefault="00FF6276" w:rsidP="00FF6276">
      <w:pPr>
        <w:jc w:val="both"/>
        <w:rPr>
          <w:rFonts w:ascii="Arial" w:hAnsi="Arial" w:cs="Arial"/>
          <w:sz w:val="22"/>
          <w:szCs w:val="22"/>
        </w:rPr>
      </w:pPr>
    </w:p>
    <w:p w:rsidR="00FF6276" w:rsidRPr="00FF6276" w:rsidRDefault="00FF6276" w:rsidP="00FF6276">
      <w:pPr>
        <w:jc w:val="both"/>
        <w:rPr>
          <w:rFonts w:ascii="Arial" w:hAnsi="Arial" w:cs="Arial"/>
          <w:sz w:val="22"/>
          <w:szCs w:val="22"/>
        </w:rPr>
      </w:pPr>
    </w:p>
    <w:p w:rsidR="00FF6276" w:rsidRPr="00FF6276" w:rsidRDefault="00FF6276" w:rsidP="00FF6276">
      <w:pPr>
        <w:jc w:val="both"/>
        <w:rPr>
          <w:rFonts w:ascii="Arial" w:hAnsi="Arial" w:cs="Arial"/>
          <w:sz w:val="22"/>
          <w:szCs w:val="22"/>
        </w:rPr>
      </w:pPr>
    </w:p>
    <w:p w:rsidR="00FF6276" w:rsidRPr="00FF6276" w:rsidRDefault="00FF6276" w:rsidP="00FF6276">
      <w:pPr>
        <w:jc w:val="both"/>
        <w:rPr>
          <w:rFonts w:ascii="Arial" w:hAnsi="Arial" w:cs="Arial"/>
        </w:rPr>
      </w:pPr>
    </w:p>
    <w:p w:rsidR="00FF6276" w:rsidRPr="00FF6276" w:rsidRDefault="00FF6276" w:rsidP="00FF6276">
      <w:pPr>
        <w:jc w:val="both"/>
        <w:rPr>
          <w:rFonts w:ascii="Arial" w:hAnsi="Arial" w:cs="Arial"/>
          <w:b/>
        </w:rPr>
      </w:pPr>
      <w:r w:rsidRPr="00FF6276">
        <w:rPr>
          <w:rFonts w:ascii="Arial" w:hAnsi="Arial" w:cs="Arial"/>
          <w:b/>
        </w:rPr>
        <w:t>3.2) Ecuaciones que modelan el sistema:</w:t>
      </w:r>
    </w:p>
    <w:p w:rsidR="00FF6276" w:rsidRPr="00FF6276" w:rsidRDefault="00FF6276" w:rsidP="00FF6276">
      <w:pPr>
        <w:jc w:val="both"/>
        <w:rPr>
          <w:rFonts w:ascii="Arial" w:hAnsi="Arial" w:cs="Arial"/>
          <w:sz w:val="22"/>
          <w:szCs w:val="22"/>
        </w:rPr>
      </w:pPr>
    </w:p>
    <w:p w:rsidR="00FF6276" w:rsidRPr="00FF6276" w:rsidRDefault="00FF6276" w:rsidP="00FF6276">
      <w:pPr>
        <w:jc w:val="both"/>
        <w:rPr>
          <w:rFonts w:ascii="Arial" w:hAnsi="Arial" w:cs="Arial"/>
          <w:sz w:val="22"/>
          <w:szCs w:val="22"/>
        </w:rPr>
      </w:pPr>
      <w:r w:rsidRPr="00FF6276">
        <w:rPr>
          <w:rFonts w:ascii="Arial" w:hAnsi="Arial" w:cs="Arial"/>
          <w:sz w:val="22"/>
          <w:szCs w:val="22"/>
        </w:rPr>
        <w:tab/>
      </w:r>
      <w:r w:rsidRPr="00FF6276">
        <w:rPr>
          <w:rFonts w:ascii="Arial" w:hAnsi="Arial" w:cs="Arial"/>
          <w:sz w:val="22"/>
          <w:szCs w:val="22"/>
        </w:rPr>
        <w:tab/>
      </w:r>
      <w:r w:rsidRPr="00FF6276">
        <w:rPr>
          <w:rFonts w:ascii="Arial" w:hAnsi="Arial" w:cs="Arial"/>
          <w:sz w:val="22"/>
          <w:szCs w:val="22"/>
        </w:rPr>
        <w:tab/>
      </w:r>
      <w:r w:rsidRPr="00FF6276">
        <w:rPr>
          <w:rFonts w:ascii="Arial" w:hAnsi="Arial" w:cs="Arial"/>
          <w:sz w:val="22"/>
          <w:szCs w:val="22"/>
        </w:rPr>
        <w:tab/>
      </w:r>
      <w:r w:rsidRPr="00FF6276">
        <w:rPr>
          <w:rFonts w:ascii="Arial" w:hAnsi="Arial" w:cs="Arial"/>
          <w:sz w:val="22"/>
          <w:szCs w:val="22"/>
        </w:rPr>
        <w:tab/>
      </w:r>
    </w:p>
    <w:p w:rsidR="00FF6276" w:rsidRPr="00FF6276" w:rsidRDefault="00FF6276" w:rsidP="00FF6276">
      <w:pPr>
        <w:jc w:val="both"/>
        <w:rPr>
          <w:rFonts w:ascii="Arial" w:hAnsi="Arial" w:cs="Arial"/>
          <w:sz w:val="22"/>
          <w:szCs w:val="22"/>
        </w:rPr>
      </w:pPr>
    </w:p>
    <w:p w:rsidR="00FF6276" w:rsidRPr="00FF6276" w:rsidRDefault="00FF6276" w:rsidP="00FF6276">
      <w:pPr>
        <w:jc w:val="both"/>
        <w:rPr>
          <w:rFonts w:ascii="Arial" w:hAnsi="Arial" w:cs="Arial"/>
          <w:sz w:val="22"/>
          <w:szCs w:val="22"/>
        </w:rPr>
      </w:pPr>
      <m:oMathPara>
        <m:oMath>
          <m:r>
            <w:rPr>
              <w:rFonts w:ascii="Cambria Math" w:hAnsi="Cambria Math" w:cs="Arial"/>
              <w:sz w:val="22"/>
              <w:szCs w:val="22"/>
            </w:rPr>
            <m:t>Dp=Distancia del sensor princ</m:t>
          </m:r>
          <m:r>
            <w:rPr>
              <w:rFonts w:ascii="Cambria Math" w:hAnsi="Cambria Math" w:cs="Arial"/>
              <w:sz w:val="22"/>
              <w:szCs w:val="22"/>
            </w:rPr>
            <m:t>ipal al centro del tanque</m:t>
          </m:r>
        </m:oMath>
      </m:oMathPara>
    </w:p>
    <w:p w:rsidR="00FF6276" w:rsidRPr="00FF6276" w:rsidRDefault="00FF6276" w:rsidP="00FF6276">
      <w:pPr>
        <w:jc w:val="both"/>
        <w:rPr>
          <w:rFonts w:ascii="Arial" w:hAnsi="Arial" w:cs="Arial"/>
          <w:sz w:val="22"/>
          <w:szCs w:val="22"/>
        </w:rPr>
      </w:pPr>
      <m:oMathPara>
        <m:oMath>
          <m:r>
            <w:rPr>
              <w:rFonts w:ascii="Cambria Math" w:hAnsi="Cambria Math" w:cs="Arial"/>
              <w:sz w:val="22"/>
              <w:szCs w:val="22"/>
            </w:rPr>
            <w:br/>
          </m:r>
        </m:oMath>
        <m:oMath>
          <m:r>
            <w:rPr>
              <w:rFonts w:ascii="Cambria Math" w:hAnsi="Cambria Math" w:cs="Arial"/>
              <w:sz w:val="22"/>
              <w:szCs w:val="22"/>
            </w:rPr>
            <m:t>Ds=Distancia del sensor principal al secundario de calibracion</m:t>
          </m:r>
        </m:oMath>
      </m:oMathPara>
    </w:p>
    <w:p w:rsidR="00FF6276" w:rsidRPr="00FF6276" w:rsidRDefault="00FF6276" w:rsidP="00FF6276">
      <w:pPr>
        <w:jc w:val="both"/>
        <w:rPr>
          <w:rFonts w:ascii="Arial" w:hAnsi="Arial" w:cs="Arial"/>
          <w:sz w:val="22"/>
          <w:szCs w:val="22"/>
        </w:rPr>
      </w:pPr>
      <m:oMathPara>
        <m:oMath>
          <m:r>
            <w:rPr>
              <w:rFonts w:ascii="Cambria Math" w:hAnsi="Cambria Math" w:cs="Arial"/>
              <w:sz w:val="22"/>
              <w:szCs w:val="22"/>
            </w:rPr>
            <m:t xml:space="preserve"> </m:t>
          </m:r>
        </m:oMath>
      </m:oMathPara>
    </w:p>
    <w:p w:rsidR="00FF6276" w:rsidRPr="00FF6276" w:rsidRDefault="00FF6276" w:rsidP="00FF6276">
      <w:pPr>
        <w:jc w:val="both"/>
        <w:rPr>
          <w:rFonts w:ascii="Arial" w:hAnsi="Arial" w:cs="Arial"/>
          <w:sz w:val="22"/>
          <w:szCs w:val="22"/>
        </w:rPr>
      </w:pPr>
      <m:oMathPara>
        <m:oMath>
          <m:func>
            <m:funcPr>
              <m:ctrlPr>
                <w:rPr>
                  <w:rFonts w:ascii="Cambria Math" w:hAnsi="Cambria Math" w:cs="Arial"/>
                  <w:sz w:val="22"/>
                  <w:szCs w:val="22"/>
                </w:rPr>
              </m:ctrlPr>
            </m:funcPr>
            <m:fName>
              <m:r>
                <w:rPr>
                  <w:rFonts w:ascii="Cambria Math" w:eastAsia="Cambria Math" w:hAnsi="Cambria Math" w:cs="Arial"/>
                  <w:sz w:val="22"/>
                  <w:szCs w:val="22"/>
                </w:rPr>
                <m:t>α</m:t>
              </m:r>
            </m:fName>
            <m:e>
              <m:r>
                <w:rPr>
                  <w:rFonts w:ascii="Cambria Math" w:hAnsi="Cambria Math" w:cs="Arial"/>
                  <w:sz w:val="22"/>
                  <w:szCs w:val="22"/>
                </w:rPr>
                <m:t>=</m:t>
              </m:r>
            </m:e>
          </m:func>
          <m:r>
            <w:rPr>
              <w:rFonts w:ascii="Cambria Math" w:hAnsi="Cambria Math" w:cs="Arial"/>
              <w:sz w:val="22"/>
              <w:szCs w:val="22"/>
            </w:rPr>
            <m:t xml:space="preserve"> Ángulo de inclinacion de tanque</m:t>
          </m:r>
        </m:oMath>
      </m:oMathPara>
    </w:p>
    <w:p w:rsidR="00FF6276" w:rsidRPr="00FF6276" w:rsidRDefault="00FF6276" w:rsidP="00FF6276">
      <w:pPr>
        <w:jc w:val="both"/>
        <w:rPr>
          <w:rFonts w:ascii="Arial" w:hAnsi="Arial" w:cs="Arial"/>
          <w:sz w:val="22"/>
          <w:szCs w:val="22"/>
        </w:rPr>
      </w:pPr>
      <m:oMathPara>
        <m:oMath>
          <m:r>
            <w:rPr>
              <w:rFonts w:ascii="Cambria Math" w:hAnsi="Cambria Math" w:cs="Arial"/>
              <w:sz w:val="22"/>
              <w:szCs w:val="22"/>
            </w:rPr>
            <w:br/>
          </m:r>
        </m:oMath>
        <m:oMath>
          <m:r>
            <w:rPr>
              <w:rFonts w:ascii="Cambria Math" w:hAnsi="Cambria Math" w:cs="Arial"/>
              <w:sz w:val="22"/>
              <w:szCs w:val="22"/>
            </w:rPr>
            <m:t>Mp=Medida de altura del sensor principal</m:t>
          </m:r>
        </m:oMath>
      </m:oMathPara>
    </w:p>
    <w:p w:rsidR="00FF6276" w:rsidRPr="00FF6276" w:rsidRDefault="00FF6276" w:rsidP="00FF6276">
      <w:pPr>
        <w:jc w:val="both"/>
        <w:rPr>
          <w:rFonts w:ascii="Arial" w:hAnsi="Arial" w:cs="Arial"/>
          <w:sz w:val="22"/>
          <w:szCs w:val="22"/>
        </w:rPr>
      </w:pPr>
      <m:oMathPara>
        <m:oMath>
          <m:r>
            <w:rPr>
              <w:rFonts w:ascii="Cambria Math" w:hAnsi="Cambria Math" w:cs="Arial"/>
              <w:sz w:val="22"/>
              <w:szCs w:val="22"/>
            </w:rPr>
            <w:br/>
          </m:r>
        </m:oMath>
        <m:oMath>
          <m:r>
            <w:rPr>
              <w:rFonts w:ascii="Cambria Math" w:hAnsi="Cambria Math" w:cs="Arial"/>
              <w:sz w:val="22"/>
              <w:szCs w:val="22"/>
            </w:rPr>
            <m:t>Ms=Medida del sensor secundario</m:t>
          </m:r>
        </m:oMath>
      </m:oMathPara>
    </w:p>
    <w:p w:rsidR="00FF6276" w:rsidRPr="00FF6276" w:rsidRDefault="00FF6276" w:rsidP="00FF6276">
      <w:pPr>
        <w:jc w:val="both"/>
        <w:rPr>
          <w:rFonts w:ascii="Arial" w:hAnsi="Arial" w:cs="Arial"/>
          <w:sz w:val="22"/>
          <w:szCs w:val="22"/>
        </w:rPr>
      </w:pPr>
    </w:p>
    <w:p w:rsidR="00FF6276" w:rsidRPr="00FF6276" w:rsidRDefault="00FF6276" w:rsidP="00FF6276">
      <w:pPr>
        <w:jc w:val="both"/>
        <w:rPr>
          <w:rFonts w:ascii="Arial" w:hAnsi="Arial" w:cs="Arial"/>
          <w:sz w:val="22"/>
          <w:szCs w:val="22"/>
        </w:rPr>
      </w:pPr>
    </w:p>
    <w:p w:rsidR="00FF6276" w:rsidRPr="00FF6276" w:rsidRDefault="00FF6276" w:rsidP="00FF6276">
      <w:pPr>
        <w:jc w:val="both"/>
        <w:rPr>
          <w:rFonts w:ascii="Arial" w:hAnsi="Arial" w:cs="Arial"/>
          <w:sz w:val="22"/>
          <w:szCs w:val="22"/>
        </w:rPr>
      </w:pPr>
    </w:p>
    <w:p w:rsidR="00FF6276" w:rsidRPr="00FF6276" w:rsidRDefault="00FF6276" w:rsidP="00FF6276">
      <w:pPr>
        <w:jc w:val="both"/>
        <w:rPr>
          <w:rFonts w:ascii="Arial" w:hAnsi="Arial" w:cs="Arial"/>
          <w:sz w:val="22"/>
          <w:szCs w:val="22"/>
        </w:rPr>
      </w:pPr>
      <m:oMathPara>
        <m:oMath>
          <m:r>
            <w:rPr>
              <w:rFonts w:ascii="Cambria Math" w:hAnsi="Cambria Math" w:cs="Arial"/>
              <w:sz w:val="22"/>
              <w:szCs w:val="22"/>
            </w:rPr>
            <m:t>x=</m:t>
          </m:r>
          <m:func>
            <m:funcPr>
              <m:ctrlPr>
                <w:rPr>
                  <w:rFonts w:ascii="Cambria Math" w:hAnsi="Cambria Math" w:cs="Arial"/>
                  <w:i/>
                  <w:sz w:val="22"/>
                  <w:szCs w:val="22"/>
                </w:rPr>
              </m:ctrlPr>
            </m:funcPr>
            <m:fName>
              <m:r>
                <m:rPr>
                  <m:sty m:val="p"/>
                </m:rPr>
                <w:rPr>
                  <w:rFonts w:ascii="Cambria Math" w:hAnsi="Cambria Math" w:cs="Arial"/>
                  <w:sz w:val="22"/>
                  <w:szCs w:val="22"/>
                </w:rPr>
                <m:t>max</m:t>
              </m:r>
            </m:fName>
            <m:e>
              <m:d>
                <m:dPr>
                  <m:ctrlPr>
                    <w:rPr>
                      <w:rFonts w:ascii="Cambria Math" w:hAnsi="Cambria Math" w:cs="Arial"/>
                      <w:i/>
                      <w:sz w:val="22"/>
                      <w:szCs w:val="22"/>
                    </w:rPr>
                  </m:ctrlPr>
                </m:dPr>
                <m:e>
                  <m:r>
                    <w:rPr>
                      <w:rFonts w:ascii="Cambria Math" w:hAnsi="Cambria Math" w:cs="Arial"/>
                      <w:sz w:val="22"/>
                      <w:szCs w:val="22"/>
                    </w:rPr>
                    <m:t>Mp,Ms</m:t>
                  </m:r>
                </m:e>
              </m:d>
            </m:e>
          </m:func>
          <m:r>
            <w:rPr>
              <w:rFonts w:ascii="Cambria Math" w:hAnsi="Cambria Math" w:cs="Arial"/>
              <w:sz w:val="22"/>
              <w:szCs w:val="22"/>
            </w:rPr>
            <m:t>-</m:t>
          </m:r>
          <m:r>
            <m:rPr>
              <m:sty m:val="p"/>
            </m:rPr>
            <w:rPr>
              <w:rFonts w:ascii="Cambria Math" w:hAnsi="Cambria Math" w:cs="Arial"/>
              <w:sz w:val="22"/>
              <w:szCs w:val="22"/>
            </w:rPr>
            <m:t>min⁡</m:t>
          </m:r>
          <m:r>
            <w:rPr>
              <w:rFonts w:ascii="Cambria Math" w:hAnsi="Cambria Math" w:cs="Arial"/>
              <w:sz w:val="22"/>
              <w:szCs w:val="22"/>
            </w:rPr>
            <m:t>(Mp,Ms)</m:t>
          </m:r>
        </m:oMath>
      </m:oMathPara>
    </w:p>
    <w:p w:rsidR="00FF6276" w:rsidRPr="00FF6276" w:rsidRDefault="00FF6276" w:rsidP="00FF6276">
      <w:pPr>
        <w:jc w:val="both"/>
        <w:rPr>
          <w:rFonts w:ascii="Arial" w:hAnsi="Arial" w:cs="Arial"/>
          <w:sz w:val="22"/>
          <w:szCs w:val="22"/>
        </w:rPr>
      </w:pPr>
      <m:oMathPara>
        <m:oMath>
          <m:r>
            <w:rPr>
              <w:rFonts w:ascii="Cambria Math" w:hAnsi="Cambria Math" w:cs="Arial"/>
              <w:sz w:val="22"/>
              <w:szCs w:val="22"/>
            </w:rPr>
            <w:br/>
          </m:r>
        </m:oMath>
        <m:oMath>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m:t>
              </m:r>
            </m:sup>
          </m:sSup>
          <m:r>
            <w:rPr>
              <w:rFonts w:ascii="Cambria Math" w:hAnsi="Cambria Math" w:cs="Arial"/>
              <w:sz w:val="22"/>
              <w:szCs w:val="22"/>
            </w:rPr>
            <m:t xml:space="preserve">= </m:t>
          </m:r>
          <m:rad>
            <m:radPr>
              <m:degHide m:val="1"/>
              <m:ctrlPr>
                <w:rPr>
                  <w:rFonts w:ascii="Cambria Math" w:hAnsi="Cambria Math" w:cs="Arial"/>
                  <w:i/>
                  <w:sz w:val="22"/>
                  <w:szCs w:val="22"/>
                </w:rPr>
              </m:ctrlPr>
            </m:radPr>
            <m:deg/>
            <m:e>
              <m:r>
                <w:rPr>
                  <w:rFonts w:ascii="Cambria Math" w:hAnsi="Cambria Math" w:cs="Arial"/>
                  <w:sz w:val="22"/>
                  <w:szCs w:val="22"/>
                </w:rPr>
                <m:t>| (</m:t>
              </m:r>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2</m:t>
                  </m:r>
                </m:sup>
              </m:sSup>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Ds</m:t>
                  </m:r>
                </m:e>
                <m:sup>
                  <m:r>
                    <w:rPr>
                      <w:rFonts w:ascii="Cambria Math" w:hAnsi="Cambria Math" w:cs="Arial"/>
                      <w:sz w:val="22"/>
                      <w:szCs w:val="22"/>
                    </w:rPr>
                    <m:t>2</m:t>
                  </m:r>
                </m:sup>
              </m:sSup>
              <m:r>
                <w:rPr>
                  <w:rFonts w:ascii="Cambria Math" w:hAnsi="Cambria Math" w:cs="Arial"/>
                  <w:sz w:val="22"/>
                  <w:szCs w:val="22"/>
                </w:rPr>
                <m:t>|</m:t>
              </m:r>
            </m:e>
          </m:rad>
        </m:oMath>
      </m:oMathPara>
    </w:p>
    <w:p w:rsidR="00FF6276" w:rsidRPr="00FF6276" w:rsidRDefault="00FF6276" w:rsidP="00FF6276">
      <w:pPr>
        <w:jc w:val="both"/>
        <w:rPr>
          <w:rFonts w:ascii="Arial" w:hAnsi="Arial" w:cs="Arial"/>
          <w:sz w:val="22"/>
          <w:szCs w:val="22"/>
        </w:rPr>
      </w:pPr>
      <m:oMathPara>
        <m:oMath>
          <m:r>
            <w:rPr>
              <w:rFonts w:ascii="Cambria Math" w:hAnsi="Cambria Math" w:cs="Arial"/>
              <w:sz w:val="22"/>
              <w:szCs w:val="22"/>
            </w:rPr>
            <w:br/>
          </m:r>
        </m:oMath>
        <m:oMath>
          <m:func>
            <m:funcPr>
              <m:ctrlPr>
                <w:rPr>
                  <w:rFonts w:ascii="Cambria Math" w:hAnsi="Cambria Math" w:cs="Arial"/>
                  <w:sz w:val="22"/>
                  <w:szCs w:val="22"/>
                </w:rPr>
              </m:ctrlPr>
            </m:funcPr>
            <m:fName>
              <m:r>
                <w:rPr>
                  <w:rFonts w:ascii="Cambria Math" w:eastAsia="Cambria Math" w:hAnsi="Cambria Math" w:cs="Arial"/>
                  <w:sz w:val="22"/>
                  <w:szCs w:val="22"/>
                </w:rPr>
                <m:t>α</m:t>
              </m:r>
            </m:fName>
            <m:e>
              <m:r>
                <w:rPr>
                  <w:rFonts w:ascii="Cambria Math" w:hAnsi="Cambria Math" w:cs="Arial"/>
                  <w:sz w:val="22"/>
                  <w:szCs w:val="22"/>
                </w:rPr>
                <m:t>=</m:t>
              </m:r>
            </m:e>
          </m:func>
          <m:r>
            <w:rPr>
              <w:rFonts w:ascii="Cambria Math" w:hAnsi="Cambria Math" w:cs="Arial"/>
              <w:sz w:val="22"/>
              <w:szCs w:val="22"/>
            </w:rPr>
            <m:t xml:space="preserve"> </m:t>
          </m:r>
          <m:sSup>
            <m:sSupPr>
              <m:ctrlPr>
                <w:rPr>
                  <w:rFonts w:ascii="Cambria Math" w:hAnsi="Cambria Math" w:cs="Arial"/>
                  <w:i/>
                  <w:sz w:val="22"/>
                  <w:szCs w:val="22"/>
                </w:rPr>
              </m:ctrlPr>
            </m:sSupPr>
            <m:e>
              <m:r>
                <w:rPr>
                  <w:rFonts w:ascii="Cambria Math" w:hAnsi="Cambria Math" w:cs="Arial"/>
                  <w:sz w:val="22"/>
                  <w:szCs w:val="22"/>
                </w:rPr>
                <m:t>sin</m:t>
              </m:r>
            </m:e>
            <m:sup>
              <m:r>
                <w:rPr>
                  <w:rFonts w:ascii="Cambria Math" w:hAnsi="Cambria Math" w:cs="Arial"/>
                  <w:sz w:val="22"/>
                  <w:szCs w:val="22"/>
                </w:rPr>
                <m:t>-1</m:t>
              </m:r>
            </m:sup>
          </m:sSup>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x</m:t>
              </m:r>
            </m:num>
            <m:den>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m:t>
                  </m:r>
                </m:sup>
              </m:sSup>
            </m:den>
          </m:f>
          <m:r>
            <w:rPr>
              <w:rFonts w:ascii="Cambria Math" w:hAnsi="Cambria Math" w:cs="Arial"/>
              <w:sz w:val="22"/>
              <w:szCs w:val="22"/>
            </w:rPr>
            <m:t xml:space="preserve"> )</m:t>
          </m:r>
        </m:oMath>
      </m:oMathPara>
    </w:p>
    <w:p w:rsidR="00FF6276" w:rsidRPr="00FF6276" w:rsidRDefault="00FF6276" w:rsidP="00FF6276">
      <w:pPr>
        <w:jc w:val="both"/>
        <w:rPr>
          <w:rFonts w:ascii="Arial" w:hAnsi="Arial" w:cs="Arial"/>
          <w:sz w:val="22"/>
          <w:szCs w:val="22"/>
        </w:rPr>
      </w:pPr>
      <w:r w:rsidRPr="00FF6276">
        <w:rPr>
          <w:rFonts w:ascii="Arial" w:hAnsi="Arial" w:cs="Arial"/>
          <w:sz w:val="22"/>
          <w:szCs w:val="22"/>
        </w:rPr>
        <w:tab/>
      </w:r>
    </w:p>
    <w:p w:rsidR="00FF6276" w:rsidRPr="00FF6276" w:rsidRDefault="00FF6276" w:rsidP="00FF6276">
      <w:pPr>
        <w:jc w:val="both"/>
        <w:rPr>
          <w:rFonts w:ascii="Arial" w:hAnsi="Arial" w:cs="Arial"/>
          <w:sz w:val="22"/>
          <w:szCs w:val="22"/>
        </w:rPr>
      </w:pPr>
    </w:p>
    <w:p w:rsidR="00FF6276" w:rsidRPr="00FF6276" w:rsidRDefault="00FF6276" w:rsidP="00FF6276">
      <w:pPr>
        <w:jc w:val="both"/>
        <w:rPr>
          <w:rFonts w:ascii="Arial" w:hAnsi="Arial" w:cs="Arial"/>
          <w:sz w:val="22"/>
          <w:szCs w:val="22"/>
        </w:rPr>
      </w:pPr>
      <m:oMathPara>
        <m:oMath>
          <m:r>
            <w:rPr>
              <w:rFonts w:ascii="Cambria Math" w:hAnsi="Cambria Math" w:cs="Arial"/>
              <w:sz w:val="22"/>
              <w:szCs w:val="22"/>
            </w:rPr>
            <m:t xml:space="preserve">Dp* </m:t>
          </m:r>
          <m:func>
            <m:funcPr>
              <m:ctrlPr>
                <w:rPr>
                  <w:rFonts w:ascii="Cambria Math" w:hAnsi="Cambria Math" w:cs="Arial"/>
                  <w:sz w:val="22"/>
                  <w:szCs w:val="22"/>
                </w:rPr>
              </m:ctrlPr>
            </m:funcPr>
            <m:fName>
              <m:r>
                <m:rPr>
                  <m:sty m:val="p"/>
                </m:rPr>
                <w:rPr>
                  <w:rFonts w:ascii="Cambria Math" w:hAnsi="Cambria Math" w:cs="Arial"/>
                  <w:sz w:val="22"/>
                  <w:szCs w:val="22"/>
                </w:rPr>
                <m:t>sin</m:t>
              </m:r>
            </m:fName>
            <m:e>
              <m:r>
                <w:rPr>
                  <w:rFonts w:ascii="Cambria Math" w:eastAsia="Cambria Math" w:hAnsi="Cambria Math" w:cs="Arial"/>
                  <w:sz w:val="22"/>
                  <w:szCs w:val="22"/>
                </w:rPr>
                <m:t>α</m:t>
              </m:r>
            </m:e>
          </m:func>
          <m:r>
            <w:rPr>
              <w:rFonts w:ascii="Cambria Math" w:hAnsi="Cambria Math" w:cs="Arial"/>
              <w:sz w:val="22"/>
              <w:szCs w:val="22"/>
            </w:rPr>
            <m:t>=C</m:t>
          </m:r>
        </m:oMath>
      </m:oMathPara>
    </w:p>
    <w:p w:rsidR="00FF6276" w:rsidRPr="00FF6276" w:rsidRDefault="00FF6276" w:rsidP="00FF6276">
      <w:pPr>
        <w:jc w:val="both"/>
        <w:rPr>
          <w:rFonts w:ascii="Arial" w:hAnsi="Arial" w:cs="Arial"/>
          <w:sz w:val="22"/>
          <w:szCs w:val="22"/>
        </w:rPr>
      </w:pPr>
      <m:oMathPara>
        <m:oMath>
          <m:r>
            <w:rPr>
              <w:rFonts w:ascii="Cambria Math" w:hAnsi="Cambria Math" w:cs="Arial"/>
              <w:sz w:val="22"/>
              <w:szCs w:val="22"/>
            </w:rPr>
            <w:br/>
          </m:r>
        </m:oMath>
        <m:oMath>
          <m:r>
            <w:rPr>
              <w:rFonts w:ascii="Cambria Math" w:hAnsi="Cambria Math" w:cs="Arial"/>
              <w:sz w:val="22"/>
              <w:szCs w:val="22"/>
            </w:rPr>
            <m:t>C ∓Mp=h</m:t>
          </m:r>
        </m:oMath>
      </m:oMathPara>
    </w:p>
    <w:p w:rsidR="00FF6276" w:rsidRPr="00FF6276" w:rsidRDefault="00FF6276" w:rsidP="00FF6276">
      <w:pPr>
        <w:jc w:val="both"/>
        <w:rPr>
          <w:rFonts w:ascii="Arial" w:hAnsi="Arial" w:cs="Arial"/>
          <w:sz w:val="22"/>
          <w:szCs w:val="22"/>
        </w:rPr>
      </w:pPr>
    </w:p>
    <w:p w:rsidR="00FF6276" w:rsidRDefault="00FF6276" w:rsidP="00FF6276">
      <w:pPr>
        <w:jc w:val="both"/>
        <w:rPr>
          <w:rFonts w:ascii="Arial" w:hAnsi="Arial" w:cs="Arial"/>
        </w:rPr>
      </w:pPr>
      <w:r w:rsidRPr="00FF6276">
        <w:rPr>
          <w:rFonts w:ascii="Arial" w:hAnsi="Arial" w:cs="Arial"/>
        </w:rPr>
        <w:t xml:space="preserve">Luego de obtener h como la altura corregida para el punto se procede a calcular el valor del volumen en dicho punto, como el objetivo era generar una nueva tabla de aforos, se hace un barrido sobre las medidas del sensor entre y 230 cm como parámetro en este sistema de ecuaciones y se guardan los resultados en una tabla de Excel para tener acceso a estos de manera fácil y </w:t>
      </w:r>
      <w:r>
        <w:rPr>
          <w:rFonts w:ascii="Arial" w:hAnsi="Arial" w:cs="Arial"/>
        </w:rPr>
        <w:t>rápida.</w:t>
      </w:r>
    </w:p>
    <w:p w:rsidR="00FF6276" w:rsidRDefault="00FF6276" w:rsidP="00FF6276">
      <w:pPr>
        <w:jc w:val="both"/>
        <w:rPr>
          <w:rFonts w:ascii="Arial" w:hAnsi="Arial" w:cs="Arial"/>
        </w:rPr>
      </w:pPr>
    </w:p>
    <w:p w:rsidR="00FF6276" w:rsidRDefault="00FF6276" w:rsidP="00FF6276">
      <w:pPr>
        <w:jc w:val="both"/>
        <w:rPr>
          <w:rFonts w:ascii="Arial" w:hAnsi="Arial" w:cs="Arial"/>
        </w:rPr>
      </w:pPr>
    </w:p>
    <w:p w:rsidR="00FF6276" w:rsidRDefault="00FF6276" w:rsidP="00FF6276">
      <w:pPr>
        <w:jc w:val="both"/>
        <w:rPr>
          <w:rFonts w:ascii="Arial" w:hAnsi="Arial" w:cs="Arial"/>
        </w:rPr>
      </w:pPr>
    </w:p>
    <w:p w:rsidR="00FF6276" w:rsidRDefault="00FF6276" w:rsidP="00FF6276">
      <w:pPr>
        <w:jc w:val="both"/>
        <w:rPr>
          <w:rFonts w:ascii="Arial" w:hAnsi="Arial" w:cs="Arial"/>
        </w:rPr>
      </w:pPr>
    </w:p>
    <w:p w:rsidR="00FF6276" w:rsidRDefault="00FF6276" w:rsidP="00FF6276">
      <w:pPr>
        <w:jc w:val="both"/>
        <w:rPr>
          <w:rFonts w:ascii="Arial" w:hAnsi="Arial" w:cs="Arial"/>
        </w:rPr>
      </w:pPr>
    </w:p>
    <w:p w:rsidR="00FF6276" w:rsidRDefault="00FF6276" w:rsidP="00FF6276">
      <w:pPr>
        <w:jc w:val="both"/>
        <w:rPr>
          <w:rFonts w:ascii="Arial" w:hAnsi="Arial" w:cs="Arial"/>
        </w:rPr>
      </w:pPr>
    </w:p>
    <w:p w:rsidR="00FF6276" w:rsidRDefault="00FF6276" w:rsidP="00FF6276">
      <w:pPr>
        <w:jc w:val="both"/>
        <w:rPr>
          <w:rFonts w:ascii="Arial" w:hAnsi="Arial" w:cs="Arial"/>
        </w:rPr>
      </w:pPr>
    </w:p>
    <w:p w:rsidR="00FF6276" w:rsidRDefault="00FF6276" w:rsidP="00FF6276">
      <w:pPr>
        <w:jc w:val="both"/>
        <w:rPr>
          <w:rFonts w:ascii="Arial" w:hAnsi="Arial" w:cs="Arial"/>
        </w:rPr>
      </w:pPr>
    </w:p>
    <w:p w:rsidR="00FF6276" w:rsidRDefault="00FF6276" w:rsidP="00FF6276">
      <w:pPr>
        <w:jc w:val="both"/>
        <w:rPr>
          <w:rFonts w:ascii="Arial" w:hAnsi="Arial" w:cs="Arial"/>
        </w:rPr>
      </w:pPr>
    </w:p>
    <w:p w:rsidR="00FF6276" w:rsidRDefault="00FF6276" w:rsidP="00FF6276">
      <w:pPr>
        <w:jc w:val="both"/>
        <w:rPr>
          <w:rFonts w:ascii="Arial" w:hAnsi="Arial" w:cs="Arial"/>
        </w:rPr>
      </w:pPr>
    </w:p>
    <w:p w:rsidR="00FF6276" w:rsidRDefault="00FF6276" w:rsidP="00FF6276">
      <w:pPr>
        <w:jc w:val="both"/>
        <w:rPr>
          <w:rFonts w:ascii="Arial" w:hAnsi="Arial" w:cs="Arial"/>
        </w:rPr>
      </w:pPr>
    </w:p>
    <w:p w:rsidR="00FF6276" w:rsidRDefault="00FF6276" w:rsidP="00FF6276">
      <w:pPr>
        <w:jc w:val="both"/>
        <w:rPr>
          <w:rFonts w:ascii="Arial" w:hAnsi="Arial" w:cs="Arial"/>
        </w:rPr>
      </w:pPr>
    </w:p>
    <w:p w:rsidR="00FF6276" w:rsidRDefault="00FF6276" w:rsidP="00FF6276">
      <w:pPr>
        <w:jc w:val="both"/>
        <w:rPr>
          <w:rFonts w:ascii="Arial" w:hAnsi="Arial" w:cs="Arial"/>
        </w:rPr>
      </w:pPr>
    </w:p>
    <w:p w:rsidR="006E501B" w:rsidRPr="00FF6276" w:rsidRDefault="006E501B" w:rsidP="00FF6276">
      <w:pPr>
        <w:jc w:val="both"/>
        <w:rPr>
          <w:rFonts w:ascii="Arial" w:hAnsi="Arial" w:cs="Arial"/>
        </w:rPr>
      </w:pPr>
    </w:p>
    <w:sectPr w:rsidR="006E501B" w:rsidRPr="00FF6276" w:rsidSect="0061069B">
      <w:headerReference w:type="default" r:id="rId18"/>
      <w:footerReference w:type="default" r:id="rId19"/>
      <w:headerReference w:type="first" r:id="rId20"/>
      <w:footerReference w:type="first" r:id="rId21"/>
      <w:type w:val="continuous"/>
      <w:pgSz w:w="12242" w:h="15842" w:code="1"/>
      <w:pgMar w:top="720" w:right="720" w:bottom="720" w:left="720" w:header="284" w:footer="284"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2D6" w:rsidRDefault="003322D6">
      <w:r>
        <w:separator/>
      </w:r>
    </w:p>
  </w:endnote>
  <w:endnote w:type="continuationSeparator" w:id="0">
    <w:p w:rsidR="003322D6" w:rsidRDefault="0033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asual">
    <w:altName w:val="Mistral"/>
    <w:charset w:val="EE"/>
    <w:family w:val="script"/>
    <w:pitch w:val="variable"/>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276" w:rsidRPr="00013CC9" w:rsidRDefault="00FF6276" w:rsidP="00C52C89">
    <w:pPr>
      <w:pStyle w:val="Piedepgina"/>
      <w:jc w:val="center"/>
      <w:rPr>
        <w:lang w:val="pt-BR"/>
      </w:rPr>
    </w:pPr>
    <w:r w:rsidRPr="00013CC9">
      <w:sym w:font="Wingdings 3" w:char="F07D"/>
    </w:r>
    <w:r w:rsidRPr="00013CC9">
      <w:t xml:space="preserve"> </w:t>
    </w:r>
    <w:r w:rsidRPr="00EF1C08">
      <w:rPr>
        <w:sz w:val="20"/>
        <w:lang w:val="pt-BR"/>
      </w:rPr>
      <w:t xml:space="preserve">Página </w:t>
    </w:r>
    <w:r w:rsidRPr="00EF1C08">
      <w:rPr>
        <w:sz w:val="20"/>
        <w:lang w:val="pt-BR"/>
      </w:rPr>
      <w:fldChar w:fldCharType="begin"/>
    </w:r>
    <w:r w:rsidRPr="00EF1C08">
      <w:rPr>
        <w:sz w:val="20"/>
        <w:lang w:val="pt-BR"/>
      </w:rPr>
      <w:instrText>PAGE  \* Arabic  \* MERGEFORMAT</w:instrText>
    </w:r>
    <w:r w:rsidRPr="00EF1C08">
      <w:rPr>
        <w:sz w:val="20"/>
        <w:lang w:val="pt-BR"/>
      </w:rPr>
      <w:fldChar w:fldCharType="separate"/>
    </w:r>
    <w:r w:rsidR="008C090F">
      <w:rPr>
        <w:noProof/>
        <w:sz w:val="20"/>
        <w:lang w:val="pt-BR"/>
      </w:rPr>
      <w:t>10</w:t>
    </w:r>
    <w:r w:rsidRPr="00EF1C08">
      <w:rPr>
        <w:sz w:val="20"/>
      </w:rPr>
      <w:fldChar w:fldCharType="end"/>
    </w:r>
    <w:r w:rsidRPr="00EF1C08">
      <w:rPr>
        <w:sz w:val="20"/>
        <w:lang w:val="pt-BR"/>
      </w:rPr>
      <w:t xml:space="preserve"> de </w:t>
    </w:r>
    <w:r>
      <w:rPr>
        <w:sz w:val="20"/>
        <w:lang w:val="pt-BR"/>
      </w:rPr>
      <w:t>32</w:t>
    </w:r>
  </w:p>
  <w:p w:rsidR="00FF6276" w:rsidRPr="00510FBC" w:rsidRDefault="00FF6276" w:rsidP="00255C8B">
    <w:pPr>
      <w:pStyle w:val="Encabezado"/>
      <w:tabs>
        <w:tab w:val="clear" w:pos="4252"/>
        <w:tab w:val="clear" w:pos="8504"/>
      </w:tabs>
      <w:jc w:val="center"/>
      <w:rPr>
        <w:rFonts w:ascii="Cambria" w:hAnsi="Cambria"/>
        <w:sz w:val="20"/>
        <w:szCs w:val="20"/>
        <w:lang w:val="pt-BR"/>
      </w:rPr>
    </w:pPr>
  </w:p>
  <w:p w:rsidR="00FF6276" w:rsidRPr="00F73192" w:rsidRDefault="00FF6276" w:rsidP="00255C8B">
    <w:pPr>
      <w:pStyle w:val="Encabezado"/>
      <w:tabs>
        <w:tab w:val="clear" w:pos="4252"/>
        <w:tab w:val="clear" w:pos="8504"/>
      </w:tabs>
      <w:rPr>
        <w:rFonts w:ascii="Cambria" w:hAnsi="Cambria"/>
        <w:sz w:val="20"/>
        <w:lang w:val="pt-BR"/>
      </w:rPr>
    </w:pPr>
  </w:p>
  <w:p w:rsidR="00FF6276" w:rsidRDefault="00FF627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276" w:rsidRDefault="00FF6276" w:rsidP="00FF3AFC">
    <w:pPr>
      <w:pStyle w:val="Encabezado"/>
      <w:tabs>
        <w:tab w:val="clear" w:pos="4252"/>
        <w:tab w:val="clear" w:pos="8504"/>
      </w:tabs>
      <w:jc w:val="center"/>
      <w:rPr>
        <w:rFonts w:ascii="Book Antiqua" w:hAnsi="Book Antiqua"/>
        <w:sz w:val="20"/>
        <w:szCs w:val="20"/>
      </w:rPr>
    </w:pPr>
  </w:p>
  <w:p w:rsidR="00FF6276" w:rsidRPr="00DA54FA" w:rsidRDefault="00FF6276" w:rsidP="00510FBC">
    <w:pPr>
      <w:pStyle w:val="Encabezado"/>
      <w:tabs>
        <w:tab w:val="clear" w:pos="4252"/>
        <w:tab w:val="clear" w:pos="8504"/>
      </w:tabs>
      <w:jc w:val="center"/>
      <w:rPr>
        <w:rFonts w:ascii="Book Antiqua" w:hAnsi="Book Antiqua"/>
        <w:sz w:val="18"/>
        <w:szCs w:val="20"/>
        <w:lang w:val="pt-BR"/>
      </w:rPr>
    </w:pPr>
  </w:p>
  <w:p w:rsidR="00FF6276" w:rsidRPr="00DA54FA" w:rsidRDefault="00FF6276" w:rsidP="00510FBC">
    <w:pPr>
      <w:pStyle w:val="Piedepgina"/>
      <w:jc w:val="center"/>
      <w:rPr>
        <w:sz w:val="22"/>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2D6" w:rsidRDefault="003322D6">
      <w:r>
        <w:separator/>
      </w:r>
    </w:p>
  </w:footnote>
  <w:footnote w:type="continuationSeparator" w:id="0">
    <w:p w:rsidR="003322D6" w:rsidRDefault="003322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276" w:rsidRDefault="00FF6276" w:rsidP="00510FBC">
    <w:pPr>
      <w:pStyle w:val="Encabezado"/>
    </w:pPr>
    <w:r>
      <w:rPr>
        <w:rFonts w:ascii="Garamond" w:hAnsi="Garamond"/>
        <w:b/>
        <w:bCs/>
      </w:rPr>
      <w:t xml:space="preserve">  </w:t>
    </w:r>
    <w:r>
      <w:rPr>
        <w:rFonts w:ascii="Garamond" w:hAnsi="Garamond"/>
        <w:b/>
        <w:bCs/>
      </w:rPr>
      <w:tab/>
    </w:r>
    <w:r>
      <w:rPr>
        <w:rFonts w:ascii="Garamond" w:hAnsi="Garamond"/>
        <w:b/>
        <w:bCs/>
      </w:rPr>
      <w:tab/>
      <w:t xml:space="preserve">    </w:t>
    </w:r>
    <w:r>
      <w:rPr>
        <w:rFonts w:ascii="Garamond" w:hAnsi="Garamond"/>
        <w:b/>
        <w:bCs/>
      </w:rPr>
      <w:tab/>
    </w:r>
    <w:r>
      <w:rPr>
        <w:rFonts w:ascii="Garamond" w:hAnsi="Garamond"/>
        <w:b/>
        <w:bCs/>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276" w:rsidRDefault="00FF6276" w:rsidP="00510FBC">
    <w:pPr>
      <w:pStyle w:val="Encabezado"/>
      <w:rPr>
        <w:rFonts w:ascii="Lucida Casual" w:hAnsi="Lucida Casual"/>
        <w:b/>
        <w:bCs/>
        <w:color w:val="008000"/>
        <w:sz w:val="20"/>
      </w:rPr>
    </w:pPr>
    <w:r>
      <w:rPr>
        <w:rFonts w:ascii="Lucida Casual" w:hAnsi="Lucida Casual"/>
        <w:b/>
        <w:bCs/>
        <w:sz w:val="20"/>
      </w:rPr>
      <w:t xml:space="preserve">                  </w:t>
    </w:r>
  </w:p>
  <w:p w:rsidR="00FF6276" w:rsidRDefault="00FF6276" w:rsidP="004267C4">
    <w:pPr>
      <w:pStyle w:val="Encabezado"/>
      <w:rPr>
        <w:rFonts w:ascii="Lucida Casual" w:hAnsi="Lucida Casual"/>
        <w:b/>
        <w:bCs/>
        <w:color w:val="008000"/>
        <w:sz w:val="20"/>
      </w:rPr>
    </w:pPr>
  </w:p>
  <w:p w:rsidR="00FF6276" w:rsidRDefault="00FF627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58C5"/>
    <w:multiLevelType w:val="hybridMultilevel"/>
    <w:tmpl w:val="8BB4F9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ACD78C2"/>
    <w:multiLevelType w:val="multilevel"/>
    <w:tmpl w:val="EE86150E"/>
    <w:lvl w:ilvl="0">
      <w:start w:val="1"/>
      <w:numFmt w:val="decimal"/>
      <w:lvlText w:val="%1."/>
      <w:lvlJc w:val="left"/>
      <w:pPr>
        <w:ind w:left="720" w:hanging="360"/>
      </w:pPr>
      <w:rPr>
        <w:rFonts w:ascii="Calibri" w:hAnsi="Calibri" w:cs="Calibri" w:hint="default"/>
        <w:sz w:val="22"/>
        <w:szCs w:val="22"/>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B2700A3"/>
    <w:multiLevelType w:val="multilevel"/>
    <w:tmpl w:val="1932FC44"/>
    <w:lvl w:ilvl="0">
      <w:start w:val="1"/>
      <w:numFmt w:val="decimal"/>
      <w:lvlText w:val="%1."/>
      <w:lvlJc w:val="left"/>
      <w:pPr>
        <w:ind w:left="720" w:hanging="360"/>
      </w:pPr>
      <w:rPr>
        <w:rFonts w:ascii="Calibri" w:hAnsi="Calibri" w:cs="Calibri" w:hint="default"/>
        <w:b/>
        <w:sz w:val="22"/>
        <w:szCs w:val="22"/>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4AA73C4"/>
    <w:multiLevelType w:val="multilevel"/>
    <w:tmpl w:val="1932FC44"/>
    <w:lvl w:ilvl="0">
      <w:start w:val="1"/>
      <w:numFmt w:val="decimal"/>
      <w:lvlText w:val="%1."/>
      <w:lvlJc w:val="left"/>
      <w:pPr>
        <w:ind w:left="720" w:hanging="360"/>
      </w:pPr>
      <w:rPr>
        <w:rFonts w:ascii="Calibri" w:hAnsi="Calibri" w:cs="Calibri" w:hint="default"/>
        <w:b/>
        <w:sz w:val="22"/>
        <w:szCs w:val="22"/>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6CA0031"/>
    <w:multiLevelType w:val="hybridMultilevel"/>
    <w:tmpl w:val="E6BEBA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0E235D7"/>
    <w:multiLevelType w:val="hybridMultilevel"/>
    <w:tmpl w:val="FD36B00C"/>
    <w:lvl w:ilvl="0" w:tplc="F17E04F2">
      <w:start w:val="1"/>
      <w:numFmt w:val="low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2A855987"/>
    <w:multiLevelType w:val="hybridMultilevel"/>
    <w:tmpl w:val="9B6633A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30403F4F"/>
    <w:multiLevelType w:val="hybridMultilevel"/>
    <w:tmpl w:val="FA3C6074"/>
    <w:lvl w:ilvl="0" w:tplc="BC860542">
      <w:start w:val="1"/>
      <w:numFmt w:val="bullet"/>
      <w:lvlText w:val="•"/>
      <w:lvlJc w:val="left"/>
      <w:pPr>
        <w:ind w:left="341"/>
      </w:pPr>
      <w:rPr>
        <w:rFonts w:ascii="Arial" w:eastAsia="Arial" w:hAnsi="Arial" w:cs="Arial"/>
        <w:b w:val="0"/>
        <w:i w:val="0"/>
        <w:strike w:val="0"/>
        <w:dstrike w:val="0"/>
        <w:color w:val="000000"/>
        <w:sz w:val="32"/>
        <w:szCs w:val="32"/>
        <w:u w:val="none" w:color="000000"/>
        <w:bdr w:val="none" w:sz="0" w:space="0" w:color="auto"/>
        <w:shd w:val="clear" w:color="auto" w:fill="auto"/>
        <w:vertAlign w:val="superscript"/>
      </w:rPr>
    </w:lvl>
    <w:lvl w:ilvl="1" w:tplc="0BF4FB52">
      <w:start w:val="1"/>
      <w:numFmt w:val="bullet"/>
      <w:lvlText w:val="o"/>
      <w:lvlJc w:val="left"/>
      <w:pPr>
        <w:ind w:left="10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superscript"/>
      </w:rPr>
    </w:lvl>
    <w:lvl w:ilvl="2" w:tplc="2EF26F02">
      <w:start w:val="1"/>
      <w:numFmt w:val="bullet"/>
      <w:lvlText w:val="▪"/>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superscript"/>
      </w:rPr>
    </w:lvl>
    <w:lvl w:ilvl="3" w:tplc="096E30BC">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superscript"/>
      </w:rPr>
    </w:lvl>
    <w:lvl w:ilvl="4" w:tplc="0B46EED2">
      <w:start w:val="1"/>
      <w:numFmt w:val="bullet"/>
      <w:lvlText w:val="o"/>
      <w:lvlJc w:val="left"/>
      <w:pPr>
        <w:ind w:left="32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superscript"/>
      </w:rPr>
    </w:lvl>
    <w:lvl w:ilvl="5" w:tplc="8EB0894E">
      <w:start w:val="1"/>
      <w:numFmt w:val="bullet"/>
      <w:lvlText w:val="▪"/>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superscript"/>
      </w:rPr>
    </w:lvl>
    <w:lvl w:ilvl="6" w:tplc="E4D2ED02">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superscript"/>
      </w:rPr>
    </w:lvl>
    <w:lvl w:ilvl="7" w:tplc="0786EB70">
      <w:start w:val="1"/>
      <w:numFmt w:val="bullet"/>
      <w:lvlText w:val="o"/>
      <w:lvlJc w:val="left"/>
      <w:pPr>
        <w:ind w:left="54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superscript"/>
      </w:rPr>
    </w:lvl>
    <w:lvl w:ilvl="8" w:tplc="D332BC20">
      <w:start w:val="1"/>
      <w:numFmt w:val="bullet"/>
      <w:lvlText w:val="▪"/>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superscript"/>
      </w:rPr>
    </w:lvl>
  </w:abstractNum>
  <w:abstractNum w:abstractNumId="8">
    <w:nsid w:val="40B77FC3"/>
    <w:multiLevelType w:val="hybridMultilevel"/>
    <w:tmpl w:val="C7B89C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25D6021"/>
    <w:multiLevelType w:val="hybridMultilevel"/>
    <w:tmpl w:val="5D38B272"/>
    <w:lvl w:ilvl="0" w:tplc="4DFE5AD4">
      <w:start w:val="1"/>
      <w:numFmt w:val="decimal"/>
      <w:lvlText w:val="%1."/>
      <w:lvlJc w:val="left"/>
      <w:pPr>
        <w:ind w:left="3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49A683C">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FA48B6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480DC1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968591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0BCBC4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88437B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4C8D07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87E0B6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0">
    <w:nsid w:val="62F4012C"/>
    <w:multiLevelType w:val="hybridMultilevel"/>
    <w:tmpl w:val="F53E03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24B03B8"/>
    <w:multiLevelType w:val="hybridMultilevel"/>
    <w:tmpl w:val="C6AAE2D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E3B6B82"/>
    <w:multiLevelType w:val="multilevel"/>
    <w:tmpl w:val="EE86150E"/>
    <w:lvl w:ilvl="0">
      <w:start w:val="1"/>
      <w:numFmt w:val="decimal"/>
      <w:lvlText w:val="%1."/>
      <w:lvlJc w:val="left"/>
      <w:pPr>
        <w:ind w:left="720" w:hanging="360"/>
      </w:pPr>
      <w:rPr>
        <w:rFonts w:ascii="Calibri" w:hAnsi="Calibri" w:cs="Calibri" w:hint="default"/>
        <w:sz w:val="22"/>
        <w:szCs w:val="22"/>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0"/>
  </w:num>
  <w:num w:numId="3">
    <w:abstractNumId w:val="7"/>
  </w:num>
  <w:num w:numId="4">
    <w:abstractNumId w:val="9"/>
  </w:num>
  <w:num w:numId="5">
    <w:abstractNumId w:val="4"/>
  </w:num>
  <w:num w:numId="6">
    <w:abstractNumId w:val="2"/>
  </w:num>
  <w:num w:numId="7">
    <w:abstractNumId w:val="11"/>
  </w:num>
  <w:num w:numId="8">
    <w:abstractNumId w:val="12"/>
  </w:num>
  <w:num w:numId="9">
    <w:abstractNumId w:val="1"/>
  </w:num>
  <w:num w:numId="10">
    <w:abstractNumId w:val="6"/>
  </w:num>
  <w:num w:numId="11">
    <w:abstractNumId w:val="8"/>
  </w:num>
  <w:num w:numId="12">
    <w:abstractNumId w:val="0"/>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pt-BR" w:vendorID="64" w:dllVersion="131078" w:nlCheck="1" w:checkStyle="0"/>
  <w:activeWritingStyle w:appName="MSWord" w:lang="es-ES" w:vendorID="64" w:dllVersion="131078" w:nlCheck="1" w:checkStyle="0"/>
  <w:activeWritingStyle w:appName="MSWord" w:lang="es-CO" w:vendorID="64" w:dllVersion="131078" w:nlCheck="1" w:checkStyle="0"/>
  <w:activeWritingStyle w:appName="MSWord" w:lang="en-US" w:vendorID="64" w:dllVersion="131078" w:nlCheck="1" w:checkStyle="0"/>
  <w:activeWritingStyle w:appName="MSWord" w:lang="es-MX" w:vendorID="64" w:dllVersion="131078" w:nlCheck="1" w:checkStyle="1"/>
  <w:activeWritingStyle w:appName="MSWord" w:lang="es-ES_tradnl" w:vendorID="64" w:dllVersion="131078" w:nlCheck="1" w:checkStyle="0"/>
  <w:activeWritingStyle w:appName="MSWord" w:lang="fr-FR" w:vendorID="64" w:dllVersion="131078" w:nlCheck="1" w:checkStyle="1"/>
  <w:activeWritingStyle w:appName="MSWord" w:lang="es-CO"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o:allowoverlap="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754"/>
    <w:rsid w:val="00002ABF"/>
    <w:rsid w:val="000038BD"/>
    <w:rsid w:val="0000473E"/>
    <w:rsid w:val="00007BF4"/>
    <w:rsid w:val="00007E7C"/>
    <w:rsid w:val="00007EA0"/>
    <w:rsid w:val="000121B3"/>
    <w:rsid w:val="000123FE"/>
    <w:rsid w:val="000124ED"/>
    <w:rsid w:val="0001307E"/>
    <w:rsid w:val="000130B8"/>
    <w:rsid w:val="00013555"/>
    <w:rsid w:val="000141BD"/>
    <w:rsid w:val="000160D9"/>
    <w:rsid w:val="000170A5"/>
    <w:rsid w:val="000177AF"/>
    <w:rsid w:val="00017AE1"/>
    <w:rsid w:val="00017F2B"/>
    <w:rsid w:val="00020196"/>
    <w:rsid w:val="00020B09"/>
    <w:rsid w:val="00022370"/>
    <w:rsid w:val="000223E9"/>
    <w:rsid w:val="00022ED0"/>
    <w:rsid w:val="0002360A"/>
    <w:rsid w:val="00025031"/>
    <w:rsid w:val="00025628"/>
    <w:rsid w:val="00030ADB"/>
    <w:rsid w:val="0003164B"/>
    <w:rsid w:val="000316FF"/>
    <w:rsid w:val="00032AA1"/>
    <w:rsid w:val="0003739D"/>
    <w:rsid w:val="0004018A"/>
    <w:rsid w:val="000407EC"/>
    <w:rsid w:val="000414C9"/>
    <w:rsid w:val="00041E47"/>
    <w:rsid w:val="000432A1"/>
    <w:rsid w:val="00043A13"/>
    <w:rsid w:val="0004417E"/>
    <w:rsid w:val="000459D4"/>
    <w:rsid w:val="0004694E"/>
    <w:rsid w:val="00050F91"/>
    <w:rsid w:val="00051015"/>
    <w:rsid w:val="00051576"/>
    <w:rsid w:val="00051B7F"/>
    <w:rsid w:val="00053680"/>
    <w:rsid w:val="00055E0B"/>
    <w:rsid w:val="00057F07"/>
    <w:rsid w:val="00060182"/>
    <w:rsid w:val="00061087"/>
    <w:rsid w:val="0006271A"/>
    <w:rsid w:val="00062E67"/>
    <w:rsid w:val="00063429"/>
    <w:rsid w:val="00063E58"/>
    <w:rsid w:val="00064956"/>
    <w:rsid w:val="000654E9"/>
    <w:rsid w:val="000664A7"/>
    <w:rsid w:val="00066C5E"/>
    <w:rsid w:val="00067B6F"/>
    <w:rsid w:val="00071177"/>
    <w:rsid w:val="00072C89"/>
    <w:rsid w:val="00073A62"/>
    <w:rsid w:val="00073E1C"/>
    <w:rsid w:val="000751C0"/>
    <w:rsid w:val="00075FBD"/>
    <w:rsid w:val="00076E53"/>
    <w:rsid w:val="00077417"/>
    <w:rsid w:val="00080AA7"/>
    <w:rsid w:val="00080E41"/>
    <w:rsid w:val="00082C37"/>
    <w:rsid w:val="00086851"/>
    <w:rsid w:val="0008687D"/>
    <w:rsid w:val="000926BA"/>
    <w:rsid w:val="000952F5"/>
    <w:rsid w:val="00096E7E"/>
    <w:rsid w:val="000973F3"/>
    <w:rsid w:val="000A0275"/>
    <w:rsid w:val="000A1032"/>
    <w:rsid w:val="000A1501"/>
    <w:rsid w:val="000A2256"/>
    <w:rsid w:val="000A2E73"/>
    <w:rsid w:val="000A3FA4"/>
    <w:rsid w:val="000A4ED5"/>
    <w:rsid w:val="000A6976"/>
    <w:rsid w:val="000B2B54"/>
    <w:rsid w:val="000B5490"/>
    <w:rsid w:val="000B78EA"/>
    <w:rsid w:val="000B7C3B"/>
    <w:rsid w:val="000C14D1"/>
    <w:rsid w:val="000C2691"/>
    <w:rsid w:val="000C347C"/>
    <w:rsid w:val="000C3A84"/>
    <w:rsid w:val="000C6FC6"/>
    <w:rsid w:val="000C71FA"/>
    <w:rsid w:val="000D0096"/>
    <w:rsid w:val="000D169B"/>
    <w:rsid w:val="000D18AA"/>
    <w:rsid w:val="000D2857"/>
    <w:rsid w:val="000D4478"/>
    <w:rsid w:val="000D5CEB"/>
    <w:rsid w:val="000D653D"/>
    <w:rsid w:val="000E092B"/>
    <w:rsid w:val="000E17D0"/>
    <w:rsid w:val="000E2AE0"/>
    <w:rsid w:val="000E47A9"/>
    <w:rsid w:val="000E6369"/>
    <w:rsid w:val="000E663C"/>
    <w:rsid w:val="000E6D20"/>
    <w:rsid w:val="000F2D24"/>
    <w:rsid w:val="000F336E"/>
    <w:rsid w:val="000F79D3"/>
    <w:rsid w:val="0010043D"/>
    <w:rsid w:val="00101611"/>
    <w:rsid w:val="00102B20"/>
    <w:rsid w:val="001072FE"/>
    <w:rsid w:val="00107866"/>
    <w:rsid w:val="00110486"/>
    <w:rsid w:val="00111A35"/>
    <w:rsid w:val="00111F03"/>
    <w:rsid w:val="00113A06"/>
    <w:rsid w:val="00115AFD"/>
    <w:rsid w:val="00117E82"/>
    <w:rsid w:val="00120510"/>
    <w:rsid w:val="00121065"/>
    <w:rsid w:val="00122287"/>
    <w:rsid w:val="0012310A"/>
    <w:rsid w:val="00123359"/>
    <w:rsid w:val="001237C3"/>
    <w:rsid w:val="0012562D"/>
    <w:rsid w:val="00127A53"/>
    <w:rsid w:val="0013256C"/>
    <w:rsid w:val="00132653"/>
    <w:rsid w:val="00132C36"/>
    <w:rsid w:val="001341BD"/>
    <w:rsid w:val="001357CF"/>
    <w:rsid w:val="00140EC9"/>
    <w:rsid w:val="00142F01"/>
    <w:rsid w:val="00143AC1"/>
    <w:rsid w:val="00144233"/>
    <w:rsid w:val="00144CAD"/>
    <w:rsid w:val="001451D8"/>
    <w:rsid w:val="00146638"/>
    <w:rsid w:val="00146E98"/>
    <w:rsid w:val="00146F94"/>
    <w:rsid w:val="00147087"/>
    <w:rsid w:val="001475A4"/>
    <w:rsid w:val="00150BD8"/>
    <w:rsid w:val="0015154F"/>
    <w:rsid w:val="00151D9E"/>
    <w:rsid w:val="001529F8"/>
    <w:rsid w:val="00152E57"/>
    <w:rsid w:val="0015485B"/>
    <w:rsid w:val="00155BE3"/>
    <w:rsid w:val="00155E67"/>
    <w:rsid w:val="001575C3"/>
    <w:rsid w:val="00157FB6"/>
    <w:rsid w:val="00161A1D"/>
    <w:rsid w:val="00161D9A"/>
    <w:rsid w:val="00163407"/>
    <w:rsid w:val="00166150"/>
    <w:rsid w:val="00167729"/>
    <w:rsid w:val="00172CA0"/>
    <w:rsid w:val="0017649A"/>
    <w:rsid w:val="001767C7"/>
    <w:rsid w:val="001771D1"/>
    <w:rsid w:val="0017751A"/>
    <w:rsid w:val="00177722"/>
    <w:rsid w:val="00177754"/>
    <w:rsid w:val="00177B94"/>
    <w:rsid w:val="00180233"/>
    <w:rsid w:val="001804EC"/>
    <w:rsid w:val="00180E84"/>
    <w:rsid w:val="00182957"/>
    <w:rsid w:val="00182CD7"/>
    <w:rsid w:val="001830BE"/>
    <w:rsid w:val="001840AA"/>
    <w:rsid w:val="00184FE7"/>
    <w:rsid w:val="00185907"/>
    <w:rsid w:val="001870BB"/>
    <w:rsid w:val="00187B5B"/>
    <w:rsid w:val="00187E14"/>
    <w:rsid w:val="0019026B"/>
    <w:rsid w:val="00194037"/>
    <w:rsid w:val="00194090"/>
    <w:rsid w:val="001959D9"/>
    <w:rsid w:val="00195F3A"/>
    <w:rsid w:val="0019683B"/>
    <w:rsid w:val="0019693F"/>
    <w:rsid w:val="001A2945"/>
    <w:rsid w:val="001A324F"/>
    <w:rsid w:val="001A3A76"/>
    <w:rsid w:val="001A5D25"/>
    <w:rsid w:val="001A60BC"/>
    <w:rsid w:val="001A689D"/>
    <w:rsid w:val="001A7A3B"/>
    <w:rsid w:val="001B0162"/>
    <w:rsid w:val="001B2A49"/>
    <w:rsid w:val="001B3146"/>
    <w:rsid w:val="001B5877"/>
    <w:rsid w:val="001B7D02"/>
    <w:rsid w:val="001C023E"/>
    <w:rsid w:val="001C771E"/>
    <w:rsid w:val="001D0419"/>
    <w:rsid w:val="001D11E6"/>
    <w:rsid w:val="001D14D7"/>
    <w:rsid w:val="001D4A18"/>
    <w:rsid w:val="001D6E60"/>
    <w:rsid w:val="001D7624"/>
    <w:rsid w:val="001D7789"/>
    <w:rsid w:val="001E04EB"/>
    <w:rsid w:val="001E1C5D"/>
    <w:rsid w:val="001E30BE"/>
    <w:rsid w:val="001E3FF7"/>
    <w:rsid w:val="001E728A"/>
    <w:rsid w:val="001E759D"/>
    <w:rsid w:val="001F1B8D"/>
    <w:rsid w:val="001F1F7A"/>
    <w:rsid w:val="001F2180"/>
    <w:rsid w:val="001F2CCE"/>
    <w:rsid w:val="001F2DD9"/>
    <w:rsid w:val="001F323D"/>
    <w:rsid w:val="001F4343"/>
    <w:rsid w:val="001F5C89"/>
    <w:rsid w:val="001F5D88"/>
    <w:rsid w:val="001F6671"/>
    <w:rsid w:val="001F6C5D"/>
    <w:rsid w:val="001F7C50"/>
    <w:rsid w:val="0020088B"/>
    <w:rsid w:val="00200B43"/>
    <w:rsid w:val="00204676"/>
    <w:rsid w:val="00205DE5"/>
    <w:rsid w:val="00210006"/>
    <w:rsid w:val="00210820"/>
    <w:rsid w:val="002111C4"/>
    <w:rsid w:val="002134AD"/>
    <w:rsid w:val="002139DF"/>
    <w:rsid w:val="00214ECE"/>
    <w:rsid w:val="00216E41"/>
    <w:rsid w:val="0022058B"/>
    <w:rsid w:val="0022116E"/>
    <w:rsid w:val="00221FAB"/>
    <w:rsid w:val="00223D6E"/>
    <w:rsid w:val="0022475C"/>
    <w:rsid w:val="00224FB7"/>
    <w:rsid w:val="00225B5E"/>
    <w:rsid w:val="00230AD0"/>
    <w:rsid w:val="0023203D"/>
    <w:rsid w:val="002323FC"/>
    <w:rsid w:val="0023273C"/>
    <w:rsid w:val="002328EE"/>
    <w:rsid w:val="00233A94"/>
    <w:rsid w:val="00234CC8"/>
    <w:rsid w:val="00235615"/>
    <w:rsid w:val="00235BA2"/>
    <w:rsid w:val="002362EE"/>
    <w:rsid w:val="00237014"/>
    <w:rsid w:val="00237570"/>
    <w:rsid w:val="0024120D"/>
    <w:rsid w:val="002416C2"/>
    <w:rsid w:val="00242A0C"/>
    <w:rsid w:val="00242DE8"/>
    <w:rsid w:val="00243934"/>
    <w:rsid w:val="00244467"/>
    <w:rsid w:val="002445BB"/>
    <w:rsid w:val="00244DE0"/>
    <w:rsid w:val="00246F7B"/>
    <w:rsid w:val="002475E3"/>
    <w:rsid w:val="00247BBD"/>
    <w:rsid w:val="00250BEC"/>
    <w:rsid w:val="00250D51"/>
    <w:rsid w:val="002535F2"/>
    <w:rsid w:val="002542A0"/>
    <w:rsid w:val="00255C8B"/>
    <w:rsid w:val="002564DB"/>
    <w:rsid w:val="00256D8E"/>
    <w:rsid w:val="00256ECB"/>
    <w:rsid w:val="00260BAC"/>
    <w:rsid w:val="00261F5E"/>
    <w:rsid w:val="002625A8"/>
    <w:rsid w:val="00262B2E"/>
    <w:rsid w:val="002639F4"/>
    <w:rsid w:val="0026500D"/>
    <w:rsid w:val="00265C40"/>
    <w:rsid w:val="002676D5"/>
    <w:rsid w:val="00272375"/>
    <w:rsid w:val="002729EE"/>
    <w:rsid w:val="00272A63"/>
    <w:rsid w:val="00273DB8"/>
    <w:rsid w:val="002752BE"/>
    <w:rsid w:val="002755EE"/>
    <w:rsid w:val="00276194"/>
    <w:rsid w:val="00277730"/>
    <w:rsid w:val="00281178"/>
    <w:rsid w:val="00284614"/>
    <w:rsid w:val="00285457"/>
    <w:rsid w:val="00285FD5"/>
    <w:rsid w:val="00287D64"/>
    <w:rsid w:val="00287F53"/>
    <w:rsid w:val="00290438"/>
    <w:rsid w:val="002906CD"/>
    <w:rsid w:val="0029081A"/>
    <w:rsid w:val="00290E80"/>
    <w:rsid w:val="002925CA"/>
    <w:rsid w:val="0029282B"/>
    <w:rsid w:val="0029448A"/>
    <w:rsid w:val="00295395"/>
    <w:rsid w:val="00295A6B"/>
    <w:rsid w:val="00296126"/>
    <w:rsid w:val="002A22F4"/>
    <w:rsid w:val="002A2B88"/>
    <w:rsid w:val="002A5807"/>
    <w:rsid w:val="002A5EEB"/>
    <w:rsid w:val="002A6926"/>
    <w:rsid w:val="002B688C"/>
    <w:rsid w:val="002C0119"/>
    <w:rsid w:val="002C2EC2"/>
    <w:rsid w:val="002C4615"/>
    <w:rsid w:val="002C58CD"/>
    <w:rsid w:val="002C7E42"/>
    <w:rsid w:val="002D0E26"/>
    <w:rsid w:val="002D1FC3"/>
    <w:rsid w:val="002D2A23"/>
    <w:rsid w:val="002D60A5"/>
    <w:rsid w:val="002D60AF"/>
    <w:rsid w:val="002E10E5"/>
    <w:rsid w:val="002E2FB5"/>
    <w:rsid w:val="002E36B7"/>
    <w:rsid w:val="002E480D"/>
    <w:rsid w:val="002E6F5F"/>
    <w:rsid w:val="002F0064"/>
    <w:rsid w:val="002F13D8"/>
    <w:rsid w:val="002F4BA0"/>
    <w:rsid w:val="002F5C92"/>
    <w:rsid w:val="002F7CBA"/>
    <w:rsid w:val="002F7D9B"/>
    <w:rsid w:val="002F7F70"/>
    <w:rsid w:val="00300800"/>
    <w:rsid w:val="00300C6C"/>
    <w:rsid w:val="00301C02"/>
    <w:rsid w:val="0030220E"/>
    <w:rsid w:val="00305F2A"/>
    <w:rsid w:val="00306534"/>
    <w:rsid w:val="00310755"/>
    <w:rsid w:val="003117AA"/>
    <w:rsid w:val="00311B17"/>
    <w:rsid w:val="003126C2"/>
    <w:rsid w:val="00312CE1"/>
    <w:rsid w:val="0031348C"/>
    <w:rsid w:val="0031381A"/>
    <w:rsid w:val="00314DF6"/>
    <w:rsid w:val="003150BD"/>
    <w:rsid w:val="003154A6"/>
    <w:rsid w:val="00315BFA"/>
    <w:rsid w:val="00315EFE"/>
    <w:rsid w:val="00316883"/>
    <w:rsid w:val="00317A9B"/>
    <w:rsid w:val="00322010"/>
    <w:rsid w:val="00322CF4"/>
    <w:rsid w:val="00323244"/>
    <w:rsid w:val="00323713"/>
    <w:rsid w:val="00324EDB"/>
    <w:rsid w:val="00325172"/>
    <w:rsid w:val="00327E17"/>
    <w:rsid w:val="00327F40"/>
    <w:rsid w:val="0033129F"/>
    <w:rsid w:val="0033213D"/>
    <w:rsid w:val="003322D6"/>
    <w:rsid w:val="0033358B"/>
    <w:rsid w:val="00335929"/>
    <w:rsid w:val="003401F2"/>
    <w:rsid w:val="00340C30"/>
    <w:rsid w:val="00341626"/>
    <w:rsid w:val="00341ECE"/>
    <w:rsid w:val="003424B1"/>
    <w:rsid w:val="00343855"/>
    <w:rsid w:val="003440F1"/>
    <w:rsid w:val="00344566"/>
    <w:rsid w:val="003446EB"/>
    <w:rsid w:val="0034484F"/>
    <w:rsid w:val="00347FBA"/>
    <w:rsid w:val="003508E7"/>
    <w:rsid w:val="00350EBA"/>
    <w:rsid w:val="0035157B"/>
    <w:rsid w:val="00351A10"/>
    <w:rsid w:val="00353585"/>
    <w:rsid w:val="00355449"/>
    <w:rsid w:val="00356071"/>
    <w:rsid w:val="00356247"/>
    <w:rsid w:val="003562E6"/>
    <w:rsid w:val="00356EC7"/>
    <w:rsid w:val="00357190"/>
    <w:rsid w:val="003607FA"/>
    <w:rsid w:val="00360AC3"/>
    <w:rsid w:val="00360E88"/>
    <w:rsid w:val="0036218C"/>
    <w:rsid w:val="00363708"/>
    <w:rsid w:val="003643C1"/>
    <w:rsid w:val="003644E1"/>
    <w:rsid w:val="0036738A"/>
    <w:rsid w:val="0036741F"/>
    <w:rsid w:val="00367802"/>
    <w:rsid w:val="00371C08"/>
    <w:rsid w:val="0037309F"/>
    <w:rsid w:val="003751E5"/>
    <w:rsid w:val="003753DF"/>
    <w:rsid w:val="0037543E"/>
    <w:rsid w:val="00375ACE"/>
    <w:rsid w:val="0037724D"/>
    <w:rsid w:val="00380D12"/>
    <w:rsid w:val="00380F0A"/>
    <w:rsid w:val="00381C43"/>
    <w:rsid w:val="003820A7"/>
    <w:rsid w:val="00382211"/>
    <w:rsid w:val="00382D1E"/>
    <w:rsid w:val="00383081"/>
    <w:rsid w:val="003832F7"/>
    <w:rsid w:val="00383AC2"/>
    <w:rsid w:val="00383E29"/>
    <w:rsid w:val="003857F1"/>
    <w:rsid w:val="00385DC2"/>
    <w:rsid w:val="00386A1C"/>
    <w:rsid w:val="00386F8B"/>
    <w:rsid w:val="003874E2"/>
    <w:rsid w:val="003909B9"/>
    <w:rsid w:val="003916EB"/>
    <w:rsid w:val="00391E5E"/>
    <w:rsid w:val="00392AB1"/>
    <w:rsid w:val="00392BBC"/>
    <w:rsid w:val="00395289"/>
    <w:rsid w:val="0039559B"/>
    <w:rsid w:val="00396F72"/>
    <w:rsid w:val="00397A25"/>
    <w:rsid w:val="003A19B7"/>
    <w:rsid w:val="003A4595"/>
    <w:rsid w:val="003A5105"/>
    <w:rsid w:val="003A5FE3"/>
    <w:rsid w:val="003A6276"/>
    <w:rsid w:val="003A6EAF"/>
    <w:rsid w:val="003A7848"/>
    <w:rsid w:val="003B25F2"/>
    <w:rsid w:val="003B7874"/>
    <w:rsid w:val="003C1A70"/>
    <w:rsid w:val="003C1E43"/>
    <w:rsid w:val="003C4D80"/>
    <w:rsid w:val="003C7DA3"/>
    <w:rsid w:val="003D06D5"/>
    <w:rsid w:val="003D3375"/>
    <w:rsid w:val="003D4CD0"/>
    <w:rsid w:val="003D5229"/>
    <w:rsid w:val="003D6063"/>
    <w:rsid w:val="003D7302"/>
    <w:rsid w:val="003E046B"/>
    <w:rsid w:val="003E124E"/>
    <w:rsid w:val="003E1C34"/>
    <w:rsid w:val="003E32D1"/>
    <w:rsid w:val="003E4044"/>
    <w:rsid w:val="003E698A"/>
    <w:rsid w:val="003E72AD"/>
    <w:rsid w:val="003E74DF"/>
    <w:rsid w:val="003E771E"/>
    <w:rsid w:val="003F0826"/>
    <w:rsid w:val="003F241E"/>
    <w:rsid w:val="003F2D72"/>
    <w:rsid w:val="003F3D45"/>
    <w:rsid w:val="003F4DFB"/>
    <w:rsid w:val="003F4FD9"/>
    <w:rsid w:val="003F54CD"/>
    <w:rsid w:val="00400A64"/>
    <w:rsid w:val="00400AE9"/>
    <w:rsid w:val="004031E4"/>
    <w:rsid w:val="00403A04"/>
    <w:rsid w:val="0040534F"/>
    <w:rsid w:val="004054D8"/>
    <w:rsid w:val="00405782"/>
    <w:rsid w:val="00411AEC"/>
    <w:rsid w:val="004120B4"/>
    <w:rsid w:val="004138F3"/>
    <w:rsid w:val="004156A8"/>
    <w:rsid w:val="004166F1"/>
    <w:rsid w:val="00417462"/>
    <w:rsid w:val="004202C9"/>
    <w:rsid w:val="004206CF"/>
    <w:rsid w:val="00420D82"/>
    <w:rsid w:val="00420E72"/>
    <w:rsid w:val="004217B3"/>
    <w:rsid w:val="004218DB"/>
    <w:rsid w:val="00421A41"/>
    <w:rsid w:val="004223AE"/>
    <w:rsid w:val="004267C4"/>
    <w:rsid w:val="004273AC"/>
    <w:rsid w:val="00427555"/>
    <w:rsid w:val="00430759"/>
    <w:rsid w:val="0043140B"/>
    <w:rsid w:val="0043297B"/>
    <w:rsid w:val="004348E4"/>
    <w:rsid w:val="00435B3B"/>
    <w:rsid w:val="00435D77"/>
    <w:rsid w:val="00435DC7"/>
    <w:rsid w:val="00437DA7"/>
    <w:rsid w:val="00440596"/>
    <w:rsid w:val="0044083B"/>
    <w:rsid w:val="00440F66"/>
    <w:rsid w:val="004410CB"/>
    <w:rsid w:val="0044141C"/>
    <w:rsid w:val="00441E0B"/>
    <w:rsid w:val="00442F5C"/>
    <w:rsid w:val="00443934"/>
    <w:rsid w:val="004442CE"/>
    <w:rsid w:val="00444496"/>
    <w:rsid w:val="0045057D"/>
    <w:rsid w:val="004517D3"/>
    <w:rsid w:val="00451BD2"/>
    <w:rsid w:val="00452CDB"/>
    <w:rsid w:val="00454708"/>
    <w:rsid w:val="0045616A"/>
    <w:rsid w:val="00457A3E"/>
    <w:rsid w:val="004605DE"/>
    <w:rsid w:val="00460A59"/>
    <w:rsid w:val="00460AC9"/>
    <w:rsid w:val="00460DCF"/>
    <w:rsid w:val="00461AC6"/>
    <w:rsid w:val="00461AF2"/>
    <w:rsid w:val="004640AB"/>
    <w:rsid w:val="00464F53"/>
    <w:rsid w:val="004654EA"/>
    <w:rsid w:val="00467BF1"/>
    <w:rsid w:val="0047039B"/>
    <w:rsid w:val="0047172F"/>
    <w:rsid w:val="004721F9"/>
    <w:rsid w:val="00473D52"/>
    <w:rsid w:val="004751C5"/>
    <w:rsid w:val="0047609A"/>
    <w:rsid w:val="004778BE"/>
    <w:rsid w:val="004804CF"/>
    <w:rsid w:val="00481875"/>
    <w:rsid w:val="00481E9E"/>
    <w:rsid w:val="00482168"/>
    <w:rsid w:val="00482390"/>
    <w:rsid w:val="00483E10"/>
    <w:rsid w:val="00485E9F"/>
    <w:rsid w:val="00486177"/>
    <w:rsid w:val="00487C73"/>
    <w:rsid w:val="004908D0"/>
    <w:rsid w:val="004913C1"/>
    <w:rsid w:val="004920C7"/>
    <w:rsid w:val="00493511"/>
    <w:rsid w:val="00496580"/>
    <w:rsid w:val="0049695D"/>
    <w:rsid w:val="00497078"/>
    <w:rsid w:val="00497B45"/>
    <w:rsid w:val="00497D2D"/>
    <w:rsid w:val="004A048C"/>
    <w:rsid w:val="004A087F"/>
    <w:rsid w:val="004A12F9"/>
    <w:rsid w:val="004A17DE"/>
    <w:rsid w:val="004A537E"/>
    <w:rsid w:val="004A58D4"/>
    <w:rsid w:val="004B1894"/>
    <w:rsid w:val="004B2DDB"/>
    <w:rsid w:val="004B38AB"/>
    <w:rsid w:val="004B44C9"/>
    <w:rsid w:val="004B4919"/>
    <w:rsid w:val="004B4E28"/>
    <w:rsid w:val="004B4FFE"/>
    <w:rsid w:val="004B50B1"/>
    <w:rsid w:val="004B57C2"/>
    <w:rsid w:val="004B6541"/>
    <w:rsid w:val="004B7100"/>
    <w:rsid w:val="004C27E5"/>
    <w:rsid w:val="004C2C23"/>
    <w:rsid w:val="004C381B"/>
    <w:rsid w:val="004C50BE"/>
    <w:rsid w:val="004C511C"/>
    <w:rsid w:val="004C7035"/>
    <w:rsid w:val="004C7B29"/>
    <w:rsid w:val="004D1225"/>
    <w:rsid w:val="004D16D2"/>
    <w:rsid w:val="004D22FF"/>
    <w:rsid w:val="004D2C15"/>
    <w:rsid w:val="004D2D16"/>
    <w:rsid w:val="004D3645"/>
    <w:rsid w:val="004D37D2"/>
    <w:rsid w:val="004D5057"/>
    <w:rsid w:val="004D6445"/>
    <w:rsid w:val="004E01B3"/>
    <w:rsid w:val="004E01CC"/>
    <w:rsid w:val="004E05C8"/>
    <w:rsid w:val="004E1662"/>
    <w:rsid w:val="004F031A"/>
    <w:rsid w:val="004F1C6E"/>
    <w:rsid w:val="004F299D"/>
    <w:rsid w:val="004F2DF3"/>
    <w:rsid w:val="004F4BAB"/>
    <w:rsid w:val="004F51E4"/>
    <w:rsid w:val="004F5EBE"/>
    <w:rsid w:val="004F6C51"/>
    <w:rsid w:val="004F6F32"/>
    <w:rsid w:val="004F7769"/>
    <w:rsid w:val="00500359"/>
    <w:rsid w:val="00501AD7"/>
    <w:rsid w:val="005033E6"/>
    <w:rsid w:val="0050383B"/>
    <w:rsid w:val="005057DE"/>
    <w:rsid w:val="00506D34"/>
    <w:rsid w:val="00507208"/>
    <w:rsid w:val="005079A2"/>
    <w:rsid w:val="00507A21"/>
    <w:rsid w:val="00510A11"/>
    <w:rsid w:val="00510FBC"/>
    <w:rsid w:val="00511E93"/>
    <w:rsid w:val="0051333F"/>
    <w:rsid w:val="00514E0A"/>
    <w:rsid w:val="0051527A"/>
    <w:rsid w:val="00515D4E"/>
    <w:rsid w:val="005214FE"/>
    <w:rsid w:val="00523FF7"/>
    <w:rsid w:val="005240FE"/>
    <w:rsid w:val="0052451A"/>
    <w:rsid w:val="00526C12"/>
    <w:rsid w:val="0053015E"/>
    <w:rsid w:val="0053039F"/>
    <w:rsid w:val="00530ABE"/>
    <w:rsid w:val="00530D4E"/>
    <w:rsid w:val="00531DBF"/>
    <w:rsid w:val="00532494"/>
    <w:rsid w:val="0053324D"/>
    <w:rsid w:val="005351C2"/>
    <w:rsid w:val="00535D79"/>
    <w:rsid w:val="00536C7C"/>
    <w:rsid w:val="00536E3F"/>
    <w:rsid w:val="005373AA"/>
    <w:rsid w:val="00540BE2"/>
    <w:rsid w:val="00541094"/>
    <w:rsid w:val="0054219D"/>
    <w:rsid w:val="005421EE"/>
    <w:rsid w:val="005426D2"/>
    <w:rsid w:val="005434D0"/>
    <w:rsid w:val="00544DE0"/>
    <w:rsid w:val="005450B1"/>
    <w:rsid w:val="0054655F"/>
    <w:rsid w:val="00547247"/>
    <w:rsid w:val="00547C06"/>
    <w:rsid w:val="005500AC"/>
    <w:rsid w:val="005504BD"/>
    <w:rsid w:val="00551563"/>
    <w:rsid w:val="005518D0"/>
    <w:rsid w:val="00553FDF"/>
    <w:rsid w:val="005551D1"/>
    <w:rsid w:val="00560493"/>
    <w:rsid w:val="0056395F"/>
    <w:rsid w:val="00563B16"/>
    <w:rsid w:val="00563FD1"/>
    <w:rsid w:val="005644B9"/>
    <w:rsid w:val="00565E08"/>
    <w:rsid w:val="0056772C"/>
    <w:rsid w:val="00570176"/>
    <w:rsid w:val="005703AB"/>
    <w:rsid w:val="00571300"/>
    <w:rsid w:val="00571352"/>
    <w:rsid w:val="00572D14"/>
    <w:rsid w:val="00572ECE"/>
    <w:rsid w:val="00574EC1"/>
    <w:rsid w:val="00575D13"/>
    <w:rsid w:val="00577F34"/>
    <w:rsid w:val="00582D03"/>
    <w:rsid w:val="005850D1"/>
    <w:rsid w:val="00585116"/>
    <w:rsid w:val="00586D52"/>
    <w:rsid w:val="00590104"/>
    <w:rsid w:val="00590370"/>
    <w:rsid w:val="00592C34"/>
    <w:rsid w:val="00594A88"/>
    <w:rsid w:val="00595ACF"/>
    <w:rsid w:val="005962AA"/>
    <w:rsid w:val="00597F4D"/>
    <w:rsid w:val="005A02C2"/>
    <w:rsid w:val="005A0F21"/>
    <w:rsid w:val="005A2B0D"/>
    <w:rsid w:val="005A2F7C"/>
    <w:rsid w:val="005A34B5"/>
    <w:rsid w:val="005A53C2"/>
    <w:rsid w:val="005B15B7"/>
    <w:rsid w:val="005B1E65"/>
    <w:rsid w:val="005B1F9D"/>
    <w:rsid w:val="005B2F34"/>
    <w:rsid w:val="005B4408"/>
    <w:rsid w:val="005B5334"/>
    <w:rsid w:val="005B539A"/>
    <w:rsid w:val="005B746B"/>
    <w:rsid w:val="005C025D"/>
    <w:rsid w:val="005C12AD"/>
    <w:rsid w:val="005C2D41"/>
    <w:rsid w:val="005C46ED"/>
    <w:rsid w:val="005C62EA"/>
    <w:rsid w:val="005C7644"/>
    <w:rsid w:val="005D147E"/>
    <w:rsid w:val="005D18E8"/>
    <w:rsid w:val="005D3C6C"/>
    <w:rsid w:val="005D535B"/>
    <w:rsid w:val="005D5457"/>
    <w:rsid w:val="005D65D3"/>
    <w:rsid w:val="005D6804"/>
    <w:rsid w:val="005D6C5B"/>
    <w:rsid w:val="005D714C"/>
    <w:rsid w:val="005D7A63"/>
    <w:rsid w:val="005E051B"/>
    <w:rsid w:val="005E1414"/>
    <w:rsid w:val="005E32EF"/>
    <w:rsid w:val="005E48B1"/>
    <w:rsid w:val="005E520E"/>
    <w:rsid w:val="005E5EEE"/>
    <w:rsid w:val="005E61FE"/>
    <w:rsid w:val="005E6E2F"/>
    <w:rsid w:val="005E77A8"/>
    <w:rsid w:val="005E7CB4"/>
    <w:rsid w:val="005F0059"/>
    <w:rsid w:val="005F23E0"/>
    <w:rsid w:val="005F36AA"/>
    <w:rsid w:val="005F44C0"/>
    <w:rsid w:val="005F52BB"/>
    <w:rsid w:val="005F5860"/>
    <w:rsid w:val="005F789B"/>
    <w:rsid w:val="006017CA"/>
    <w:rsid w:val="00603459"/>
    <w:rsid w:val="006051F4"/>
    <w:rsid w:val="00605550"/>
    <w:rsid w:val="00605D5A"/>
    <w:rsid w:val="00606A1C"/>
    <w:rsid w:val="0061069B"/>
    <w:rsid w:val="006108B7"/>
    <w:rsid w:val="00610F26"/>
    <w:rsid w:val="00611029"/>
    <w:rsid w:val="00611ADA"/>
    <w:rsid w:val="0061206F"/>
    <w:rsid w:val="006159F4"/>
    <w:rsid w:val="00616648"/>
    <w:rsid w:val="0061766E"/>
    <w:rsid w:val="00617F66"/>
    <w:rsid w:val="00621E18"/>
    <w:rsid w:val="006269E9"/>
    <w:rsid w:val="00630925"/>
    <w:rsid w:val="00632FE0"/>
    <w:rsid w:val="006340AB"/>
    <w:rsid w:val="00634A7E"/>
    <w:rsid w:val="00634FEC"/>
    <w:rsid w:val="00637BDC"/>
    <w:rsid w:val="00642815"/>
    <w:rsid w:val="006441CF"/>
    <w:rsid w:val="0064583D"/>
    <w:rsid w:val="006465F3"/>
    <w:rsid w:val="006469D4"/>
    <w:rsid w:val="0064742B"/>
    <w:rsid w:val="006502E0"/>
    <w:rsid w:val="00650B74"/>
    <w:rsid w:val="00650CA9"/>
    <w:rsid w:val="00651263"/>
    <w:rsid w:val="00653E84"/>
    <w:rsid w:val="0065465A"/>
    <w:rsid w:val="006546B3"/>
    <w:rsid w:val="00656740"/>
    <w:rsid w:val="0065767E"/>
    <w:rsid w:val="00660BD6"/>
    <w:rsid w:val="00661510"/>
    <w:rsid w:val="006622F2"/>
    <w:rsid w:val="006643B2"/>
    <w:rsid w:val="00670DD3"/>
    <w:rsid w:val="00674E46"/>
    <w:rsid w:val="00675CE0"/>
    <w:rsid w:val="006766B4"/>
    <w:rsid w:val="00677CD7"/>
    <w:rsid w:val="006803E2"/>
    <w:rsid w:val="0068052F"/>
    <w:rsid w:val="00680845"/>
    <w:rsid w:val="00681B30"/>
    <w:rsid w:val="00682559"/>
    <w:rsid w:val="00682DC0"/>
    <w:rsid w:val="0068742B"/>
    <w:rsid w:val="00687AF1"/>
    <w:rsid w:val="00687D1A"/>
    <w:rsid w:val="006920AD"/>
    <w:rsid w:val="00692FD5"/>
    <w:rsid w:val="00693C2A"/>
    <w:rsid w:val="006A0C4B"/>
    <w:rsid w:val="006A0F20"/>
    <w:rsid w:val="006A13D4"/>
    <w:rsid w:val="006A1F22"/>
    <w:rsid w:val="006A38DF"/>
    <w:rsid w:val="006A4B2B"/>
    <w:rsid w:val="006A4C13"/>
    <w:rsid w:val="006A748B"/>
    <w:rsid w:val="006B0ED6"/>
    <w:rsid w:val="006B14E3"/>
    <w:rsid w:val="006B22CF"/>
    <w:rsid w:val="006B3060"/>
    <w:rsid w:val="006B3A9B"/>
    <w:rsid w:val="006B3D2C"/>
    <w:rsid w:val="006B4C7B"/>
    <w:rsid w:val="006B56B5"/>
    <w:rsid w:val="006B67F3"/>
    <w:rsid w:val="006B7A6F"/>
    <w:rsid w:val="006C0CA8"/>
    <w:rsid w:val="006C3A1F"/>
    <w:rsid w:val="006C3E7A"/>
    <w:rsid w:val="006C3E80"/>
    <w:rsid w:val="006C4F50"/>
    <w:rsid w:val="006D06CC"/>
    <w:rsid w:val="006D07DD"/>
    <w:rsid w:val="006D2D25"/>
    <w:rsid w:val="006D347E"/>
    <w:rsid w:val="006D67EE"/>
    <w:rsid w:val="006D75A0"/>
    <w:rsid w:val="006E3F4E"/>
    <w:rsid w:val="006E41A4"/>
    <w:rsid w:val="006E501B"/>
    <w:rsid w:val="006E56C0"/>
    <w:rsid w:val="006F48FA"/>
    <w:rsid w:val="006F58A0"/>
    <w:rsid w:val="006F65AF"/>
    <w:rsid w:val="006F7E88"/>
    <w:rsid w:val="00703564"/>
    <w:rsid w:val="00703B5B"/>
    <w:rsid w:val="00703F8E"/>
    <w:rsid w:val="00704D4E"/>
    <w:rsid w:val="007052A5"/>
    <w:rsid w:val="00706027"/>
    <w:rsid w:val="00713130"/>
    <w:rsid w:val="00713A4E"/>
    <w:rsid w:val="00715061"/>
    <w:rsid w:val="00716D44"/>
    <w:rsid w:val="00716E4E"/>
    <w:rsid w:val="00717813"/>
    <w:rsid w:val="00720AAD"/>
    <w:rsid w:val="007218B2"/>
    <w:rsid w:val="00722101"/>
    <w:rsid w:val="00723681"/>
    <w:rsid w:val="0072487A"/>
    <w:rsid w:val="007257D4"/>
    <w:rsid w:val="00726E2E"/>
    <w:rsid w:val="007302B1"/>
    <w:rsid w:val="00730419"/>
    <w:rsid w:val="007309D1"/>
    <w:rsid w:val="00731513"/>
    <w:rsid w:val="007349B2"/>
    <w:rsid w:val="00735AE3"/>
    <w:rsid w:val="007361B0"/>
    <w:rsid w:val="00736278"/>
    <w:rsid w:val="007363A6"/>
    <w:rsid w:val="00737E12"/>
    <w:rsid w:val="00740FFA"/>
    <w:rsid w:val="007438AB"/>
    <w:rsid w:val="007448B1"/>
    <w:rsid w:val="00744B88"/>
    <w:rsid w:val="00745421"/>
    <w:rsid w:val="007465D0"/>
    <w:rsid w:val="007471FF"/>
    <w:rsid w:val="00750CD5"/>
    <w:rsid w:val="00754EB4"/>
    <w:rsid w:val="00755CB7"/>
    <w:rsid w:val="007560C8"/>
    <w:rsid w:val="00756304"/>
    <w:rsid w:val="0075673A"/>
    <w:rsid w:val="00756E8F"/>
    <w:rsid w:val="0075710B"/>
    <w:rsid w:val="00760953"/>
    <w:rsid w:val="00761E41"/>
    <w:rsid w:val="00762E71"/>
    <w:rsid w:val="0076303C"/>
    <w:rsid w:val="007631DD"/>
    <w:rsid w:val="00763574"/>
    <w:rsid w:val="00763B89"/>
    <w:rsid w:val="00764228"/>
    <w:rsid w:val="00764CD9"/>
    <w:rsid w:val="007665AE"/>
    <w:rsid w:val="00766B06"/>
    <w:rsid w:val="00767329"/>
    <w:rsid w:val="00767471"/>
    <w:rsid w:val="00770048"/>
    <w:rsid w:val="007707BF"/>
    <w:rsid w:val="00770EDF"/>
    <w:rsid w:val="007716B3"/>
    <w:rsid w:val="00771A22"/>
    <w:rsid w:val="0077444C"/>
    <w:rsid w:val="00774601"/>
    <w:rsid w:val="007757F9"/>
    <w:rsid w:val="007759DD"/>
    <w:rsid w:val="007818CD"/>
    <w:rsid w:val="00781EF2"/>
    <w:rsid w:val="00783DBC"/>
    <w:rsid w:val="00784524"/>
    <w:rsid w:val="00784812"/>
    <w:rsid w:val="00785A8D"/>
    <w:rsid w:val="00786942"/>
    <w:rsid w:val="0078709A"/>
    <w:rsid w:val="0079007E"/>
    <w:rsid w:val="007903E9"/>
    <w:rsid w:val="0079289B"/>
    <w:rsid w:val="00794425"/>
    <w:rsid w:val="007966FD"/>
    <w:rsid w:val="0079715E"/>
    <w:rsid w:val="007A13C1"/>
    <w:rsid w:val="007A2E4A"/>
    <w:rsid w:val="007A51D6"/>
    <w:rsid w:val="007A694E"/>
    <w:rsid w:val="007A6C23"/>
    <w:rsid w:val="007B2EBE"/>
    <w:rsid w:val="007B63A5"/>
    <w:rsid w:val="007B749D"/>
    <w:rsid w:val="007B75B1"/>
    <w:rsid w:val="007C0A5A"/>
    <w:rsid w:val="007C1B0F"/>
    <w:rsid w:val="007C217E"/>
    <w:rsid w:val="007C23BD"/>
    <w:rsid w:val="007C7785"/>
    <w:rsid w:val="007D273B"/>
    <w:rsid w:val="007D2A72"/>
    <w:rsid w:val="007D2BFA"/>
    <w:rsid w:val="007D40C3"/>
    <w:rsid w:val="007D4CA9"/>
    <w:rsid w:val="007D4E01"/>
    <w:rsid w:val="007D56D7"/>
    <w:rsid w:val="007D5DCC"/>
    <w:rsid w:val="007D6D43"/>
    <w:rsid w:val="007E266C"/>
    <w:rsid w:val="007E28F3"/>
    <w:rsid w:val="007E58DA"/>
    <w:rsid w:val="007E70B0"/>
    <w:rsid w:val="007F0C5D"/>
    <w:rsid w:val="007F1638"/>
    <w:rsid w:val="007F319E"/>
    <w:rsid w:val="007F5750"/>
    <w:rsid w:val="007F662C"/>
    <w:rsid w:val="007F7578"/>
    <w:rsid w:val="008005A0"/>
    <w:rsid w:val="0080070F"/>
    <w:rsid w:val="008009D2"/>
    <w:rsid w:val="00800F65"/>
    <w:rsid w:val="00801B5A"/>
    <w:rsid w:val="00802225"/>
    <w:rsid w:val="0080289A"/>
    <w:rsid w:val="00802C8F"/>
    <w:rsid w:val="008040A9"/>
    <w:rsid w:val="00804B0B"/>
    <w:rsid w:val="00804C3E"/>
    <w:rsid w:val="00807AFB"/>
    <w:rsid w:val="00810302"/>
    <w:rsid w:val="0081139C"/>
    <w:rsid w:val="00813541"/>
    <w:rsid w:val="00813D1D"/>
    <w:rsid w:val="008151D6"/>
    <w:rsid w:val="00815C05"/>
    <w:rsid w:val="00816FD4"/>
    <w:rsid w:val="0082198A"/>
    <w:rsid w:val="008226E7"/>
    <w:rsid w:val="0082290D"/>
    <w:rsid w:val="00823991"/>
    <w:rsid w:val="008242EE"/>
    <w:rsid w:val="00825511"/>
    <w:rsid w:val="00827B23"/>
    <w:rsid w:val="00831E58"/>
    <w:rsid w:val="00835862"/>
    <w:rsid w:val="00835E80"/>
    <w:rsid w:val="008401DF"/>
    <w:rsid w:val="008416BD"/>
    <w:rsid w:val="00841A22"/>
    <w:rsid w:val="008420F9"/>
    <w:rsid w:val="0084237E"/>
    <w:rsid w:val="008457B4"/>
    <w:rsid w:val="00845DB8"/>
    <w:rsid w:val="008462EC"/>
    <w:rsid w:val="0084630A"/>
    <w:rsid w:val="00847D3D"/>
    <w:rsid w:val="00854B52"/>
    <w:rsid w:val="0085527F"/>
    <w:rsid w:val="00855613"/>
    <w:rsid w:val="00856834"/>
    <w:rsid w:val="00856A86"/>
    <w:rsid w:val="00856DC6"/>
    <w:rsid w:val="00857393"/>
    <w:rsid w:val="0086108D"/>
    <w:rsid w:val="00861F0F"/>
    <w:rsid w:val="008620F7"/>
    <w:rsid w:val="00862AEE"/>
    <w:rsid w:val="00863D31"/>
    <w:rsid w:val="0086596A"/>
    <w:rsid w:val="00865A39"/>
    <w:rsid w:val="00865B48"/>
    <w:rsid w:val="00865C79"/>
    <w:rsid w:val="00865C95"/>
    <w:rsid w:val="00867D47"/>
    <w:rsid w:val="00871F47"/>
    <w:rsid w:val="00871FAD"/>
    <w:rsid w:val="00872158"/>
    <w:rsid w:val="00875593"/>
    <w:rsid w:val="00875843"/>
    <w:rsid w:val="00877132"/>
    <w:rsid w:val="0087795A"/>
    <w:rsid w:val="008801BB"/>
    <w:rsid w:val="008807F1"/>
    <w:rsid w:val="0088162F"/>
    <w:rsid w:val="00883CFE"/>
    <w:rsid w:val="00885027"/>
    <w:rsid w:val="00885057"/>
    <w:rsid w:val="00886656"/>
    <w:rsid w:val="00886D77"/>
    <w:rsid w:val="00891055"/>
    <w:rsid w:val="00891A0F"/>
    <w:rsid w:val="0089278D"/>
    <w:rsid w:val="00893556"/>
    <w:rsid w:val="008A038B"/>
    <w:rsid w:val="008A0D09"/>
    <w:rsid w:val="008A27A2"/>
    <w:rsid w:val="008A28F1"/>
    <w:rsid w:val="008A3E58"/>
    <w:rsid w:val="008A4A24"/>
    <w:rsid w:val="008A5881"/>
    <w:rsid w:val="008A5B29"/>
    <w:rsid w:val="008B0B5B"/>
    <w:rsid w:val="008B14E8"/>
    <w:rsid w:val="008B307C"/>
    <w:rsid w:val="008B3770"/>
    <w:rsid w:val="008B4722"/>
    <w:rsid w:val="008B5348"/>
    <w:rsid w:val="008B5F13"/>
    <w:rsid w:val="008B5FB4"/>
    <w:rsid w:val="008C0276"/>
    <w:rsid w:val="008C090F"/>
    <w:rsid w:val="008C2283"/>
    <w:rsid w:val="008C51A6"/>
    <w:rsid w:val="008C59C5"/>
    <w:rsid w:val="008C5D71"/>
    <w:rsid w:val="008C5E03"/>
    <w:rsid w:val="008C5E4B"/>
    <w:rsid w:val="008C7F32"/>
    <w:rsid w:val="008D19D0"/>
    <w:rsid w:val="008D2644"/>
    <w:rsid w:val="008D28CE"/>
    <w:rsid w:val="008D415C"/>
    <w:rsid w:val="008D7BD7"/>
    <w:rsid w:val="008E00D6"/>
    <w:rsid w:val="008E0155"/>
    <w:rsid w:val="008E25B8"/>
    <w:rsid w:val="008E2927"/>
    <w:rsid w:val="008E3F51"/>
    <w:rsid w:val="008E512A"/>
    <w:rsid w:val="008E65EB"/>
    <w:rsid w:val="008E6B8B"/>
    <w:rsid w:val="008E7880"/>
    <w:rsid w:val="008E7898"/>
    <w:rsid w:val="008E7DA3"/>
    <w:rsid w:val="008F04C1"/>
    <w:rsid w:val="008F2FFD"/>
    <w:rsid w:val="008F47E4"/>
    <w:rsid w:val="008F4CC8"/>
    <w:rsid w:val="008F6485"/>
    <w:rsid w:val="009024E6"/>
    <w:rsid w:val="00904410"/>
    <w:rsid w:val="00904DF0"/>
    <w:rsid w:val="00905B3E"/>
    <w:rsid w:val="00906282"/>
    <w:rsid w:val="00906D62"/>
    <w:rsid w:val="00907CD1"/>
    <w:rsid w:val="009101DC"/>
    <w:rsid w:val="00910C9D"/>
    <w:rsid w:val="00911458"/>
    <w:rsid w:val="009129C7"/>
    <w:rsid w:val="0091481B"/>
    <w:rsid w:val="009156DB"/>
    <w:rsid w:val="00916F14"/>
    <w:rsid w:val="00916F20"/>
    <w:rsid w:val="009176AA"/>
    <w:rsid w:val="0092095D"/>
    <w:rsid w:val="009210EC"/>
    <w:rsid w:val="00923A1A"/>
    <w:rsid w:val="00924B1C"/>
    <w:rsid w:val="00924CD0"/>
    <w:rsid w:val="00927261"/>
    <w:rsid w:val="00927C30"/>
    <w:rsid w:val="009312C0"/>
    <w:rsid w:val="009317D8"/>
    <w:rsid w:val="0093233A"/>
    <w:rsid w:val="009336F0"/>
    <w:rsid w:val="00933A26"/>
    <w:rsid w:val="0093712C"/>
    <w:rsid w:val="00940901"/>
    <w:rsid w:val="009409B4"/>
    <w:rsid w:val="00941B6B"/>
    <w:rsid w:val="0094476C"/>
    <w:rsid w:val="009451ED"/>
    <w:rsid w:val="00946C9A"/>
    <w:rsid w:val="00950EFC"/>
    <w:rsid w:val="00950FBC"/>
    <w:rsid w:val="009514BB"/>
    <w:rsid w:val="0095201D"/>
    <w:rsid w:val="009543A8"/>
    <w:rsid w:val="009545DD"/>
    <w:rsid w:val="009553E9"/>
    <w:rsid w:val="00955B5D"/>
    <w:rsid w:val="00955ED1"/>
    <w:rsid w:val="00956266"/>
    <w:rsid w:val="009604A3"/>
    <w:rsid w:val="00962511"/>
    <w:rsid w:val="009634A8"/>
    <w:rsid w:val="00966B36"/>
    <w:rsid w:val="0096779D"/>
    <w:rsid w:val="00970046"/>
    <w:rsid w:val="00972944"/>
    <w:rsid w:val="00972C79"/>
    <w:rsid w:val="009737B5"/>
    <w:rsid w:val="00974DF9"/>
    <w:rsid w:val="00980691"/>
    <w:rsid w:val="0098084A"/>
    <w:rsid w:val="00981911"/>
    <w:rsid w:val="00984BED"/>
    <w:rsid w:val="00986479"/>
    <w:rsid w:val="0098736F"/>
    <w:rsid w:val="00990034"/>
    <w:rsid w:val="00990DCB"/>
    <w:rsid w:val="00992D59"/>
    <w:rsid w:val="009A190B"/>
    <w:rsid w:val="009A362E"/>
    <w:rsid w:val="009A7ABC"/>
    <w:rsid w:val="009B626D"/>
    <w:rsid w:val="009B7765"/>
    <w:rsid w:val="009C1785"/>
    <w:rsid w:val="009C3444"/>
    <w:rsid w:val="009C4234"/>
    <w:rsid w:val="009C5826"/>
    <w:rsid w:val="009C6451"/>
    <w:rsid w:val="009C692B"/>
    <w:rsid w:val="009D0B16"/>
    <w:rsid w:val="009D0B3E"/>
    <w:rsid w:val="009D160F"/>
    <w:rsid w:val="009D1A74"/>
    <w:rsid w:val="009D3B54"/>
    <w:rsid w:val="009D416C"/>
    <w:rsid w:val="009D5E27"/>
    <w:rsid w:val="009D6034"/>
    <w:rsid w:val="009E18AC"/>
    <w:rsid w:val="009E1B43"/>
    <w:rsid w:val="009E3AB0"/>
    <w:rsid w:val="009E5A28"/>
    <w:rsid w:val="009E62B1"/>
    <w:rsid w:val="009E7F0C"/>
    <w:rsid w:val="009F27E0"/>
    <w:rsid w:val="009F427C"/>
    <w:rsid w:val="009F6867"/>
    <w:rsid w:val="009F6872"/>
    <w:rsid w:val="009F6DBB"/>
    <w:rsid w:val="009F741C"/>
    <w:rsid w:val="00A0348E"/>
    <w:rsid w:val="00A049CA"/>
    <w:rsid w:val="00A053D9"/>
    <w:rsid w:val="00A06ADE"/>
    <w:rsid w:val="00A075EA"/>
    <w:rsid w:val="00A105AB"/>
    <w:rsid w:val="00A1113B"/>
    <w:rsid w:val="00A120B9"/>
    <w:rsid w:val="00A12892"/>
    <w:rsid w:val="00A12960"/>
    <w:rsid w:val="00A132C8"/>
    <w:rsid w:val="00A14C01"/>
    <w:rsid w:val="00A15400"/>
    <w:rsid w:val="00A1574B"/>
    <w:rsid w:val="00A159BA"/>
    <w:rsid w:val="00A16B77"/>
    <w:rsid w:val="00A16C2E"/>
    <w:rsid w:val="00A170F4"/>
    <w:rsid w:val="00A22711"/>
    <w:rsid w:val="00A2338E"/>
    <w:rsid w:val="00A25B60"/>
    <w:rsid w:val="00A3011F"/>
    <w:rsid w:val="00A315A6"/>
    <w:rsid w:val="00A32186"/>
    <w:rsid w:val="00A32C20"/>
    <w:rsid w:val="00A4001F"/>
    <w:rsid w:val="00A40F98"/>
    <w:rsid w:val="00A41A13"/>
    <w:rsid w:val="00A41DB7"/>
    <w:rsid w:val="00A422B6"/>
    <w:rsid w:val="00A42843"/>
    <w:rsid w:val="00A45406"/>
    <w:rsid w:val="00A45D3B"/>
    <w:rsid w:val="00A463B3"/>
    <w:rsid w:val="00A47951"/>
    <w:rsid w:val="00A51E57"/>
    <w:rsid w:val="00A52778"/>
    <w:rsid w:val="00A52A27"/>
    <w:rsid w:val="00A52BD2"/>
    <w:rsid w:val="00A52BD6"/>
    <w:rsid w:val="00A53492"/>
    <w:rsid w:val="00A54F92"/>
    <w:rsid w:val="00A55C7C"/>
    <w:rsid w:val="00A55EC2"/>
    <w:rsid w:val="00A568D6"/>
    <w:rsid w:val="00A569F0"/>
    <w:rsid w:val="00A571FA"/>
    <w:rsid w:val="00A57799"/>
    <w:rsid w:val="00A60586"/>
    <w:rsid w:val="00A60597"/>
    <w:rsid w:val="00A62E9E"/>
    <w:rsid w:val="00A62F05"/>
    <w:rsid w:val="00A63968"/>
    <w:rsid w:val="00A63E36"/>
    <w:rsid w:val="00A640B2"/>
    <w:rsid w:val="00A651D1"/>
    <w:rsid w:val="00A66712"/>
    <w:rsid w:val="00A67B3B"/>
    <w:rsid w:val="00A705DA"/>
    <w:rsid w:val="00A707C0"/>
    <w:rsid w:val="00A71519"/>
    <w:rsid w:val="00A72382"/>
    <w:rsid w:val="00A7265D"/>
    <w:rsid w:val="00A72890"/>
    <w:rsid w:val="00A742D1"/>
    <w:rsid w:val="00A74AF7"/>
    <w:rsid w:val="00A74C76"/>
    <w:rsid w:val="00A767E4"/>
    <w:rsid w:val="00A8118A"/>
    <w:rsid w:val="00A82E21"/>
    <w:rsid w:val="00A83C31"/>
    <w:rsid w:val="00A846EE"/>
    <w:rsid w:val="00A862BD"/>
    <w:rsid w:val="00A92966"/>
    <w:rsid w:val="00A92C19"/>
    <w:rsid w:val="00A93220"/>
    <w:rsid w:val="00A938CB"/>
    <w:rsid w:val="00A96FBA"/>
    <w:rsid w:val="00AA01B4"/>
    <w:rsid w:val="00AA0380"/>
    <w:rsid w:val="00AA04C5"/>
    <w:rsid w:val="00AA0A07"/>
    <w:rsid w:val="00AA1612"/>
    <w:rsid w:val="00AA2EC9"/>
    <w:rsid w:val="00AA492E"/>
    <w:rsid w:val="00AA4B67"/>
    <w:rsid w:val="00AA6D41"/>
    <w:rsid w:val="00AB2C10"/>
    <w:rsid w:val="00AB2DD0"/>
    <w:rsid w:val="00AB6E50"/>
    <w:rsid w:val="00AB74EC"/>
    <w:rsid w:val="00AB7D37"/>
    <w:rsid w:val="00AC0DA5"/>
    <w:rsid w:val="00AC15A0"/>
    <w:rsid w:val="00AC2927"/>
    <w:rsid w:val="00AC572D"/>
    <w:rsid w:val="00AC5A91"/>
    <w:rsid w:val="00AC6847"/>
    <w:rsid w:val="00AC7BCD"/>
    <w:rsid w:val="00AD469A"/>
    <w:rsid w:val="00AD48A8"/>
    <w:rsid w:val="00AD51F0"/>
    <w:rsid w:val="00AD610B"/>
    <w:rsid w:val="00AE1D2B"/>
    <w:rsid w:val="00AE1E6C"/>
    <w:rsid w:val="00AE24BD"/>
    <w:rsid w:val="00AE2CAC"/>
    <w:rsid w:val="00AE31FC"/>
    <w:rsid w:val="00AE66A4"/>
    <w:rsid w:val="00AF2A93"/>
    <w:rsid w:val="00AF2AA4"/>
    <w:rsid w:val="00AF61DB"/>
    <w:rsid w:val="00B00B32"/>
    <w:rsid w:val="00B01B82"/>
    <w:rsid w:val="00B03201"/>
    <w:rsid w:val="00B03857"/>
    <w:rsid w:val="00B0432D"/>
    <w:rsid w:val="00B05458"/>
    <w:rsid w:val="00B07CC5"/>
    <w:rsid w:val="00B104EC"/>
    <w:rsid w:val="00B11657"/>
    <w:rsid w:val="00B12D0E"/>
    <w:rsid w:val="00B16288"/>
    <w:rsid w:val="00B16D46"/>
    <w:rsid w:val="00B20BDA"/>
    <w:rsid w:val="00B229C0"/>
    <w:rsid w:val="00B22FCC"/>
    <w:rsid w:val="00B24CDD"/>
    <w:rsid w:val="00B2544B"/>
    <w:rsid w:val="00B25ED8"/>
    <w:rsid w:val="00B26FD2"/>
    <w:rsid w:val="00B27BD1"/>
    <w:rsid w:val="00B30C36"/>
    <w:rsid w:val="00B32CB9"/>
    <w:rsid w:val="00B336B8"/>
    <w:rsid w:val="00B34148"/>
    <w:rsid w:val="00B345CB"/>
    <w:rsid w:val="00B351E7"/>
    <w:rsid w:val="00B365D0"/>
    <w:rsid w:val="00B36D18"/>
    <w:rsid w:val="00B400D8"/>
    <w:rsid w:val="00B41F88"/>
    <w:rsid w:val="00B426ED"/>
    <w:rsid w:val="00B42F49"/>
    <w:rsid w:val="00B43ED8"/>
    <w:rsid w:val="00B44951"/>
    <w:rsid w:val="00B4593A"/>
    <w:rsid w:val="00B476ED"/>
    <w:rsid w:val="00B50919"/>
    <w:rsid w:val="00B538A9"/>
    <w:rsid w:val="00B53A2D"/>
    <w:rsid w:val="00B568D7"/>
    <w:rsid w:val="00B56FE4"/>
    <w:rsid w:val="00B570B2"/>
    <w:rsid w:val="00B60218"/>
    <w:rsid w:val="00B61347"/>
    <w:rsid w:val="00B61BF5"/>
    <w:rsid w:val="00B62406"/>
    <w:rsid w:val="00B62712"/>
    <w:rsid w:val="00B65E33"/>
    <w:rsid w:val="00B723D8"/>
    <w:rsid w:val="00B731B4"/>
    <w:rsid w:val="00B75445"/>
    <w:rsid w:val="00B759C2"/>
    <w:rsid w:val="00B75A13"/>
    <w:rsid w:val="00B766B7"/>
    <w:rsid w:val="00B76C07"/>
    <w:rsid w:val="00B76ECE"/>
    <w:rsid w:val="00B778E3"/>
    <w:rsid w:val="00B80567"/>
    <w:rsid w:val="00B80624"/>
    <w:rsid w:val="00B806D6"/>
    <w:rsid w:val="00B80716"/>
    <w:rsid w:val="00B81D6F"/>
    <w:rsid w:val="00B82F5A"/>
    <w:rsid w:val="00B84413"/>
    <w:rsid w:val="00B84D99"/>
    <w:rsid w:val="00B861B9"/>
    <w:rsid w:val="00B868BF"/>
    <w:rsid w:val="00B873B7"/>
    <w:rsid w:val="00B87624"/>
    <w:rsid w:val="00B87919"/>
    <w:rsid w:val="00B92E0B"/>
    <w:rsid w:val="00B97E6B"/>
    <w:rsid w:val="00BA082C"/>
    <w:rsid w:val="00BA0AF7"/>
    <w:rsid w:val="00BA252F"/>
    <w:rsid w:val="00BA6095"/>
    <w:rsid w:val="00BA6956"/>
    <w:rsid w:val="00BA761D"/>
    <w:rsid w:val="00BB0460"/>
    <w:rsid w:val="00BB0779"/>
    <w:rsid w:val="00BB0C8B"/>
    <w:rsid w:val="00BB0F11"/>
    <w:rsid w:val="00BB1A77"/>
    <w:rsid w:val="00BB1B28"/>
    <w:rsid w:val="00BB1C32"/>
    <w:rsid w:val="00BB361A"/>
    <w:rsid w:val="00BB4680"/>
    <w:rsid w:val="00BB48F9"/>
    <w:rsid w:val="00BB741E"/>
    <w:rsid w:val="00BC0AE9"/>
    <w:rsid w:val="00BC1642"/>
    <w:rsid w:val="00BC1941"/>
    <w:rsid w:val="00BC1F36"/>
    <w:rsid w:val="00BC28BC"/>
    <w:rsid w:val="00BC2B57"/>
    <w:rsid w:val="00BC334A"/>
    <w:rsid w:val="00BC3991"/>
    <w:rsid w:val="00BC425E"/>
    <w:rsid w:val="00BC481B"/>
    <w:rsid w:val="00BC5E69"/>
    <w:rsid w:val="00BC62DC"/>
    <w:rsid w:val="00BC720A"/>
    <w:rsid w:val="00BD00BF"/>
    <w:rsid w:val="00BE0F7C"/>
    <w:rsid w:val="00BE2ACF"/>
    <w:rsid w:val="00BE2FDE"/>
    <w:rsid w:val="00BE43D5"/>
    <w:rsid w:val="00BE5FCE"/>
    <w:rsid w:val="00BE60E3"/>
    <w:rsid w:val="00BE6B37"/>
    <w:rsid w:val="00BE6B43"/>
    <w:rsid w:val="00BE6F71"/>
    <w:rsid w:val="00BE7CA6"/>
    <w:rsid w:val="00BE7F84"/>
    <w:rsid w:val="00BF1C49"/>
    <w:rsid w:val="00BF2D6B"/>
    <w:rsid w:val="00BF2DDF"/>
    <w:rsid w:val="00BF32F2"/>
    <w:rsid w:val="00BF464A"/>
    <w:rsid w:val="00BF487B"/>
    <w:rsid w:val="00BF5379"/>
    <w:rsid w:val="00BF65E4"/>
    <w:rsid w:val="00C02ED4"/>
    <w:rsid w:val="00C0485E"/>
    <w:rsid w:val="00C06C81"/>
    <w:rsid w:val="00C070B6"/>
    <w:rsid w:val="00C1008D"/>
    <w:rsid w:val="00C127B1"/>
    <w:rsid w:val="00C1426C"/>
    <w:rsid w:val="00C165D7"/>
    <w:rsid w:val="00C16BD8"/>
    <w:rsid w:val="00C16C6D"/>
    <w:rsid w:val="00C16EAB"/>
    <w:rsid w:val="00C1793D"/>
    <w:rsid w:val="00C2146D"/>
    <w:rsid w:val="00C21BD8"/>
    <w:rsid w:val="00C21E0D"/>
    <w:rsid w:val="00C21F66"/>
    <w:rsid w:val="00C24C2B"/>
    <w:rsid w:val="00C24D3B"/>
    <w:rsid w:val="00C27461"/>
    <w:rsid w:val="00C278F2"/>
    <w:rsid w:val="00C30572"/>
    <w:rsid w:val="00C30F75"/>
    <w:rsid w:val="00C31DD5"/>
    <w:rsid w:val="00C32E55"/>
    <w:rsid w:val="00C33B1A"/>
    <w:rsid w:val="00C343AA"/>
    <w:rsid w:val="00C34C9B"/>
    <w:rsid w:val="00C35BE8"/>
    <w:rsid w:val="00C37A41"/>
    <w:rsid w:val="00C44290"/>
    <w:rsid w:val="00C44523"/>
    <w:rsid w:val="00C456D8"/>
    <w:rsid w:val="00C45E50"/>
    <w:rsid w:val="00C45E8F"/>
    <w:rsid w:val="00C4683A"/>
    <w:rsid w:val="00C478CA"/>
    <w:rsid w:val="00C51AC0"/>
    <w:rsid w:val="00C52C89"/>
    <w:rsid w:val="00C56017"/>
    <w:rsid w:val="00C56669"/>
    <w:rsid w:val="00C568FB"/>
    <w:rsid w:val="00C573FD"/>
    <w:rsid w:val="00C57798"/>
    <w:rsid w:val="00C57D20"/>
    <w:rsid w:val="00C60960"/>
    <w:rsid w:val="00C61843"/>
    <w:rsid w:val="00C61E77"/>
    <w:rsid w:val="00C62837"/>
    <w:rsid w:val="00C63294"/>
    <w:rsid w:val="00C647B7"/>
    <w:rsid w:val="00C64D97"/>
    <w:rsid w:val="00C65DF8"/>
    <w:rsid w:val="00C667BE"/>
    <w:rsid w:val="00C671AF"/>
    <w:rsid w:val="00C671E8"/>
    <w:rsid w:val="00C67DF4"/>
    <w:rsid w:val="00C7079A"/>
    <w:rsid w:val="00C739E4"/>
    <w:rsid w:val="00C73F0F"/>
    <w:rsid w:val="00C74929"/>
    <w:rsid w:val="00C758FD"/>
    <w:rsid w:val="00C75AE4"/>
    <w:rsid w:val="00C77175"/>
    <w:rsid w:val="00C77271"/>
    <w:rsid w:val="00C77B0B"/>
    <w:rsid w:val="00C77E44"/>
    <w:rsid w:val="00C812F3"/>
    <w:rsid w:val="00C815C6"/>
    <w:rsid w:val="00C816A2"/>
    <w:rsid w:val="00C82361"/>
    <w:rsid w:val="00C83FD7"/>
    <w:rsid w:val="00C840C6"/>
    <w:rsid w:val="00C84C40"/>
    <w:rsid w:val="00C85945"/>
    <w:rsid w:val="00C87518"/>
    <w:rsid w:val="00C87641"/>
    <w:rsid w:val="00C91157"/>
    <w:rsid w:val="00C91BD6"/>
    <w:rsid w:val="00C9568B"/>
    <w:rsid w:val="00C959EC"/>
    <w:rsid w:val="00C95B7A"/>
    <w:rsid w:val="00C9645E"/>
    <w:rsid w:val="00CA0B52"/>
    <w:rsid w:val="00CA26B6"/>
    <w:rsid w:val="00CA31E5"/>
    <w:rsid w:val="00CA4CB7"/>
    <w:rsid w:val="00CA5BCE"/>
    <w:rsid w:val="00CA71FD"/>
    <w:rsid w:val="00CA763D"/>
    <w:rsid w:val="00CB0814"/>
    <w:rsid w:val="00CB0F1B"/>
    <w:rsid w:val="00CB166A"/>
    <w:rsid w:val="00CB1FEC"/>
    <w:rsid w:val="00CB2F40"/>
    <w:rsid w:val="00CB330D"/>
    <w:rsid w:val="00CB338C"/>
    <w:rsid w:val="00CB3E84"/>
    <w:rsid w:val="00CB5425"/>
    <w:rsid w:val="00CB59D9"/>
    <w:rsid w:val="00CB6663"/>
    <w:rsid w:val="00CB6D76"/>
    <w:rsid w:val="00CB701C"/>
    <w:rsid w:val="00CC1897"/>
    <w:rsid w:val="00CC21A7"/>
    <w:rsid w:val="00CC21C2"/>
    <w:rsid w:val="00CC286D"/>
    <w:rsid w:val="00CC2BA5"/>
    <w:rsid w:val="00CC309D"/>
    <w:rsid w:val="00CC3C6D"/>
    <w:rsid w:val="00CC4CCE"/>
    <w:rsid w:val="00CC5458"/>
    <w:rsid w:val="00CC6A43"/>
    <w:rsid w:val="00CC6C14"/>
    <w:rsid w:val="00CD14AF"/>
    <w:rsid w:val="00CD40FE"/>
    <w:rsid w:val="00CD53AF"/>
    <w:rsid w:val="00CD7771"/>
    <w:rsid w:val="00CE402A"/>
    <w:rsid w:val="00CE6706"/>
    <w:rsid w:val="00CE671E"/>
    <w:rsid w:val="00CF06E0"/>
    <w:rsid w:val="00CF23AE"/>
    <w:rsid w:val="00CF6BC0"/>
    <w:rsid w:val="00CF70C6"/>
    <w:rsid w:val="00D002CE"/>
    <w:rsid w:val="00D022C4"/>
    <w:rsid w:val="00D02CEE"/>
    <w:rsid w:val="00D030D8"/>
    <w:rsid w:val="00D043B5"/>
    <w:rsid w:val="00D05221"/>
    <w:rsid w:val="00D05955"/>
    <w:rsid w:val="00D065B5"/>
    <w:rsid w:val="00D07A0F"/>
    <w:rsid w:val="00D07D21"/>
    <w:rsid w:val="00D11459"/>
    <w:rsid w:val="00D11896"/>
    <w:rsid w:val="00D12B2C"/>
    <w:rsid w:val="00D135E1"/>
    <w:rsid w:val="00D151D0"/>
    <w:rsid w:val="00D1520B"/>
    <w:rsid w:val="00D15870"/>
    <w:rsid w:val="00D228FB"/>
    <w:rsid w:val="00D24719"/>
    <w:rsid w:val="00D255C0"/>
    <w:rsid w:val="00D25D0E"/>
    <w:rsid w:val="00D27592"/>
    <w:rsid w:val="00D27EEE"/>
    <w:rsid w:val="00D326C6"/>
    <w:rsid w:val="00D32871"/>
    <w:rsid w:val="00D33D19"/>
    <w:rsid w:val="00D35148"/>
    <w:rsid w:val="00D35373"/>
    <w:rsid w:val="00D35E7A"/>
    <w:rsid w:val="00D364BE"/>
    <w:rsid w:val="00D36DE5"/>
    <w:rsid w:val="00D36ECB"/>
    <w:rsid w:val="00D3700A"/>
    <w:rsid w:val="00D405E1"/>
    <w:rsid w:val="00D4137E"/>
    <w:rsid w:val="00D429F3"/>
    <w:rsid w:val="00D441F1"/>
    <w:rsid w:val="00D44C23"/>
    <w:rsid w:val="00D45329"/>
    <w:rsid w:val="00D45988"/>
    <w:rsid w:val="00D46662"/>
    <w:rsid w:val="00D46A15"/>
    <w:rsid w:val="00D46B6B"/>
    <w:rsid w:val="00D516A8"/>
    <w:rsid w:val="00D529C0"/>
    <w:rsid w:val="00D55D86"/>
    <w:rsid w:val="00D57D67"/>
    <w:rsid w:val="00D60E51"/>
    <w:rsid w:val="00D62D1C"/>
    <w:rsid w:val="00D6426A"/>
    <w:rsid w:val="00D659E6"/>
    <w:rsid w:val="00D65C22"/>
    <w:rsid w:val="00D720C7"/>
    <w:rsid w:val="00D72666"/>
    <w:rsid w:val="00D76677"/>
    <w:rsid w:val="00D77062"/>
    <w:rsid w:val="00D821DB"/>
    <w:rsid w:val="00D822B4"/>
    <w:rsid w:val="00D82498"/>
    <w:rsid w:val="00D832E1"/>
    <w:rsid w:val="00D838B5"/>
    <w:rsid w:val="00D86756"/>
    <w:rsid w:val="00D86C5D"/>
    <w:rsid w:val="00D8793D"/>
    <w:rsid w:val="00D9010F"/>
    <w:rsid w:val="00D91C49"/>
    <w:rsid w:val="00D92F64"/>
    <w:rsid w:val="00D930AE"/>
    <w:rsid w:val="00D95155"/>
    <w:rsid w:val="00D95469"/>
    <w:rsid w:val="00D95480"/>
    <w:rsid w:val="00D9626C"/>
    <w:rsid w:val="00D96DC6"/>
    <w:rsid w:val="00D96E37"/>
    <w:rsid w:val="00DA0C9C"/>
    <w:rsid w:val="00DA1F65"/>
    <w:rsid w:val="00DA26C0"/>
    <w:rsid w:val="00DA2A6D"/>
    <w:rsid w:val="00DA39E1"/>
    <w:rsid w:val="00DA3EA6"/>
    <w:rsid w:val="00DA4047"/>
    <w:rsid w:val="00DA54FA"/>
    <w:rsid w:val="00DA555E"/>
    <w:rsid w:val="00DA6900"/>
    <w:rsid w:val="00DA781D"/>
    <w:rsid w:val="00DA7C74"/>
    <w:rsid w:val="00DB0BE2"/>
    <w:rsid w:val="00DB2A12"/>
    <w:rsid w:val="00DB6DDE"/>
    <w:rsid w:val="00DB77C4"/>
    <w:rsid w:val="00DB77E8"/>
    <w:rsid w:val="00DB79EA"/>
    <w:rsid w:val="00DB7A5F"/>
    <w:rsid w:val="00DC32E5"/>
    <w:rsid w:val="00DC4330"/>
    <w:rsid w:val="00DC5F30"/>
    <w:rsid w:val="00DC6309"/>
    <w:rsid w:val="00DC6BFF"/>
    <w:rsid w:val="00DC782D"/>
    <w:rsid w:val="00DD0ED1"/>
    <w:rsid w:val="00DD1CE4"/>
    <w:rsid w:val="00DD2DC5"/>
    <w:rsid w:val="00DD382C"/>
    <w:rsid w:val="00DD390F"/>
    <w:rsid w:val="00DD3A02"/>
    <w:rsid w:val="00DD4EEC"/>
    <w:rsid w:val="00DD67D6"/>
    <w:rsid w:val="00DD72FF"/>
    <w:rsid w:val="00DD76F9"/>
    <w:rsid w:val="00DE041D"/>
    <w:rsid w:val="00DE0454"/>
    <w:rsid w:val="00DE0F20"/>
    <w:rsid w:val="00DE1BDD"/>
    <w:rsid w:val="00DE2590"/>
    <w:rsid w:val="00DE3629"/>
    <w:rsid w:val="00DE47AC"/>
    <w:rsid w:val="00DE630D"/>
    <w:rsid w:val="00DE674F"/>
    <w:rsid w:val="00DE7E22"/>
    <w:rsid w:val="00DF013A"/>
    <w:rsid w:val="00DF1D21"/>
    <w:rsid w:val="00DF24A5"/>
    <w:rsid w:val="00DF2D89"/>
    <w:rsid w:val="00DF48B6"/>
    <w:rsid w:val="00DF4E1C"/>
    <w:rsid w:val="00DF5BD0"/>
    <w:rsid w:val="00DF759F"/>
    <w:rsid w:val="00DF75FE"/>
    <w:rsid w:val="00E0379F"/>
    <w:rsid w:val="00E0400E"/>
    <w:rsid w:val="00E047E2"/>
    <w:rsid w:val="00E075A3"/>
    <w:rsid w:val="00E10B02"/>
    <w:rsid w:val="00E11BD5"/>
    <w:rsid w:val="00E14018"/>
    <w:rsid w:val="00E16D90"/>
    <w:rsid w:val="00E17083"/>
    <w:rsid w:val="00E17F83"/>
    <w:rsid w:val="00E21E99"/>
    <w:rsid w:val="00E22815"/>
    <w:rsid w:val="00E250BF"/>
    <w:rsid w:val="00E265EA"/>
    <w:rsid w:val="00E26A1C"/>
    <w:rsid w:val="00E2749A"/>
    <w:rsid w:val="00E2775E"/>
    <w:rsid w:val="00E3132C"/>
    <w:rsid w:val="00E320B3"/>
    <w:rsid w:val="00E321FE"/>
    <w:rsid w:val="00E325A3"/>
    <w:rsid w:val="00E326E6"/>
    <w:rsid w:val="00E32F4E"/>
    <w:rsid w:val="00E3303D"/>
    <w:rsid w:val="00E34AC5"/>
    <w:rsid w:val="00E36E49"/>
    <w:rsid w:val="00E40CF3"/>
    <w:rsid w:val="00E40DF1"/>
    <w:rsid w:val="00E413B3"/>
    <w:rsid w:val="00E41959"/>
    <w:rsid w:val="00E41C96"/>
    <w:rsid w:val="00E41CD4"/>
    <w:rsid w:val="00E421AD"/>
    <w:rsid w:val="00E44ED9"/>
    <w:rsid w:val="00E4557C"/>
    <w:rsid w:val="00E45D5F"/>
    <w:rsid w:val="00E45ECB"/>
    <w:rsid w:val="00E50715"/>
    <w:rsid w:val="00E50B8F"/>
    <w:rsid w:val="00E53B03"/>
    <w:rsid w:val="00E55320"/>
    <w:rsid w:val="00E56425"/>
    <w:rsid w:val="00E606AB"/>
    <w:rsid w:val="00E64F9C"/>
    <w:rsid w:val="00E67E50"/>
    <w:rsid w:val="00E712FF"/>
    <w:rsid w:val="00E719C8"/>
    <w:rsid w:val="00E7265B"/>
    <w:rsid w:val="00E73B20"/>
    <w:rsid w:val="00E73E46"/>
    <w:rsid w:val="00E7419F"/>
    <w:rsid w:val="00E7421F"/>
    <w:rsid w:val="00E7509C"/>
    <w:rsid w:val="00E75A8B"/>
    <w:rsid w:val="00E768E4"/>
    <w:rsid w:val="00E76A02"/>
    <w:rsid w:val="00E776E5"/>
    <w:rsid w:val="00E81E43"/>
    <w:rsid w:val="00E820CF"/>
    <w:rsid w:val="00E83A78"/>
    <w:rsid w:val="00E85936"/>
    <w:rsid w:val="00E925A6"/>
    <w:rsid w:val="00E927F3"/>
    <w:rsid w:val="00E9400A"/>
    <w:rsid w:val="00E94915"/>
    <w:rsid w:val="00E96438"/>
    <w:rsid w:val="00E97B8D"/>
    <w:rsid w:val="00EA1D5B"/>
    <w:rsid w:val="00EA2B4D"/>
    <w:rsid w:val="00EA5DB2"/>
    <w:rsid w:val="00EA7E75"/>
    <w:rsid w:val="00EB1646"/>
    <w:rsid w:val="00EB1B7E"/>
    <w:rsid w:val="00EB27A4"/>
    <w:rsid w:val="00EB3F70"/>
    <w:rsid w:val="00EB4070"/>
    <w:rsid w:val="00EB44DD"/>
    <w:rsid w:val="00EB511C"/>
    <w:rsid w:val="00EB5E7B"/>
    <w:rsid w:val="00EB5EC5"/>
    <w:rsid w:val="00EC25C4"/>
    <w:rsid w:val="00EC35A1"/>
    <w:rsid w:val="00EC5C08"/>
    <w:rsid w:val="00EC7541"/>
    <w:rsid w:val="00ED04D8"/>
    <w:rsid w:val="00ED11D7"/>
    <w:rsid w:val="00ED1C87"/>
    <w:rsid w:val="00ED28BD"/>
    <w:rsid w:val="00ED6994"/>
    <w:rsid w:val="00ED7480"/>
    <w:rsid w:val="00EE0E02"/>
    <w:rsid w:val="00EE409D"/>
    <w:rsid w:val="00EE4A83"/>
    <w:rsid w:val="00EE6A3B"/>
    <w:rsid w:val="00EE700C"/>
    <w:rsid w:val="00EE70E5"/>
    <w:rsid w:val="00EF0305"/>
    <w:rsid w:val="00EF0C9D"/>
    <w:rsid w:val="00EF0EC8"/>
    <w:rsid w:val="00EF1C08"/>
    <w:rsid w:val="00EF25CD"/>
    <w:rsid w:val="00EF318C"/>
    <w:rsid w:val="00EF52FB"/>
    <w:rsid w:val="00EF5942"/>
    <w:rsid w:val="00EF7741"/>
    <w:rsid w:val="00F0216E"/>
    <w:rsid w:val="00F028A8"/>
    <w:rsid w:val="00F060D9"/>
    <w:rsid w:val="00F1049F"/>
    <w:rsid w:val="00F121A9"/>
    <w:rsid w:val="00F13087"/>
    <w:rsid w:val="00F13E5B"/>
    <w:rsid w:val="00F140B2"/>
    <w:rsid w:val="00F16CDB"/>
    <w:rsid w:val="00F17FC2"/>
    <w:rsid w:val="00F220A6"/>
    <w:rsid w:val="00F2405C"/>
    <w:rsid w:val="00F24D37"/>
    <w:rsid w:val="00F24DB4"/>
    <w:rsid w:val="00F25DC4"/>
    <w:rsid w:val="00F30E51"/>
    <w:rsid w:val="00F30F35"/>
    <w:rsid w:val="00F34068"/>
    <w:rsid w:val="00F3425D"/>
    <w:rsid w:val="00F349F5"/>
    <w:rsid w:val="00F34A14"/>
    <w:rsid w:val="00F37B99"/>
    <w:rsid w:val="00F40A8A"/>
    <w:rsid w:val="00F40ED2"/>
    <w:rsid w:val="00F440DD"/>
    <w:rsid w:val="00F44F9D"/>
    <w:rsid w:val="00F45297"/>
    <w:rsid w:val="00F45DE2"/>
    <w:rsid w:val="00F46716"/>
    <w:rsid w:val="00F46C74"/>
    <w:rsid w:val="00F47314"/>
    <w:rsid w:val="00F47ADE"/>
    <w:rsid w:val="00F525CD"/>
    <w:rsid w:val="00F540A8"/>
    <w:rsid w:val="00F5439A"/>
    <w:rsid w:val="00F54A8A"/>
    <w:rsid w:val="00F54EAD"/>
    <w:rsid w:val="00F55D7F"/>
    <w:rsid w:val="00F57A93"/>
    <w:rsid w:val="00F609E6"/>
    <w:rsid w:val="00F6334B"/>
    <w:rsid w:val="00F63ADE"/>
    <w:rsid w:val="00F63B3C"/>
    <w:rsid w:val="00F6455C"/>
    <w:rsid w:val="00F64CE7"/>
    <w:rsid w:val="00F655B4"/>
    <w:rsid w:val="00F65AA7"/>
    <w:rsid w:val="00F676AA"/>
    <w:rsid w:val="00F67BC0"/>
    <w:rsid w:val="00F67E1C"/>
    <w:rsid w:val="00F700C1"/>
    <w:rsid w:val="00F70F3B"/>
    <w:rsid w:val="00F726DE"/>
    <w:rsid w:val="00F73192"/>
    <w:rsid w:val="00F7536D"/>
    <w:rsid w:val="00F75675"/>
    <w:rsid w:val="00F77BBB"/>
    <w:rsid w:val="00F8052C"/>
    <w:rsid w:val="00F81206"/>
    <w:rsid w:val="00F82529"/>
    <w:rsid w:val="00F83C29"/>
    <w:rsid w:val="00F83F75"/>
    <w:rsid w:val="00F851D1"/>
    <w:rsid w:val="00F86764"/>
    <w:rsid w:val="00F876DE"/>
    <w:rsid w:val="00F90A04"/>
    <w:rsid w:val="00F90B90"/>
    <w:rsid w:val="00F923F0"/>
    <w:rsid w:val="00F925AA"/>
    <w:rsid w:val="00F95769"/>
    <w:rsid w:val="00F96ED8"/>
    <w:rsid w:val="00F970D8"/>
    <w:rsid w:val="00F974CF"/>
    <w:rsid w:val="00F97B34"/>
    <w:rsid w:val="00F97EE1"/>
    <w:rsid w:val="00FA0BA9"/>
    <w:rsid w:val="00FA1B74"/>
    <w:rsid w:val="00FA2CBA"/>
    <w:rsid w:val="00FA2E79"/>
    <w:rsid w:val="00FA39B7"/>
    <w:rsid w:val="00FA4259"/>
    <w:rsid w:val="00FA4CCB"/>
    <w:rsid w:val="00FA5336"/>
    <w:rsid w:val="00FA53CE"/>
    <w:rsid w:val="00FB0A26"/>
    <w:rsid w:val="00FB26A6"/>
    <w:rsid w:val="00FB3C77"/>
    <w:rsid w:val="00FB4605"/>
    <w:rsid w:val="00FB50E4"/>
    <w:rsid w:val="00FB516B"/>
    <w:rsid w:val="00FB6CAB"/>
    <w:rsid w:val="00FC1A3C"/>
    <w:rsid w:val="00FC2AD5"/>
    <w:rsid w:val="00FC4AED"/>
    <w:rsid w:val="00FC609F"/>
    <w:rsid w:val="00FC6190"/>
    <w:rsid w:val="00FC652A"/>
    <w:rsid w:val="00FC739E"/>
    <w:rsid w:val="00FD0BDD"/>
    <w:rsid w:val="00FD1FC6"/>
    <w:rsid w:val="00FD2363"/>
    <w:rsid w:val="00FD3AED"/>
    <w:rsid w:val="00FD4290"/>
    <w:rsid w:val="00FD49F5"/>
    <w:rsid w:val="00FD7D87"/>
    <w:rsid w:val="00FE3C2A"/>
    <w:rsid w:val="00FE4D41"/>
    <w:rsid w:val="00FE5AE4"/>
    <w:rsid w:val="00FF0102"/>
    <w:rsid w:val="00FF0EF7"/>
    <w:rsid w:val="00FF25CB"/>
    <w:rsid w:val="00FF29CC"/>
    <w:rsid w:val="00FF3AFC"/>
    <w:rsid w:val="00FF4D98"/>
    <w:rsid w:val="00FF57D2"/>
    <w:rsid w:val="00FF5CBF"/>
    <w:rsid w:val="00FF6276"/>
    <w:rsid w:val="00FF7113"/>
    <w:rsid w:val="00FF72E7"/>
    <w:rsid w:val="00FF7E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overlap="f"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footer" w:uiPriority="99"/>
    <w:lsdException w:name="caption" w:uiPriority="35"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67C4"/>
    <w:rPr>
      <w:sz w:val="24"/>
      <w:szCs w:val="24"/>
      <w:lang w:val="es-ES" w:eastAsia="es-ES"/>
    </w:rPr>
  </w:style>
  <w:style w:type="paragraph" w:styleId="Ttulo1">
    <w:name w:val="heading 1"/>
    <w:basedOn w:val="Normal"/>
    <w:next w:val="Normal"/>
    <w:qFormat/>
    <w:rsid w:val="00501AD7"/>
    <w:pPr>
      <w:keepNext/>
      <w:jc w:val="center"/>
      <w:outlineLvl w:val="0"/>
    </w:pPr>
    <w:rPr>
      <w:rFonts w:ascii="Garamond" w:hAnsi="Garamond"/>
      <w:b/>
      <w:bCs/>
      <w:sz w:val="30"/>
    </w:rPr>
  </w:style>
  <w:style w:type="paragraph" w:styleId="Ttulo2">
    <w:name w:val="heading 2"/>
    <w:basedOn w:val="Normal"/>
    <w:next w:val="Normal"/>
    <w:qFormat/>
    <w:rsid w:val="00501AD7"/>
    <w:pPr>
      <w:keepNext/>
      <w:jc w:val="both"/>
      <w:outlineLvl w:val="1"/>
    </w:pPr>
    <w:rPr>
      <w:rFonts w:ascii="Book Antiqua" w:hAnsi="Book Antiqua"/>
      <w:b/>
      <w:bCs/>
    </w:rPr>
  </w:style>
  <w:style w:type="paragraph" w:styleId="Ttulo3">
    <w:name w:val="heading 3"/>
    <w:basedOn w:val="Normal"/>
    <w:next w:val="Normal"/>
    <w:qFormat/>
    <w:rsid w:val="00E32F4E"/>
    <w:pPr>
      <w:keepNext/>
      <w:spacing w:before="240" w:after="60"/>
      <w:outlineLvl w:val="2"/>
    </w:pPr>
    <w:rPr>
      <w:rFonts w:ascii="Arial" w:hAnsi="Arial" w:cs="Arial"/>
      <w:b/>
      <w:bCs/>
      <w:sz w:val="26"/>
      <w:szCs w:val="26"/>
    </w:rPr>
  </w:style>
  <w:style w:type="paragraph" w:styleId="Ttulo4">
    <w:name w:val="heading 4"/>
    <w:basedOn w:val="Normal"/>
    <w:next w:val="Normal"/>
    <w:qFormat/>
    <w:rsid w:val="00E32F4E"/>
    <w:pPr>
      <w:keepNext/>
      <w:spacing w:before="240" w:after="60"/>
      <w:outlineLvl w:val="3"/>
    </w:pPr>
    <w:rPr>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01AD7"/>
    <w:pPr>
      <w:tabs>
        <w:tab w:val="center" w:pos="4252"/>
        <w:tab w:val="right" w:pos="8504"/>
      </w:tabs>
    </w:pPr>
  </w:style>
  <w:style w:type="paragraph" w:styleId="Piedepgina">
    <w:name w:val="footer"/>
    <w:basedOn w:val="Normal"/>
    <w:link w:val="PiedepginaCar"/>
    <w:uiPriority w:val="99"/>
    <w:rsid w:val="00501AD7"/>
    <w:pPr>
      <w:tabs>
        <w:tab w:val="center" w:pos="4252"/>
        <w:tab w:val="right" w:pos="8504"/>
      </w:tabs>
    </w:pPr>
  </w:style>
  <w:style w:type="paragraph" w:styleId="Textonotapie">
    <w:name w:val="footnote text"/>
    <w:basedOn w:val="Normal"/>
    <w:link w:val="TextonotapieCar"/>
    <w:uiPriority w:val="99"/>
    <w:semiHidden/>
    <w:rsid w:val="00501AD7"/>
    <w:rPr>
      <w:sz w:val="20"/>
      <w:szCs w:val="20"/>
    </w:rPr>
  </w:style>
  <w:style w:type="character" w:styleId="Refdenotaalpie">
    <w:name w:val="footnote reference"/>
    <w:uiPriority w:val="99"/>
    <w:semiHidden/>
    <w:rsid w:val="00501AD7"/>
    <w:rPr>
      <w:vertAlign w:val="superscript"/>
    </w:rPr>
  </w:style>
  <w:style w:type="paragraph" w:styleId="Textoindependiente2">
    <w:name w:val="Body Text 2"/>
    <w:basedOn w:val="Normal"/>
    <w:rsid w:val="00501AD7"/>
    <w:pPr>
      <w:jc w:val="both"/>
    </w:pPr>
    <w:rPr>
      <w:b/>
      <w:szCs w:val="20"/>
    </w:rPr>
  </w:style>
  <w:style w:type="character" w:styleId="Hipervnculo">
    <w:name w:val="Hyperlink"/>
    <w:uiPriority w:val="99"/>
    <w:rsid w:val="00501AD7"/>
    <w:rPr>
      <w:color w:val="0000FF"/>
      <w:u w:val="single"/>
    </w:rPr>
  </w:style>
  <w:style w:type="paragraph" w:styleId="Textoindependiente">
    <w:name w:val="Body Text"/>
    <w:basedOn w:val="Normal"/>
    <w:rsid w:val="00501AD7"/>
    <w:pPr>
      <w:jc w:val="both"/>
    </w:pPr>
    <w:rPr>
      <w:rFonts w:ascii="Book Antiqua" w:hAnsi="Book Antiqua"/>
    </w:rPr>
  </w:style>
  <w:style w:type="character" w:styleId="Hipervnculovisitado">
    <w:name w:val="FollowedHyperlink"/>
    <w:rsid w:val="00501AD7"/>
    <w:rPr>
      <w:color w:val="800080"/>
      <w:u w:val="single"/>
    </w:rPr>
  </w:style>
  <w:style w:type="paragraph" w:styleId="Descripcin">
    <w:name w:val="Descripción"/>
    <w:basedOn w:val="Normal"/>
    <w:next w:val="Normal"/>
    <w:link w:val="DescripcinCar"/>
    <w:uiPriority w:val="35"/>
    <w:qFormat/>
    <w:rsid w:val="00371C08"/>
    <w:rPr>
      <w:rFonts w:ascii="Arial" w:hAnsi="Arial"/>
      <w:szCs w:val="20"/>
      <w:lang w:val="es-ES_tradnl" w:eastAsia="x-none"/>
    </w:rPr>
  </w:style>
  <w:style w:type="table" w:styleId="Tablaconcuadrcula">
    <w:name w:val="Table Grid"/>
    <w:basedOn w:val="Tablanormal"/>
    <w:uiPriority w:val="39"/>
    <w:rsid w:val="008C7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D65C22"/>
    <w:rPr>
      <w:rFonts w:ascii="Tahoma" w:hAnsi="Tahoma"/>
      <w:sz w:val="16"/>
      <w:szCs w:val="16"/>
      <w:lang w:val="x-none" w:eastAsia="x-none"/>
    </w:rPr>
  </w:style>
  <w:style w:type="character" w:customStyle="1" w:styleId="TextodegloboCar">
    <w:name w:val="Texto de globo Car"/>
    <w:link w:val="Textodeglobo"/>
    <w:rsid w:val="00D65C22"/>
    <w:rPr>
      <w:rFonts w:ascii="Tahoma" w:hAnsi="Tahoma" w:cs="Tahoma"/>
      <w:sz w:val="16"/>
      <w:szCs w:val="16"/>
    </w:rPr>
  </w:style>
  <w:style w:type="character" w:customStyle="1" w:styleId="DescripcinCar">
    <w:name w:val="Descripción Car"/>
    <w:link w:val="Descripcin"/>
    <w:uiPriority w:val="35"/>
    <w:rsid w:val="00514E0A"/>
    <w:rPr>
      <w:rFonts w:ascii="Arial" w:hAnsi="Arial" w:cs="Arial"/>
      <w:sz w:val="24"/>
      <w:lang w:val="es-ES_tradnl"/>
    </w:rPr>
  </w:style>
  <w:style w:type="paragraph" w:styleId="NormalWeb">
    <w:name w:val="Normal (Web)"/>
    <w:basedOn w:val="Normal"/>
    <w:uiPriority w:val="99"/>
    <w:rsid w:val="00B84D99"/>
    <w:pPr>
      <w:spacing w:before="100" w:beforeAutospacing="1" w:after="100" w:afterAutospacing="1"/>
    </w:pPr>
  </w:style>
  <w:style w:type="character" w:styleId="nfasis">
    <w:name w:val="Emphasis"/>
    <w:uiPriority w:val="20"/>
    <w:qFormat/>
    <w:rsid w:val="005B5334"/>
    <w:rPr>
      <w:b/>
      <w:bCs/>
      <w:i w:val="0"/>
      <w:iCs w:val="0"/>
    </w:rPr>
  </w:style>
  <w:style w:type="paragraph" w:styleId="Textosinformato">
    <w:name w:val="Plain Text"/>
    <w:basedOn w:val="Normal"/>
    <w:link w:val="TextosinformatoCar"/>
    <w:rsid w:val="00CC4CCE"/>
    <w:rPr>
      <w:rFonts w:ascii="Courier New" w:hAnsi="Courier New"/>
      <w:sz w:val="20"/>
      <w:szCs w:val="20"/>
    </w:rPr>
  </w:style>
  <w:style w:type="character" w:customStyle="1" w:styleId="TextosinformatoCar">
    <w:name w:val="Texto sin formato Car"/>
    <w:link w:val="Textosinformato"/>
    <w:rsid w:val="00CC4CCE"/>
    <w:rPr>
      <w:rFonts w:ascii="Courier New" w:hAnsi="Courier New" w:cs="Courier New"/>
      <w:lang w:val="es-ES" w:eastAsia="es-ES"/>
    </w:rPr>
  </w:style>
  <w:style w:type="character" w:customStyle="1" w:styleId="PiedepginaCar">
    <w:name w:val="Pie de página Car"/>
    <w:link w:val="Piedepgina"/>
    <w:uiPriority w:val="99"/>
    <w:rsid w:val="00C52C89"/>
    <w:rPr>
      <w:sz w:val="24"/>
      <w:szCs w:val="24"/>
      <w:lang w:val="es-ES" w:eastAsia="es-ES"/>
    </w:rPr>
  </w:style>
  <w:style w:type="paragraph" w:styleId="Sombreadovistoso-nfasis3">
    <w:name w:val="Colorful Shading Accent 3"/>
    <w:basedOn w:val="Normal"/>
    <w:link w:val="Sombreadovistoso-nfasis3Car"/>
    <w:uiPriority w:val="34"/>
    <w:qFormat/>
    <w:rsid w:val="008005A0"/>
    <w:pPr>
      <w:spacing w:after="160" w:line="259" w:lineRule="auto"/>
      <w:ind w:left="720"/>
      <w:contextualSpacing/>
    </w:pPr>
    <w:rPr>
      <w:rFonts w:eastAsia="Calibri"/>
      <w:sz w:val="22"/>
      <w:szCs w:val="22"/>
      <w:lang w:val="x-none" w:eastAsia="en-US"/>
    </w:rPr>
  </w:style>
  <w:style w:type="character" w:customStyle="1" w:styleId="Sombreadovistoso-nfasis3Car">
    <w:name w:val="Sombreado vistoso - Énfasis 3 Car"/>
    <w:link w:val="Sombreadovistoso-nfasis3"/>
    <w:uiPriority w:val="34"/>
    <w:locked/>
    <w:rsid w:val="006B67F3"/>
    <w:rPr>
      <w:rFonts w:ascii="Calibri" w:eastAsia="Calibri" w:hAnsi="Calibri"/>
      <w:sz w:val="22"/>
      <w:szCs w:val="22"/>
      <w:lang w:eastAsia="en-US"/>
    </w:rPr>
  </w:style>
  <w:style w:type="paragraph" w:customStyle="1" w:styleId="Default">
    <w:name w:val="Default"/>
    <w:rsid w:val="0017751A"/>
    <w:pPr>
      <w:autoSpaceDE w:val="0"/>
      <w:autoSpaceDN w:val="0"/>
      <w:adjustRightInd w:val="0"/>
    </w:pPr>
    <w:rPr>
      <w:rFonts w:cs="Calibri"/>
      <w:color w:val="000000"/>
      <w:sz w:val="24"/>
      <w:szCs w:val="24"/>
      <w:lang w:val="es-ES" w:eastAsia="es-ES"/>
    </w:rPr>
  </w:style>
  <w:style w:type="character" w:styleId="Refdecomentario">
    <w:name w:val="annotation reference"/>
    <w:rsid w:val="00955ED1"/>
    <w:rPr>
      <w:sz w:val="16"/>
      <w:szCs w:val="16"/>
    </w:rPr>
  </w:style>
  <w:style w:type="paragraph" w:styleId="Textocomentario">
    <w:name w:val="annotation text"/>
    <w:basedOn w:val="Normal"/>
    <w:link w:val="TextocomentarioCar"/>
    <w:rsid w:val="00955ED1"/>
    <w:rPr>
      <w:sz w:val="20"/>
      <w:szCs w:val="20"/>
    </w:rPr>
  </w:style>
  <w:style w:type="character" w:customStyle="1" w:styleId="TextocomentarioCar">
    <w:name w:val="Texto comentario Car"/>
    <w:link w:val="Textocomentario"/>
    <w:rsid w:val="00955ED1"/>
    <w:rPr>
      <w:lang w:val="es-ES" w:eastAsia="es-ES"/>
    </w:rPr>
  </w:style>
  <w:style w:type="paragraph" w:styleId="Asuntodelcomentario">
    <w:name w:val="annotation subject"/>
    <w:basedOn w:val="Textocomentario"/>
    <w:next w:val="Textocomentario"/>
    <w:link w:val="AsuntodelcomentarioCar"/>
    <w:rsid w:val="00955ED1"/>
    <w:rPr>
      <w:b/>
      <w:bCs/>
    </w:rPr>
  </w:style>
  <w:style w:type="character" w:customStyle="1" w:styleId="AsuntodelcomentarioCar">
    <w:name w:val="Asunto del comentario Car"/>
    <w:link w:val="Asuntodelcomentario"/>
    <w:rsid w:val="00955ED1"/>
    <w:rPr>
      <w:b/>
      <w:bCs/>
      <w:lang w:val="es-ES" w:eastAsia="es-ES"/>
    </w:rPr>
  </w:style>
  <w:style w:type="paragraph" w:styleId="Listaoscura-nfasis3">
    <w:name w:val="Dark List Accent 3"/>
    <w:hidden/>
    <w:uiPriority w:val="99"/>
    <w:semiHidden/>
    <w:rsid w:val="00862AEE"/>
    <w:rPr>
      <w:sz w:val="24"/>
      <w:szCs w:val="24"/>
      <w:lang w:val="es-ES" w:eastAsia="es-ES"/>
    </w:rPr>
  </w:style>
  <w:style w:type="table" w:customStyle="1" w:styleId="PlainTable31">
    <w:name w:val="Plain Table 31"/>
    <w:basedOn w:val="Tablanormal"/>
    <w:uiPriority w:val="43"/>
    <w:rsid w:val="00FD1FC6"/>
    <w:rPr>
      <w:sz w:val="22"/>
      <w:szCs w:val="22"/>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TextonotapieCar">
    <w:name w:val="Texto nota pie Car"/>
    <w:link w:val="Textonotapie"/>
    <w:uiPriority w:val="99"/>
    <w:semiHidden/>
    <w:rsid w:val="00FD1FC6"/>
    <w:rPr>
      <w:lang w:val="es-ES" w:eastAsia="es-ES"/>
    </w:rPr>
  </w:style>
  <w:style w:type="paragraph" w:styleId="Prrafodelista">
    <w:name w:val="List Paragraph"/>
    <w:basedOn w:val="Normal"/>
    <w:uiPriority w:val="34"/>
    <w:qFormat/>
    <w:rsid w:val="009C692B"/>
    <w:pPr>
      <w:spacing w:after="160" w:line="259" w:lineRule="auto"/>
      <w:ind w:left="720"/>
      <w:contextualSpacing/>
    </w:pPr>
    <w:rPr>
      <w:rFonts w:eastAsia="Calibri"/>
      <w:sz w:val="22"/>
      <w:szCs w:val="22"/>
      <w:lang w:eastAsia="en-US"/>
    </w:rPr>
  </w:style>
  <w:style w:type="paragraph" w:styleId="TtuloTDC">
    <w:name w:val="Título TDC"/>
    <w:basedOn w:val="Ttulo1"/>
    <w:next w:val="Normal"/>
    <w:uiPriority w:val="39"/>
    <w:unhideWhenUsed/>
    <w:qFormat/>
    <w:rsid w:val="0082290D"/>
    <w:pPr>
      <w:keepLines/>
      <w:spacing w:before="240" w:line="259" w:lineRule="auto"/>
      <w:jc w:val="left"/>
      <w:outlineLvl w:val="9"/>
    </w:pPr>
    <w:rPr>
      <w:rFonts w:ascii="Calibri Light" w:hAnsi="Calibri Light"/>
      <w:b w:val="0"/>
      <w:bCs w:val="0"/>
      <w:color w:val="2E74B5"/>
      <w:sz w:val="32"/>
      <w:szCs w:val="32"/>
      <w:lang w:val="es-CO" w:eastAsia="es-CO"/>
    </w:rPr>
  </w:style>
  <w:style w:type="paragraph" w:styleId="TDC2">
    <w:name w:val="toc 2"/>
    <w:basedOn w:val="Normal"/>
    <w:next w:val="Normal"/>
    <w:autoRedefine/>
    <w:uiPriority w:val="39"/>
    <w:unhideWhenUsed/>
    <w:rsid w:val="0082290D"/>
    <w:pPr>
      <w:spacing w:after="100" w:line="259" w:lineRule="auto"/>
      <w:ind w:left="220"/>
    </w:pPr>
    <w:rPr>
      <w:sz w:val="22"/>
      <w:szCs w:val="22"/>
      <w:lang w:val="es-CO" w:eastAsia="es-CO"/>
    </w:rPr>
  </w:style>
  <w:style w:type="paragraph" w:styleId="TDC1">
    <w:name w:val="toc 1"/>
    <w:basedOn w:val="Normal"/>
    <w:next w:val="Normal"/>
    <w:autoRedefine/>
    <w:uiPriority w:val="39"/>
    <w:unhideWhenUsed/>
    <w:rsid w:val="0082290D"/>
    <w:pPr>
      <w:spacing w:after="100" w:line="259" w:lineRule="auto"/>
    </w:pPr>
    <w:rPr>
      <w:sz w:val="22"/>
      <w:szCs w:val="22"/>
      <w:lang w:val="es-CO" w:eastAsia="es-CO"/>
    </w:rPr>
  </w:style>
  <w:style w:type="paragraph" w:styleId="TDC3">
    <w:name w:val="toc 3"/>
    <w:basedOn w:val="Normal"/>
    <w:next w:val="Normal"/>
    <w:autoRedefine/>
    <w:uiPriority w:val="39"/>
    <w:unhideWhenUsed/>
    <w:rsid w:val="0082290D"/>
    <w:pPr>
      <w:spacing w:after="100" w:line="259" w:lineRule="auto"/>
      <w:ind w:left="440"/>
    </w:pPr>
    <w:rPr>
      <w:sz w:val="22"/>
      <w:szCs w:val="22"/>
      <w:lang w:val="es-CO" w:eastAsia="es-CO"/>
    </w:rPr>
  </w:style>
  <w:style w:type="character" w:customStyle="1" w:styleId="apple-converted-space">
    <w:name w:val="apple-converted-space"/>
    <w:rsid w:val="00682559"/>
  </w:style>
  <w:style w:type="character" w:styleId="Textodelmarcadordeposicin">
    <w:name w:val="Placeholder Text"/>
    <w:basedOn w:val="Fuentedeprrafopredeter"/>
    <w:uiPriority w:val="99"/>
    <w:semiHidden/>
    <w:rsid w:val="00F9576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footer" w:uiPriority="99"/>
    <w:lsdException w:name="caption" w:uiPriority="35"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67C4"/>
    <w:rPr>
      <w:sz w:val="24"/>
      <w:szCs w:val="24"/>
      <w:lang w:val="es-ES" w:eastAsia="es-ES"/>
    </w:rPr>
  </w:style>
  <w:style w:type="paragraph" w:styleId="Ttulo1">
    <w:name w:val="heading 1"/>
    <w:basedOn w:val="Normal"/>
    <w:next w:val="Normal"/>
    <w:qFormat/>
    <w:rsid w:val="00501AD7"/>
    <w:pPr>
      <w:keepNext/>
      <w:jc w:val="center"/>
      <w:outlineLvl w:val="0"/>
    </w:pPr>
    <w:rPr>
      <w:rFonts w:ascii="Garamond" w:hAnsi="Garamond"/>
      <w:b/>
      <w:bCs/>
      <w:sz w:val="30"/>
    </w:rPr>
  </w:style>
  <w:style w:type="paragraph" w:styleId="Ttulo2">
    <w:name w:val="heading 2"/>
    <w:basedOn w:val="Normal"/>
    <w:next w:val="Normal"/>
    <w:qFormat/>
    <w:rsid w:val="00501AD7"/>
    <w:pPr>
      <w:keepNext/>
      <w:jc w:val="both"/>
      <w:outlineLvl w:val="1"/>
    </w:pPr>
    <w:rPr>
      <w:rFonts w:ascii="Book Antiqua" w:hAnsi="Book Antiqua"/>
      <w:b/>
      <w:bCs/>
    </w:rPr>
  </w:style>
  <w:style w:type="paragraph" w:styleId="Ttulo3">
    <w:name w:val="heading 3"/>
    <w:basedOn w:val="Normal"/>
    <w:next w:val="Normal"/>
    <w:qFormat/>
    <w:rsid w:val="00E32F4E"/>
    <w:pPr>
      <w:keepNext/>
      <w:spacing w:before="240" w:after="60"/>
      <w:outlineLvl w:val="2"/>
    </w:pPr>
    <w:rPr>
      <w:rFonts w:ascii="Arial" w:hAnsi="Arial" w:cs="Arial"/>
      <w:b/>
      <w:bCs/>
      <w:sz w:val="26"/>
      <w:szCs w:val="26"/>
    </w:rPr>
  </w:style>
  <w:style w:type="paragraph" w:styleId="Ttulo4">
    <w:name w:val="heading 4"/>
    <w:basedOn w:val="Normal"/>
    <w:next w:val="Normal"/>
    <w:qFormat/>
    <w:rsid w:val="00E32F4E"/>
    <w:pPr>
      <w:keepNext/>
      <w:spacing w:before="240" w:after="60"/>
      <w:outlineLvl w:val="3"/>
    </w:pPr>
    <w:rPr>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01AD7"/>
    <w:pPr>
      <w:tabs>
        <w:tab w:val="center" w:pos="4252"/>
        <w:tab w:val="right" w:pos="8504"/>
      </w:tabs>
    </w:pPr>
  </w:style>
  <w:style w:type="paragraph" w:styleId="Piedepgina">
    <w:name w:val="footer"/>
    <w:basedOn w:val="Normal"/>
    <w:link w:val="PiedepginaCar"/>
    <w:uiPriority w:val="99"/>
    <w:rsid w:val="00501AD7"/>
    <w:pPr>
      <w:tabs>
        <w:tab w:val="center" w:pos="4252"/>
        <w:tab w:val="right" w:pos="8504"/>
      </w:tabs>
    </w:pPr>
  </w:style>
  <w:style w:type="paragraph" w:styleId="Textonotapie">
    <w:name w:val="footnote text"/>
    <w:basedOn w:val="Normal"/>
    <w:link w:val="TextonotapieCar"/>
    <w:uiPriority w:val="99"/>
    <w:semiHidden/>
    <w:rsid w:val="00501AD7"/>
    <w:rPr>
      <w:sz w:val="20"/>
      <w:szCs w:val="20"/>
    </w:rPr>
  </w:style>
  <w:style w:type="character" w:styleId="Refdenotaalpie">
    <w:name w:val="footnote reference"/>
    <w:uiPriority w:val="99"/>
    <w:semiHidden/>
    <w:rsid w:val="00501AD7"/>
    <w:rPr>
      <w:vertAlign w:val="superscript"/>
    </w:rPr>
  </w:style>
  <w:style w:type="paragraph" w:styleId="Textoindependiente2">
    <w:name w:val="Body Text 2"/>
    <w:basedOn w:val="Normal"/>
    <w:rsid w:val="00501AD7"/>
    <w:pPr>
      <w:jc w:val="both"/>
    </w:pPr>
    <w:rPr>
      <w:b/>
      <w:szCs w:val="20"/>
    </w:rPr>
  </w:style>
  <w:style w:type="character" w:styleId="Hipervnculo">
    <w:name w:val="Hyperlink"/>
    <w:uiPriority w:val="99"/>
    <w:rsid w:val="00501AD7"/>
    <w:rPr>
      <w:color w:val="0000FF"/>
      <w:u w:val="single"/>
    </w:rPr>
  </w:style>
  <w:style w:type="paragraph" w:styleId="Textoindependiente">
    <w:name w:val="Body Text"/>
    <w:basedOn w:val="Normal"/>
    <w:rsid w:val="00501AD7"/>
    <w:pPr>
      <w:jc w:val="both"/>
    </w:pPr>
    <w:rPr>
      <w:rFonts w:ascii="Book Antiqua" w:hAnsi="Book Antiqua"/>
    </w:rPr>
  </w:style>
  <w:style w:type="character" w:styleId="Hipervnculovisitado">
    <w:name w:val="FollowedHyperlink"/>
    <w:rsid w:val="00501AD7"/>
    <w:rPr>
      <w:color w:val="800080"/>
      <w:u w:val="single"/>
    </w:rPr>
  </w:style>
  <w:style w:type="paragraph" w:styleId="Descripcin">
    <w:name w:val="Descripción"/>
    <w:basedOn w:val="Normal"/>
    <w:next w:val="Normal"/>
    <w:link w:val="DescripcinCar"/>
    <w:uiPriority w:val="35"/>
    <w:qFormat/>
    <w:rsid w:val="00371C08"/>
    <w:rPr>
      <w:rFonts w:ascii="Arial" w:hAnsi="Arial"/>
      <w:szCs w:val="20"/>
      <w:lang w:val="es-ES_tradnl" w:eastAsia="x-none"/>
    </w:rPr>
  </w:style>
  <w:style w:type="table" w:styleId="Tablaconcuadrcula">
    <w:name w:val="Table Grid"/>
    <w:basedOn w:val="Tablanormal"/>
    <w:uiPriority w:val="39"/>
    <w:rsid w:val="008C7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D65C22"/>
    <w:rPr>
      <w:rFonts w:ascii="Tahoma" w:hAnsi="Tahoma"/>
      <w:sz w:val="16"/>
      <w:szCs w:val="16"/>
      <w:lang w:val="x-none" w:eastAsia="x-none"/>
    </w:rPr>
  </w:style>
  <w:style w:type="character" w:customStyle="1" w:styleId="TextodegloboCar">
    <w:name w:val="Texto de globo Car"/>
    <w:link w:val="Textodeglobo"/>
    <w:rsid w:val="00D65C22"/>
    <w:rPr>
      <w:rFonts w:ascii="Tahoma" w:hAnsi="Tahoma" w:cs="Tahoma"/>
      <w:sz w:val="16"/>
      <w:szCs w:val="16"/>
    </w:rPr>
  </w:style>
  <w:style w:type="character" w:customStyle="1" w:styleId="DescripcinCar">
    <w:name w:val="Descripción Car"/>
    <w:link w:val="Descripcin"/>
    <w:uiPriority w:val="35"/>
    <w:rsid w:val="00514E0A"/>
    <w:rPr>
      <w:rFonts w:ascii="Arial" w:hAnsi="Arial" w:cs="Arial"/>
      <w:sz w:val="24"/>
      <w:lang w:val="es-ES_tradnl"/>
    </w:rPr>
  </w:style>
  <w:style w:type="paragraph" w:styleId="NormalWeb">
    <w:name w:val="Normal (Web)"/>
    <w:basedOn w:val="Normal"/>
    <w:uiPriority w:val="99"/>
    <w:rsid w:val="00B84D99"/>
    <w:pPr>
      <w:spacing w:before="100" w:beforeAutospacing="1" w:after="100" w:afterAutospacing="1"/>
    </w:pPr>
  </w:style>
  <w:style w:type="character" w:styleId="nfasis">
    <w:name w:val="Emphasis"/>
    <w:uiPriority w:val="20"/>
    <w:qFormat/>
    <w:rsid w:val="005B5334"/>
    <w:rPr>
      <w:b/>
      <w:bCs/>
      <w:i w:val="0"/>
      <w:iCs w:val="0"/>
    </w:rPr>
  </w:style>
  <w:style w:type="paragraph" w:styleId="Textosinformato">
    <w:name w:val="Plain Text"/>
    <w:basedOn w:val="Normal"/>
    <w:link w:val="TextosinformatoCar"/>
    <w:rsid w:val="00CC4CCE"/>
    <w:rPr>
      <w:rFonts w:ascii="Courier New" w:hAnsi="Courier New"/>
      <w:sz w:val="20"/>
      <w:szCs w:val="20"/>
    </w:rPr>
  </w:style>
  <w:style w:type="character" w:customStyle="1" w:styleId="TextosinformatoCar">
    <w:name w:val="Texto sin formato Car"/>
    <w:link w:val="Textosinformato"/>
    <w:rsid w:val="00CC4CCE"/>
    <w:rPr>
      <w:rFonts w:ascii="Courier New" w:hAnsi="Courier New" w:cs="Courier New"/>
      <w:lang w:val="es-ES" w:eastAsia="es-ES"/>
    </w:rPr>
  </w:style>
  <w:style w:type="character" w:customStyle="1" w:styleId="PiedepginaCar">
    <w:name w:val="Pie de página Car"/>
    <w:link w:val="Piedepgina"/>
    <w:uiPriority w:val="99"/>
    <w:rsid w:val="00C52C89"/>
    <w:rPr>
      <w:sz w:val="24"/>
      <w:szCs w:val="24"/>
      <w:lang w:val="es-ES" w:eastAsia="es-ES"/>
    </w:rPr>
  </w:style>
  <w:style w:type="paragraph" w:styleId="Sombreadovistoso-nfasis3">
    <w:name w:val="Colorful Shading Accent 3"/>
    <w:basedOn w:val="Normal"/>
    <w:link w:val="Sombreadovistoso-nfasis3Car"/>
    <w:uiPriority w:val="34"/>
    <w:qFormat/>
    <w:rsid w:val="008005A0"/>
    <w:pPr>
      <w:spacing w:after="160" w:line="259" w:lineRule="auto"/>
      <w:ind w:left="720"/>
      <w:contextualSpacing/>
    </w:pPr>
    <w:rPr>
      <w:rFonts w:eastAsia="Calibri"/>
      <w:sz w:val="22"/>
      <w:szCs w:val="22"/>
      <w:lang w:val="x-none" w:eastAsia="en-US"/>
    </w:rPr>
  </w:style>
  <w:style w:type="character" w:customStyle="1" w:styleId="Sombreadovistoso-nfasis3Car">
    <w:name w:val="Sombreado vistoso - Énfasis 3 Car"/>
    <w:link w:val="Sombreadovistoso-nfasis3"/>
    <w:uiPriority w:val="34"/>
    <w:locked/>
    <w:rsid w:val="006B67F3"/>
    <w:rPr>
      <w:rFonts w:ascii="Calibri" w:eastAsia="Calibri" w:hAnsi="Calibri"/>
      <w:sz w:val="22"/>
      <w:szCs w:val="22"/>
      <w:lang w:eastAsia="en-US"/>
    </w:rPr>
  </w:style>
  <w:style w:type="paragraph" w:customStyle="1" w:styleId="Default">
    <w:name w:val="Default"/>
    <w:rsid w:val="0017751A"/>
    <w:pPr>
      <w:autoSpaceDE w:val="0"/>
      <w:autoSpaceDN w:val="0"/>
      <w:adjustRightInd w:val="0"/>
    </w:pPr>
    <w:rPr>
      <w:rFonts w:cs="Calibri"/>
      <w:color w:val="000000"/>
      <w:sz w:val="24"/>
      <w:szCs w:val="24"/>
      <w:lang w:val="es-ES" w:eastAsia="es-ES"/>
    </w:rPr>
  </w:style>
  <w:style w:type="character" w:styleId="Refdecomentario">
    <w:name w:val="annotation reference"/>
    <w:rsid w:val="00955ED1"/>
    <w:rPr>
      <w:sz w:val="16"/>
      <w:szCs w:val="16"/>
    </w:rPr>
  </w:style>
  <w:style w:type="paragraph" w:styleId="Textocomentario">
    <w:name w:val="annotation text"/>
    <w:basedOn w:val="Normal"/>
    <w:link w:val="TextocomentarioCar"/>
    <w:rsid w:val="00955ED1"/>
    <w:rPr>
      <w:sz w:val="20"/>
      <w:szCs w:val="20"/>
    </w:rPr>
  </w:style>
  <w:style w:type="character" w:customStyle="1" w:styleId="TextocomentarioCar">
    <w:name w:val="Texto comentario Car"/>
    <w:link w:val="Textocomentario"/>
    <w:rsid w:val="00955ED1"/>
    <w:rPr>
      <w:lang w:val="es-ES" w:eastAsia="es-ES"/>
    </w:rPr>
  </w:style>
  <w:style w:type="paragraph" w:styleId="Asuntodelcomentario">
    <w:name w:val="annotation subject"/>
    <w:basedOn w:val="Textocomentario"/>
    <w:next w:val="Textocomentario"/>
    <w:link w:val="AsuntodelcomentarioCar"/>
    <w:rsid w:val="00955ED1"/>
    <w:rPr>
      <w:b/>
      <w:bCs/>
    </w:rPr>
  </w:style>
  <w:style w:type="character" w:customStyle="1" w:styleId="AsuntodelcomentarioCar">
    <w:name w:val="Asunto del comentario Car"/>
    <w:link w:val="Asuntodelcomentario"/>
    <w:rsid w:val="00955ED1"/>
    <w:rPr>
      <w:b/>
      <w:bCs/>
      <w:lang w:val="es-ES" w:eastAsia="es-ES"/>
    </w:rPr>
  </w:style>
  <w:style w:type="paragraph" w:styleId="Listaoscura-nfasis3">
    <w:name w:val="Dark List Accent 3"/>
    <w:hidden/>
    <w:uiPriority w:val="99"/>
    <w:semiHidden/>
    <w:rsid w:val="00862AEE"/>
    <w:rPr>
      <w:sz w:val="24"/>
      <w:szCs w:val="24"/>
      <w:lang w:val="es-ES" w:eastAsia="es-ES"/>
    </w:rPr>
  </w:style>
  <w:style w:type="table" w:customStyle="1" w:styleId="PlainTable31">
    <w:name w:val="Plain Table 31"/>
    <w:basedOn w:val="Tablanormal"/>
    <w:uiPriority w:val="43"/>
    <w:rsid w:val="00FD1FC6"/>
    <w:rPr>
      <w:sz w:val="22"/>
      <w:szCs w:val="22"/>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TextonotapieCar">
    <w:name w:val="Texto nota pie Car"/>
    <w:link w:val="Textonotapie"/>
    <w:uiPriority w:val="99"/>
    <w:semiHidden/>
    <w:rsid w:val="00FD1FC6"/>
    <w:rPr>
      <w:lang w:val="es-ES" w:eastAsia="es-ES"/>
    </w:rPr>
  </w:style>
  <w:style w:type="paragraph" w:styleId="Prrafodelista">
    <w:name w:val="List Paragraph"/>
    <w:basedOn w:val="Normal"/>
    <w:uiPriority w:val="34"/>
    <w:qFormat/>
    <w:rsid w:val="009C692B"/>
    <w:pPr>
      <w:spacing w:after="160" w:line="259" w:lineRule="auto"/>
      <w:ind w:left="720"/>
      <w:contextualSpacing/>
    </w:pPr>
    <w:rPr>
      <w:rFonts w:eastAsia="Calibri"/>
      <w:sz w:val="22"/>
      <w:szCs w:val="22"/>
      <w:lang w:eastAsia="en-US"/>
    </w:rPr>
  </w:style>
  <w:style w:type="paragraph" w:styleId="TtuloTDC">
    <w:name w:val="Título TDC"/>
    <w:basedOn w:val="Ttulo1"/>
    <w:next w:val="Normal"/>
    <w:uiPriority w:val="39"/>
    <w:unhideWhenUsed/>
    <w:qFormat/>
    <w:rsid w:val="0082290D"/>
    <w:pPr>
      <w:keepLines/>
      <w:spacing w:before="240" w:line="259" w:lineRule="auto"/>
      <w:jc w:val="left"/>
      <w:outlineLvl w:val="9"/>
    </w:pPr>
    <w:rPr>
      <w:rFonts w:ascii="Calibri Light" w:hAnsi="Calibri Light"/>
      <w:b w:val="0"/>
      <w:bCs w:val="0"/>
      <w:color w:val="2E74B5"/>
      <w:sz w:val="32"/>
      <w:szCs w:val="32"/>
      <w:lang w:val="es-CO" w:eastAsia="es-CO"/>
    </w:rPr>
  </w:style>
  <w:style w:type="paragraph" w:styleId="TDC2">
    <w:name w:val="toc 2"/>
    <w:basedOn w:val="Normal"/>
    <w:next w:val="Normal"/>
    <w:autoRedefine/>
    <w:uiPriority w:val="39"/>
    <w:unhideWhenUsed/>
    <w:rsid w:val="0082290D"/>
    <w:pPr>
      <w:spacing w:after="100" w:line="259" w:lineRule="auto"/>
      <w:ind w:left="220"/>
    </w:pPr>
    <w:rPr>
      <w:sz w:val="22"/>
      <w:szCs w:val="22"/>
      <w:lang w:val="es-CO" w:eastAsia="es-CO"/>
    </w:rPr>
  </w:style>
  <w:style w:type="paragraph" w:styleId="TDC1">
    <w:name w:val="toc 1"/>
    <w:basedOn w:val="Normal"/>
    <w:next w:val="Normal"/>
    <w:autoRedefine/>
    <w:uiPriority w:val="39"/>
    <w:unhideWhenUsed/>
    <w:rsid w:val="0082290D"/>
    <w:pPr>
      <w:spacing w:after="100" w:line="259" w:lineRule="auto"/>
    </w:pPr>
    <w:rPr>
      <w:sz w:val="22"/>
      <w:szCs w:val="22"/>
      <w:lang w:val="es-CO" w:eastAsia="es-CO"/>
    </w:rPr>
  </w:style>
  <w:style w:type="paragraph" w:styleId="TDC3">
    <w:name w:val="toc 3"/>
    <w:basedOn w:val="Normal"/>
    <w:next w:val="Normal"/>
    <w:autoRedefine/>
    <w:uiPriority w:val="39"/>
    <w:unhideWhenUsed/>
    <w:rsid w:val="0082290D"/>
    <w:pPr>
      <w:spacing w:after="100" w:line="259" w:lineRule="auto"/>
      <w:ind w:left="440"/>
    </w:pPr>
    <w:rPr>
      <w:sz w:val="22"/>
      <w:szCs w:val="22"/>
      <w:lang w:val="es-CO" w:eastAsia="es-CO"/>
    </w:rPr>
  </w:style>
  <w:style w:type="character" w:customStyle="1" w:styleId="apple-converted-space">
    <w:name w:val="apple-converted-space"/>
    <w:rsid w:val="00682559"/>
  </w:style>
  <w:style w:type="character" w:styleId="Textodelmarcadordeposicin">
    <w:name w:val="Placeholder Text"/>
    <w:basedOn w:val="Fuentedeprrafopredeter"/>
    <w:uiPriority w:val="99"/>
    <w:semiHidden/>
    <w:rsid w:val="00F957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3856">
      <w:bodyDiv w:val="1"/>
      <w:marLeft w:val="0"/>
      <w:marRight w:val="0"/>
      <w:marTop w:val="0"/>
      <w:marBottom w:val="0"/>
      <w:divBdr>
        <w:top w:val="none" w:sz="0" w:space="0" w:color="auto"/>
        <w:left w:val="none" w:sz="0" w:space="0" w:color="auto"/>
        <w:bottom w:val="none" w:sz="0" w:space="0" w:color="auto"/>
        <w:right w:val="none" w:sz="0" w:space="0" w:color="auto"/>
      </w:divBdr>
    </w:div>
    <w:div w:id="12460694">
      <w:bodyDiv w:val="1"/>
      <w:marLeft w:val="0"/>
      <w:marRight w:val="0"/>
      <w:marTop w:val="0"/>
      <w:marBottom w:val="0"/>
      <w:divBdr>
        <w:top w:val="none" w:sz="0" w:space="0" w:color="auto"/>
        <w:left w:val="none" w:sz="0" w:space="0" w:color="auto"/>
        <w:bottom w:val="none" w:sz="0" w:space="0" w:color="auto"/>
        <w:right w:val="none" w:sz="0" w:space="0" w:color="auto"/>
      </w:divBdr>
    </w:div>
    <w:div w:id="20206280">
      <w:bodyDiv w:val="1"/>
      <w:marLeft w:val="0"/>
      <w:marRight w:val="0"/>
      <w:marTop w:val="0"/>
      <w:marBottom w:val="0"/>
      <w:divBdr>
        <w:top w:val="none" w:sz="0" w:space="0" w:color="auto"/>
        <w:left w:val="none" w:sz="0" w:space="0" w:color="auto"/>
        <w:bottom w:val="none" w:sz="0" w:space="0" w:color="auto"/>
        <w:right w:val="none" w:sz="0" w:space="0" w:color="auto"/>
      </w:divBdr>
      <w:divsChild>
        <w:div w:id="125508603">
          <w:marLeft w:val="0"/>
          <w:marRight w:val="0"/>
          <w:marTop w:val="0"/>
          <w:marBottom w:val="0"/>
          <w:divBdr>
            <w:top w:val="none" w:sz="0" w:space="0" w:color="auto"/>
            <w:left w:val="none" w:sz="0" w:space="0" w:color="auto"/>
            <w:bottom w:val="none" w:sz="0" w:space="0" w:color="auto"/>
            <w:right w:val="none" w:sz="0" w:space="0" w:color="auto"/>
          </w:divBdr>
        </w:div>
      </w:divsChild>
    </w:div>
    <w:div w:id="21783680">
      <w:bodyDiv w:val="1"/>
      <w:marLeft w:val="0"/>
      <w:marRight w:val="0"/>
      <w:marTop w:val="0"/>
      <w:marBottom w:val="0"/>
      <w:divBdr>
        <w:top w:val="none" w:sz="0" w:space="0" w:color="auto"/>
        <w:left w:val="none" w:sz="0" w:space="0" w:color="auto"/>
        <w:bottom w:val="none" w:sz="0" w:space="0" w:color="auto"/>
        <w:right w:val="none" w:sz="0" w:space="0" w:color="auto"/>
      </w:divBdr>
      <w:divsChild>
        <w:div w:id="1535190806">
          <w:marLeft w:val="0"/>
          <w:marRight w:val="0"/>
          <w:marTop w:val="0"/>
          <w:marBottom w:val="0"/>
          <w:divBdr>
            <w:top w:val="none" w:sz="0" w:space="0" w:color="auto"/>
            <w:left w:val="none" w:sz="0" w:space="0" w:color="auto"/>
            <w:bottom w:val="none" w:sz="0" w:space="0" w:color="auto"/>
            <w:right w:val="none" w:sz="0" w:space="0" w:color="auto"/>
          </w:divBdr>
        </w:div>
      </w:divsChild>
    </w:div>
    <w:div w:id="30887957">
      <w:bodyDiv w:val="1"/>
      <w:marLeft w:val="0"/>
      <w:marRight w:val="0"/>
      <w:marTop w:val="0"/>
      <w:marBottom w:val="0"/>
      <w:divBdr>
        <w:top w:val="none" w:sz="0" w:space="0" w:color="auto"/>
        <w:left w:val="none" w:sz="0" w:space="0" w:color="auto"/>
        <w:bottom w:val="none" w:sz="0" w:space="0" w:color="auto"/>
        <w:right w:val="none" w:sz="0" w:space="0" w:color="auto"/>
      </w:divBdr>
    </w:div>
    <w:div w:id="32774593">
      <w:bodyDiv w:val="1"/>
      <w:marLeft w:val="0"/>
      <w:marRight w:val="0"/>
      <w:marTop w:val="0"/>
      <w:marBottom w:val="0"/>
      <w:divBdr>
        <w:top w:val="none" w:sz="0" w:space="0" w:color="auto"/>
        <w:left w:val="none" w:sz="0" w:space="0" w:color="auto"/>
        <w:bottom w:val="none" w:sz="0" w:space="0" w:color="auto"/>
        <w:right w:val="none" w:sz="0" w:space="0" w:color="auto"/>
      </w:divBdr>
    </w:div>
    <w:div w:id="37047041">
      <w:bodyDiv w:val="1"/>
      <w:marLeft w:val="0"/>
      <w:marRight w:val="0"/>
      <w:marTop w:val="0"/>
      <w:marBottom w:val="0"/>
      <w:divBdr>
        <w:top w:val="none" w:sz="0" w:space="0" w:color="auto"/>
        <w:left w:val="none" w:sz="0" w:space="0" w:color="auto"/>
        <w:bottom w:val="none" w:sz="0" w:space="0" w:color="auto"/>
        <w:right w:val="none" w:sz="0" w:space="0" w:color="auto"/>
      </w:divBdr>
    </w:div>
    <w:div w:id="118495430">
      <w:bodyDiv w:val="1"/>
      <w:marLeft w:val="0"/>
      <w:marRight w:val="0"/>
      <w:marTop w:val="0"/>
      <w:marBottom w:val="0"/>
      <w:divBdr>
        <w:top w:val="none" w:sz="0" w:space="0" w:color="auto"/>
        <w:left w:val="none" w:sz="0" w:space="0" w:color="auto"/>
        <w:bottom w:val="none" w:sz="0" w:space="0" w:color="auto"/>
        <w:right w:val="none" w:sz="0" w:space="0" w:color="auto"/>
      </w:divBdr>
      <w:divsChild>
        <w:div w:id="481317836">
          <w:marLeft w:val="605"/>
          <w:marRight w:val="0"/>
          <w:marTop w:val="134"/>
          <w:marBottom w:val="0"/>
          <w:divBdr>
            <w:top w:val="none" w:sz="0" w:space="0" w:color="auto"/>
            <w:left w:val="none" w:sz="0" w:space="0" w:color="auto"/>
            <w:bottom w:val="none" w:sz="0" w:space="0" w:color="auto"/>
            <w:right w:val="none" w:sz="0" w:space="0" w:color="auto"/>
          </w:divBdr>
        </w:div>
        <w:div w:id="556864698">
          <w:marLeft w:val="605"/>
          <w:marRight w:val="0"/>
          <w:marTop w:val="134"/>
          <w:marBottom w:val="0"/>
          <w:divBdr>
            <w:top w:val="none" w:sz="0" w:space="0" w:color="auto"/>
            <w:left w:val="none" w:sz="0" w:space="0" w:color="auto"/>
            <w:bottom w:val="none" w:sz="0" w:space="0" w:color="auto"/>
            <w:right w:val="none" w:sz="0" w:space="0" w:color="auto"/>
          </w:divBdr>
        </w:div>
        <w:div w:id="737364628">
          <w:marLeft w:val="605"/>
          <w:marRight w:val="0"/>
          <w:marTop w:val="134"/>
          <w:marBottom w:val="0"/>
          <w:divBdr>
            <w:top w:val="none" w:sz="0" w:space="0" w:color="auto"/>
            <w:left w:val="none" w:sz="0" w:space="0" w:color="auto"/>
            <w:bottom w:val="none" w:sz="0" w:space="0" w:color="auto"/>
            <w:right w:val="none" w:sz="0" w:space="0" w:color="auto"/>
          </w:divBdr>
        </w:div>
        <w:div w:id="1271625448">
          <w:marLeft w:val="605"/>
          <w:marRight w:val="0"/>
          <w:marTop w:val="134"/>
          <w:marBottom w:val="0"/>
          <w:divBdr>
            <w:top w:val="none" w:sz="0" w:space="0" w:color="auto"/>
            <w:left w:val="none" w:sz="0" w:space="0" w:color="auto"/>
            <w:bottom w:val="none" w:sz="0" w:space="0" w:color="auto"/>
            <w:right w:val="none" w:sz="0" w:space="0" w:color="auto"/>
          </w:divBdr>
        </w:div>
        <w:div w:id="1627010158">
          <w:marLeft w:val="605"/>
          <w:marRight w:val="0"/>
          <w:marTop w:val="134"/>
          <w:marBottom w:val="0"/>
          <w:divBdr>
            <w:top w:val="none" w:sz="0" w:space="0" w:color="auto"/>
            <w:left w:val="none" w:sz="0" w:space="0" w:color="auto"/>
            <w:bottom w:val="none" w:sz="0" w:space="0" w:color="auto"/>
            <w:right w:val="none" w:sz="0" w:space="0" w:color="auto"/>
          </w:divBdr>
        </w:div>
      </w:divsChild>
    </w:div>
    <w:div w:id="256595805">
      <w:bodyDiv w:val="1"/>
      <w:marLeft w:val="0"/>
      <w:marRight w:val="0"/>
      <w:marTop w:val="0"/>
      <w:marBottom w:val="0"/>
      <w:divBdr>
        <w:top w:val="none" w:sz="0" w:space="0" w:color="auto"/>
        <w:left w:val="none" w:sz="0" w:space="0" w:color="auto"/>
        <w:bottom w:val="none" w:sz="0" w:space="0" w:color="auto"/>
        <w:right w:val="none" w:sz="0" w:space="0" w:color="auto"/>
      </w:divBdr>
      <w:divsChild>
        <w:div w:id="1318223618">
          <w:marLeft w:val="0"/>
          <w:marRight w:val="0"/>
          <w:marTop w:val="0"/>
          <w:marBottom w:val="0"/>
          <w:divBdr>
            <w:top w:val="none" w:sz="0" w:space="0" w:color="auto"/>
            <w:left w:val="none" w:sz="0" w:space="0" w:color="auto"/>
            <w:bottom w:val="none" w:sz="0" w:space="0" w:color="auto"/>
            <w:right w:val="none" w:sz="0" w:space="0" w:color="auto"/>
          </w:divBdr>
        </w:div>
      </w:divsChild>
    </w:div>
    <w:div w:id="337539359">
      <w:bodyDiv w:val="1"/>
      <w:marLeft w:val="0"/>
      <w:marRight w:val="0"/>
      <w:marTop w:val="0"/>
      <w:marBottom w:val="0"/>
      <w:divBdr>
        <w:top w:val="none" w:sz="0" w:space="0" w:color="auto"/>
        <w:left w:val="none" w:sz="0" w:space="0" w:color="auto"/>
        <w:bottom w:val="none" w:sz="0" w:space="0" w:color="auto"/>
        <w:right w:val="none" w:sz="0" w:space="0" w:color="auto"/>
      </w:divBdr>
    </w:div>
    <w:div w:id="345987104">
      <w:bodyDiv w:val="1"/>
      <w:marLeft w:val="0"/>
      <w:marRight w:val="0"/>
      <w:marTop w:val="0"/>
      <w:marBottom w:val="0"/>
      <w:divBdr>
        <w:top w:val="none" w:sz="0" w:space="0" w:color="auto"/>
        <w:left w:val="none" w:sz="0" w:space="0" w:color="auto"/>
        <w:bottom w:val="none" w:sz="0" w:space="0" w:color="auto"/>
        <w:right w:val="none" w:sz="0" w:space="0" w:color="auto"/>
      </w:divBdr>
      <w:divsChild>
        <w:div w:id="112721991">
          <w:marLeft w:val="0"/>
          <w:marRight w:val="0"/>
          <w:marTop w:val="0"/>
          <w:marBottom w:val="160"/>
          <w:divBdr>
            <w:top w:val="none" w:sz="0" w:space="0" w:color="auto"/>
            <w:left w:val="none" w:sz="0" w:space="0" w:color="auto"/>
            <w:bottom w:val="none" w:sz="0" w:space="0" w:color="auto"/>
            <w:right w:val="none" w:sz="0" w:space="0" w:color="auto"/>
          </w:divBdr>
        </w:div>
        <w:div w:id="336272703">
          <w:marLeft w:val="720"/>
          <w:marRight w:val="0"/>
          <w:marTop w:val="0"/>
          <w:marBottom w:val="160"/>
          <w:divBdr>
            <w:top w:val="none" w:sz="0" w:space="0" w:color="auto"/>
            <w:left w:val="none" w:sz="0" w:space="0" w:color="auto"/>
            <w:bottom w:val="none" w:sz="0" w:space="0" w:color="auto"/>
            <w:right w:val="none" w:sz="0" w:space="0" w:color="auto"/>
          </w:divBdr>
        </w:div>
        <w:div w:id="951861759">
          <w:marLeft w:val="720"/>
          <w:marRight w:val="0"/>
          <w:marTop w:val="0"/>
          <w:marBottom w:val="160"/>
          <w:divBdr>
            <w:top w:val="none" w:sz="0" w:space="0" w:color="auto"/>
            <w:left w:val="none" w:sz="0" w:space="0" w:color="auto"/>
            <w:bottom w:val="none" w:sz="0" w:space="0" w:color="auto"/>
            <w:right w:val="none" w:sz="0" w:space="0" w:color="auto"/>
          </w:divBdr>
        </w:div>
        <w:div w:id="961309117">
          <w:marLeft w:val="720"/>
          <w:marRight w:val="0"/>
          <w:marTop w:val="0"/>
          <w:marBottom w:val="160"/>
          <w:divBdr>
            <w:top w:val="none" w:sz="0" w:space="0" w:color="auto"/>
            <w:left w:val="none" w:sz="0" w:space="0" w:color="auto"/>
            <w:bottom w:val="none" w:sz="0" w:space="0" w:color="auto"/>
            <w:right w:val="none" w:sz="0" w:space="0" w:color="auto"/>
          </w:divBdr>
        </w:div>
        <w:div w:id="982269907">
          <w:marLeft w:val="0"/>
          <w:marRight w:val="0"/>
          <w:marTop w:val="0"/>
          <w:marBottom w:val="160"/>
          <w:divBdr>
            <w:top w:val="none" w:sz="0" w:space="0" w:color="auto"/>
            <w:left w:val="none" w:sz="0" w:space="0" w:color="auto"/>
            <w:bottom w:val="none" w:sz="0" w:space="0" w:color="auto"/>
            <w:right w:val="none" w:sz="0" w:space="0" w:color="auto"/>
          </w:divBdr>
        </w:div>
        <w:div w:id="1154175277">
          <w:marLeft w:val="0"/>
          <w:marRight w:val="0"/>
          <w:marTop w:val="0"/>
          <w:marBottom w:val="160"/>
          <w:divBdr>
            <w:top w:val="none" w:sz="0" w:space="0" w:color="auto"/>
            <w:left w:val="none" w:sz="0" w:space="0" w:color="auto"/>
            <w:bottom w:val="none" w:sz="0" w:space="0" w:color="auto"/>
            <w:right w:val="none" w:sz="0" w:space="0" w:color="auto"/>
          </w:divBdr>
        </w:div>
        <w:div w:id="1785733028">
          <w:marLeft w:val="720"/>
          <w:marRight w:val="0"/>
          <w:marTop w:val="0"/>
          <w:marBottom w:val="160"/>
          <w:divBdr>
            <w:top w:val="none" w:sz="0" w:space="0" w:color="auto"/>
            <w:left w:val="none" w:sz="0" w:space="0" w:color="auto"/>
            <w:bottom w:val="none" w:sz="0" w:space="0" w:color="auto"/>
            <w:right w:val="none" w:sz="0" w:space="0" w:color="auto"/>
          </w:divBdr>
        </w:div>
        <w:div w:id="1841577309">
          <w:marLeft w:val="720"/>
          <w:marRight w:val="0"/>
          <w:marTop w:val="0"/>
          <w:marBottom w:val="160"/>
          <w:divBdr>
            <w:top w:val="none" w:sz="0" w:space="0" w:color="auto"/>
            <w:left w:val="none" w:sz="0" w:space="0" w:color="auto"/>
            <w:bottom w:val="none" w:sz="0" w:space="0" w:color="auto"/>
            <w:right w:val="none" w:sz="0" w:space="0" w:color="auto"/>
          </w:divBdr>
        </w:div>
        <w:div w:id="1850558221">
          <w:marLeft w:val="720"/>
          <w:marRight w:val="0"/>
          <w:marTop w:val="0"/>
          <w:marBottom w:val="160"/>
          <w:divBdr>
            <w:top w:val="none" w:sz="0" w:space="0" w:color="auto"/>
            <w:left w:val="none" w:sz="0" w:space="0" w:color="auto"/>
            <w:bottom w:val="none" w:sz="0" w:space="0" w:color="auto"/>
            <w:right w:val="none" w:sz="0" w:space="0" w:color="auto"/>
          </w:divBdr>
        </w:div>
      </w:divsChild>
    </w:div>
    <w:div w:id="386147607">
      <w:bodyDiv w:val="1"/>
      <w:marLeft w:val="0"/>
      <w:marRight w:val="0"/>
      <w:marTop w:val="0"/>
      <w:marBottom w:val="0"/>
      <w:divBdr>
        <w:top w:val="none" w:sz="0" w:space="0" w:color="auto"/>
        <w:left w:val="none" w:sz="0" w:space="0" w:color="auto"/>
        <w:bottom w:val="none" w:sz="0" w:space="0" w:color="auto"/>
        <w:right w:val="none" w:sz="0" w:space="0" w:color="auto"/>
      </w:divBdr>
    </w:div>
    <w:div w:id="433596653">
      <w:bodyDiv w:val="1"/>
      <w:marLeft w:val="0"/>
      <w:marRight w:val="0"/>
      <w:marTop w:val="0"/>
      <w:marBottom w:val="0"/>
      <w:divBdr>
        <w:top w:val="none" w:sz="0" w:space="0" w:color="auto"/>
        <w:left w:val="none" w:sz="0" w:space="0" w:color="auto"/>
        <w:bottom w:val="none" w:sz="0" w:space="0" w:color="auto"/>
        <w:right w:val="none" w:sz="0" w:space="0" w:color="auto"/>
      </w:divBdr>
    </w:div>
    <w:div w:id="491337571">
      <w:bodyDiv w:val="1"/>
      <w:marLeft w:val="0"/>
      <w:marRight w:val="0"/>
      <w:marTop w:val="0"/>
      <w:marBottom w:val="0"/>
      <w:divBdr>
        <w:top w:val="none" w:sz="0" w:space="0" w:color="auto"/>
        <w:left w:val="none" w:sz="0" w:space="0" w:color="auto"/>
        <w:bottom w:val="none" w:sz="0" w:space="0" w:color="auto"/>
        <w:right w:val="none" w:sz="0" w:space="0" w:color="auto"/>
      </w:divBdr>
    </w:div>
    <w:div w:id="561019659">
      <w:bodyDiv w:val="1"/>
      <w:marLeft w:val="0"/>
      <w:marRight w:val="0"/>
      <w:marTop w:val="0"/>
      <w:marBottom w:val="0"/>
      <w:divBdr>
        <w:top w:val="none" w:sz="0" w:space="0" w:color="auto"/>
        <w:left w:val="none" w:sz="0" w:space="0" w:color="auto"/>
        <w:bottom w:val="none" w:sz="0" w:space="0" w:color="auto"/>
        <w:right w:val="none" w:sz="0" w:space="0" w:color="auto"/>
      </w:divBdr>
    </w:div>
    <w:div w:id="574709417">
      <w:bodyDiv w:val="1"/>
      <w:marLeft w:val="0"/>
      <w:marRight w:val="0"/>
      <w:marTop w:val="0"/>
      <w:marBottom w:val="0"/>
      <w:divBdr>
        <w:top w:val="none" w:sz="0" w:space="0" w:color="auto"/>
        <w:left w:val="none" w:sz="0" w:space="0" w:color="auto"/>
        <w:bottom w:val="none" w:sz="0" w:space="0" w:color="auto"/>
        <w:right w:val="none" w:sz="0" w:space="0" w:color="auto"/>
      </w:divBdr>
    </w:div>
    <w:div w:id="576866015">
      <w:bodyDiv w:val="1"/>
      <w:marLeft w:val="0"/>
      <w:marRight w:val="0"/>
      <w:marTop w:val="0"/>
      <w:marBottom w:val="0"/>
      <w:divBdr>
        <w:top w:val="none" w:sz="0" w:space="0" w:color="auto"/>
        <w:left w:val="none" w:sz="0" w:space="0" w:color="auto"/>
        <w:bottom w:val="none" w:sz="0" w:space="0" w:color="auto"/>
        <w:right w:val="none" w:sz="0" w:space="0" w:color="auto"/>
      </w:divBdr>
    </w:div>
    <w:div w:id="600843950">
      <w:bodyDiv w:val="1"/>
      <w:marLeft w:val="0"/>
      <w:marRight w:val="0"/>
      <w:marTop w:val="0"/>
      <w:marBottom w:val="0"/>
      <w:divBdr>
        <w:top w:val="none" w:sz="0" w:space="0" w:color="auto"/>
        <w:left w:val="none" w:sz="0" w:space="0" w:color="auto"/>
        <w:bottom w:val="none" w:sz="0" w:space="0" w:color="auto"/>
        <w:right w:val="none" w:sz="0" w:space="0" w:color="auto"/>
      </w:divBdr>
      <w:divsChild>
        <w:div w:id="1053239236">
          <w:marLeft w:val="0"/>
          <w:marRight w:val="0"/>
          <w:marTop w:val="0"/>
          <w:marBottom w:val="0"/>
          <w:divBdr>
            <w:top w:val="none" w:sz="0" w:space="0" w:color="auto"/>
            <w:left w:val="none" w:sz="0" w:space="0" w:color="auto"/>
            <w:bottom w:val="none" w:sz="0" w:space="0" w:color="auto"/>
            <w:right w:val="none" w:sz="0" w:space="0" w:color="auto"/>
          </w:divBdr>
        </w:div>
        <w:div w:id="1277828757">
          <w:marLeft w:val="0"/>
          <w:marRight w:val="0"/>
          <w:marTop w:val="0"/>
          <w:marBottom w:val="0"/>
          <w:divBdr>
            <w:top w:val="none" w:sz="0" w:space="0" w:color="auto"/>
            <w:left w:val="none" w:sz="0" w:space="0" w:color="auto"/>
            <w:bottom w:val="none" w:sz="0" w:space="0" w:color="auto"/>
            <w:right w:val="none" w:sz="0" w:space="0" w:color="auto"/>
          </w:divBdr>
        </w:div>
      </w:divsChild>
    </w:div>
    <w:div w:id="644743794">
      <w:bodyDiv w:val="1"/>
      <w:marLeft w:val="0"/>
      <w:marRight w:val="0"/>
      <w:marTop w:val="0"/>
      <w:marBottom w:val="0"/>
      <w:divBdr>
        <w:top w:val="none" w:sz="0" w:space="0" w:color="auto"/>
        <w:left w:val="none" w:sz="0" w:space="0" w:color="auto"/>
        <w:bottom w:val="none" w:sz="0" w:space="0" w:color="auto"/>
        <w:right w:val="none" w:sz="0" w:space="0" w:color="auto"/>
      </w:divBdr>
      <w:divsChild>
        <w:div w:id="924219692">
          <w:marLeft w:val="0"/>
          <w:marRight w:val="0"/>
          <w:marTop w:val="0"/>
          <w:marBottom w:val="160"/>
          <w:divBdr>
            <w:top w:val="none" w:sz="0" w:space="0" w:color="auto"/>
            <w:left w:val="none" w:sz="0" w:space="0" w:color="auto"/>
            <w:bottom w:val="none" w:sz="0" w:space="0" w:color="auto"/>
            <w:right w:val="none" w:sz="0" w:space="0" w:color="auto"/>
          </w:divBdr>
        </w:div>
        <w:div w:id="1404838667">
          <w:marLeft w:val="0"/>
          <w:marRight w:val="0"/>
          <w:marTop w:val="0"/>
          <w:marBottom w:val="160"/>
          <w:divBdr>
            <w:top w:val="none" w:sz="0" w:space="0" w:color="auto"/>
            <w:left w:val="none" w:sz="0" w:space="0" w:color="auto"/>
            <w:bottom w:val="none" w:sz="0" w:space="0" w:color="auto"/>
            <w:right w:val="none" w:sz="0" w:space="0" w:color="auto"/>
          </w:divBdr>
        </w:div>
        <w:div w:id="1407848623">
          <w:marLeft w:val="0"/>
          <w:marRight w:val="0"/>
          <w:marTop w:val="0"/>
          <w:marBottom w:val="160"/>
          <w:divBdr>
            <w:top w:val="none" w:sz="0" w:space="0" w:color="auto"/>
            <w:left w:val="none" w:sz="0" w:space="0" w:color="auto"/>
            <w:bottom w:val="none" w:sz="0" w:space="0" w:color="auto"/>
            <w:right w:val="none" w:sz="0" w:space="0" w:color="auto"/>
          </w:divBdr>
        </w:div>
        <w:div w:id="2134588344">
          <w:marLeft w:val="0"/>
          <w:marRight w:val="0"/>
          <w:marTop w:val="0"/>
          <w:marBottom w:val="160"/>
          <w:divBdr>
            <w:top w:val="none" w:sz="0" w:space="0" w:color="auto"/>
            <w:left w:val="none" w:sz="0" w:space="0" w:color="auto"/>
            <w:bottom w:val="none" w:sz="0" w:space="0" w:color="auto"/>
            <w:right w:val="none" w:sz="0" w:space="0" w:color="auto"/>
          </w:divBdr>
        </w:div>
      </w:divsChild>
    </w:div>
    <w:div w:id="709302992">
      <w:bodyDiv w:val="1"/>
      <w:marLeft w:val="0"/>
      <w:marRight w:val="0"/>
      <w:marTop w:val="0"/>
      <w:marBottom w:val="0"/>
      <w:divBdr>
        <w:top w:val="none" w:sz="0" w:space="0" w:color="auto"/>
        <w:left w:val="none" w:sz="0" w:space="0" w:color="auto"/>
        <w:bottom w:val="none" w:sz="0" w:space="0" w:color="auto"/>
        <w:right w:val="none" w:sz="0" w:space="0" w:color="auto"/>
      </w:divBdr>
    </w:div>
    <w:div w:id="713433880">
      <w:bodyDiv w:val="1"/>
      <w:marLeft w:val="0"/>
      <w:marRight w:val="0"/>
      <w:marTop w:val="0"/>
      <w:marBottom w:val="0"/>
      <w:divBdr>
        <w:top w:val="none" w:sz="0" w:space="0" w:color="auto"/>
        <w:left w:val="none" w:sz="0" w:space="0" w:color="auto"/>
        <w:bottom w:val="none" w:sz="0" w:space="0" w:color="auto"/>
        <w:right w:val="none" w:sz="0" w:space="0" w:color="auto"/>
      </w:divBdr>
    </w:div>
    <w:div w:id="714618159">
      <w:bodyDiv w:val="1"/>
      <w:marLeft w:val="0"/>
      <w:marRight w:val="0"/>
      <w:marTop w:val="0"/>
      <w:marBottom w:val="0"/>
      <w:divBdr>
        <w:top w:val="none" w:sz="0" w:space="0" w:color="auto"/>
        <w:left w:val="none" w:sz="0" w:space="0" w:color="auto"/>
        <w:bottom w:val="none" w:sz="0" w:space="0" w:color="auto"/>
        <w:right w:val="none" w:sz="0" w:space="0" w:color="auto"/>
      </w:divBdr>
    </w:div>
    <w:div w:id="728841681">
      <w:bodyDiv w:val="1"/>
      <w:marLeft w:val="0"/>
      <w:marRight w:val="0"/>
      <w:marTop w:val="0"/>
      <w:marBottom w:val="0"/>
      <w:divBdr>
        <w:top w:val="none" w:sz="0" w:space="0" w:color="auto"/>
        <w:left w:val="none" w:sz="0" w:space="0" w:color="auto"/>
        <w:bottom w:val="none" w:sz="0" w:space="0" w:color="auto"/>
        <w:right w:val="none" w:sz="0" w:space="0" w:color="auto"/>
      </w:divBdr>
    </w:div>
    <w:div w:id="748964974">
      <w:bodyDiv w:val="1"/>
      <w:marLeft w:val="0"/>
      <w:marRight w:val="0"/>
      <w:marTop w:val="0"/>
      <w:marBottom w:val="0"/>
      <w:divBdr>
        <w:top w:val="none" w:sz="0" w:space="0" w:color="auto"/>
        <w:left w:val="none" w:sz="0" w:space="0" w:color="auto"/>
        <w:bottom w:val="none" w:sz="0" w:space="0" w:color="auto"/>
        <w:right w:val="none" w:sz="0" w:space="0" w:color="auto"/>
      </w:divBdr>
    </w:div>
    <w:div w:id="818109283">
      <w:bodyDiv w:val="1"/>
      <w:marLeft w:val="0"/>
      <w:marRight w:val="0"/>
      <w:marTop w:val="0"/>
      <w:marBottom w:val="0"/>
      <w:divBdr>
        <w:top w:val="none" w:sz="0" w:space="0" w:color="auto"/>
        <w:left w:val="none" w:sz="0" w:space="0" w:color="auto"/>
        <w:bottom w:val="none" w:sz="0" w:space="0" w:color="auto"/>
        <w:right w:val="none" w:sz="0" w:space="0" w:color="auto"/>
      </w:divBdr>
    </w:div>
    <w:div w:id="850992422">
      <w:bodyDiv w:val="1"/>
      <w:marLeft w:val="0"/>
      <w:marRight w:val="0"/>
      <w:marTop w:val="0"/>
      <w:marBottom w:val="0"/>
      <w:divBdr>
        <w:top w:val="none" w:sz="0" w:space="0" w:color="auto"/>
        <w:left w:val="none" w:sz="0" w:space="0" w:color="auto"/>
        <w:bottom w:val="none" w:sz="0" w:space="0" w:color="auto"/>
        <w:right w:val="none" w:sz="0" w:space="0" w:color="auto"/>
      </w:divBdr>
      <w:divsChild>
        <w:div w:id="75204667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71080765">
      <w:bodyDiv w:val="1"/>
      <w:marLeft w:val="0"/>
      <w:marRight w:val="0"/>
      <w:marTop w:val="0"/>
      <w:marBottom w:val="0"/>
      <w:divBdr>
        <w:top w:val="none" w:sz="0" w:space="0" w:color="auto"/>
        <w:left w:val="none" w:sz="0" w:space="0" w:color="auto"/>
        <w:bottom w:val="none" w:sz="0" w:space="0" w:color="auto"/>
        <w:right w:val="none" w:sz="0" w:space="0" w:color="auto"/>
      </w:divBdr>
    </w:div>
    <w:div w:id="1104692562">
      <w:bodyDiv w:val="1"/>
      <w:marLeft w:val="0"/>
      <w:marRight w:val="0"/>
      <w:marTop w:val="0"/>
      <w:marBottom w:val="0"/>
      <w:divBdr>
        <w:top w:val="none" w:sz="0" w:space="0" w:color="auto"/>
        <w:left w:val="none" w:sz="0" w:space="0" w:color="auto"/>
        <w:bottom w:val="none" w:sz="0" w:space="0" w:color="auto"/>
        <w:right w:val="none" w:sz="0" w:space="0" w:color="auto"/>
      </w:divBdr>
    </w:div>
    <w:div w:id="1227030867">
      <w:bodyDiv w:val="1"/>
      <w:marLeft w:val="0"/>
      <w:marRight w:val="0"/>
      <w:marTop w:val="0"/>
      <w:marBottom w:val="0"/>
      <w:divBdr>
        <w:top w:val="none" w:sz="0" w:space="0" w:color="auto"/>
        <w:left w:val="none" w:sz="0" w:space="0" w:color="auto"/>
        <w:bottom w:val="none" w:sz="0" w:space="0" w:color="auto"/>
        <w:right w:val="none" w:sz="0" w:space="0" w:color="auto"/>
      </w:divBdr>
    </w:div>
    <w:div w:id="1235319912">
      <w:bodyDiv w:val="1"/>
      <w:marLeft w:val="0"/>
      <w:marRight w:val="0"/>
      <w:marTop w:val="0"/>
      <w:marBottom w:val="0"/>
      <w:divBdr>
        <w:top w:val="none" w:sz="0" w:space="0" w:color="auto"/>
        <w:left w:val="none" w:sz="0" w:space="0" w:color="auto"/>
        <w:bottom w:val="none" w:sz="0" w:space="0" w:color="auto"/>
        <w:right w:val="none" w:sz="0" w:space="0" w:color="auto"/>
      </w:divBdr>
      <w:divsChild>
        <w:div w:id="672340565">
          <w:marLeft w:val="0"/>
          <w:marRight w:val="0"/>
          <w:marTop w:val="0"/>
          <w:marBottom w:val="160"/>
          <w:divBdr>
            <w:top w:val="none" w:sz="0" w:space="0" w:color="auto"/>
            <w:left w:val="none" w:sz="0" w:space="0" w:color="auto"/>
            <w:bottom w:val="none" w:sz="0" w:space="0" w:color="auto"/>
            <w:right w:val="none" w:sz="0" w:space="0" w:color="auto"/>
          </w:divBdr>
        </w:div>
        <w:div w:id="748959918">
          <w:marLeft w:val="0"/>
          <w:marRight w:val="0"/>
          <w:marTop w:val="0"/>
          <w:marBottom w:val="160"/>
          <w:divBdr>
            <w:top w:val="none" w:sz="0" w:space="0" w:color="auto"/>
            <w:left w:val="none" w:sz="0" w:space="0" w:color="auto"/>
            <w:bottom w:val="none" w:sz="0" w:space="0" w:color="auto"/>
            <w:right w:val="none" w:sz="0" w:space="0" w:color="auto"/>
          </w:divBdr>
        </w:div>
        <w:div w:id="1866093575">
          <w:marLeft w:val="0"/>
          <w:marRight w:val="0"/>
          <w:marTop w:val="0"/>
          <w:marBottom w:val="160"/>
          <w:divBdr>
            <w:top w:val="none" w:sz="0" w:space="0" w:color="auto"/>
            <w:left w:val="none" w:sz="0" w:space="0" w:color="auto"/>
            <w:bottom w:val="none" w:sz="0" w:space="0" w:color="auto"/>
            <w:right w:val="none" w:sz="0" w:space="0" w:color="auto"/>
          </w:divBdr>
        </w:div>
        <w:div w:id="1964652578">
          <w:marLeft w:val="0"/>
          <w:marRight w:val="0"/>
          <w:marTop w:val="0"/>
          <w:marBottom w:val="160"/>
          <w:divBdr>
            <w:top w:val="none" w:sz="0" w:space="0" w:color="auto"/>
            <w:left w:val="none" w:sz="0" w:space="0" w:color="auto"/>
            <w:bottom w:val="none" w:sz="0" w:space="0" w:color="auto"/>
            <w:right w:val="none" w:sz="0" w:space="0" w:color="auto"/>
          </w:divBdr>
        </w:div>
      </w:divsChild>
    </w:div>
    <w:div w:id="1261403113">
      <w:bodyDiv w:val="1"/>
      <w:marLeft w:val="0"/>
      <w:marRight w:val="0"/>
      <w:marTop w:val="0"/>
      <w:marBottom w:val="0"/>
      <w:divBdr>
        <w:top w:val="none" w:sz="0" w:space="0" w:color="auto"/>
        <w:left w:val="none" w:sz="0" w:space="0" w:color="auto"/>
        <w:bottom w:val="none" w:sz="0" w:space="0" w:color="auto"/>
        <w:right w:val="none" w:sz="0" w:space="0" w:color="auto"/>
      </w:divBdr>
    </w:div>
    <w:div w:id="1274511325">
      <w:bodyDiv w:val="1"/>
      <w:marLeft w:val="0"/>
      <w:marRight w:val="0"/>
      <w:marTop w:val="0"/>
      <w:marBottom w:val="0"/>
      <w:divBdr>
        <w:top w:val="none" w:sz="0" w:space="0" w:color="auto"/>
        <w:left w:val="none" w:sz="0" w:space="0" w:color="auto"/>
        <w:bottom w:val="none" w:sz="0" w:space="0" w:color="auto"/>
        <w:right w:val="none" w:sz="0" w:space="0" w:color="auto"/>
      </w:divBdr>
    </w:div>
    <w:div w:id="1294214749">
      <w:bodyDiv w:val="1"/>
      <w:marLeft w:val="0"/>
      <w:marRight w:val="0"/>
      <w:marTop w:val="0"/>
      <w:marBottom w:val="0"/>
      <w:divBdr>
        <w:top w:val="none" w:sz="0" w:space="0" w:color="auto"/>
        <w:left w:val="none" w:sz="0" w:space="0" w:color="auto"/>
        <w:bottom w:val="none" w:sz="0" w:space="0" w:color="auto"/>
        <w:right w:val="none" w:sz="0" w:space="0" w:color="auto"/>
      </w:divBdr>
    </w:div>
    <w:div w:id="1370295934">
      <w:bodyDiv w:val="1"/>
      <w:marLeft w:val="0"/>
      <w:marRight w:val="0"/>
      <w:marTop w:val="0"/>
      <w:marBottom w:val="0"/>
      <w:divBdr>
        <w:top w:val="none" w:sz="0" w:space="0" w:color="auto"/>
        <w:left w:val="none" w:sz="0" w:space="0" w:color="auto"/>
        <w:bottom w:val="none" w:sz="0" w:space="0" w:color="auto"/>
        <w:right w:val="none" w:sz="0" w:space="0" w:color="auto"/>
      </w:divBdr>
    </w:div>
    <w:div w:id="1375228203">
      <w:bodyDiv w:val="1"/>
      <w:marLeft w:val="0"/>
      <w:marRight w:val="0"/>
      <w:marTop w:val="0"/>
      <w:marBottom w:val="0"/>
      <w:divBdr>
        <w:top w:val="none" w:sz="0" w:space="0" w:color="auto"/>
        <w:left w:val="none" w:sz="0" w:space="0" w:color="auto"/>
        <w:bottom w:val="none" w:sz="0" w:space="0" w:color="auto"/>
        <w:right w:val="none" w:sz="0" w:space="0" w:color="auto"/>
      </w:divBdr>
      <w:divsChild>
        <w:div w:id="764887147">
          <w:marLeft w:val="0"/>
          <w:marRight w:val="0"/>
          <w:marTop w:val="0"/>
          <w:marBottom w:val="160"/>
          <w:divBdr>
            <w:top w:val="none" w:sz="0" w:space="0" w:color="auto"/>
            <w:left w:val="none" w:sz="0" w:space="0" w:color="auto"/>
            <w:bottom w:val="none" w:sz="0" w:space="0" w:color="auto"/>
            <w:right w:val="none" w:sz="0" w:space="0" w:color="auto"/>
          </w:divBdr>
        </w:div>
        <w:div w:id="990450342">
          <w:marLeft w:val="0"/>
          <w:marRight w:val="0"/>
          <w:marTop w:val="0"/>
          <w:marBottom w:val="160"/>
          <w:divBdr>
            <w:top w:val="none" w:sz="0" w:space="0" w:color="auto"/>
            <w:left w:val="none" w:sz="0" w:space="0" w:color="auto"/>
            <w:bottom w:val="none" w:sz="0" w:space="0" w:color="auto"/>
            <w:right w:val="none" w:sz="0" w:space="0" w:color="auto"/>
          </w:divBdr>
        </w:div>
        <w:div w:id="1897354222">
          <w:marLeft w:val="0"/>
          <w:marRight w:val="0"/>
          <w:marTop w:val="0"/>
          <w:marBottom w:val="160"/>
          <w:divBdr>
            <w:top w:val="none" w:sz="0" w:space="0" w:color="auto"/>
            <w:left w:val="none" w:sz="0" w:space="0" w:color="auto"/>
            <w:bottom w:val="none" w:sz="0" w:space="0" w:color="auto"/>
            <w:right w:val="none" w:sz="0" w:space="0" w:color="auto"/>
          </w:divBdr>
        </w:div>
      </w:divsChild>
    </w:div>
    <w:div w:id="1430858726">
      <w:bodyDiv w:val="1"/>
      <w:marLeft w:val="0"/>
      <w:marRight w:val="0"/>
      <w:marTop w:val="0"/>
      <w:marBottom w:val="0"/>
      <w:divBdr>
        <w:top w:val="none" w:sz="0" w:space="0" w:color="auto"/>
        <w:left w:val="none" w:sz="0" w:space="0" w:color="auto"/>
        <w:bottom w:val="none" w:sz="0" w:space="0" w:color="auto"/>
        <w:right w:val="none" w:sz="0" w:space="0" w:color="auto"/>
      </w:divBdr>
    </w:div>
    <w:div w:id="1439064972">
      <w:bodyDiv w:val="1"/>
      <w:marLeft w:val="0"/>
      <w:marRight w:val="0"/>
      <w:marTop w:val="0"/>
      <w:marBottom w:val="0"/>
      <w:divBdr>
        <w:top w:val="none" w:sz="0" w:space="0" w:color="auto"/>
        <w:left w:val="none" w:sz="0" w:space="0" w:color="auto"/>
        <w:bottom w:val="none" w:sz="0" w:space="0" w:color="auto"/>
        <w:right w:val="none" w:sz="0" w:space="0" w:color="auto"/>
      </w:divBdr>
    </w:div>
    <w:div w:id="1557620419">
      <w:bodyDiv w:val="1"/>
      <w:marLeft w:val="0"/>
      <w:marRight w:val="0"/>
      <w:marTop w:val="0"/>
      <w:marBottom w:val="0"/>
      <w:divBdr>
        <w:top w:val="none" w:sz="0" w:space="0" w:color="auto"/>
        <w:left w:val="none" w:sz="0" w:space="0" w:color="auto"/>
        <w:bottom w:val="none" w:sz="0" w:space="0" w:color="auto"/>
        <w:right w:val="none" w:sz="0" w:space="0" w:color="auto"/>
      </w:divBdr>
      <w:divsChild>
        <w:div w:id="561449323">
          <w:marLeft w:val="0"/>
          <w:marRight w:val="0"/>
          <w:marTop w:val="0"/>
          <w:marBottom w:val="160"/>
          <w:divBdr>
            <w:top w:val="none" w:sz="0" w:space="0" w:color="auto"/>
            <w:left w:val="none" w:sz="0" w:space="0" w:color="auto"/>
            <w:bottom w:val="none" w:sz="0" w:space="0" w:color="auto"/>
            <w:right w:val="none" w:sz="0" w:space="0" w:color="auto"/>
          </w:divBdr>
        </w:div>
        <w:div w:id="1429157722">
          <w:marLeft w:val="0"/>
          <w:marRight w:val="0"/>
          <w:marTop w:val="0"/>
          <w:marBottom w:val="160"/>
          <w:divBdr>
            <w:top w:val="none" w:sz="0" w:space="0" w:color="auto"/>
            <w:left w:val="none" w:sz="0" w:space="0" w:color="auto"/>
            <w:bottom w:val="none" w:sz="0" w:space="0" w:color="auto"/>
            <w:right w:val="none" w:sz="0" w:space="0" w:color="auto"/>
          </w:divBdr>
        </w:div>
        <w:div w:id="1503277318">
          <w:marLeft w:val="0"/>
          <w:marRight w:val="0"/>
          <w:marTop w:val="0"/>
          <w:marBottom w:val="160"/>
          <w:divBdr>
            <w:top w:val="none" w:sz="0" w:space="0" w:color="auto"/>
            <w:left w:val="none" w:sz="0" w:space="0" w:color="auto"/>
            <w:bottom w:val="none" w:sz="0" w:space="0" w:color="auto"/>
            <w:right w:val="none" w:sz="0" w:space="0" w:color="auto"/>
          </w:divBdr>
        </w:div>
      </w:divsChild>
    </w:div>
    <w:div w:id="1594706401">
      <w:bodyDiv w:val="1"/>
      <w:marLeft w:val="0"/>
      <w:marRight w:val="0"/>
      <w:marTop w:val="0"/>
      <w:marBottom w:val="0"/>
      <w:divBdr>
        <w:top w:val="none" w:sz="0" w:space="0" w:color="auto"/>
        <w:left w:val="none" w:sz="0" w:space="0" w:color="auto"/>
        <w:bottom w:val="none" w:sz="0" w:space="0" w:color="auto"/>
        <w:right w:val="none" w:sz="0" w:space="0" w:color="auto"/>
      </w:divBdr>
      <w:divsChild>
        <w:div w:id="817266542">
          <w:marLeft w:val="0"/>
          <w:marRight w:val="0"/>
          <w:marTop w:val="0"/>
          <w:marBottom w:val="0"/>
          <w:divBdr>
            <w:top w:val="none" w:sz="0" w:space="0" w:color="auto"/>
            <w:left w:val="none" w:sz="0" w:space="0" w:color="auto"/>
            <w:bottom w:val="none" w:sz="0" w:space="0" w:color="auto"/>
            <w:right w:val="none" w:sz="0" w:space="0" w:color="auto"/>
          </w:divBdr>
        </w:div>
        <w:div w:id="1419668537">
          <w:marLeft w:val="0"/>
          <w:marRight w:val="0"/>
          <w:marTop w:val="0"/>
          <w:marBottom w:val="0"/>
          <w:divBdr>
            <w:top w:val="none" w:sz="0" w:space="0" w:color="auto"/>
            <w:left w:val="none" w:sz="0" w:space="0" w:color="auto"/>
            <w:bottom w:val="none" w:sz="0" w:space="0" w:color="auto"/>
            <w:right w:val="none" w:sz="0" w:space="0" w:color="auto"/>
          </w:divBdr>
        </w:div>
      </w:divsChild>
    </w:div>
    <w:div w:id="1605337076">
      <w:bodyDiv w:val="1"/>
      <w:marLeft w:val="0"/>
      <w:marRight w:val="0"/>
      <w:marTop w:val="0"/>
      <w:marBottom w:val="0"/>
      <w:divBdr>
        <w:top w:val="none" w:sz="0" w:space="0" w:color="auto"/>
        <w:left w:val="none" w:sz="0" w:space="0" w:color="auto"/>
        <w:bottom w:val="none" w:sz="0" w:space="0" w:color="auto"/>
        <w:right w:val="none" w:sz="0" w:space="0" w:color="auto"/>
      </w:divBdr>
    </w:div>
    <w:div w:id="1615822737">
      <w:bodyDiv w:val="1"/>
      <w:marLeft w:val="0"/>
      <w:marRight w:val="0"/>
      <w:marTop w:val="0"/>
      <w:marBottom w:val="0"/>
      <w:divBdr>
        <w:top w:val="none" w:sz="0" w:space="0" w:color="auto"/>
        <w:left w:val="none" w:sz="0" w:space="0" w:color="auto"/>
        <w:bottom w:val="none" w:sz="0" w:space="0" w:color="auto"/>
        <w:right w:val="none" w:sz="0" w:space="0" w:color="auto"/>
      </w:divBdr>
      <w:divsChild>
        <w:div w:id="179438477">
          <w:marLeft w:val="0"/>
          <w:marRight w:val="0"/>
          <w:marTop w:val="0"/>
          <w:marBottom w:val="160"/>
          <w:divBdr>
            <w:top w:val="none" w:sz="0" w:space="0" w:color="auto"/>
            <w:left w:val="none" w:sz="0" w:space="0" w:color="auto"/>
            <w:bottom w:val="none" w:sz="0" w:space="0" w:color="auto"/>
            <w:right w:val="none" w:sz="0" w:space="0" w:color="auto"/>
          </w:divBdr>
        </w:div>
        <w:div w:id="743844319">
          <w:marLeft w:val="0"/>
          <w:marRight w:val="0"/>
          <w:marTop w:val="0"/>
          <w:marBottom w:val="160"/>
          <w:divBdr>
            <w:top w:val="none" w:sz="0" w:space="0" w:color="auto"/>
            <w:left w:val="none" w:sz="0" w:space="0" w:color="auto"/>
            <w:bottom w:val="none" w:sz="0" w:space="0" w:color="auto"/>
            <w:right w:val="none" w:sz="0" w:space="0" w:color="auto"/>
          </w:divBdr>
        </w:div>
        <w:div w:id="1794248541">
          <w:marLeft w:val="0"/>
          <w:marRight w:val="0"/>
          <w:marTop w:val="0"/>
          <w:marBottom w:val="160"/>
          <w:divBdr>
            <w:top w:val="none" w:sz="0" w:space="0" w:color="auto"/>
            <w:left w:val="none" w:sz="0" w:space="0" w:color="auto"/>
            <w:bottom w:val="none" w:sz="0" w:space="0" w:color="auto"/>
            <w:right w:val="none" w:sz="0" w:space="0" w:color="auto"/>
          </w:divBdr>
        </w:div>
      </w:divsChild>
    </w:div>
    <w:div w:id="1696348877">
      <w:bodyDiv w:val="1"/>
      <w:marLeft w:val="0"/>
      <w:marRight w:val="0"/>
      <w:marTop w:val="0"/>
      <w:marBottom w:val="0"/>
      <w:divBdr>
        <w:top w:val="none" w:sz="0" w:space="0" w:color="auto"/>
        <w:left w:val="none" w:sz="0" w:space="0" w:color="auto"/>
        <w:bottom w:val="none" w:sz="0" w:space="0" w:color="auto"/>
        <w:right w:val="none" w:sz="0" w:space="0" w:color="auto"/>
      </w:divBdr>
    </w:div>
    <w:div w:id="1704984878">
      <w:bodyDiv w:val="1"/>
      <w:marLeft w:val="0"/>
      <w:marRight w:val="0"/>
      <w:marTop w:val="0"/>
      <w:marBottom w:val="0"/>
      <w:divBdr>
        <w:top w:val="none" w:sz="0" w:space="0" w:color="auto"/>
        <w:left w:val="none" w:sz="0" w:space="0" w:color="auto"/>
        <w:bottom w:val="none" w:sz="0" w:space="0" w:color="auto"/>
        <w:right w:val="none" w:sz="0" w:space="0" w:color="auto"/>
      </w:divBdr>
    </w:div>
    <w:div w:id="1747914554">
      <w:bodyDiv w:val="1"/>
      <w:marLeft w:val="0"/>
      <w:marRight w:val="0"/>
      <w:marTop w:val="0"/>
      <w:marBottom w:val="0"/>
      <w:divBdr>
        <w:top w:val="none" w:sz="0" w:space="0" w:color="auto"/>
        <w:left w:val="none" w:sz="0" w:space="0" w:color="auto"/>
        <w:bottom w:val="none" w:sz="0" w:space="0" w:color="auto"/>
        <w:right w:val="none" w:sz="0" w:space="0" w:color="auto"/>
      </w:divBdr>
    </w:div>
    <w:div w:id="1798379090">
      <w:bodyDiv w:val="1"/>
      <w:marLeft w:val="0"/>
      <w:marRight w:val="0"/>
      <w:marTop w:val="0"/>
      <w:marBottom w:val="0"/>
      <w:divBdr>
        <w:top w:val="none" w:sz="0" w:space="0" w:color="auto"/>
        <w:left w:val="none" w:sz="0" w:space="0" w:color="auto"/>
        <w:bottom w:val="none" w:sz="0" w:space="0" w:color="auto"/>
        <w:right w:val="none" w:sz="0" w:space="0" w:color="auto"/>
      </w:divBdr>
    </w:div>
    <w:div w:id="1813280780">
      <w:bodyDiv w:val="1"/>
      <w:marLeft w:val="0"/>
      <w:marRight w:val="0"/>
      <w:marTop w:val="0"/>
      <w:marBottom w:val="0"/>
      <w:divBdr>
        <w:top w:val="none" w:sz="0" w:space="0" w:color="auto"/>
        <w:left w:val="none" w:sz="0" w:space="0" w:color="auto"/>
        <w:bottom w:val="none" w:sz="0" w:space="0" w:color="auto"/>
        <w:right w:val="none" w:sz="0" w:space="0" w:color="auto"/>
      </w:divBdr>
    </w:div>
    <w:div w:id="1841387915">
      <w:bodyDiv w:val="1"/>
      <w:marLeft w:val="0"/>
      <w:marRight w:val="0"/>
      <w:marTop w:val="0"/>
      <w:marBottom w:val="0"/>
      <w:divBdr>
        <w:top w:val="none" w:sz="0" w:space="0" w:color="auto"/>
        <w:left w:val="none" w:sz="0" w:space="0" w:color="auto"/>
        <w:bottom w:val="none" w:sz="0" w:space="0" w:color="auto"/>
        <w:right w:val="none" w:sz="0" w:space="0" w:color="auto"/>
      </w:divBdr>
    </w:div>
    <w:div w:id="1848015011">
      <w:bodyDiv w:val="1"/>
      <w:marLeft w:val="0"/>
      <w:marRight w:val="0"/>
      <w:marTop w:val="0"/>
      <w:marBottom w:val="0"/>
      <w:divBdr>
        <w:top w:val="none" w:sz="0" w:space="0" w:color="auto"/>
        <w:left w:val="none" w:sz="0" w:space="0" w:color="auto"/>
        <w:bottom w:val="none" w:sz="0" w:space="0" w:color="auto"/>
        <w:right w:val="none" w:sz="0" w:space="0" w:color="auto"/>
      </w:divBdr>
    </w:div>
    <w:div w:id="1920865371">
      <w:bodyDiv w:val="1"/>
      <w:marLeft w:val="0"/>
      <w:marRight w:val="0"/>
      <w:marTop w:val="0"/>
      <w:marBottom w:val="0"/>
      <w:divBdr>
        <w:top w:val="none" w:sz="0" w:space="0" w:color="auto"/>
        <w:left w:val="none" w:sz="0" w:space="0" w:color="auto"/>
        <w:bottom w:val="none" w:sz="0" w:space="0" w:color="auto"/>
        <w:right w:val="none" w:sz="0" w:space="0" w:color="auto"/>
      </w:divBdr>
    </w:div>
    <w:div w:id="1963614416">
      <w:bodyDiv w:val="1"/>
      <w:marLeft w:val="0"/>
      <w:marRight w:val="0"/>
      <w:marTop w:val="0"/>
      <w:marBottom w:val="0"/>
      <w:divBdr>
        <w:top w:val="none" w:sz="0" w:space="0" w:color="auto"/>
        <w:left w:val="none" w:sz="0" w:space="0" w:color="auto"/>
        <w:bottom w:val="none" w:sz="0" w:space="0" w:color="auto"/>
        <w:right w:val="none" w:sz="0" w:space="0" w:color="auto"/>
      </w:divBdr>
    </w:div>
    <w:div w:id="2066947211">
      <w:bodyDiv w:val="1"/>
      <w:marLeft w:val="0"/>
      <w:marRight w:val="0"/>
      <w:marTop w:val="0"/>
      <w:marBottom w:val="0"/>
      <w:divBdr>
        <w:top w:val="none" w:sz="0" w:space="0" w:color="auto"/>
        <w:left w:val="none" w:sz="0" w:space="0" w:color="auto"/>
        <w:bottom w:val="none" w:sz="0" w:space="0" w:color="auto"/>
        <w:right w:val="none" w:sz="0" w:space="0" w:color="auto"/>
      </w:divBdr>
    </w:div>
    <w:div w:id="213968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5BFF1-6A2B-4DA5-AD4C-953C75A64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779</Words>
  <Characters>4286</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Medellín, enero 21 de 2002</vt:lpstr>
      <vt:lpstr>Medellín, enero 21 de 2002</vt:lpstr>
    </vt:vector>
  </TitlesOfParts>
  <Company>U DE A</Company>
  <LinksUpToDate>false</LinksUpToDate>
  <CharactersWithSpaces>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Medellín, enero 21 de 2002</dc:title>
  <dc:creator>U DE A</dc:creator>
  <cp:lastModifiedBy>Christian Moreno</cp:lastModifiedBy>
  <cp:revision>4</cp:revision>
  <cp:lastPrinted>2016-08-08T23:35:00Z</cp:lastPrinted>
  <dcterms:created xsi:type="dcterms:W3CDTF">2017-09-14T22:05:00Z</dcterms:created>
  <dcterms:modified xsi:type="dcterms:W3CDTF">2017-09-15T00:31:00Z</dcterms:modified>
</cp:coreProperties>
</file>