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Бюджетное профессиональное образовательное учреждение</w:t>
      </w:r>
    </w:p>
    <w:p w:rsidR="00000000" w:rsidDel="00000000" w:rsidP="00000000" w:rsidRDefault="00000000" w:rsidRPr="00000000" w14:paraId="00000002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Вологодской области</w:t>
      </w:r>
    </w:p>
    <w:p w:rsidR="00000000" w:rsidDel="00000000" w:rsidP="00000000" w:rsidRDefault="00000000" w:rsidRPr="00000000" w14:paraId="00000003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«Череповецкий лесомеханический техникум им. В. П. Чкалова»</w:t>
      </w:r>
    </w:p>
    <w:p w:rsidR="00000000" w:rsidDel="00000000" w:rsidP="00000000" w:rsidRDefault="00000000" w:rsidRPr="00000000" w14:paraId="00000004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ИССЛЕДОВАТЕЛЬСКАЯ ПРОЕКТНАЯ РАБОТА</w:t>
      </w:r>
    </w:p>
    <w:p w:rsidR="00000000" w:rsidDel="00000000" w:rsidP="00000000" w:rsidRDefault="00000000" w:rsidRPr="00000000" w14:paraId="0000000D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дисциплинам: «История» и «Операционные системы и среды»</w:t>
      </w:r>
    </w:p>
    <w:p w:rsidR="00000000" w:rsidDel="00000000" w:rsidP="00000000" w:rsidRDefault="00000000" w:rsidRPr="00000000" w14:paraId="0000000E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теме «Дом-музей И. А. Милютина»</w:t>
      </w:r>
    </w:p>
    <w:p w:rsidR="00000000" w:rsidDel="00000000" w:rsidP="00000000" w:rsidRDefault="00000000" w:rsidRPr="00000000" w14:paraId="0000000F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right="35.6692913385830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right="35.6692913385830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right="35.66929133858309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 студенты специальности</w:t>
      </w:r>
    </w:p>
    <w:p w:rsidR="00000000" w:rsidDel="00000000" w:rsidP="00000000" w:rsidRDefault="00000000" w:rsidRPr="00000000" w14:paraId="00000014">
      <w:pPr>
        <w:spacing w:line="360" w:lineRule="auto"/>
        <w:ind w:left="0" w:right="35.66929133858309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09.02.07 Информационные системы</w:t>
      </w:r>
    </w:p>
    <w:p w:rsidR="00000000" w:rsidDel="00000000" w:rsidP="00000000" w:rsidRDefault="00000000" w:rsidRPr="00000000" w14:paraId="00000015">
      <w:pPr>
        <w:spacing w:line="360" w:lineRule="auto"/>
        <w:ind w:left="0" w:right="35.66929133858309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программирование группы ИС-21:</w:t>
      </w:r>
    </w:p>
    <w:p w:rsidR="00000000" w:rsidDel="00000000" w:rsidP="00000000" w:rsidRDefault="00000000" w:rsidRPr="00000000" w14:paraId="00000016">
      <w:pPr>
        <w:spacing w:line="360" w:lineRule="auto"/>
        <w:ind w:left="0" w:right="35.66929133858309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Веретенников Л.И.</w:t>
      </w:r>
    </w:p>
    <w:p w:rsidR="00000000" w:rsidDel="00000000" w:rsidP="00000000" w:rsidRDefault="00000000" w:rsidRPr="00000000" w14:paraId="00000017">
      <w:pPr>
        <w:spacing w:line="360" w:lineRule="auto"/>
        <w:ind w:left="0" w:right="35.66929133858309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Нечипоренко И.В.</w:t>
      </w:r>
    </w:p>
    <w:p w:rsidR="00000000" w:rsidDel="00000000" w:rsidP="00000000" w:rsidRDefault="00000000" w:rsidRPr="00000000" w14:paraId="00000018">
      <w:pPr>
        <w:spacing w:line="360" w:lineRule="auto"/>
        <w:ind w:left="0" w:right="35.66929133858309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Руководители проекта: </w:t>
      </w:r>
    </w:p>
    <w:p w:rsidR="00000000" w:rsidDel="00000000" w:rsidP="00000000" w:rsidRDefault="00000000" w:rsidRPr="00000000" w14:paraId="00000019">
      <w:pPr>
        <w:spacing w:line="360" w:lineRule="auto"/>
        <w:ind w:left="0" w:right="35.66929133858309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Мурашкина С.В.</w:t>
      </w:r>
    </w:p>
    <w:p w:rsidR="00000000" w:rsidDel="00000000" w:rsidP="00000000" w:rsidRDefault="00000000" w:rsidRPr="00000000" w14:paraId="0000001A">
      <w:pPr>
        <w:spacing w:line="360" w:lineRule="auto"/>
        <w:ind w:left="0" w:right="35.66929133858309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Ватагина А.Н.</w:t>
      </w:r>
    </w:p>
    <w:p w:rsidR="00000000" w:rsidDel="00000000" w:rsidP="00000000" w:rsidRDefault="00000000" w:rsidRPr="00000000" w14:paraId="0000001B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right="35.6692913385830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Череповец</w:t>
      </w:r>
    </w:p>
    <w:p w:rsidR="00000000" w:rsidDel="00000000" w:rsidP="00000000" w:rsidRDefault="00000000" w:rsidRPr="00000000" w14:paraId="0000001E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1F">
      <w:pPr>
        <w:pageBreakBefore w:val="1"/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20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7759391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hti3lyd63v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q0css3etyr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ОСНОВНАЯ ЧАСТЬ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p65kxf67n6e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Иван Андреевич Милютин: жизнь и деятельность.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z2pmaubk9kp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Дом И. А. Милютина.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gps3x6sulme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История здания.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5wez3p63m3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spacing w:line="360" w:lineRule="auto"/>
        <w:ind w:right="35.66929133858309"/>
        <w:jc w:val="center"/>
        <w:rPr/>
      </w:pPr>
      <w:bookmarkStart w:colFirst="0" w:colLast="0" w:name="_9hti3lyd63v3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9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Актуальность: дом И. А. Милютина — памятник архитектуры XIX века, который после восстановления функционирует как музей. Его историческая значимость обусловлена связью с фигурой городского головы, важными событиями той эпохи и уникальными архитектурными особенностями. Восстановление и визуализация утраченных элементов представляет особую ценность для сохранения культурного наследия и образовательных программ музея.</w:t>
      </w:r>
    </w:p>
    <w:p w:rsidR="00000000" w:rsidDel="00000000" w:rsidP="00000000" w:rsidRDefault="00000000" w:rsidRPr="00000000" w14:paraId="0000002B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исследования: изучение истории и архитектурных особенностей дома-музея И. А. Милютина. Создание его 3D-модели как средства визуальной реконструкции.</w:t>
      </w:r>
    </w:p>
    <w:p w:rsidR="00000000" w:rsidDel="00000000" w:rsidP="00000000" w:rsidRDefault="00000000" w:rsidRPr="00000000" w14:paraId="0000002C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 исследования: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Собрать и проанализировать исторические материалы о доме, включая архивные данные и фотодокументы.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Описать архитектурные и декоративные особенности здания.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трёхмерную модель дома на основе собранных данных.</w:t>
      </w:r>
    </w:p>
    <w:p w:rsidR="00000000" w:rsidDel="00000000" w:rsidP="00000000" w:rsidRDefault="00000000" w:rsidRPr="00000000" w14:paraId="00000030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исследования: Дом-музей И. А. Милютина.</w:t>
      </w:r>
    </w:p>
    <w:p w:rsidR="00000000" w:rsidDel="00000000" w:rsidP="00000000" w:rsidRDefault="00000000" w:rsidRPr="00000000" w14:paraId="00000031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 исследования: архитектурные и декоративные элементы здания и их реконструкция.</w:t>
      </w:r>
    </w:p>
    <w:p w:rsidR="00000000" w:rsidDel="00000000" w:rsidP="00000000" w:rsidRDefault="00000000" w:rsidRPr="00000000" w14:paraId="00000032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исследования: анализ источников.</w:t>
      </w:r>
    </w:p>
    <w:p w:rsidR="00000000" w:rsidDel="00000000" w:rsidP="00000000" w:rsidRDefault="00000000" w:rsidRPr="00000000" w14:paraId="00000033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line="360" w:lineRule="auto"/>
        <w:ind w:right="35.66929133858309"/>
        <w:jc w:val="center"/>
        <w:rPr/>
      </w:pPr>
      <w:bookmarkStart w:colFirst="0" w:colLast="0" w:name="_7q0css3etyrb" w:id="1"/>
      <w:bookmarkEnd w:id="1"/>
      <w:r w:rsidDel="00000000" w:rsidR="00000000" w:rsidRPr="00000000">
        <w:rPr>
          <w:rtl w:val="0"/>
        </w:rPr>
        <w:t xml:space="preserve">1 ИСТОРИЯ ДОМА И.А. МИЛЮТИНА. ДАЧНЫЙ ДОМ И ЕГО ВЛАДЕЛЕЦ</w:t>
      </w:r>
    </w:p>
    <w:p w:rsidR="00000000" w:rsidDel="00000000" w:rsidP="00000000" w:rsidRDefault="00000000" w:rsidRPr="00000000" w14:paraId="00000035">
      <w:pPr>
        <w:pStyle w:val="Heading1"/>
        <w:spacing w:line="360" w:lineRule="auto"/>
        <w:ind w:right="35.669291338583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ydz1uu4vui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line="360" w:lineRule="auto"/>
        <w:ind w:right="35.66929133858309"/>
        <w:jc w:val="both"/>
        <w:rPr/>
      </w:pPr>
      <w:bookmarkStart w:colFirst="0" w:colLast="0" w:name="_p65kxf67n6e8" w:id="3"/>
      <w:bookmarkEnd w:id="3"/>
      <w:r w:rsidDel="00000000" w:rsidR="00000000" w:rsidRPr="00000000">
        <w:rPr>
          <w:rtl w:val="0"/>
        </w:rPr>
        <w:t xml:space="preserve">1.1 Жизнь и деятельность Ивана Андреевича Милютина.</w:t>
      </w:r>
    </w:p>
    <w:p w:rsidR="00000000" w:rsidDel="00000000" w:rsidP="00000000" w:rsidRDefault="00000000" w:rsidRPr="00000000" w14:paraId="00000037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right="35.6692913385830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Иван Андреевич Милютин родился 8 апреля 1829 года в Череповце      в мещанской семье, занимавшейся мясной торговлей. В девять лет остался без отца и, проучившись в школе всего один год, всю жизнь совершенствовался в самообразовании. С юных лет приобщился к торговой деятельности, а в 1845 году впервые совершил рейс по Мариинской системе.</w:t>
      </w:r>
    </w:p>
    <w:p w:rsidR="00000000" w:rsidDel="00000000" w:rsidP="00000000" w:rsidRDefault="00000000" w:rsidRPr="00000000" w14:paraId="00000039">
      <w:pPr>
        <w:spacing w:line="360" w:lineRule="auto"/>
        <w:ind w:left="0" w:right="35.6692913385830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 октября 1853 года в звании купца 3-й гильдии был избран членом городского магистрата, в 1855 году стал бургомистром города. 4 февраля 1861 года, в год отмены крепостного права, Милютин был избран городским головой Череповца — 46 лет.</w:t>
      </w:r>
    </w:p>
    <w:p w:rsidR="00000000" w:rsidDel="00000000" w:rsidP="00000000" w:rsidRDefault="00000000" w:rsidRPr="00000000" w14:paraId="0000003A">
      <w:pPr>
        <w:spacing w:line="360" w:lineRule="auto"/>
        <w:ind w:left="0" w:right="35.6692913385830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его руководства в Череповце было создано 7 учебных заведений, включая Александровское техническое училище, женскую Мариинскую гимназию и женское профессиональное училище. Благодаря такому количеству учебных заведений для города с населением в 7 тысяч человек, Череповец снискал славу «русских Афин». При Милютине появились парки, библиотеки, историко-археологический музей, были устроены освещение улиц и телефонная связь. </w:t>
      </w:r>
    </w:p>
    <w:p w:rsidR="00000000" w:rsidDel="00000000" w:rsidP="00000000" w:rsidRDefault="00000000" w:rsidRPr="00000000" w14:paraId="0000003B">
      <w:pPr>
        <w:spacing w:line="360" w:lineRule="auto"/>
        <w:ind w:left="0" w:right="35.6692913385830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февраля 1886 года Ивану Андреевичу было присвоено звание «Почетный гражданин города Череповца» за особое внимание и содействие процветанию города, кандидатура была одобрена императором Николаем II. В 1896 году Милютин был удостоен чина действительного статского советника и получил потомственное дворянство.</w:t>
      </w:r>
    </w:p>
    <w:p w:rsidR="00000000" w:rsidDel="00000000" w:rsidP="00000000" w:rsidRDefault="00000000" w:rsidRPr="00000000" w14:paraId="0000003C">
      <w:pPr>
        <w:spacing w:line="360" w:lineRule="auto"/>
        <w:ind w:left="0" w:right="35.6692913385830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Умер Милютин 4 июля 1907 года в своём доме. Похоронен                     в Череповце. Могила не сохранилась. В день города 4 ноября 2005 года          в Череповце открыли памятник Ивану Андреевичу Милютину, автор — известный московский скульптор Андрей Ковальчук. Высота памятника — 5 метров, площадь вокруг него получила название Площадь Милютина. </w:t>
      </w:r>
    </w:p>
    <w:p w:rsidR="00000000" w:rsidDel="00000000" w:rsidP="00000000" w:rsidRDefault="00000000" w:rsidRPr="00000000" w14:paraId="0000003D">
      <w:pPr>
        <w:pStyle w:val="Heading2"/>
        <w:spacing w:line="360" w:lineRule="auto"/>
        <w:ind w:right="35.66929133858309"/>
        <w:jc w:val="both"/>
        <w:rPr/>
      </w:pPr>
      <w:bookmarkStart w:colFirst="0" w:colLast="0" w:name="_z2pmaubk9kpp" w:id="4"/>
      <w:bookmarkEnd w:id="4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2 Описание дома.</w:t>
      </w:r>
    </w:p>
    <w:p w:rsidR="00000000" w:rsidDel="00000000" w:rsidP="00000000" w:rsidRDefault="00000000" w:rsidRPr="00000000" w14:paraId="0000003E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right="35.6692913385830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 Милютина построен на холме берега реки Шексны в 1881 году для городского головы Ивана Андреевича Милютина. Дом считался дачным        и в переписке Милютиных его так и именовали, в противоположность городскому особняку, находившимся на Воскресенском (ныне Советском) проспекте (С.п. д19). Фотография дома на рисунке 1.</w:t>
      </w:r>
    </w:p>
    <w:p w:rsidR="00000000" w:rsidDel="00000000" w:rsidP="00000000" w:rsidRDefault="00000000" w:rsidRPr="00000000" w14:paraId="00000040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30588" cy="347770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588" cy="3477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дом Милютина, XIX век.</w:t>
      </w:r>
    </w:p>
    <w:p w:rsidR="00000000" w:rsidDel="00000000" w:rsidP="00000000" w:rsidRDefault="00000000" w:rsidRPr="00000000" w14:paraId="00000043">
      <w:pPr>
        <w:spacing w:line="360" w:lineRule="auto"/>
        <w:ind w:left="0" w:right="35.6692913385830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описывал его современник Г.М. Середина: “Воссозданный двухэтажный полукаменный дом имеет сложную конфигурацию. Он состоит из двух основных корпусов, соединённых двухэтажной галереей-переходом. Основной объём южной части дома полукаменный: первый этаж кирпичный, второй — деревянный. Памятник, являющий собой образчик эклектики, несет на себе печати разных эпох”.</w:t>
      </w:r>
    </w:p>
    <w:p w:rsidR="00000000" w:rsidDel="00000000" w:rsidP="00000000" w:rsidRDefault="00000000" w:rsidRPr="00000000" w14:paraId="00000045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Благодаря своему красочному местоположению — он не раз использовался для приёма знатных личностей: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708.6614173228347" w:right="35.66929133858309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1863 г. — Цесаревич Николай Александрович (сын Александра II, который умер в юном возрасте).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708.6614173228347" w:right="35.66929133858309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1884 г. — Великий князь Владимир Александрович (Брат императора Александра III).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708.6614173228347" w:right="35.66929133858309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здесь же 4 июля 1907 г. скончался сам Иван Андреевич.</w:t>
      </w:r>
    </w:p>
    <w:p w:rsidR="00000000" w:rsidDel="00000000" w:rsidP="00000000" w:rsidRDefault="00000000" w:rsidRPr="00000000" w14:paraId="00000049">
      <w:pPr>
        <w:spacing w:line="48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line="360" w:lineRule="auto"/>
        <w:ind w:right="35.66929133858309"/>
        <w:jc w:val="both"/>
        <w:rPr/>
      </w:pPr>
      <w:bookmarkStart w:colFirst="0" w:colLast="0" w:name="_gps3x6sulme4" w:id="5"/>
      <w:bookmarkEnd w:id="5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3 История здания с построения до наших дней.</w:t>
      </w:r>
    </w:p>
    <w:p w:rsidR="00000000" w:rsidDel="00000000" w:rsidP="00000000" w:rsidRDefault="00000000" w:rsidRPr="00000000" w14:paraId="0000004B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right="35.6692913385830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национализации 1918-го г. бывший дачный дом Милютиных стал коммунальным. В результате неоднократных перестроек и перепланировок были утрачены: галереи, балконы, мезонин, изящный декор кровли из просечного железа.</w:t>
      </w:r>
    </w:p>
    <w:p w:rsidR="00000000" w:rsidDel="00000000" w:rsidP="00000000" w:rsidRDefault="00000000" w:rsidRPr="00000000" w14:paraId="0000004D">
      <w:pPr>
        <w:spacing w:line="360" w:lineRule="auto"/>
        <w:ind w:left="0" w:right="35.6692913385830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 апреля 1987-го г. — дом был передан Череповецкому Краеведческому музею, после чего оставшихся в нём жильцов расселили. Через пол года, 19 ноября, решением исполкома Вологодского областного совета народных депутатов №586 - ему впервые был присвоен статус объекта культурного наследия регионального значения.</w:t>
      </w:r>
    </w:p>
    <w:p w:rsidR="00000000" w:rsidDel="00000000" w:rsidP="00000000" w:rsidRDefault="00000000" w:rsidRPr="00000000" w14:paraId="0000004E">
      <w:pPr>
        <w:spacing w:line="360" w:lineRule="auto"/>
        <w:ind w:left="0" w:right="35.6692913385830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 время он пустовал 15 лет, в течении которых произошло несколько пожаров, которые значительно повредили здание, в следствии чего было решено разобрать старые остатки от здания и по чертежам построить новое. От мемориального дома остался лишь фундамент и часть стены которую можно увидеть в экспозиции «Винный погреб».</w:t>
      </w:r>
    </w:p>
    <w:p w:rsidR="00000000" w:rsidDel="00000000" w:rsidP="00000000" w:rsidRDefault="00000000" w:rsidRPr="00000000" w14:paraId="0000004F">
      <w:pPr>
        <w:spacing w:line="360" w:lineRule="auto"/>
        <w:ind w:left="0" w:right="35.6692913385830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начале 2000-х г. по инициативе Губернатора Вологодской области Ивана Позгалева и мэра города Череповеца Михаила Ставровского — было решено обустроить здесь музей, открытие которого состоялось 4-го ноября 2006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СОЗДАНИЕ ТРЁХМЕРНОЙ МОДЕЛИ</w:t>
      </w:r>
    </w:p>
    <w:p w:rsidR="00000000" w:rsidDel="00000000" w:rsidP="00000000" w:rsidRDefault="00000000" w:rsidRPr="00000000" w14:paraId="00000051">
      <w:pPr>
        <w:spacing w:line="360" w:lineRule="auto"/>
        <w:ind w:left="0" w:right="35.6692913385830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0" w:right="35.669291338583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106.574803149607" w:top="1133.8582677165355" w:left="1700.7874015748032" w:right="860.669291338583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spacing w:line="36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right="35.66929133858309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right="35.669291338583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