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Black" w:hAnsi="Arial Black"/>
          <w:b/>
          <w:color w:val="0D2240"/>
          <w:sz w:val="44"/>
        </w:rPr>
        <w:t>THƯ VIỆN HỆ NHÔM SAO VÀNG</w:t>
      </w:r>
    </w:p>
    <w:p>
      <w:pPr>
        <w:jc w:val="center"/>
      </w:pPr>
      <w:r>
        <w:rPr>
          <w:rFonts w:ascii="Arial" w:hAnsi="Arial"/>
          <w:color w:val="705D30"/>
          <w:sz w:val="32"/>
        </w:rPr>
        <w:t>SỔ TAY KỸ THUẬT TỔNG HỢP</w:t>
      </w:r>
    </w:p>
    <w:p/>
    <w:p>
      <w:pPr>
        <w:jc w:val="center"/>
      </w:pPr>
      <w:r>
        <w:rPr>
          <w:sz w:val="20"/>
        </w:rPr>
        <w:t>Phiên bản: 3.0  |  Năm: 2026  |  Phòng R&amp;D – Sao Vàng Group</w:t>
      </w:r>
    </w:p>
    <w:p>
      <w:r>
        <w:br w:type="page"/>
      </w:r>
    </w:p>
    <w:p>
      <w:pPr>
        <w:pStyle w:val="Heading1"/>
      </w:pPr>
      <w:r>
        <w:rPr>
          <w:rFonts w:ascii="Arial" w:hAnsi="Arial"/>
          <w:color w:val="0D2240"/>
          <w:sz w:val="30"/>
        </w:rPr>
        <w:t>TẬP 01 – GIỚI THIỆU VÀ TỔNG QUAN</w:t>
      </w:r>
    </w:p>
    <w:p>
      <w:pPr>
        <w:pStyle w:val="Heading2"/>
      </w:pPr>
      <w:r>
        <w:rPr>
          <w:rFonts w:ascii="Arial" w:hAnsi="Arial"/>
          <w:color w:val="705D30"/>
          <w:sz w:val="26"/>
        </w:rPr>
        <w:t>1.1 Mục đích Thư viện</w:t>
      </w:r>
    </w:p>
    <w:p>
      <w:r>
        <w:rPr>
          <w:rFonts w:ascii="Arial" w:hAnsi="Arial"/>
          <w:b w:val="0"/>
          <w:i w:val="0"/>
          <w:sz w:val="22"/>
        </w:rPr>
        <w:t>Bộ tài liệu này được Phòng R&amp;D Sao Vàng xây dựng nhằm hệ thống hóa toàn bộ kiến thức kỹ thuật về các hệ cửa nhôm kính từ hơn 15 thương hiệu lớn trong nước và quốc tế, phục vụ công tác tư vấn, thiết kế, và thi công.</w:t>
      </w:r>
    </w:p>
    <w:p>
      <w:pPr>
        <w:pStyle w:val="Heading2"/>
      </w:pPr>
      <w:r>
        <w:rPr>
          <w:rFonts w:ascii="Arial" w:hAnsi="Arial"/>
          <w:color w:val="705D30"/>
          <w:sz w:val="26"/>
        </w:rPr>
        <w:t>1.2 Cấu trúc Bộ Tài Liệu (4 Master Documents)</w:t>
      </w:r>
    </w:p>
    <w:p>
      <w:pPr>
        <w:pStyle w:val="ListBullet"/>
      </w:pPr>
      <w:r>
        <w:rPr>
          <w:rFonts w:ascii="Arial" w:hAnsi="Arial"/>
          <w:sz w:val="21"/>
        </w:rPr>
        <w:t>01_Sổ tay Kỹ thuật Tổng hợp.docx – Tổng quan, phân loại hệ nhôm, sơ đồ hệ thống, so sánh hãng</w:t>
      </w:r>
    </w:p>
    <w:p>
      <w:pPr>
        <w:pStyle w:val="ListBullet"/>
      </w:pPr>
      <w:r>
        <w:rPr>
          <w:rFonts w:ascii="Arial" w:hAnsi="Arial"/>
          <w:sz w:val="21"/>
        </w:rPr>
        <w:t>02_Cơ sở Dữ liệu Gốc.xlsx – Database phẳng tra cứu đầy đủ 100+ hệ nhôm, 30 cột thông số kỹ thuật</w:t>
      </w:r>
    </w:p>
    <w:p>
      <w:pPr>
        <w:pStyle w:val="ListBullet"/>
      </w:pPr>
      <w:r>
        <w:rPr>
          <w:rFonts w:ascii="Arial" w:hAnsi="Arial"/>
          <w:sz w:val="21"/>
        </w:rPr>
        <w:t>03_Danh mục Catalogue theo Hãng.xlsx – Danh mục catalogue, CAD, BIM, hướng dẫn lắp đặt từng hãng</w:t>
      </w:r>
    </w:p>
    <w:p>
      <w:pPr>
        <w:pStyle w:val="ListBullet"/>
      </w:pPr>
      <w:r>
        <w:rPr>
          <w:rFonts w:ascii="Arial" w:hAnsi="Arial"/>
          <w:sz w:val="21"/>
        </w:rPr>
        <w:t>04_Bảng theo dõi Tiến độ.xlsx – Trạng thái thu thập dữ liệu từng hệ, từng hãng</w:t>
      </w:r>
    </w:p>
    <w:p>
      <w:pPr>
        <w:pStyle w:val="Heading2"/>
      </w:pPr>
      <w:r>
        <w:rPr>
          <w:rFonts w:ascii="Arial" w:hAnsi="Arial"/>
          <w:color w:val="705D30"/>
          <w:sz w:val="26"/>
        </w:rPr>
        <w:t>1.3 Phân loại Phân khúc Nhôm</w:t>
      </w:r>
    </w:p>
    <w:p>
      <w:pPr>
        <w:pStyle w:val="ListBullet"/>
      </w:pPr>
      <w:r>
        <w:rPr>
          <w:rFonts w:ascii="Arial" w:hAnsi="Arial"/>
          <w:sz w:val="21"/>
        </w:rPr>
        <w:t>Nhôm Phổ thông (Economy): Yangli, Xingfa, Topal XFEC – Nhôm 6063T5 dày 1.0-1.4mm, sơn tĩnh điện, phụ kiện rãnh 22</w:t>
      </w:r>
    </w:p>
    <w:p>
      <w:pPr>
        <w:pStyle w:val="ListBullet"/>
      </w:pPr>
      <w:r>
        <w:rPr>
          <w:rFonts w:ascii="Arial" w:hAnsi="Arial"/>
          <w:sz w:val="21"/>
        </w:rPr>
        <w:t>Nhôm Trung cấp (Mid-range): VRA55, Maxpro R55, Topal XFAD, Soco 65 – Nhôm 1.4-1.6mm, rãnh C, phụ kiện Châu Âu</w:t>
      </w:r>
    </w:p>
    <w:p>
      <w:pPr>
        <w:pStyle w:val="ListBullet"/>
      </w:pPr>
      <w:r>
        <w:rPr>
          <w:rFonts w:ascii="Arial" w:hAnsi="Arial"/>
          <w:sz w:val="21"/>
        </w:rPr>
        <w:t>Nhôm Cao cấp (Premium): VRE65, Civro AW65/AD65, Maxpro R65+, PAG 60/65 – Nhôm 1.6-2.0mm, Anodized ED, cầu cách nhiệt</w:t>
      </w:r>
    </w:p>
    <w:p>
      <w:pPr>
        <w:pStyle w:val="ListBullet"/>
      </w:pPr>
      <w:r>
        <w:rPr>
          <w:rFonts w:ascii="Arial" w:hAnsi="Arial"/>
          <w:sz w:val="21"/>
        </w:rPr>
        <w:t>Nhôm Siêu cao cấp (Luxury): Civro AW75/Lift Slide, Owin HL180, Soco LS100, Schüco, Reynaers – Nhôm 2.0-3.0mm</w:t>
      </w:r>
    </w:p>
    <w:p>
      <w:pPr>
        <w:pStyle w:val="ListBullet"/>
      </w:pPr>
      <w:r>
        <w:rPr>
          <w:rFonts w:ascii="Arial" w:hAnsi="Arial"/>
          <w:sz w:val="21"/>
        </w:rPr>
        <w:t>Nhôm Nhập khẩu Châu Âu: Schüco (Đức), Reynaers (Bỉ), Technal (Pháp), Aluprof (Ba Lan), WICONA (Đức)</w:t>
      </w:r>
    </w:p>
    <w:p>
      <w:pPr>
        <w:pStyle w:val="ListBullet"/>
      </w:pPr>
      <w:r>
        <w:rPr>
          <w:rFonts w:ascii="Arial" w:hAnsi="Arial"/>
          <w:sz w:val="21"/>
        </w:rPr>
        <w:t>Nhôm Nhật Bản: YKK AP – Tiêu chuẩn JIS, Anodize ED bền 40 năm</w:t>
      </w:r>
    </w:p>
    <w:p>
      <w:r>
        <w:br w:type="page"/>
      </w:r>
    </w:p>
    <w:p>
      <w:pPr>
        <w:pStyle w:val="Heading1"/>
      </w:pPr>
      <w:r>
        <w:rPr>
          <w:rFonts w:ascii="Arial" w:hAnsi="Arial"/>
          <w:color w:val="0D2240"/>
          <w:sz w:val="30"/>
        </w:rPr>
        <w:t>TẬP 02 – HỆ CỬA ĐI (DOORS)</w:t>
      </w:r>
    </w:p>
    <w:p>
      <w:pPr>
        <w:pStyle w:val="Heading2"/>
      </w:pPr>
      <w:r>
        <w:rPr>
          <w:rFonts w:ascii="Arial" w:hAnsi="Arial"/>
          <w:color w:val="705D30"/>
          <w:sz w:val="26"/>
        </w:rPr>
        <w:t>Hệ Mở quay – Casement 55-65-75</w:t>
      </w:r>
    </w:p>
    <w:p>
      <w:pPr>
        <w:pStyle w:val="ListBullet"/>
      </w:pPr>
      <w:r>
        <w:rPr>
          <w:rFonts w:ascii="Arial" w:hAnsi="Arial"/>
          <w:sz w:val="21"/>
        </w:rPr>
        <w:t>Công năng: Cửa đi đơn (1 cánh) hoặc kép (2 cánh) mở vào hoặc mở ra</w:t>
      </w:r>
    </w:p>
    <w:p>
      <w:pPr>
        <w:pStyle w:val="ListBullet"/>
      </w:pPr>
      <w:r>
        <w:rPr>
          <w:rFonts w:ascii="Arial" w:hAnsi="Arial"/>
          <w:sz w:val="21"/>
        </w:rPr>
        <w:t>Hãng có hệ: Viralwindow (VRA55/65, VRE65), Civro (AD55/65/75), Maxpro JP (R55/65/70/83), Soco 65, Topal Prima, EuroVN, Yangli, Xingfa</w:t>
      </w:r>
    </w:p>
    <w:p>
      <w:pPr>
        <w:pStyle w:val="ListBullet"/>
      </w:pPr>
      <w:r>
        <w:rPr>
          <w:rFonts w:ascii="Arial" w:hAnsi="Arial"/>
          <w:sz w:val="21"/>
        </w:rPr>
        <w:t>Ứng dụng: Cửa đi chính biệt thự, nhà phố, văn phòng, chung cư</w:t>
      </w:r>
    </w:p>
    <w:p>
      <w:pPr>
        <w:pStyle w:val="ListBullet"/>
      </w:pPr>
      <w:r>
        <w:rPr>
          <w:rFonts w:ascii="Arial" w:hAnsi="Arial"/>
          <w:sz w:val="21"/>
        </w:rPr>
        <w:t>Kích thước tối đa điển hình: 1600×2800mm mỗi cánh</w:t>
      </w:r>
    </w:p>
    <w:p>
      <w:pPr>
        <w:pStyle w:val="ListBullet"/>
      </w:pPr>
      <w:r>
        <w:rPr>
          <w:rFonts w:ascii="Arial" w:hAnsi="Arial"/>
          <w:sz w:val="21"/>
        </w:rPr>
        <w:t>Kính: Đơn 5-14mm, Kính hộp Low-E 20-36mm</w:t>
      </w:r>
    </w:p>
    <w:p>
      <w:pPr>
        <w:pStyle w:val="Heading2"/>
      </w:pPr>
      <w:r>
        <w:rPr>
          <w:rFonts w:ascii="Arial" w:hAnsi="Arial"/>
          <w:color w:val="705D30"/>
          <w:sz w:val="26"/>
        </w:rPr>
        <w:t>Hệ Mở quay Tân cổ điển – R70, R83</w:t>
      </w:r>
    </w:p>
    <w:p>
      <w:pPr>
        <w:pStyle w:val="ListBullet"/>
      </w:pPr>
      <w:r>
        <w:rPr>
          <w:rFonts w:ascii="Arial" w:hAnsi="Arial"/>
          <w:sz w:val="21"/>
        </w:rPr>
        <w:t>Công năng: Cửa đi tân cổ điển – profile vát cạnh, bản khung rộng (70-83mm)</w:t>
      </w:r>
    </w:p>
    <w:p>
      <w:pPr>
        <w:pStyle w:val="ListBullet"/>
      </w:pPr>
      <w:r>
        <w:rPr>
          <w:rFonts w:ascii="Arial" w:hAnsi="Arial"/>
          <w:sz w:val="21"/>
        </w:rPr>
        <w:t>Hãng: Maxpro JP (R70, R83), EuroVN VIP, Topal Prima</w:t>
      </w:r>
    </w:p>
    <w:p>
      <w:pPr>
        <w:pStyle w:val="ListBullet"/>
      </w:pPr>
      <w:r>
        <w:rPr>
          <w:rFonts w:ascii="Arial" w:hAnsi="Arial"/>
          <w:sz w:val="21"/>
        </w:rPr>
        <w:t>Ứng dụng: Biệt thự cổ điển Pháp, penthouse tân cổ điển, cửa cung vòm</w:t>
      </w:r>
    </w:p>
    <w:p>
      <w:pPr>
        <w:pStyle w:val="ListBullet"/>
      </w:pPr>
      <w:r>
        <w:rPr>
          <w:rFonts w:ascii="Arial" w:hAnsi="Arial"/>
          <w:sz w:val="21"/>
        </w:rPr>
        <w:t>Đặc điểm: Làm được cánh vòm cung (arch) và cánh kích thước siêu lớn</w:t>
      </w:r>
    </w:p>
    <w:p>
      <w:pPr>
        <w:pStyle w:val="Heading2"/>
      </w:pPr>
      <w:r>
        <w:rPr>
          <w:rFonts w:ascii="Arial" w:hAnsi="Arial"/>
          <w:color w:val="705D30"/>
          <w:sz w:val="26"/>
        </w:rPr>
        <w:t>Hệ Thủy lực – Hydraulic / Zero Gravity</w:t>
      </w:r>
    </w:p>
    <w:p>
      <w:pPr>
        <w:pStyle w:val="ListBullet"/>
      </w:pPr>
      <w:r>
        <w:rPr>
          <w:rFonts w:ascii="Arial" w:hAnsi="Arial"/>
          <w:sz w:val="21"/>
        </w:rPr>
        <w:t>Công năng: Cửa đi siêu nặng tự đóng êm nhờ piston thủy lực cân bằng</w:t>
      </w:r>
    </w:p>
    <w:p>
      <w:pPr>
        <w:pStyle w:val="ListBullet"/>
      </w:pPr>
      <w:r>
        <w:rPr>
          <w:rFonts w:ascii="Arial" w:hAnsi="Arial"/>
          <w:sz w:val="21"/>
        </w:rPr>
        <w:t>Hãng: Owin HL180, Maxpro R200, Viralwindow Thủy lực, EuroVN Thủy lực, Yangli Thủy lực</w:t>
      </w:r>
    </w:p>
    <w:p>
      <w:pPr>
        <w:pStyle w:val="ListBullet"/>
      </w:pPr>
      <w:r>
        <w:rPr>
          <w:rFonts w:ascii="Arial" w:hAnsi="Arial"/>
          <w:sz w:val="21"/>
        </w:rPr>
        <w:t>Ứng dụng: Biệt thự siêu sang, sảnh khách sạn 5 sao, showroom xe sang</w:t>
      </w:r>
    </w:p>
    <w:p>
      <w:pPr>
        <w:pStyle w:val="ListBullet"/>
      </w:pPr>
      <w:r>
        <w:rPr>
          <w:rFonts w:ascii="Arial" w:hAnsi="Arial"/>
          <w:sz w:val="21"/>
        </w:rPr>
        <w:t>Kích thước: đến 5000×4000mm / Tải trọng: đến 1500kg/cánh</w:t>
      </w:r>
    </w:p>
    <w:p>
      <w:pPr>
        <w:pStyle w:val="ListBullet"/>
      </w:pPr>
      <w:r>
        <w:rPr>
          <w:rFonts w:ascii="Arial" w:hAnsi="Arial"/>
          <w:sz w:val="21"/>
        </w:rPr>
        <w:t>Phụ kiện thủy lực: Biloba, DICTATOR, Dorma TS98 Floor Spring</w:t>
      </w:r>
    </w:p>
    <w:p>
      <w:pPr>
        <w:pStyle w:val="Heading2"/>
      </w:pPr>
      <w:r>
        <w:rPr>
          <w:rFonts w:ascii="Arial" w:hAnsi="Arial"/>
          <w:color w:val="705D30"/>
          <w:sz w:val="26"/>
        </w:rPr>
        <w:t>Hệ Trượt quay – Sliding Rotating</w:t>
      </w:r>
    </w:p>
    <w:p>
      <w:pPr>
        <w:pStyle w:val="ListBullet"/>
      </w:pPr>
      <w:r>
        <w:rPr>
          <w:rFonts w:ascii="Arial" w:hAnsi="Arial"/>
          <w:sz w:val="21"/>
        </w:rPr>
        <w:t>Công năng: Cửa lùa kết hợp xoay 180° – không ray dưới sàn</w:t>
      </w:r>
    </w:p>
    <w:p>
      <w:pPr>
        <w:pStyle w:val="ListBullet"/>
      </w:pPr>
      <w:r>
        <w:rPr>
          <w:rFonts w:ascii="Arial" w:hAnsi="Arial"/>
          <w:sz w:val="21"/>
        </w:rPr>
        <w:t>Hãng: Owin SR, EuroVN Trượt quay, Viralwindow VRSD</w:t>
      </w:r>
    </w:p>
    <w:p>
      <w:pPr>
        <w:pStyle w:val="ListBullet"/>
      </w:pPr>
      <w:r>
        <w:rPr>
          <w:rFonts w:ascii="Arial" w:hAnsi="Arial"/>
          <w:sz w:val="21"/>
        </w:rPr>
        <w:t>Ứng dụng: Biệt thự, nhà phố sang trọng, phòng trưng bày</w:t>
      </w:r>
    </w:p>
    <w:p>
      <w:pPr>
        <w:pStyle w:val="ListBullet"/>
      </w:pPr>
      <w:r>
        <w:rPr>
          <w:rFonts w:ascii="Arial" w:hAnsi="Arial"/>
          <w:sz w:val="21"/>
        </w:rPr>
        <w:t>Phụ kiện: Dorma Slido, Häfele Sliding-Pivot</w:t>
      </w:r>
    </w:p>
    <w:p>
      <w:pPr>
        <w:pStyle w:val="Heading2"/>
      </w:pPr>
      <w:r>
        <w:rPr>
          <w:rFonts w:ascii="Arial" w:hAnsi="Arial"/>
          <w:color w:val="705D30"/>
          <w:sz w:val="26"/>
        </w:rPr>
        <w:t>Hệ Pivot – Xoay trục</w:t>
      </w:r>
    </w:p>
    <w:p>
      <w:pPr>
        <w:pStyle w:val="ListBullet"/>
      </w:pPr>
      <w:r>
        <w:rPr>
          <w:rFonts w:ascii="Arial" w:hAnsi="Arial"/>
          <w:sz w:val="21"/>
        </w:rPr>
        <w:t>Công năng: Cửa xoay quanh trục trung tâm hoặc lệch tâm đứng</w:t>
      </w:r>
    </w:p>
    <w:p>
      <w:pPr>
        <w:pStyle w:val="ListBullet"/>
      </w:pPr>
      <w:r>
        <w:rPr>
          <w:rFonts w:ascii="Arial" w:hAnsi="Arial"/>
          <w:sz w:val="21"/>
        </w:rPr>
        <w:t>Hãng: Civro Pivot, và custom các hãng</w:t>
      </w:r>
    </w:p>
    <w:p>
      <w:pPr>
        <w:pStyle w:val="ListBullet"/>
      </w:pPr>
      <w:r>
        <w:rPr>
          <w:rFonts w:ascii="Arial" w:hAnsi="Arial"/>
          <w:sz w:val="21"/>
        </w:rPr>
        <w:t>Ứng dụng: Biệt thự siêu sang, sảnh resort, lối vào đặc biệt</w:t>
      </w:r>
    </w:p>
    <w:p>
      <w:pPr>
        <w:pStyle w:val="ListBullet"/>
      </w:pPr>
      <w:r>
        <w:rPr>
          <w:rFonts w:ascii="Arial" w:hAnsi="Arial"/>
          <w:sz w:val="21"/>
        </w:rPr>
        <w:t>Phụ kiện pivot: FritsJurgens (Hà Lan), Dorma, Biloba</w:t>
      </w:r>
    </w:p>
    <w:p>
      <w:pPr>
        <w:pStyle w:val="ListBullet"/>
      </w:pPr>
      <w:r>
        <w:rPr>
          <w:rFonts w:ascii="Arial" w:hAnsi="Arial"/>
          <w:sz w:val="21"/>
        </w:rPr>
        <w:t>Kích thước: đến 2000×4000mm, tải trọng đến 500kg</w:t>
      </w:r>
    </w:p>
    <w:p>
      <w:pPr>
        <w:pStyle w:val="Heading2"/>
      </w:pPr>
      <w:r>
        <w:rPr>
          <w:rFonts w:ascii="Arial" w:hAnsi="Arial"/>
          <w:color w:val="705D30"/>
          <w:sz w:val="26"/>
        </w:rPr>
        <w:t>Hệ Bi-fold / Folding – Xếp trượt</w:t>
      </w:r>
    </w:p>
    <w:p>
      <w:pPr>
        <w:pStyle w:val="ListBullet"/>
      </w:pPr>
      <w:r>
        <w:rPr>
          <w:rFonts w:ascii="Arial" w:hAnsi="Arial"/>
          <w:sz w:val="21"/>
        </w:rPr>
        <w:t>Công năng: Cửa xếp gấp trượt sang bên, mở toàn bộ không gian</w:t>
      </w:r>
    </w:p>
    <w:p>
      <w:pPr>
        <w:pStyle w:val="ListBullet"/>
      </w:pPr>
      <w:r>
        <w:rPr>
          <w:rFonts w:ascii="Arial" w:hAnsi="Arial"/>
          <w:sz w:val="21"/>
        </w:rPr>
        <w:t>Hãng: Civro Folding, Maxpro SFD80, PAG 83, Soco Folding, Viralwindow Bi-fold</w:t>
      </w:r>
    </w:p>
    <w:p>
      <w:pPr>
        <w:pStyle w:val="ListBullet"/>
      </w:pPr>
      <w:r>
        <w:rPr>
          <w:rFonts w:ascii="Arial" w:hAnsi="Arial"/>
          <w:sz w:val="21"/>
        </w:rPr>
        <w:t>Ứng dụng: Nhà hàng, quán cà phê, lối ra sân biệt thự</w:t>
      </w:r>
    </w:p>
    <w:p>
      <w:pPr>
        <w:pStyle w:val="ListBullet"/>
      </w:pPr>
      <w:r>
        <w:rPr>
          <w:rFonts w:ascii="Arial" w:hAnsi="Arial"/>
          <w:sz w:val="21"/>
        </w:rPr>
        <w:t>Phụ kiện: Roto Fold, OPK Bi-fold, Hopo</w:t>
      </w:r>
    </w:p>
    <w:p>
      <w:pPr>
        <w:pStyle w:val="Heading2"/>
      </w:pPr>
      <w:r>
        <w:rPr>
          <w:rFonts w:ascii="Arial" w:hAnsi="Arial"/>
          <w:color w:val="705D30"/>
          <w:sz w:val="26"/>
        </w:rPr>
        <w:t>Hệ Tự động – Auto Sliding Door</w:t>
      </w:r>
    </w:p>
    <w:p>
      <w:pPr>
        <w:pStyle w:val="ListBullet"/>
      </w:pPr>
      <w:r>
        <w:rPr>
          <w:rFonts w:ascii="Arial" w:hAnsi="Arial"/>
          <w:sz w:val="21"/>
        </w:rPr>
        <w:t>Công năng: Cửa tự động trượt khi phát hiện người qua cảm biến hồng ngoại hoặc radar</w:t>
      </w:r>
    </w:p>
    <w:p>
      <w:pPr>
        <w:pStyle w:val="ListBullet"/>
      </w:pPr>
      <w:r>
        <w:rPr>
          <w:rFonts w:ascii="Arial" w:hAnsi="Arial"/>
          <w:sz w:val="21"/>
        </w:rPr>
        <w:t>Hãng: Dorma Automatics, Besam (Assa Abloy), các nhà lắp đặt nội địa</w:t>
      </w:r>
    </w:p>
    <w:p>
      <w:pPr>
        <w:pStyle w:val="ListBullet"/>
      </w:pPr>
      <w:r>
        <w:rPr>
          <w:rFonts w:ascii="Arial" w:hAnsi="Arial"/>
          <w:sz w:val="21"/>
        </w:rPr>
        <w:t>Ứng dụng: Siêu thị, TTTM, bệnh viện, sảnh khách sạn, nhà ga</w:t>
      </w:r>
    </w:p>
    <w:p>
      <w:pPr>
        <w:pStyle w:val="ListBullet"/>
      </w:pPr>
      <w:r>
        <w:rPr>
          <w:rFonts w:ascii="Arial" w:hAnsi="Arial"/>
          <w:sz w:val="21"/>
        </w:rPr>
        <w:t>Chuẩn: EN 16005 – An toàn cửa tự động</w:t>
      </w:r>
    </w:p>
    <w:p>
      <w:r>
        <w:br w:type="page"/>
      </w:r>
    </w:p>
    <w:p>
      <w:pPr>
        <w:pStyle w:val="Heading1"/>
      </w:pPr>
      <w:r>
        <w:rPr>
          <w:rFonts w:ascii="Arial" w:hAnsi="Arial"/>
          <w:color w:val="0D2240"/>
          <w:sz w:val="30"/>
        </w:rPr>
        <w:t>TẬP 03 – HỆ CỬA SỔ (WINDOWS)</w:t>
      </w:r>
    </w:p>
    <w:p>
      <w:pPr>
        <w:pStyle w:val="Heading2"/>
      </w:pPr>
      <w:r>
        <w:rPr>
          <w:rFonts w:ascii="Arial" w:hAnsi="Arial"/>
          <w:color w:val="705D30"/>
          <w:sz w:val="26"/>
        </w:rPr>
        <w:t>Hệ Mở quay – Casement Window</w:t>
      </w:r>
    </w:p>
    <w:p>
      <w:pPr>
        <w:pStyle w:val="ListBullet"/>
      </w:pPr>
      <w:r>
        <w:rPr>
          <w:rFonts w:ascii="Arial" w:hAnsi="Arial"/>
          <w:sz w:val="21"/>
        </w:rPr>
        <w:t>Hãng: Viralwindow VRE65, Civro AW55/65/75, Maxpro R65, PAG 60, Soco 65, Schüco AWS65/75</w:t>
      </w:r>
    </w:p>
    <w:p>
      <w:pPr>
        <w:pStyle w:val="ListBullet"/>
      </w:pPr>
      <w:r>
        <w:rPr>
          <w:rFonts w:ascii="Arial" w:hAnsi="Arial"/>
          <w:sz w:val="21"/>
        </w:rPr>
        <w:t>Ứng dụng: Cửa sổ mở vào hoặc mở ra, phổ biến nhất cho nhà phố và biệt thự</w:t>
      </w:r>
    </w:p>
    <w:p>
      <w:pPr>
        <w:pStyle w:val="ListBullet"/>
      </w:pPr>
      <w:r>
        <w:rPr>
          <w:rFonts w:ascii="Arial" w:hAnsi="Arial"/>
          <w:sz w:val="21"/>
        </w:rPr>
        <w:t>Kích thước: Tối đa 1800×3000mm/cánh</w:t>
      </w:r>
    </w:p>
    <w:p>
      <w:pPr>
        <w:pStyle w:val="Heading2"/>
      </w:pPr>
      <w:r>
        <w:rPr>
          <w:rFonts w:ascii="Arial" w:hAnsi="Arial"/>
          <w:color w:val="705D30"/>
          <w:sz w:val="26"/>
        </w:rPr>
        <w:t>Hệ Mở hất – Awning / Top Hung</w:t>
      </w:r>
    </w:p>
    <w:p>
      <w:pPr>
        <w:pStyle w:val="ListBullet"/>
      </w:pPr>
      <w:r>
        <w:rPr>
          <w:rFonts w:ascii="Arial" w:hAnsi="Arial"/>
          <w:sz w:val="21"/>
        </w:rPr>
        <w:t>Công năng: Cánh mở hất lên trên – che mưa khi mở, thông gió tốt</w:t>
      </w:r>
    </w:p>
    <w:p>
      <w:pPr>
        <w:pStyle w:val="ListBullet"/>
      </w:pPr>
      <w:r>
        <w:rPr>
          <w:rFonts w:ascii="Arial" w:hAnsi="Arial"/>
          <w:sz w:val="21"/>
        </w:rPr>
        <w:t>Hãng: Viralwindow VRAW, Civro AW65 OUT, Maxpro R65</w:t>
      </w:r>
    </w:p>
    <w:p>
      <w:pPr>
        <w:pStyle w:val="ListBullet"/>
      </w:pPr>
      <w:r>
        <w:rPr>
          <w:rFonts w:ascii="Arial" w:hAnsi="Arial"/>
          <w:sz w:val="21"/>
        </w:rPr>
        <w:t>Ứng dụng: Phòng vệ sinh, bếp, nhà kho, nhà xưởng</w:t>
      </w:r>
    </w:p>
    <w:p>
      <w:pPr>
        <w:pStyle w:val="Heading2"/>
      </w:pPr>
      <w:r>
        <w:rPr>
          <w:rFonts w:ascii="Arial" w:hAnsi="Arial"/>
          <w:color w:val="705D30"/>
          <w:sz w:val="26"/>
        </w:rPr>
        <w:t>Hệ Mở lật – Tilt-Turn</w:t>
      </w:r>
    </w:p>
    <w:p>
      <w:pPr>
        <w:pStyle w:val="ListBullet"/>
      </w:pPr>
      <w:r>
        <w:rPr>
          <w:rFonts w:ascii="Arial" w:hAnsi="Arial"/>
          <w:sz w:val="21"/>
        </w:rPr>
        <w:t>Công năng: 2 vị trí – Tilt (hé nghiêng thông gió an toàn) + Turn (mở quay vào trong)</w:t>
      </w:r>
    </w:p>
    <w:p>
      <w:pPr>
        <w:pStyle w:val="ListBullet"/>
      </w:pPr>
      <w:r>
        <w:rPr>
          <w:rFonts w:ascii="Arial" w:hAnsi="Arial"/>
          <w:sz w:val="21"/>
        </w:rPr>
        <w:t>Hãng: Civro AW65 Tilt-Turn, PAG, Schüco AWS, Reynaers CS</w:t>
      </w:r>
    </w:p>
    <w:p>
      <w:pPr>
        <w:pStyle w:val="ListBullet"/>
      </w:pPr>
      <w:r>
        <w:rPr>
          <w:rFonts w:ascii="Arial" w:hAnsi="Arial"/>
          <w:sz w:val="21"/>
        </w:rPr>
        <w:t>Ứng dụng: Chung cư cao tầng, văn phòng an toàn, khách sạn</w:t>
      </w:r>
    </w:p>
    <w:p>
      <w:pPr>
        <w:pStyle w:val="ListBullet"/>
      </w:pPr>
      <w:r>
        <w:rPr>
          <w:rFonts w:ascii="Arial" w:hAnsi="Arial"/>
          <w:sz w:val="21"/>
        </w:rPr>
        <w:t>Ưu điểm: Lau kính từ bên trong, thông gió an toàn không rơi cánh</w:t>
      </w:r>
    </w:p>
    <w:p>
      <w:pPr>
        <w:pStyle w:val="Heading2"/>
      </w:pPr>
      <w:r>
        <w:rPr>
          <w:rFonts w:ascii="Arial" w:hAnsi="Arial"/>
          <w:color w:val="705D30"/>
          <w:sz w:val="26"/>
        </w:rPr>
        <w:t>Hệ Trượt lùa – Sliding Window</w:t>
      </w:r>
    </w:p>
    <w:p>
      <w:pPr>
        <w:pStyle w:val="ListBullet"/>
      </w:pPr>
      <w:r>
        <w:rPr>
          <w:rFonts w:ascii="Arial" w:hAnsi="Arial"/>
          <w:sz w:val="21"/>
        </w:rPr>
        <w:t>Hãng: Viralwindow VRA64, VRA94, Maxpro SW55/SW65/SW83, Soco 94/120, Yangli Lùa 95/97</w:t>
      </w:r>
    </w:p>
    <w:p>
      <w:pPr>
        <w:pStyle w:val="ListBullet"/>
      </w:pPr>
      <w:r>
        <w:rPr>
          <w:rFonts w:ascii="Arial" w:hAnsi="Arial"/>
          <w:sz w:val="21"/>
        </w:rPr>
        <w:t>Ứng dụng: Cửa sổ phổ thông nhà phố, chung cư, ban công nhỏ</w:t>
      </w:r>
    </w:p>
    <w:p>
      <w:pPr>
        <w:pStyle w:val="ListBullet"/>
      </w:pPr>
      <w:r>
        <w:rPr>
          <w:rFonts w:ascii="Arial" w:hAnsi="Arial"/>
          <w:sz w:val="21"/>
        </w:rPr>
        <w:t>Ưu điểm: Giá tốt, lắp đặt nhanh, phù hợp mở rộng không gian nhỏ</w:t>
      </w:r>
    </w:p>
    <w:p>
      <w:pPr>
        <w:pStyle w:val="Heading2"/>
      </w:pPr>
      <w:r>
        <w:rPr>
          <w:rFonts w:ascii="Arial" w:hAnsi="Arial"/>
          <w:color w:val="705D30"/>
          <w:sz w:val="26"/>
        </w:rPr>
        <w:t>Hệ Cố định – Fixed Light</w:t>
      </w:r>
    </w:p>
    <w:p>
      <w:pPr>
        <w:pStyle w:val="ListBullet"/>
      </w:pPr>
      <w:r>
        <w:rPr>
          <w:rFonts w:ascii="Arial" w:hAnsi="Arial"/>
          <w:sz w:val="21"/>
        </w:rPr>
        <w:t>Công năng: Không mở, chỉ lấy ánh sáng</w:t>
      </w:r>
    </w:p>
    <w:p>
      <w:pPr>
        <w:pStyle w:val="ListBullet"/>
      </w:pPr>
      <w:r>
        <w:rPr>
          <w:rFonts w:ascii="Arial" w:hAnsi="Arial"/>
          <w:sz w:val="21"/>
        </w:rPr>
        <w:t>Hãng: Tất cả các hãng đều có panel cố định đi kèm</w:t>
      </w:r>
    </w:p>
    <w:p>
      <w:pPr>
        <w:pStyle w:val="ListBullet"/>
      </w:pPr>
      <w:r>
        <w:rPr>
          <w:rFonts w:ascii="Arial" w:hAnsi="Arial"/>
          <w:sz w:val="21"/>
        </w:rPr>
        <w:t>Ứng dụng: Kết hợp với cửa mở, vách kính, mái giếng trời</w:t>
      </w:r>
    </w:p>
    <w:p>
      <w:r>
        <w:br w:type="page"/>
      </w:r>
    </w:p>
    <w:p>
      <w:pPr>
        <w:pStyle w:val="Heading1"/>
      </w:pPr>
      <w:r>
        <w:rPr>
          <w:rFonts w:ascii="Arial" w:hAnsi="Arial"/>
          <w:color w:val="0D2240"/>
          <w:sz w:val="30"/>
        </w:rPr>
        <w:t>TẬP 04 – HỆ CỬA SLIM</w:t>
      </w:r>
    </w:p>
    <w:p>
      <w:pPr>
        <w:pStyle w:val="Heading2"/>
      </w:pPr>
      <w:r>
        <w:rPr>
          <w:rFonts w:ascii="Arial" w:hAnsi="Arial"/>
          <w:color w:val="705D30"/>
          <w:sz w:val="26"/>
        </w:rPr>
        <w:t>4.1 Slim Nội thất – Interior Slim</w:t>
      </w:r>
    </w:p>
    <w:p>
      <w:pPr>
        <w:pStyle w:val="ListBullet"/>
      </w:pPr>
      <w:r>
        <w:rPr>
          <w:rFonts w:ascii="Arial" w:hAnsi="Arial"/>
          <w:sz w:val="21"/>
        </w:rPr>
        <w:t>Profile siêu mỏng 40-70mm, trọng tải cánh 60-120kg, ray giảm chấn Hettich/Häfele/Slido Dorma</w:t>
      </w:r>
    </w:p>
    <w:p>
      <w:pPr>
        <w:pStyle w:val="ListBullet"/>
      </w:pPr>
      <w:r>
        <w:rPr>
          <w:rFonts w:ascii="Arial" w:hAnsi="Arial"/>
          <w:sz w:val="21"/>
        </w:rPr>
        <w:t>Không ray dưới sàn – thẩm mỹ sàn hoàn toàn liền mạch</w:t>
      </w:r>
    </w:p>
    <w:p>
      <w:pPr>
        <w:pStyle w:val="ListBullet"/>
      </w:pPr>
      <w:r>
        <w:rPr>
          <w:rFonts w:ascii="Arial" w:hAnsi="Arial"/>
          <w:sz w:val="21"/>
        </w:rPr>
        <w:t>Gioăng cạnh mềm đơn giản, không chống thấm nước mưa ngoài trời</w:t>
      </w:r>
    </w:p>
    <w:p>
      <w:pPr>
        <w:pStyle w:val="ListBullet"/>
      </w:pPr>
      <w:r>
        <w:rPr>
          <w:rFonts w:ascii="Arial" w:hAnsi="Arial"/>
          <w:sz w:val="21"/>
        </w:rPr>
        <w:t>Ứng dụng: Phòng ngủ, WC, phòng thay đồ, tủ quần áo, văn phòng open space</w:t>
      </w:r>
    </w:p>
    <w:p>
      <w:pPr>
        <w:pStyle w:val="ListBullet"/>
      </w:pPr>
      <w:r>
        <w:rPr>
          <w:rFonts w:ascii="Arial" w:hAnsi="Arial"/>
          <w:sz w:val="21"/>
        </w:rPr>
        <w:t>Trọng tải: 60-120kg/cánh theo ray được chọn (Slido 50, Slido 80kg, Slido 120kg...)</w:t>
      </w:r>
    </w:p>
    <w:p>
      <w:pPr>
        <w:pStyle w:val="Heading2"/>
      </w:pPr>
      <w:r>
        <w:rPr>
          <w:rFonts w:ascii="Arial" w:hAnsi="Arial"/>
          <w:color w:val="705D30"/>
          <w:sz w:val="26"/>
        </w:rPr>
        <w:t>4.2 Slim Ngoại thất – Outdoor Slim</w:t>
      </w:r>
    </w:p>
    <w:p>
      <w:pPr>
        <w:pStyle w:val="ListBullet"/>
      </w:pPr>
      <w:r>
        <w:rPr>
          <w:rFonts w:ascii="Arial" w:hAnsi="Arial"/>
          <w:sz w:val="21"/>
        </w:rPr>
        <w:t>Profile 60mm kép chịu lực, gioăng EPDM chống thấm nước mưa</w:t>
      </w:r>
    </w:p>
    <w:p>
      <w:pPr>
        <w:pStyle w:val="ListBullet"/>
      </w:pPr>
      <w:r>
        <w:rPr>
          <w:rFonts w:ascii="Arial" w:hAnsi="Arial"/>
          <w:sz w:val="21"/>
        </w:rPr>
        <w:t>Ray thép cường lực + Bánh xe inox SUS304</w:t>
      </w:r>
    </w:p>
    <w:p>
      <w:pPr>
        <w:pStyle w:val="ListBullet"/>
      </w:pPr>
      <w:r>
        <w:rPr>
          <w:rFonts w:ascii="Arial" w:hAnsi="Arial"/>
          <w:sz w:val="21"/>
        </w:rPr>
        <w:t>Ứng dụng: Lối ra ban công, sân vườn nhỏ biệt thự</w:t>
      </w:r>
    </w:p>
    <w:p>
      <w:pPr>
        <w:pStyle w:val="ListBullet"/>
      </w:pPr>
      <w:r>
        <w:rPr>
          <w:rFonts w:ascii="Arial" w:hAnsi="Arial"/>
          <w:sz w:val="21"/>
        </w:rPr>
        <w:t>Tải trọng: 120-150kg/cánh, kính hộp được 20-28mm</w:t>
      </w:r>
    </w:p>
    <w:p>
      <w:pPr>
        <w:pStyle w:val="Heading2"/>
      </w:pPr>
      <w:r>
        <w:rPr>
          <w:rFonts w:ascii="Arial" w:hAnsi="Arial"/>
          <w:color w:val="705D30"/>
          <w:sz w:val="26"/>
        </w:rPr>
        <w:t>4.3 Slim Steel Look – Giả thép nghệ thuật</w:t>
      </w:r>
    </w:p>
    <w:p>
      <w:pPr>
        <w:pStyle w:val="ListBullet"/>
      </w:pPr>
      <w:r>
        <w:rPr>
          <w:rFonts w:ascii="Arial" w:hAnsi="Arial"/>
          <w:sz w:val="21"/>
        </w:rPr>
        <w:t>Profile nhôm sơn đặc chủng giả thép (powder coat black, grey matte, dark bronze)</w:t>
      </w:r>
    </w:p>
    <w:p>
      <w:pPr>
        <w:pStyle w:val="ListBullet"/>
      </w:pPr>
      <w:r>
        <w:rPr>
          <w:rFonts w:ascii="Arial" w:hAnsi="Arial"/>
          <w:sz w:val="21"/>
        </w:rPr>
        <w:t>Hãng: Vitrocsa (Thụy Sỹ) – thương hiệu steel look cao cấp nhất thế giới; các hãng local Việt Nam đang phát triển</w:t>
      </w:r>
    </w:p>
    <w:p>
      <w:pPr>
        <w:pStyle w:val="ListBullet"/>
      </w:pPr>
      <w:r>
        <w:rPr>
          <w:rFonts w:ascii="Arial" w:hAnsi="Arial"/>
          <w:sz w:val="21"/>
        </w:rPr>
        <w:t>Ứng dụng: Biệt thự phong cách Loft/Industrial, showroom, nhà hàng nghệ thuật</w:t>
      </w:r>
    </w:p>
    <w:p>
      <w:pPr>
        <w:pStyle w:val="ListBullet"/>
      </w:pPr>
      <w:r>
        <w:rPr>
          <w:rFonts w:ascii="Arial" w:hAnsi="Arial"/>
          <w:sz w:val="21"/>
        </w:rPr>
        <w:t>Kích thước: đến 3000×4000mm, kính cường lực 10-15mm</w:t>
      </w:r>
    </w:p>
    <w:p>
      <w:pPr>
        <w:pStyle w:val="Heading2"/>
      </w:pPr>
      <w:r>
        <w:rPr>
          <w:rFonts w:ascii="Arial" w:hAnsi="Arial"/>
          <w:color w:val="705D30"/>
          <w:sz w:val="26"/>
        </w:rPr>
        <w:t>4.4 Slim Pocket – Lùa âm tường</w:t>
      </w:r>
    </w:p>
    <w:p>
      <w:pPr>
        <w:pStyle w:val="ListBullet"/>
      </w:pPr>
      <w:r>
        <w:rPr>
          <w:rFonts w:ascii="Arial" w:hAnsi="Arial"/>
          <w:sz w:val="21"/>
        </w:rPr>
        <w:t>Cánh trượt hoàn toàn vào bên trong tường khi mở</w:t>
      </w:r>
    </w:p>
    <w:p>
      <w:pPr>
        <w:pStyle w:val="ListBullet"/>
      </w:pPr>
      <w:r>
        <w:rPr>
          <w:rFonts w:ascii="Arial" w:hAnsi="Arial"/>
          <w:sz w:val="21"/>
        </w:rPr>
        <w:t>Ứng dụng: WC, phòng ngủ, bếp – tiết kiệm diện tích tối đa</w:t>
      </w:r>
    </w:p>
    <w:p>
      <w:pPr>
        <w:pStyle w:val="ListBullet"/>
      </w:pPr>
      <w:r>
        <w:rPr>
          <w:rFonts w:ascii="Arial" w:hAnsi="Arial"/>
          <w:sz w:val="21"/>
        </w:rPr>
        <w:t>Yêu cầu: Tường đủ dày để chứa chiều rộng cánh cửa</w:t>
      </w:r>
    </w:p>
    <w:p>
      <w:pPr>
        <w:pStyle w:val="ListBullet"/>
      </w:pPr>
      <w:r>
        <w:rPr>
          <w:rFonts w:ascii="Arial" w:hAnsi="Arial"/>
          <w:sz w:val="21"/>
        </w:rPr>
        <w:t>Hệ ray: Häfele Pocket Door, Barn Door âm tường Slido</w:t>
      </w:r>
    </w:p>
    <w:p>
      <w:r>
        <w:br w:type="page"/>
      </w:r>
    </w:p>
    <w:p>
      <w:pPr>
        <w:pStyle w:val="Heading1"/>
      </w:pPr>
      <w:r>
        <w:rPr>
          <w:rFonts w:ascii="Arial" w:hAnsi="Arial"/>
          <w:color w:val="0D2240"/>
          <w:sz w:val="30"/>
        </w:rPr>
        <w:t>TẬP 05 – HỆ CẦU CÁCH NHIỆT (THERMAL BREAK)</w:t>
      </w:r>
    </w:p>
    <w:p>
      <w:pPr>
        <w:pStyle w:val="Heading2"/>
      </w:pPr>
      <w:r>
        <w:rPr>
          <w:rFonts w:ascii="Arial" w:hAnsi="Arial"/>
          <w:color w:val="705D30"/>
          <w:sz w:val="26"/>
        </w:rPr>
        <w:t>5.1 Nguyên lý Cầu cách nhiệt</w:t>
      </w:r>
    </w:p>
    <w:p>
      <w:r>
        <w:rPr>
          <w:rFonts w:ascii="Arial" w:hAnsi="Arial"/>
          <w:b w:val="0"/>
          <w:i w:val="0"/>
          <w:sz w:val="22"/>
        </w:rPr>
        <w:t>Profile nhôm cầu cách nhiệt gồm 2 lớp nhôm ngăn cách bởi thanh Polyamide PA66 GF25 (Technoform Đức hoặc tương đương). Thanh PA66 có hệ số dẫn nhiệt λ ≈ 0.25 W/(m·K) so với nhôm λ = 200 W/(m·K) – giảm dẫn nhiệt đến 800 lần, loại bỏ hiện tượng đọng sương trong nhà.</w:t>
      </w:r>
    </w:p>
    <w:p>
      <w:pPr>
        <w:pStyle w:val="Heading2"/>
      </w:pPr>
      <w:r>
        <w:rPr>
          <w:rFonts w:ascii="Arial" w:hAnsi="Arial"/>
          <w:color w:val="705D30"/>
          <w:sz w:val="26"/>
        </w:rPr>
        <w:t>5.2 Các hãng nhôm cầu cách nhiệt tại Việt Nam</w:t>
      </w:r>
    </w:p>
    <w:p>
      <w:pPr>
        <w:pStyle w:val="ListBullet"/>
      </w:pPr>
      <w:r>
        <w:rPr>
          <w:rFonts w:ascii="Arial" w:hAnsi="Arial"/>
          <w:sz w:val="21"/>
        </w:rPr>
        <w:t>PAG: PAG 60, PAG 80, PAG 83, PAG 120, PAG 125, PAG 200 – Cầu cách nhiệt PA66 + AkzoNobel chống muối biển 25 năm</w:t>
      </w:r>
    </w:p>
    <w:p>
      <w:pPr>
        <w:pStyle w:val="ListBullet"/>
      </w:pPr>
      <w:r>
        <w:rPr>
          <w:rFonts w:ascii="Arial" w:hAnsi="Arial"/>
          <w:sz w:val="21"/>
        </w:rPr>
        <w:t>Civro: Civro AW/AD 55/65/75 IN/OUT – Cầu cách nhiệt Technoform Đức, MED xi mạ, đạt Passive House</w:t>
      </w:r>
    </w:p>
    <w:p>
      <w:pPr>
        <w:pStyle w:val="ListBullet"/>
      </w:pPr>
      <w:r>
        <w:rPr>
          <w:rFonts w:ascii="Arial" w:hAnsi="Arial"/>
          <w:sz w:val="21"/>
        </w:rPr>
        <w:t>Maxpro: Maxpro TB65 – Cầu cách nhiệt cải tiến Nhật cho khí hậu nhiệt đới</w:t>
      </w:r>
    </w:p>
    <w:p>
      <w:pPr>
        <w:pStyle w:val="ListBullet"/>
      </w:pPr>
      <w:r>
        <w:rPr>
          <w:rFonts w:ascii="Arial" w:hAnsi="Arial"/>
          <w:sz w:val="21"/>
        </w:rPr>
        <w:t>Topal: Topal Prima – Profile cầu cách nhiệt nằm trong hệ rãnh C</w:t>
      </w:r>
    </w:p>
    <w:p>
      <w:pPr>
        <w:pStyle w:val="ListBullet"/>
      </w:pPr>
      <w:r>
        <w:rPr>
          <w:rFonts w:ascii="Arial" w:hAnsi="Arial"/>
          <w:sz w:val="21"/>
        </w:rPr>
        <w:t>EuroVN: EuroVN Thermal – Dải Polyamide + Sơn Wagner Thụy Sỹ</w:t>
      </w:r>
    </w:p>
    <w:p>
      <w:pPr>
        <w:pStyle w:val="Heading2"/>
      </w:pPr>
      <w:r>
        <w:rPr>
          <w:rFonts w:ascii="Arial" w:hAnsi="Arial"/>
          <w:color w:val="705D30"/>
          <w:sz w:val="26"/>
        </w:rPr>
        <w:t>5.3 Hệ số nhiệt Uf so sánh các hãng</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Hãng / Hệ</w:t>
            </w:r>
          </w:p>
        </w:tc>
        <w:tc>
          <w:tcPr>
            <w:tcW w:type="dxa" w:w="3230"/>
          </w:tcPr>
          <w:p>
            <w:r>
              <w:rPr>
                <w:b/>
              </w:rPr>
              <w:t>Uf W/(m²K)</w:t>
            </w:r>
          </w:p>
        </w:tc>
        <w:tc>
          <w:tcPr>
            <w:tcW w:type="dxa" w:w="3230"/>
          </w:tcPr>
          <w:p>
            <w:r>
              <w:rPr>
                <w:b/>
              </w:rPr>
              <w:t>Chứng chỉ xanh</w:t>
            </w:r>
          </w:p>
        </w:tc>
      </w:tr>
      <w:tr>
        <w:tc>
          <w:tcPr>
            <w:tcW w:type="dxa" w:w="3230"/>
          </w:tcPr>
          <w:p>
            <w:r>
              <w:t>Schüco AWS 75.SI (Đức)</w:t>
            </w:r>
          </w:p>
        </w:tc>
        <w:tc>
          <w:tcPr>
            <w:tcW w:type="dxa" w:w="3230"/>
          </w:tcPr>
          <w:p>
            <w:r>
              <w:t>0.97 W/(m²K)</w:t>
            </w:r>
          </w:p>
        </w:tc>
        <w:tc>
          <w:tcPr>
            <w:tcW w:type="dxa" w:w="3230"/>
          </w:tcPr>
          <w:p>
            <w:r>
              <w:t>Passive House PHI</w:t>
            </w:r>
          </w:p>
        </w:tc>
      </w:tr>
      <w:tr>
        <w:tc>
          <w:tcPr>
            <w:tcW w:type="dxa" w:w="3230"/>
          </w:tcPr>
          <w:p>
            <w:r>
              <w:t>Reynaers CS 77 (Bỉ)</w:t>
            </w:r>
          </w:p>
        </w:tc>
        <w:tc>
          <w:tcPr>
            <w:tcW w:type="dxa" w:w="3230"/>
          </w:tcPr>
          <w:p>
            <w:r>
              <w:t>1.0 W/(m²K)</w:t>
            </w:r>
          </w:p>
        </w:tc>
        <w:tc>
          <w:tcPr>
            <w:tcW w:type="dxa" w:w="3230"/>
          </w:tcPr>
          <w:p>
            <w:r>
              <w:t>Passive House PHI</w:t>
            </w:r>
          </w:p>
        </w:tc>
      </w:tr>
      <w:tr>
        <w:tc>
          <w:tcPr>
            <w:tcW w:type="dxa" w:w="3230"/>
          </w:tcPr>
          <w:p>
            <w:r>
              <w:t>Schüco AWS 65 (Đức)</w:t>
            </w:r>
          </w:p>
        </w:tc>
        <w:tc>
          <w:tcPr>
            <w:tcW w:type="dxa" w:w="3230"/>
          </w:tcPr>
          <w:p>
            <w:r>
              <w:t>1.3 W/(m²K)</w:t>
            </w:r>
          </w:p>
        </w:tc>
        <w:tc>
          <w:tcPr>
            <w:tcW w:type="dxa" w:w="3230"/>
          </w:tcPr>
          <w:p>
            <w:r>
              <w:t>BREAM / LEED Platinum</w:t>
            </w:r>
          </w:p>
        </w:tc>
      </w:tr>
      <w:tr>
        <w:tc>
          <w:tcPr>
            <w:tcW w:type="dxa" w:w="3230"/>
          </w:tcPr>
          <w:p>
            <w:r>
              <w:t>Reynaers CS 60 (Bỉ)</w:t>
            </w:r>
          </w:p>
        </w:tc>
        <w:tc>
          <w:tcPr>
            <w:tcW w:type="dxa" w:w="3230"/>
          </w:tcPr>
          <w:p>
            <w:r>
              <w:t>1.5 W/(m²K)</w:t>
            </w:r>
          </w:p>
        </w:tc>
        <w:tc>
          <w:tcPr>
            <w:tcW w:type="dxa" w:w="3230"/>
          </w:tcPr>
          <w:p>
            <w:r>
              <w:t>LEED Gold</w:t>
            </w:r>
          </w:p>
        </w:tc>
      </w:tr>
      <w:tr>
        <w:tc>
          <w:tcPr>
            <w:tcW w:type="dxa" w:w="3230"/>
          </w:tcPr>
          <w:p>
            <w:r>
              <w:t>Civro AW75 IN (VN)</w:t>
            </w:r>
          </w:p>
        </w:tc>
        <w:tc>
          <w:tcPr>
            <w:tcW w:type="dxa" w:w="3230"/>
          </w:tcPr>
          <w:p>
            <w:r>
              <w:t>1.6 W/(m²K)</w:t>
            </w:r>
          </w:p>
        </w:tc>
        <w:tc>
          <w:tcPr>
            <w:tcW w:type="dxa" w:w="3230"/>
          </w:tcPr>
          <w:p>
            <w:r>
              <w:t>LEED Silver/Gold</w:t>
            </w:r>
          </w:p>
        </w:tc>
      </w:tr>
      <w:tr>
        <w:tc>
          <w:tcPr>
            <w:tcW w:type="dxa" w:w="3230"/>
          </w:tcPr>
          <w:p>
            <w:r>
              <w:t>PAG 65TB (VN)</w:t>
            </w:r>
          </w:p>
        </w:tc>
        <w:tc>
          <w:tcPr>
            <w:tcW w:type="dxa" w:w="3230"/>
          </w:tcPr>
          <w:p>
            <w:r>
              <w:t>1.8 W/(m²K)</w:t>
            </w:r>
          </w:p>
        </w:tc>
        <w:tc>
          <w:tcPr>
            <w:tcW w:type="dxa" w:w="3230"/>
          </w:tcPr>
          <w:p>
            <w:r>
              <w:t>Công trình xanh tiêu chuẩn</w:t>
            </w:r>
          </w:p>
        </w:tc>
      </w:tr>
      <w:tr>
        <w:tc>
          <w:tcPr>
            <w:tcW w:type="dxa" w:w="3230"/>
          </w:tcPr>
          <w:p>
            <w:r>
              <w:t>PAG 60 (VN)</w:t>
            </w:r>
          </w:p>
        </w:tc>
        <w:tc>
          <w:tcPr>
            <w:tcW w:type="dxa" w:w="3230"/>
          </w:tcPr>
          <w:p>
            <w:r>
              <w:t>2.5 W/(m²K)</w:t>
            </w:r>
          </w:p>
        </w:tc>
        <w:tc>
          <w:tcPr>
            <w:tcW w:type="dxa" w:w="3230"/>
          </w:tcPr>
          <w:p>
            <w:r>
              <w:t>Công trình tiết kiệm năng lượng cơ bản</w:t>
            </w:r>
          </w:p>
        </w:tc>
      </w:tr>
      <w:tr>
        <w:tc>
          <w:tcPr>
            <w:tcW w:type="dxa" w:w="3230"/>
          </w:tcPr>
          <w:p>
            <w:r>
              <w:t>Nhôm thường không cầu cách nhiệt</w:t>
            </w:r>
          </w:p>
        </w:tc>
        <w:tc>
          <w:tcPr>
            <w:tcW w:type="dxa" w:w="3230"/>
          </w:tcPr>
          <w:p>
            <w:r>
              <w:t>&gt;5.0 W/(m²K)</w:t>
            </w:r>
          </w:p>
        </w:tc>
        <w:tc>
          <w:tcPr>
            <w:tcW w:type="dxa" w:w="3230"/>
          </w:tcPr>
          <w:p>
            <w:r>
              <w:t>Không đạt tiêu chuẩn xanh</w:t>
            </w:r>
          </w:p>
        </w:tc>
      </w:tr>
    </w:tbl>
    <w:p/>
    <w:p>
      <w:r>
        <w:br w:type="page"/>
      </w:r>
    </w:p>
    <w:p>
      <w:pPr>
        <w:pStyle w:val="Heading1"/>
      </w:pPr>
      <w:r>
        <w:rPr>
          <w:rFonts w:ascii="Arial" w:hAnsi="Arial"/>
          <w:color w:val="0D2240"/>
          <w:sz w:val="30"/>
        </w:rPr>
        <w:t>TẬP 06 – HỆ VÁch MẶT DỰNG (CURTAIN WALL)</w:t>
      </w:r>
    </w:p>
    <w:p>
      <w:pPr>
        <w:pStyle w:val="Heading2"/>
      </w:pPr>
      <w:r>
        <w:rPr>
          <w:rFonts w:ascii="Arial" w:hAnsi="Arial"/>
          <w:color w:val="705D30"/>
          <w:sz w:val="26"/>
        </w:rPr>
        <w:t>Hệ Stick – Lắp ghép tại công trường</w:t>
      </w:r>
    </w:p>
    <w:p>
      <w:pPr>
        <w:pStyle w:val="ListBullet"/>
      </w:pPr>
      <w:r>
        <w:rPr>
          <w:rFonts w:ascii="Arial" w:hAnsi="Arial"/>
          <w:sz w:val="21"/>
        </w:rPr>
        <w:t>Lắp từng thanh đố đứng (mullion) và đố ngang (transom) tại chỗ</w:t>
      </w:r>
    </w:p>
    <w:p>
      <w:pPr>
        <w:pStyle w:val="ListBullet"/>
      </w:pPr>
      <w:r>
        <w:rPr>
          <w:rFonts w:ascii="Arial" w:hAnsi="Arial"/>
          <w:sz w:val="21"/>
        </w:rPr>
        <w:t>Hãng: Civro CCW50, Maxpro MPCW50, Soco Vách Fix, Yangli Mặt dựng 52/65</w:t>
      </w:r>
    </w:p>
    <w:p>
      <w:pPr>
        <w:pStyle w:val="ListBullet"/>
      </w:pPr>
      <w:r>
        <w:rPr>
          <w:rFonts w:ascii="Arial" w:hAnsi="Arial"/>
          <w:sz w:val="21"/>
        </w:rPr>
        <w:t>Ưu điểm: Chi phí thấp, linh hoạt sửa đổi kiến trúc</w:t>
      </w:r>
    </w:p>
    <w:p>
      <w:pPr>
        <w:pStyle w:val="ListBullet"/>
      </w:pPr>
      <w:r>
        <w:rPr>
          <w:rFonts w:ascii="Arial" w:hAnsi="Arial"/>
          <w:sz w:val="21"/>
        </w:rPr>
        <w:t>Nhược điểm: Thi công chậm, chất lượng phụ thuộc thực địa</w:t>
      </w:r>
    </w:p>
    <w:p>
      <w:pPr>
        <w:pStyle w:val="Heading2"/>
      </w:pPr>
      <w:r>
        <w:rPr>
          <w:rFonts w:ascii="Arial" w:hAnsi="Arial"/>
          <w:color w:val="705D30"/>
          <w:sz w:val="26"/>
        </w:rPr>
        <w:t>Hệ Unitized – Panel đúc sẵn tại xưởng</w:t>
      </w:r>
    </w:p>
    <w:p>
      <w:pPr>
        <w:pStyle w:val="ListBullet"/>
      </w:pPr>
      <w:r>
        <w:rPr>
          <w:rFonts w:ascii="Arial" w:hAnsi="Arial"/>
          <w:sz w:val="21"/>
        </w:rPr>
        <w:t>Panel hoàn chỉnh (kính + nhôm) đúc tại xưởng, lắp bằng cần trục</w:t>
      </w:r>
    </w:p>
    <w:p>
      <w:pPr>
        <w:pStyle w:val="ListBullet"/>
      </w:pPr>
      <w:r>
        <w:rPr>
          <w:rFonts w:ascii="Arial" w:hAnsi="Arial"/>
          <w:sz w:val="21"/>
        </w:rPr>
        <w:t>Hãng: Soco UCW Unitized, Maxpro Unitized, Schüco FW 50+ Unitized</w:t>
      </w:r>
    </w:p>
    <w:p>
      <w:pPr>
        <w:pStyle w:val="ListBullet"/>
      </w:pPr>
      <w:r>
        <w:rPr>
          <w:rFonts w:ascii="Arial" w:hAnsi="Arial"/>
          <w:sz w:val="21"/>
        </w:rPr>
        <w:t>Ưu điểm: Thi công cực nhanh (3-4 ngày/tầng), chất lượng đồng đều tuyệt đối</w:t>
      </w:r>
    </w:p>
    <w:p>
      <w:pPr>
        <w:pStyle w:val="ListBullet"/>
      </w:pPr>
      <w:r>
        <w:rPr>
          <w:rFonts w:ascii="Arial" w:hAnsi="Arial"/>
          <w:sz w:val="21"/>
        </w:rPr>
        <w:t>Nhược điểm: Chi phí mold cao, không linh hoạt sửa đổi tại chỗ</w:t>
      </w:r>
    </w:p>
    <w:p>
      <w:pPr>
        <w:pStyle w:val="Heading2"/>
      </w:pPr>
      <w:r>
        <w:rPr>
          <w:rFonts w:ascii="Arial" w:hAnsi="Arial"/>
          <w:color w:val="705D30"/>
          <w:sz w:val="26"/>
        </w:rPr>
        <w:t>Hệ Spider – Mặt kính điểm Cần nhện</w:t>
      </w:r>
    </w:p>
    <w:p>
      <w:pPr>
        <w:pStyle w:val="ListBullet"/>
      </w:pPr>
      <w:r>
        <w:rPr>
          <w:rFonts w:ascii="Arial" w:hAnsi="Arial"/>
          <w:sz w:val="21"/>
        </w:rPr>
        <w:t>Kính đặc biệt có lỗ cán khoan + Cần nhện (Spider Fitting) inox SUS316</w:t>
      </w:r>
    </w:p>
    <w:p>
      <w:pPr>
        <w:pStyle w:val="ListBullet"/>
      </w:pPr>
      <w:r>
        <w:rPr>
          <w:rFonts w:ascii="Arial" w:hAnsi="Arial"/>
          <w:sz w:val="21"/>
        </w:rPr>
        <w:t>Khung kết cấu thép ẩn phía sau – nhìn từ ngoài chỉ thấy kính thuần túy</w:t>
      </w:r>
    </w:p>
    <w:p>
      <w:pPr>
        <w:pStyle w:val="ListBullet"/>
      </w:pPr>
      <w:r>
        <w:rPr>
          <w:rFonts w:ascii="Arial" w:hAnsi="Arial"/>
          <w:sz w:val="21"/>
        </w:rPr>
        <w:t>Ứng dụng: Sảnh khách sạn biểu tượng, trung tâm hội nghị</w:t>
      </w:r>
    </w:p>
    <w:p>
      <w:pPr>
        <w:pStyle w:val="ListBullet"/>
      </w:pPr>
      <w:r>
        <w:rPr>
          <w:rFonts w:ascii="Arial" w:hAnsi="Arial"/>
          <w:sz w:val="21"/>
        </w:rPr>
        <w:t>Keo Silicon kết cấu: Dow Corning 895, Sika SikaSil SG-500</w:t>
      </w:r>
    </w:p>
    <w:p>
      <w:pPr>
        <w:pStyle w:val="Heading2"/>
      </w:pPr>
      <w:r>
        <w:rPr>
          <w:rFonts w:ascii="Arial" w:hAnsi="Arial"/>
          <w:color w:val="705D30"/>
          <w:sz w:val="26"/>
        </w:rPr>
        <w:t>Hệ Cáp căng – Cable Tensile Facade</w:t>
      </w:r>
    </w:p>
    <w:p>
      <w:pPr>
        <w:pStyle w:val="ListBullet"/>
      </w:pPr>
      <w:r>
        <w:rPr>
          <w:rFonts w:ascii="Arial" w:hAnsi="Arial"/>
          <w:sz w:val="21"/>
        </w:rPr>
        <w:t>Hệ dây cáp inox SUS316 chịu lực căng thẳng đứng</w:t>
      </w:r>
    </w:p>
    <w:p>
      <w:pPr>
        <w:pStyle w:val="ListBullet"/>
      </w:pPr>
      <w:r>
        <w:rPr>
          <w:rFonts w:ascii="Arial" w:hAnsi="Arial"/>
          <w:sz w:val="21"/>
        </w:rPr>
        <w:t>Kính điểm hoặc kính gương gắn lên cáp qua cần nhện</w:t>
      </w:r>
    </w:p>
    <w:p>
      <w:pPr>
        <w:pStyle w:val="ListBullet"/>
      </w:pPr>
      <w:r>
        <w:rPr>
          <w:rFonts w:ascii="Arial" w:hAnsi="Arial"/>
          <w:sz w:val="21"/>
        </w:rPr>
        <w:t>Ứng dụng: Công trình nghệ thuật biểu tượng, sân bay, trung tâm văn hóa</w:t>
      </w:r>
    </w:p>
    <w:p>
      <w:r>
        <w:br w:type="page"/>
      </w:r>
    </w:p>
    <w:p>
      <w:pPr>
        <w:pStyle w:val="Heading1"/>
      </w:pPr>
      <w:r>
        <w:rPr>
          <w:rFonts w:ascii="Arial" w:hAnsi="Arial"/>
          <w:color w:val="0D2240"/>
          <w:sz w:val="30"/>
        </w:rPr>
        <w:t>TẬP 07 – HỆ LAN CAN (RAILINGS)</w:t>
      </w:r>
    </w:p>
    <w:p>
      <w:pPr>
        <w:pStyle w:val="ListBullet"/>
      </w:pPr>
      <w:r>
        <w:rPr>
          <w:rFonts w:ascii="Arial" w:hAnsi="Arial"/>
          <w:sz w:val="21"/>
        </w:rPr>
        <w:t>Lan can nhôm đúc biệt thự: Profile nhôm đúc khuôn trang trí hoa văn phong cách cổ điển, sơn tĩnh điện vàng/đồng</w:t>
      </w:r>
    </w:p>
    <w:p>
      <w:pPr>
        <w:pStyle w:val="ListBullet"/>
      </w:pPr>
      <w:r>
        <w:rPr>
          <w:rFonts w:ascii="Arial" w:hAnsi="Arial"/>
          <w:sz w:val="21"/>
        </w:rPr>
        <w:t>Lan can kính Frameless: Đế âm sàn inox SUS316 chôn bê tông + Kính cường lực đứng 12-19mm, không trụ giữa</w:t>
      </w:r>
    </w:p>
    <w:p>
      <w:pPr>
        <w:pStyle w:val="ListBullet"/>
      </w:pPr>
      <w:r>
        <w:rPr>
          <w:rFonts w:ascii="Arial" w:hAnsi="Arial"/>
          <w:sz w:val="21"/>
        </w:rPr>
        <w:t>Lan can nhôm Slim: Profile nhôm mỏng 20×20-40×40mm làm trụ và thanh ngang, kết hợp kính hoặc cáp inox</w:t>
      </w:r>
    </w:p>
    <w:p>
      <w:pPr>
        <w:pStyle w:val="ListBullet"/>
      </w:pPr>
      <w:r>
        <w:rPr>
          <w:rFonts w:ascii="Arial" w:hAnsi="Arial"/>
          <w:sz w:val="21"/>
        </w:rPr>
        <w:t>Lan can âm sàn – U-channel: Rãnh nhôm chữ U chôn âm sàn đỡ kính cường lực đứng, không thấy đế bắt vít</w:t>
      </w:r>
    </w:p>
    <w:p>
      <w:pPr>
        <w:pStyle w:val="ListBullet"/>
      </w:pPr>
      <w:r>
        <w:rPr>
          <w:rFonts w:ascii="Arial" w:hAnsi="Arial"/>
          <w:sz w:val="21"/>
        </w:rPr>
        <w:t>Chuẩn TCVN 9392 – Lan can cầu thang: Chiều cao tối thiểu 1100mm cho công trình cao tầng</w:t>
      </w:r>
    </w:p>
    <w:p>
      <w:r>
        <w:br w:type="page"/>
      </w:r>
    </w:p>
    <w:p>
      <w:pPr>
        <w:pStyle w:val="Heading1"/>
      </w:pPr>
      <w:r>
        <w:rPr>
          <w:rFonts w:ascii="Arial" w:hAnsi="Arial"/>
          <w:color w:val="0D2240"/>
          <w:sz w:val="30"/>
        </w:rPr>
        <w:t>TẬP 08 – HỆ MÁI KÍNH (SKYLIGHTS &amp; ROOFING)</w:t>
      </w:r>
    </w:p>
    <w:p>
      <w:pPr>
        <w:pStyle w:val="ListBullet"/>
      </w:pPr>
      <w:r>
        <w:rPr>
          <w:rFonts w:ascii="Arial" w:hAnsi="Arial"/>
          <w:sz w:val="21"/>
        </w:rPr>
        <w:t>Skylight – Mái giếng trời: Khung nhôm nghiêng chứa kính hộp Low-E 20-28mm, góc nghiêng 15-45° để tự thoát nước mưa</w:t>
      </w:r>
    </w:p>
    <w:p>
      <w:pPr>
        <w:pStyle w:val="ListBullet"/>
      </w:pPr>
      <w:r>
        <w:rPr>
          <w:rFonts w:ascii="Arial" w:hAnsi="Arial"/>
          <w:sz w:val="21"/>
        </w:rPr>
        <w:t>Pergola nhôm lá chớp xoay: Lá chớp nhôm đặc dày 80-120mm, mô tơ xoay 0-135° theo remote hoặc cảm biến mưa tự động, phù hợp nhà hàng sân vườn resort</w:t>
      </w:r>
    </w:p>
    <w:p>
      <w:pPr>
        <w:pStyle w:val="ListBullet"/>
      </w:pPr>
      <w:r>
        <w:rPr>
          <w:rFonts w:ascii="Arial" w:hAnsi="Arial"/>
          <w:sz w:val="21"/>
        </w:rPr>
        <w:t>Canopy sảnh đón: Khung nhôm + tấm PC trong suốt hoặc kính cường lực 8-10mm nghiêng 3-5°, che mưa không cản ánh sáng</w:t>
      </w:r>
    </w:p>
    <w:p>
      <w:pPr>
        <w:pStyle w:val="ListBullet"/>
      </w:pPr>
      <w:r>
        <w:rPr>
          <w:rFonts w:ascii="Arial" w:hAnsi="Arial"/>
          <w:sz w:val="21"/>
        </w:rPr>
        <w:t>Sunroom – Phòng kính ngoài trời: Hệ kết hợp vách kính (Casement + Cố định) và mái kính nghiêng tạo phòng kính đa năng quanh năm</w:t>
      </w:r>
    </w:p>
    <w:p>
      <w:pPr>
        <w:pStyle w:val="ListBullet"/>
      </w:pPr>
      <w:r>
        <w:rPr>
          <w:rFonts w:ascii="Arial" w:hAnsi="Arial"/>
          <w:sz w:val="21"/>
        </w:rPr>
        <w:t>Mái kính phẳng: Hệ kính hộp nằm ngang chịu lực (Structural Glazing Roof) – cần kính laminated đặc chủng an toàn chống vỡ rơi xuống</w:t>
      </w:r>
    </w:p>
    <w:p>
      <w:r>
        <w:br w:type="page"/>
      </w:r>
    </w:p>
    <w:p>
      <w:pPr>
        <w:pStyle w:val="Heading1"/>
      </w:pPr>
      <w:r>
        <w:rPr>
          <w:rFonts w:ascii="Arial" w:hAnsi="Arial"/>
          <w:color w:val="0D2240"/>
          <w:sz w:val="30"/>
        </w:rPr>
        <w:t>TẬP 09 – HỆ PHỤ KIỆN (HARDWARE)</w:t>
      </w:r>
    </w:p>
    <w:p>
      <w:pPr>
        <w:pStyle w:val="Heading2"/>
      </w:pPr>
      <w:r>
        <w:rPr>
          <w:rFonts w:ascii="Arial" w:hAnsi="Arial"/>
          <w:color w:val="705D30"/>
          <w:sz w:val="26"/>
        </w:rPr>
        <w:t>Bản lề (Hinges)</w:t>
      </w:r>
    </w:p>
    <w:p>
      <w:pPr>
        <w:pStyle w:val="ListBullet"/>
      </w:pPr>
      <w:r>
        <w:rPr>
          <w:rFonts w:ascii="Arial" w:hAnsi="Arial"/>
          <w:sz w:val="21"/>
        </w:rPr>
        <w:t>Bản lề cửa sổ Casement: CMECH 3D 7mm – Điều chỉnh 3 chiều X/Y/Z, khả năng mang tải 80-120kg/cánh</w:t>
      </w:r>
    </w:p>
    <w:p>
      <w:pPr>
        <w:pStyle w:val="ListBullet"/>
      </w:pPr>
      <w:r>
        <w:rPr>
          <w:rFonts w:ascii="Arial" w:hAnsi="Arial"/>
          <w:sz w:val="21"/>
        </w:rPr>
        <w:t>Bản lề Pivot Floor Spring: Dorma BTS80, Geze, Biloba – Dùng cho cửa đi thủy lực siêu nặng</w:t>
      </w:r>
    </w:p>
    <w:p>
      <w:pPr>
        <w:pStyle w:val="ListBullet"/>
      </w:pPr>
      <w:r>
        <w:rPr>
          <w:rFonts w:ascii="Arial" w:hAnsi="Arial"/>
          <w:sz w:val="21"/>
        </w:rPr>
        <w:t>Bản lề xếp Bi-fold: Roto Fold, OPK – Cho phép cánh gấp lại 180°</w:t>
      </w:r>
    </w:p>
    <w:p>
      <w:pPr>
        <w:pStyle w:val="Heading2"/>
      </w:pPr>
      <w:r>
        <w:rPr>
          <w:rFonts w:ascii="Arial" w:hAnsi="Arial"/>
          <w:color w:val="705D30"/>
          <w:sz w:val="26"/>
        </w:rPr>
        <w:t>Khóa (Locks)</w:t>
      </w:r>
    </w:p>
    <w:p>
      <w:pPr>
        <w:pStyle w:val="ListBullet"/>
      </w:pPr>
      <w:r>
        <w:rPr>
          <w:rFonts w:ascii="Arial" w:hAnsi="Arial"/>
          <w:sz w:val="21"/>
        </w:rPr>
        <w:t>Khóa đa điểm (Multi-point Lock): Roto NT, Siegenia, Winkhaus – 3-5 điểm khóa phân tán tải cửa</w:t>
      </w:r>
    </w:p>
    <w:p>
      <w:pPr>
        <w:pStyle w:val="ListBullet"/>
      </w:pPr>
      <w:r>
        <w:rPr>
          <w:rFonts w:ascii="Arial" w:hAnsi="Arial"/>
          <w:sz w:val="21"/>
        </w:rPr>
        <w:t>Tay nắm (Handle): Hoppe (Đức), Roto (Đức), Giesse (Ý) – Tích hợp cơ khóa đa điểm</w:t>
      </w:r>
    </w:p>
    <w:p>
      <w:pPr>
        <w:pStyle w:val="ListBullet"/>
      </w:pPr>
      <w:r>
        <w:rPr>
          <w:rFonts w:ascii="Arial" w:hAnsi="Arial"/>
          <w:sz w:val="21"/>
        </w:rPr>
        <w:t>Khóa thông minh: Hafele, Yale Smart Lock, VinSmart – Vân tay, thẻ từ, Bluetooth, App</w:t>
      </w:r>
    </w:p>
    <w:p>
      <w:pPr>
        <w:pStyle w:val="Heading2"/>
      </w:pPr>
      <w:r>
        <w:rPr>
          <w:rFonts w:ascii="Arial" w:hAnsi="Arial"/>
          <w:color w:val="705D30"/>
          <w:sz w:val="26"/>
        </w:rPr>
        <w:t>Ray và Bánh xe (Tracks &amp; Rollers)</w:t>
      </w:r>
    </w:p>
    <w:p>
      <w:pPr>
        <w:pStyle w:val="ListBullet"/>
      </w:pPr>
      <w:r>
        <w:rPr>
          <w:rFonts w:ascii="Arial" w:hAnsi="Arial"/>
          <w:sz w:val="21"/>
        </w:rPr>
        <w:t>Ray inox SUS304: Cho cửa lùa nội địa, trọng tải 80-200kg</w:t>
      </w:r>
    </w:p>
    <w:p>
      <w:pPr>
        <w:pStyle w:val="ListBullet"/>
      </w:pPr>
      <w:r>
        <w:rPr>
          <w:rFonts w:ascii="Arial" w:hAnsi="Arial"/>
          <w:sz w:val="21"/>
        </w:rPr>
        <w:t>Ray inox SUS316L: Chống muối biển, dùng công trình ven biển</w:t>
      </w:r>
    </w:p>
    <w:p>
      <w:pPr>
        <w:pStyle w:val="ListBullet"/>
      </w:pPr>
      <w:r>
        <w:rPr>
          <w:rFonts w:ascii="Arial" w:hAnsi="Arial"/>
          <w:sz w:val="21"/>
        </w:rPr>
        <w:t>Phụ kiện Lift Slide: Roto Patio Life, Siegenia Titan LSS – Nâng cánh 1-2mm khi mở, hạ kín khi đóng</w:t>
      </w:r>
    </w:p>
    <w:p>
      <w:pPr>
        <w:pStyle w:val="ListBullet"/>
      </w:pPr>
      <w:r>
        <w:rPr>
          <w:rFonts w:ascii="Arial" w:hAnsi="Arial"/>
          <w:sz w:val="21"/>
        </w:rPr>
        <w:t>Bánh xe giảm chấn: OPK, Kinlong – Tự hãm cuối hành trình, chống đập mạnh</w:t>
      </w:r>
    </w:p>
    <w:p>
      <w:pPr>
        <w:pStyle w:val="Heading2"/>
      </w:pPr>
      <w:r>
        <w:rPr>
          <w:rFonts w:ascii="Arial" w:hAnsi="Arial"/>
          <w:color w:val="705D30"/>
          <w:sz w:val="26"/>
        </w:rPr>
        <w:t>Gioăng cao su (Seals)</w:t>
      </w:r>
    </w:p>
    <w:p>
      <w:pPr>
        <w:pStyle w:val="ListBullet"/>
      </w:pPr>
      <w:r>
        <w:rPr>
          <w:rFonts w:ascii="Arial" w:hAnsi="Arial"/>
          <w:sz w:val="21"/>
        </w:rPr>
        <w:t>EPDM đơn khoang: Cho cửa phổ thông, chống bụi và mưa nhẹ</w:t>
      </w:r>
    </w:p>
    <w:p>
      <w:pPr>
        <w:pStyle w:val="ListBullet"/>
      </w:pPr>
      <w:r>
        <w:rPr>
          <w:rFonts w:ascii="Arial" w:hAnsi="Arial"/>
          <w:sz w:val="21"/>
        </w:rPr>
        <w:t>EPDM đa khoang (2-4 khoang): Cho hệ cao cấp – chống ồn và kín nước tối ưu</w:t>
      </w:r>
    </w:p>
    <w:p>
      <w:pPr>
        <w:pStyle w:val="ListBullet"/>
      </w:pPr>
      <w:r>
        <w:rPr>
          <w:rFonts w:ascii="Arial" w:hAnsi="Arial"/>
          <w:sz w:val="21"/>
        </w:rPr>
        <w:t>EPDM cầu cách nhiệt: Chứa túi khí hoặc foam cách nhiệt, phối hợp cầu PA66</w:t>
      </w:r>
    </w:p>
    <w:p>
      <w:pPr>
        <w:pStyle w:val="ListBullet"/>
      </w:pPr>
      <w:r>
        <w:rPr>
          <w:rFonts w:ascii="Arial" w:hAnsi="Arial"/>
          <w:sz w:val="21"/>
        </w:rPr>
        <w:t>Gioăng trương nở (Intumescent): Tự phồng to khi nhiệt độ &gt; 120°C – dùng cửa chống cháy</w:t>
      </w:r>
    </w:p>
    <w:p>
      <w:r>
        <w:br w:type="page"/>
      </w:r>
    </w:p>
    <w:p>
      <w:pPr>
        <w:pStyle w:val="Heading1"/>
      </w:pPr>
      <w:r>
        <w:rPr>
          <w:rFonts w:ascii="Arial" w:hAnsi="Arial"/>
          <w:color w:val="0D2240"/>
          <w:sz w:val="30"/>
        </w:rPr>
        <w:t>TẬP 10 – GIẢI PHẪU PROFILE NHÔM</w:t>
      </w:r>
    </w:p>
    <w:p>
      <w:pPr>
        <w:pStyle w:val="Heading2"/>
      </w:pPr>
      <w:r>
        <w:rPr>
          <w:rFonts w:ascii="Arial" w:hAnsi="Arial"/>
          <w:color w:val="705D30"/>
          <w:sz w:val="26"/>
        </w:rPr>
        <w:t>10.1 Thành phần mặt cắt profile cửa mở quay Casement</w:t>
      </w:r>
    </w:p>
    <w:p>
      <w:pPr>
        <w:pStyle w:val="ListBullet"/>
      </w:pPr>
      <w:r>
        <w:rPr>
          <w:rFonts w:ascii="Arial" w:hAnsi="Arial"/>
          <w:sz w:val="21"/>
        </w:rPr>
        <w:t>Thanh Khung bao (Frame): Gắn cố định vào tường – chịu lực toàn bộ cửa</w:t>
      </w:r>
    </w:p>
    <w:p>
      <w:pPr>
        <w:pStyle w:val="ListBullet"/>
      </w:pPr>
      <w:r>
        <w:rPr>
          <w:rFonts w:ascii="Arial" w:hAnsi="Arial"/>
          <w:sz w:val="21"/>
        </w:rPr>
        <w:t>Thanh Cánh (Sash): Khung bao quanh kính – di chuyển khi mở/đóng</w:t>
      </w:r>
    </w:p>
    <w:p>
      <w:pPr>
        <w:pStyle w:val="ListBullet"/>
      </w:pPr>
      <w:r>
        <w:rPr>
          <w:rFonts w:ascii="Arial" w:hAnsi="Arial"/>
          <w:sz w:val="21"/>
        </w:rPr>
        <w:t>Thanh Đố đứng (Mullion): Phân chia các ô kính trong cùng một cửa</w:t>
      </w:r>
    </w:p>
    <w:p>
      <w:pPr>
        <w:pStyle w:val="ListBullet"/>
      </w:pPr>
      <w:r>
        <w:rPr>
          <w:rFonts w:ascii="Arial" w:hAnsi="Arial"/>
          <w:sz w:val="21"/>
        </w:rPr>
        <w:t>Thanh Đố ngang (Transom): Ngăn chia kính theo chiều ngang</w:t>
      </w:r>
    </w:p>
    <w:p>
      <w:pPr>
        <w:pStyle w:val="ListBullet"/>
      </w:pPr>
      <w:r>
        <w:rPr>
          <w:rFonts w:ascii="Arial" w:hAnsi="Arial"/>
          <w:sz w:val="21"/>
        </w:rPr>
        <w:t>Nẹp kính (Glazing Bead): Giữ kính vào cánh bằng keo Silicone hoặc nẹp ép</w:t>
      </w:r>
    </w:p>
    <w:p>
      <w:pPr>
        <w:pStyle w:val="ListBullet"/>
      </w:pPr>
      <w:r>
        <w:rPr>
          <w:rFonts w:ascii="Arial" w:hAnsi="Arial"/>
          <w:sz w:val="21"/>
        </w:rPr>
        <w:t>Rãnh chèn gioăng (Seal groove): Khe 5.5-6.2mm cho gioăng EPDM</w:t>
      </w:r>
    </w:p>
    <w:p>
      <w:pPr>
        <w:pStyle w:val="ListBullet"/>
      </w:pPr>
      <w:r>
        <w:rPr>
          <w:rFonts w:ascii="Arial" w:hAnsi="Arial"/>
          <w:sz w:val="21"/>
        </w:rPr>
        <w:t>Rãnh C (C-slot): Rãnh 15/20mm chuẩn Euro Groove cho phụ kiện Châu Âu</w:t>
      </w:r>
    </w:p>
    <w:p>
      <w:pPr>
        <w:pStyle w:val="ListBullet"/>
      </w:pPr>
      <w:r>
        <w:rPr>
          <w:rFonts w:ascii="Arial" w:hAnsi="Arial"/>
          <w:sz w:val="21"/>
        </w:rPr>
        <w:t>Cầu cách nhiệt PA66 (Thermal Break): Thanh Polyamide ngăn giữa 2 lớp nhôm</w:t>
      </w:r>
    </w:p>
    <w:p>
      <w:pPr>
        <w:pStyle w:val="Heading2"/>
      </w:pPr>
      <w:r>
        <w:rPr>
          <w:rFonts w:ascii="Arial" w:hAnsi="Arial"/>
          <w:color w:val="705D30"/>
          <w:sz w:val="26"/>
        </w:rPr>
        <w:t>10.2 Tiêu chuẩn nhôm nguyên chất đầu vào</w:t>
      </w:r>
    </w:p>
    <w:p>
      <w:pPr>
        <w:pStyle w:val="ListBullet"/>
      </w:pPr>
      <w:r>
        <w:rPr>
          <w:rFonts w:ascii="Arial" w:hAnsi="Arial"/>
          <w:sz w:val="21"/>
        </w:rPr>
        <w:t>Hợp kim 6063-T5: Al + Mg + Si, kéo dài tốt, bề mặt đẹp – dùng phổ thông</w:t>
      </w:r>
    </w:p>
    <w:p>
      <w:pPr>
        <w:pStyle w:val="ListBullet"/>
      </w:pPr>
      <w:r>
        <w:rPr>
          <w:rFonts w:ascii="Arial" w:hAnsi="Arial"/>
          <w:sz w:val="21"/>
        </w:rPr>
        <w:t>Hợp kim 6063-T6: Nhiệt xử lý T6 tăng cứng, chịu lực tốt hơn T5 – dùng cao cấp</w:t>
      </w:r>
    </w:p>
    <w:p>
      <w:pPr>
        <w:pStyle w:val="ListBullet"/>
      </w:pPr>
      <w:r>
        <w:rPr>
          <w:rFonts w:ascii="Arial" w:hAnsi="Arial"/>
          <w:sz w:val="21"/>
        </w:rPr>
        <w:t>Hợp kim 6060-T6: Civro dùng – hàm lượng Mg cao hơn, bề mặt anodized tốt hơn 6063</w:t>
      </w:r>
    </w:p>
    <w:p>
      <w:pPr>
        <w:pStyle w:val="ListBullet"/>
      </w:pPr>
      <w:r>
        <w:rPr>
          <w:rFonts w:ascii="Arial" w:hAnsi="Arial"/>
          <w:sz w:val="21"/>
        </w:rPr>
        <w:t>Độ dày thực tế: Profile phổ thông 1.0-1.2mm, trung cấp 1.4-1.6mm, cao cấp 1.8-2.5mm</w:t>
      </w:r>
    </w:p>
    <w:p>
      <w:r>
        <w:br w:type="page"/>
      </w:r>
    </w:p>
    <w:p>
      <w:pPr>
        <w:pStyle w:val="Heading1"/>
      </w:pPr>
      <w:r>
        <w:rPr>
          <w:rFonts w:ascii="Arial" w:hAnsi="Arial"/>
          <w:color w:val="0D2240"/>
          <w:sz w:val="30"/>
        </w:rPr>
        <w:t>TẬP 11 – QUY CHUẨN SHOPDRAWING</w:t>
      </w:r>
    </w:p>
    <w:p>
      <w:pPr>
        <w:pStyle w:val="ListBullet"/>
      </w:pPr>
      <w:r>
        <w:rPr>
          <w:rFonts w:ascii="Arial" w:hAnsi="Arial"/>
          <w:sz w:val="21"/>
        </w:rPr>
        <w:t>Tỷ lệ bản vẽ: 1:1 trong Model Space AutoCAD, xuất PDF 1:10 hoặc 1:5</w:t>
      </w:r>
    </w:p>
    <w:p>
      <w:pPr>
        <w:pStyle w:val="ListBullet"/>
      </w:pPr>
      <w:r>
        <w:rPr>
          <w:rFonts w:ascii="Arial" w:hAnsi="Arial"/>
          <w:sz w:val="21"/>
        </w:rPr>
        <w:t>Layer quản lý: NET_THAY (đường biên dạng nhôm) – NET_KHUAT (khuất bê tông/gioăng) – DIM_TEXT (kích thước chữ) – KÍNH (hatch nét kính)</w:t>
      </w:r>
    </w:p>
    <w:p>
      <w:pPr>
        <w:pStyle w:val="ListBullet"/>
      </w:pPr>
      <w:r>
        <w:rPr>
          <w:rFonts w:ascii="Arial" w:hAnsi="Arial"/>
          <w:sz w:val="21"/>
        </w:rPr>
        <w:t>Hatch nét kính đơn: ANSI31 45° nét mảnh – Hatch kính hộp: 2 lớp hatch song song cách nhau 12-14mm</w:t>
      </w:r>
    </w:p>
    <w:p>
      <w:pPr>
        <w:pStyle w:val="ListBullet"/>
      </w:pPr>
      <w:r>
        <w:rPr>
          <w:rFonts w:ascii="Arial" w:hAnsi="Arial"/>
          <w:sz w:val="21"/>
        </w:rPr>
        <w:t>Ký hiệu cắt mặt cửa: Ký hiệu theo tiêu chuẩn ISO 7519 và TCVN 4608</w:t>
      </w:r>
    </w:p>
    <w:p>
      <w:pPr>
        <w:pStyle w:val="ListBullet"/>
      </w:pPr>
      <w:r>
        <w:rPr>
          <w:rFonts w:ascii="Arial" w:hAnsi="Arial"/>
          <w:sz w:val="21"/>
        </w:rPr>
        <w:t>Mô tả profile kèm: Mã hãng, độ dày nhôm, màu sắc anodize/sơn, loại gioăng</w:t>
      </w:r>
    </w:p>
    <w:p>
      <w:pPr>
        <w:pStyle w:val="ListBullet"/>
      </w:pPr>
      <w:r>
        <w:rPr>
          <w:rFonts w:ascii="Arial" w:hAnsi="Arial"/>
          <w:sz w:val="21"/>
        </w:rPr>
        <w:t>Bố cục trang in: Khung tên dự án, số tờ, ngày xuất, người vẽ, người duyệt</w:t>
      </w:r>
    </w:p>
    <w:p>
      <w:r>
        <w:br w:type="page"/>
      </w:r>
    </w:p>
    <w:p>
      <w:pPr>
        <w:pStyle w:val="Heading1"/>
      </w:pPr>
      <w:r>
        <w:rPr>
          <w:rFonts w:ascii="Arial" w:hAnsi="Arial"/>
          <w:color w:val="0D2240"/>
          <w:sz w:val="30"/>
        </w:rPr>
        <w:t>TẬP 12 – QUY TRÌNH LẮP ĐẶT NGOÀI CÔNG TRƯỜNG</w:t>
      </w:r>
    </w:p>
    <w:p>
      <w:pPr>
        <w:pStyle w:val="ListBullet"/>
      </w:pPr>
      <w:r>
        <w:rPr>
          <w:rFonts w:ascii="Arial" w:hAnsi="Arial"/>
          <w:sz w:val="21"/>
        </w:rPr>
        <w:t>B1 – Khảo sát ô chờ: Kiểm tra độ vuông, cốt 0.0, độ dốc cốt nền, độ phẳng tường, sai số ≤ 3mm</w:t>
      </w:r>
    </w:p>
    <w:p>
      <w:pPr>
        <w:pStyle w:val="ListBullet"/>
      </w:pPr>
      <w:r>
        <w:rPr>
          <w:rFonts w:ascii="Arial" w:hAnsi="Arial"/>
          <w:sz w:val="21"/>
        </w:rPr>
        <w:t>B2 – Định vị khung bao: Vít nở inox SUS304 M8×80mm, khoảng cách ≤ 600mm, chêm nhựa chống rung giữa nhôm và bê tông</w:t>
      </w:r>
    </w:p>
    <w:p>
      <w:pPr>
        <w:pStyle w:val="ListBullet"/>
      </w:pPr>
      <w:r>
        <w:rPr>
          <w:rFonts w:ascii="Arial" w:hAnsi="Arial"/>
          <w:sz w:val="21"/>
        </w:rPr>
        <w:t>B3 – Lắp kính: Nêm nhựa EPDM chống sệ cánh, keo silicon kết cấu Dow Corning 795 hoặc Sika, không bơm keo silicone trực tiếp lên nhôm thô</w:t>
      </w:r>
    </w:p>
    <w:p>
      <w:pPr>
        <w:pStyle w:val="ListBullet"/>
      </w:pPr>
      <w:r>
        <w:rPr>
          <w:rFonts w:ascii="Arial" w:hAnsi="Arial"/>
          <w:sz w:val="21"/>
        </w:rPr>
        <w:t>B4 – Bơm keo PU: Keo bọt nở polyurethane lấp đầy khe hở nhôm–tường, đợi khô 60 phút, cắt phẳng</w:t>
      </w:r>
    </w:p>
    <w:p>
      <w:pPr>
        <w:pStyle w:val="ListBullet"/>
      </w:pPr>
      <w:r>
        <w:rPr>
          <w:rFonts w:ascii="Arial" w:hAnsi="Arial"/>
          <w:sz w:val="21"/>
        </w:rPr>
        <w:t>B5 – Bơm keo silicon ngoại thất: Silicon trung tính (neutral cure) Apollo A500/A600 hoặc Dow Corning 791, tạo đường keo đều 8-12mm, góc 45°, dùng dao cạo tạo phẳng</w:t>
      </w:r>
    </w:p>
    <w:p>
      <w:pPr>
        <w:pStyle w:val="ListBullet"/>
      </w:pPr>
      <w:r>
        <w:rPr>
          <w:rFonts w:ascii="Arial" w:hAnsi="Arial"/>
          <w:sz w:val="21"/>
        </w:rPr>
        <w:t>B6 – Căn chỉnh phụ kiện: Bản lề 3D căn X/Y/Z, khóa đa điểm vận hành êm, bánh xe cân tải không nghiêng cánh</w:t>
      </w:r>
    </w:p>
    <w:p>
      <w:pPr>
        <w:pStyle w:val="ListBullet"/>
      </w:pPr>
      <w:r>
        <w:rPr>
          <w:rFonts w:ascii="Arial" w:hAnsi="Arial"/>
          <w:sz w:val="21"/>
        </w:rPr>
        <w:t>B7 – Nghiệm thu: Bóc băng keo bảo vệ profile, kiểm tra độ kín (test nước phun), vận hành thử cửa đóng mở 10 lần liên tục, bàn giao biên bản</w:t>
      </w:r>
    </w:p>
    <w:p>
      <w:r>
        <w:br w:type="page"/>
      </w:r>
    </w:p>
    <w:p>
      <w:pPr>
        <w:pStyle w:val="Heading1"/>
      </w:pPr>
      <w:r>
        <w:rPr>
          <w:rFonts w:ascii="Arial" w:hAnsi="Arial"/>
          <w:color w:val="0D2240"/>
          <w:sz w:val="30"/>
        </w:rPr>
        <w:t>TẬP 13 – BẢNG SO SÁNH MA TRẬN CÁC HÃNG</w:t>
      </w:r>
    </w:p>
    <w:p>
      <w:pPr>
        <w:pStyle w:val="Heading2"/>
      </w:pPr>
      <w:r>
        <w:rPr>
          <w:rFonts w:ascii="Arial" w:hAnsi="Arial"/>
          <w:color w:val="705D30"/>
          <w:sz w:val="26"/>
        </w:rPr>
        <w:t>13.1 Ma trận hệ nhôm theo hãng</w:t>
      </w:r>
    </w:p>
    <w:tbl>
      <w:tblPr>
        <w:tblStyle w:val="TableGrid"/>
        <w:tblW w:type="auto" w:w="0"/>
        <w:tblLook w:firstColumn="1" w:firstRow="1" w:lastColumn="0" w:lastRow="0" w:noHBand="0" w:noVBand="1" w:val="04A0"/>
      </w:tblPr>
      <w:tblGrid>
        <w:gridCol w:w="881"/>
        <w:gridCol w:w="881"/>
        <w:gridCol w:w="881"/>
        <w:gridCol w:w="881"/>
        <w:gridCol w:w="881"/>
        <w:gridCol w:w="881"/>
        <w:gridCol w:w="881"/>
        <w:gridCol w:w="881"/>
        <w:gridCol w:w="881"/>
        <w:gridCol w:w="881"/>
        <w:gridCol w:w="881"/>
      </w:tblGrid>
      <w:tr>
        <w:tc>
          <w:tcPr>
            <w:tcW w:type="dxa" w:w="881"/>
          </w:tcPr>
          <w:p>
            <w:r>
              <w:rPr>
                <w:b/>
              </w:rPr>
              <w:t>Hệ nhôm</w:t>
            </w:r>
          </w:p>
        </w:tc>
        <w:tc>
          <w:tcPr>
            <w:tcW w:type="dxa" w:w="881"/>
          </w:tcPr>
          <w:p>
            <w:r>
              <w:rPr>
                <w:b/>
              </w:rPr>
              <w:t>VR</w:t>
            </w:r>
          </w:p>
        </w:tc>
        <w:tc>
          <w:tcPr>
            <w:tcW w:type="dxa" w:w="881"/>
          </w:tcPr>
          <w:p>
            <w:r>
              <w:rPr>
                <w:b/>
              </w:rPr>
              <w:t>Civro</w:t>
            </w:r>
          </w:p>
        </w:tc>
        <w:tc>
          <w:tcPr>
            <w:tcW w:type="dxa" w:w="881"/>
          </w:tcPr>
          <w:p>
            <w:r>
              <w:rPr>
                <w:b/>
              </w:rPr>
              <w:t>Maxpro</w:t>
            </w:r>
          </w:p>
        </w:tc>
        <w:tc>
          <w:tcPr>
            <w:tcW w:type="dxa" w:w="881"/>
          </w:tcPr>
          <w:p>
            <w:r>
              <w:rPr>
                <w:b/>
              </w:rPr>
              <w:t>Soco</w:t>
            </w:r>
          </w:p>
        </w:tc>
        <w:tc>
          <w:tcPr>
            <w:tcW w:type="dxa" w:w="881"/>
          </w:tcPr>
          <w:p>
            <w:r>
              <w:rPr>
                <w:b/>
              </w:rPr>
              <w:t>PAG</w:t>
            </w:r>
          </w:p>
        </w:tc>
        <w:tc>
          <w:tcPr>
            <w:tcW w:type="dxa" w:w="881"/>
          </w:tcPr>
          <w:p>
            <w:r>
              <w:rPr>
                <w:b/>
              </w:rPr>
              <w:t>Owin</w:t>
            </w:r>
          </w:p>
        </w:tc>
        <w:tc>
          <w:tcPr>
            <w:tcW w:type="dxa" w:w="881"/>
          </w:tcPr>
          <w:p>
            <w:r>
              <w:rPr>
                <w:b/>
              </w:rPr>
              <w:t>Topal</w:t>
            </w:r>
          </w:p>
        </w:tc>
        <w:tc>
          <w:tcPr>
            <w:tcW w:type="dxa" w:w="881"/>
          </w:tcPr>
          <w:p>
            <w:r>
              <w:rPr>
                <w:b/>
              </w:rPr>
              <w:t>EuroVN</w:t>
            </w:r>
          </w:p>
        </w:tc>
        <w:tc>
          <w:tcPr>
            <w:tcW w:type="dxa" w:w="881"/>
          </w:tcPr>
          <w:p>
            <w:r>
              <w:rPr>
                <w:b/>
              </w:rPr>
              <w:t>Schüco</w:t>
            </w:r>
          </w:p>
        </w:tc>
        <w:tc>
          <w:tcPr>
            <w:tcW w:type="dxa" w:w="881"/>
          </w:tcPr>
          <w:p>
            <w:r>
              <w:rPr>
                <w:b/>
              </w:rPr>
              <w:t>Reynaers</w:t>
            </w:r>
          </w:p>
        </w:tc>
      </w:tr>
      <w:tr>
        <w:tc>
          <w:tcPr>
            <w:tcW w:type="dxa" w:w="881"/>
          </w:tcPr>
          <w:p>
            <w:r>
              <w:t>Hệ 55 Mở quay</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r>
      <w:tr>
        <w:tc>
          <w:tcPr>
            <w:tcW w:type="dxa" w:w="881"/>
          </w:tcPr>
          <w:p>
            <w:r>
              <w:t>Hệ 65 Mở quay</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r>
      <w:tr>
        <w:tc>
          <w:tcPr>
            <w:tcW w:type="dxa" w:w="881"/>
          </w:tcPr>
          <w:p>
            <w:r>
              <w:t>Hệ 75 Mở quay</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r>
      <w:tr>
        <w:tc>
          <w:tcPr>
            <w:tcW w:type="dxa" w:w="881"/>
          </w:tcPr>
          <w:p>
            <w:r>
              <w:t>Cầu cách nhiệt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r>
      <w:tr>
        <w:tc>
          <w:tcPr>
            <w:tcW w:type="dxa" w:w="881"/>
          </w:tcPr>
          <w:p>
            <w:r>
              <w:t>Lift &amp; Slide</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r>
      <w:tr>
        <w:tc>
          <w:tcPr>
            <w:tcW w:type="dxa" w:w="881"/>
          </w:tcPr>
          <w:p>
            <w:r>
              <w:t>Thủy lực</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r>
      <w:tr>
        <w:tc>
          <w:tcPr>
            <w:tcW w:type="dxa" w:w="881"/>
          </w:tcPr>
          <w:p>
            <w:r>
              <w:t>Bi-fold/Folding</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r>
      <w:tr>
        <w:tc>
          <w:tcPr>
            <w:tcW w:type="dxa" w:w="881"/>
          </w:tcPr>
          <w:p>
            <w:r>
              <w:t>Pivot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r>
      <w:tr>
        <w:tc>
          <w:tcPr>
            <w:tcW w:type="dxa" w:w="881"/>
          </w:tcPr>
          <w:p>
            <w:r>
              <w:t>Tân cổ điển R83</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r>
      <w:tr>
        <w:tc>
          <w:tcPr>
            <w:tcW w:type="dxa" w:w="881"/>
          </w:tcPr>
          <w:p>
            <w:r>
              <w:t>Curtain Wall</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r>
      <w:tr>
        <w:tc>
          <w:tcPr>
            <w:tcW w:type="dxa" w:w="881"/>
          </w:tcPr>
          <w:p>
            <w:r>
              <w:t>Slim Nội thất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c>
          <w:tcPr>
            <w:tcW w:type="dxa" w:w="881"/>
          </w:tcPr>
          <w:p>
            <w:r>
              <w:t>✗</w:t>
            </w:r>
          </w:p>
        </w:tc>
      </w:tr>
    </w:tbl>
    <w:p/>
    <w:p>
      <w:pPr>
        <w:pStyle w:val="Heading2"/>
      </w:pPr>
      <w:r>
        <w:rPr>
          <w:rFonts w:ascii="Arial" w:hAnsi="Arial"/>
          <w:color w:val="705D30"/>
          <w:sz w:val="26"/>
        </w:rPr>
        <w:t>13.2 Khuyến nghị chọn hệ theo loại công trình</w:t>
      </w:r>
    </w:p>
    <w:p>
      <w:pPr>
        <w:pStyle w:val="ListBullet"/>
      </w:pPr>
      <w:r>
        <w:rPr>
          <w:rFonts w:ascii="Arial" w:hAnsi="Arial"/>
          <w:sz w:val="21"/>
        </w:rPr>
        <w:t>Nhà phố ngân sách 1-2 tỷ: Topal XFAD 55 hoặc Yangli 55 – Giá cạnh tranh, đủ chức năng</w:t>
      </w:r>
    </w:p>
    <w:p>
      <w:pPr>
        <w:pStyle w:val="ListBullet"/>
      </w:pPr>
      <w:r>
        <w:rPr>
          <w:rFonts w:ascii="Arial" w:hAnsi="Arial"/>
          <w:sz w:val="21"/>
        </w:rPr>
        <w:t>Nhà phố cao cấp 5-15 tỷ: VRE65 hoặc Maxpro R65 hoặc Soco 65 – Cân bằng chất lượng và giá</w:t>
      </w:r>
    </w:p>
    <w:p>
      <w:pPr>
        <w:pStyle w:val="ListBullet"/>
      </w:pPr>
      <w:r>
        <w:rPr>
          <w:rFonts w:ascii="Arial" w:hAnsi="Arial"/>
          <w:sz w:val="21"/>
        </w:rPr>
        <w:t>Biệt thự 20-50 tỷ: Civro AW65/AD65 hoặc PAG 65TB – Cầu cách nhiệt, phụ kiện Châu Âu nguyên bộ</w:t>
      </w:r>
    </w:p>
    <w:p>
      <w:pPr>
        <w:pStyle w:val="ListBullet"/>
      </w:pPr>
      <w:r>
        <w:rPr>
          <w:rFonts w:ascii="Arial" w:hAnsi="Arial"/>
          <w:sz w:val="21"/>
        </w:rPr>
        <w:t>Biệt thự siêu sang 50-200 tỷ+: Civro Lift Slide + PAG 200 hoặc Soco LS100 + Owin HL180 thủy lực</w:t>
      </w:r>
    </w:p>
    <w:p>
      <w:pPr>
        <w:pStyle w:val="ListBullet"/>
      </w:pPr>
      <w:r>
        <w:rPr>
          <w:rFonts w:ascii="Arial" w:hAnsi="Arial"/>
          <w:sz w:val="21"/>
        </w:rPr>
        <w:t>Tòa nhà văn phòng hạng A: Schüco FW 50+ CW (nhập khẩu) hoặc Soco UCW Unitized + Civro CCW50 Stick</w:t>
      </w:r>
    </w:p>
    <w:p>
      <w:pPr>
        <w:pStyle w:val="ListBullet"/>
      </w:pPr>
      <w:r>
        <w:rPr>
          <w:rFonts w:ascii="Arial" w:hAnsi="Arial"/>
          <w:sz w:val="21"/>
        </w:rPr>
        <w:t>Resort/Khách sạn 5 sao biển: Maxpro SD115 chống bão hoặc Soco SD90 SUS316L + Owin HL180 thủy lực sảnh</w:t>
      </w:r>
    </w:p>
    <w:p>
      <w:pPr>
        <w:pStyle w:val="ListBullet"/>
      </w:pPr>
      <w:r>
        <w:rPr>
          <w:rFonts w:ascii="Arial" w:hAnsi="Arial"/>
          <w:sz w:val="21"/>
        </w:rPr>
        <w:t>Biệt thự thông minh: VRE65 hoặc Civro AW65 + Smart Lock Hafele/Yale tích hợp hệ thống KNX/Zigbee</w:t>
      </w:r>
    </w:p>
    <w:p>
      <w:pPr>
        <w:pStyle w:val="ListBullet"/>
      </w:pPr>
      <w:r>
        <w:rPr>
          <w:rFonts w:ascii="Arial" w:hAnsi="Arial"/>
          <w:sz w:val="21"/>
        </w:rPr>
        <w:t>Công trình xanh LEED: Civro AW65 IN cầu cách nhiệt + PAG 65TB + Kính hộp Low-E 32mm</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