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D2240"/>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CAO CẤP KOGEN</w:t>
      </w:r>
    </w:p>
    <w:p>
      <w:pPr>
        <w:spacing w:before="0" w:after="400"/>
        <w:jc w:val="center"/>
      </w:pPr>
      <w:r>
        <w:rPr>
          <w:rFonts w:ascii="Arial" w:hAnsi="Arial"/>
          <w:b w:val="0"/>
          <w:i w:val="0"/>
          <w:sz w:val="22"/>
        </w:rPr>
        <w:t>Tài liệu nghiên cứu R&amp;D, thuyết minh giải pháp kỹ thuật hệ cửa nhôm cao cấp phong cách Bauhaus (Đức)</w:t>
        <w:br/>
        <w:t>Ứng dụng kết cấu đa khoang rãnh C Châu Âu và công nghệ bản lề ẩn độc đáo</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0D2240"/>
          <w:sz w:val="28"/>
        </w:rPr>
        <w:t>GIỚI THIỆU THƯƠNG HIỆU NHÔM CAO CẤP KOGEN (PHONG CÁCH ĐỨC)</w:t>
      </w:r>
    </w:p>
    <w:p>
      <w:pPr>
        <w:spacing w:before="0" w:after="120"/>
        <w:jc w:val="left"/>
      </w:pPr>
      <w:r>
        <w:rPr>
          <w:rFonts w:ascii="Arial" w:hAnsi="Arial"/>
          <w:b w:val="0"/>
          <w:i w:val="0"/>
          <w:sz w:val="22"/>
        </w:rPr>
        <w:t>Nhôm Kogen là dòng cửa nhôm hệ cao cấp được phát triển bởi Kenwin Group tại Việt Nam, lấy cảm hứng từ triết lý kiến trúc Bauhaus của Đức: tối giản, tinh tế, loại bỏ những chi tiết rườm rà để tập trung hoàn toàn vào công năng và độ bền bỉ cơ học. Điểm đặc trưng làm nên vị thế của Kogen chính là hệ thống xếp gấp rãnh C tích hợp dải ẩn bản lề độc đáo (Hidden Hinge), khi đóng cửa lại toàn bộ bản lề sẽ nằm gọn trong rãnh nhôm tạo nên một bề mặt nhôm phẳng khít sang trọng. Với kết cấu nhôm đa khoang chịu lực vượt trội, kết hợp lớp sơn tĩnh điện bề mặt mịn hạt mịn cao cấp bảo vệ thanh nhôm trước muối biển, Kogen đang trở thành lựa chọn hàng đầu cho các công trình thiết kế hiện đại như biệt thự, penthouses, resort cao cấp tại Việt Nam.</w:t>
      </w:r>
    </w:p>
    <w:p>
      <w:pPr>
        <w:spacing w:before="240" w:after="120"/>
        <w:jc w:val="left"/>
      </w:pPr>
      <w:r>
        <w:rPr>
          <w:rFonts w:ascii="Arial" w:hAnsi="Arial"/>
          <w:b/>
          <w:i w:val="0"/>
          <w:color w:val="0D2240"/>
          <w:sz w:val="28"/>
        </w:rPr>
        <w:t>CHI TIẾT THÔNG SỐ &amp; ỨNG DỤNG CÁC HỆ NHÔM KOGEN</w:t>
      </w:r>
    </w:p>
    <w:p>
      <w:pPr>
        <w:spacing w:before="120" w:after="120"/>
        <w:jc w:val="left"/>
      </w:pPr>
      <w:r>
        <w:rPr>
          <w:rFonts w:ascii="Arial" w:hAnsi="Arial"/>
          <w:b/>
          <w:i w:val="0"/>
          <w:color w:val="705D30"/>
          <w:sz w:val="24"/>
        </w:rPr>
        <w:t>1. Kogen Hệ cửa xếp lùa ẩn bản lề Slim 50 / 68</w:t>
      </w:r>
    </w:p>
    <w:p>
      <w:pPr>
        <w:pStyle w:val="ListBullet"/>
        <w:spacing w:after="60"/>
      </w:pPr>
      <w:r>
        <w:rPr>
          <w:rFonts w:ascii="Arial" w:hAnsi="Arial"/>
          <w:sz w:val="21"/>
        </w:rPr>
        <w:t>Độ dày nhôm: 1.6mm cứng vững tối ưu tải trọng.</w:t>
      </w:r>
    </w:p>
    <w:p>
      <w:pPr>
        <w:pStyle w:val="ListBullet"/>
        <w:spacing w:after="60"/>
      </w:pPr>
      <w:r>
        <w:rPr>
          <w:rFonts w:ascii="Arial" w:hAnsi="Arial"/>
          <w:sz w:val="21"/>
        </w:rPr>
        <w:t>Đặc tính bản lề ẩn (Hidden Hinge): Khi đóng cửa bản lề ẩn hoàn toàn trong rãnh cánh giúp tăng tính thẩm mỹ, chống bụi bẩn và ngăn nước mưa mài mòn bản lề.</w:t>
      </w:r>
    </w:p>
    <w:p>
      <w:pPr>
        <w:pStyle w:val="ListBullet"/>
        <w:spacing w:after="60"/>
      </w:pPr>
      <w:r>
        <w:rPr>
          <w:rFonts w:ascii="Arial" w:hAnsi="Arial"/>
          <w:sz w:val="21"/>
        </w:rPr>
        <w:t>Thiết kế cánh Slim mỏng: Bản rộng cánh siêu nhỏ giúp lấy trọn view bên ngoài, mở rộng không gian tối đa.</w:t>
      </w:r>
    </w:p>
    <w:p>
      <w:pPr>
        <w:pStyle w:val="ListBullet"/>
        <w:spacing w:after="60"/>
      </w:pPr>
      <w:r>
        <w:rPr>
          <w:rFonts w:ascii="Arial" w:hAnsi="Arial"/>
          <w:sz w:val="21"/>
        </w:rPr>
        <w:t>Ứng dụng: Lối ra hồ bơi biệt thự, ngăn sảnh phòng khách vườn, lối ra ban công penthouses.</w:t>
      </w:r>
    </w:p>
    <w:p>
      <w:pPr>
        <w:spacing w:before="120" w:after="120"/>
        <w:jc w:val="left"/>
      </w:pPr>
      <w:r>
        <w:rPr>
          <w:rFonts w:ascii="Arial" w:hAnsi="Arial"/>
          <w:b/>
          <w:i w:val="0"/>
          <w:color w:val="705D30"/>
          <w:sz w:val="24"/>
        </w:rPr>
        <w:t>2. Kogen Hệ cửa trượt lùa Slim Panorama</w:t>
      </w:r>
    </w:p>
    <w:p>
      <w:pPr>
        <w:pStyle w:val="ListBullet"/>
        <w:spacing w:after="60"/>
      </w:pPr>
      <w:r>
        <w:rPr>
          <w:rFonts w:ascii="Arial" w:hAnsi="Arial"/>
          <w:sz w:val="21"/>
        </w:rPr>
        <w:t>Độ dày nhôm: 2.0mm cứng vững.</w:t>
      </w:r>
    </w:p>
    <w:p>
      <w:pPr>
        <w:pStyle w:val="ListBullet"/>
        <w:spacing w:after="60"/>
      </w:pPr>
      <w:r>
        <w:rPr>
          <w:rFonts w:ascii="Arial" w:hAnsi="Arial"/>
          <w:sz w:val="21"/>
        </w:rPr>
        <w:t>Thiết kế siêu mỏng: Khung và cánh mảnh trơn nhẵn mang phong cách Minimalist Châu Âu.</w:t>
      </w:r>
    </w:p>
    <w:p>
      <w:pPr>
        <w:pStyle w:val="ListBullet"/>
        <w:spacing w:after="60"/>
      </w:pPr>
      <w:r>
        <w:rPr>
          <w:rFonts w:ascii="Arial" w:hAnsi="Arial"/>
          <w:sz w:val="21"/>
        </w:rPr>
        <w:t>Ray lùa đặc chủng: Sử dụng ray bằng inox SUS316L kết hợp bánh xe chịu tải trọng lớn lướt nhẹ cực êm.</w:t>
      </w:r>
    </w:p>
    <w:p>
      <w:pPr>
        <w:pStyle w:val="ListBullet"/>
        <w:spacing w:after="60"/>
      </w:pPr>
      <w:r>
        <w:rPr>
          <w:rFonts w:ascii="Arial" w:hAnsi="Arial"/>
          <w:sz w:val="21"/>
        </w:rPr>
        <w:t>Ứng dụng: Cửa kính ban công lớn biệt thự, penthouse đón ánh sáng và không gian panorama.</w:t>
      </w:r>
    </w:p>
    <w:p>
      <w:pPr>
        <w:spacing w:before="120" w:after="120"/>
        <w:jc w:val="left"/>
      </w:pPr>
      <w:r>
        <w:rPr>
          <w:rFonts w:ascii="Arial" w:hAnsi="Arial"/>
          <w:b/>
          <w:i w:val="0"/>
          <w:color w:val="705D30"/>
          <w:sz w:val="24"/>
        </w:rPr>
        <w:t>3. Kogen 60 Hệ cửa mở quay đa khoang rãnh C</w:t>
      </w:r>
    </w:p>
    <w:p>
      <w:pPr>
        <w:pStyle w:val="ListBullet"/>
        <w:spacing w:after="60"/>
      </w:pPr>
      <w:r>
        <w:rPr>
          <w:rFonts w:ascii="Arial" w:hAnsi="Arial"/>
          <w:sz w:val="21"/>
        </w:rPr>
        <w:t>Độ dày nhôm: 1.6mm vách nhôm đa khoang.</w:t>
      </w:r>
    </w:p>
    <w:p>
      <w:pPr>
        <w:pStyle w:val="ListBullet"/>
        <w:spacing w:after="60"/>
      </w:pPr>
      <w:r>
        <w:rPr>
          <w:rFonts w:ascii="Arial" w:hAnsi="Arial"/>
          <w:sz w:val="21"/>
        </w:rPr>
        <w:t>Cấu trúc đa khoang: Tăng khả năng chịu tải trọng gió rung, cách âm vượt trội lên đến 35-38dB.</w:t>
      </w:r>
    </w:p>
    <w:p>
      <w:pPr>
        <w:pStyle w:val="ListBullet"/>
        <w:spacing w:after="60"/>
      </w:pPr>
      <w:r>
        <w:rPr>
          <w:rFonts w:ascii="Arial" w:hAnsi="Arial"/>
          <w:sz w:val="21"/>
        </w:rPr>
        <w:t>Rãnh C chuẩn Châu Âu: Tương thích hoàn hảo với phụ kiện cao cấp CMECH (Mỹ), Hopo, Sigico.</w:t>
      </w:r>
    </w:p>
    <w:p>
      <w:pPr>
        <w:pStyle w:val="ListBullet"/>
        <w:spacing w:after="60"/>
      </w:pPr>
      <w:r>
        <w:rPr>
          <w:rFonts w:ascii="Arial" w:hAnsi="Arial"/>
          <w:sz w:val="21"/>
        </w:rPr>
        <w:t>Ứng dụng: Cửa sổ mở quay, cửa đi thông phòng nhà phố hiện đại, biệt thự cao cấp.</w:t>
      </w:r>
    </w:p>
    <w:p>
      <w:pPr>
        <w:spacing w:before="240" w:after="120"/>
        <w:jc w:val="left"/>
      </w:pPr>
      <w:r>
        <w:rPr>
          <w:rFonts w:ascii="Arial" w:hAnsi="Arial"/>
          <w:b/>
          <w:i w:val="0"/>
          <w:color w:val="0D2240"/>
          <w:sz w:val="24"/>
        </w:rPr>
        <w:t>BẢNG TỔNG HỢP THÔNG SỐ KỸ THUẬT HỆ NHÔM KOGEN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STT</w:t>
            </w:r>
          </w:p>
        </w:tc>
        <w:tc>
          <w:tcPr>
            <w:tcW w:type="dxa" w:w="1938"/>
          </w:tcPr>
          <w:p>
            <w:r>
              <w:rPr>
                <w:b/>
                <w:sz w:val="20"/>
              </w:rPr>
              <w:t>Mã Hệ</w:t>
            </w:r>
          </w:p>
        </w:tc>
        <w:tc>
          <w:tcPr>
            <w:tcW w:type="dxa" w:w="1938"/>
          </w:tcPr>
          <w:p>
            <w:r>
              <w:rPr>
                <w:b/>
                <w:sz w:val="20"/>
              </w:rPr>
              <w:t>Tên Hệ Chi Tiết</w:t>
            </w:r>
          </w:p>
        </w:tc>
        <w:tc>
          <w:tcPr>
            <w:tcW w:type="dxa" w:w="1938"/>
          </w:tcPr>
          <w:p>
            <w:r>
              <w:rPr>
                <w:b/>
                <w:sz w:val="20"/>
              </w:rPr>
              <w:t>Độ Dày Nhôm (mm)</w:t>
            </w:r>
          </w:p>
        </w:tc>
        <w:tc>
          <w:tcPr>
            <w:tcW w:type="dxa" w:w="1938"/>
          </w:tcPr>
          <w:p>
            <w:r>
              <w:rPr>
                <w:b/>
                <w:sz w:val="20"/>
              </w:rPr>
              <w:t>Loại Sản Phẩm &amp; Công Năng Tiêu Biểu</w:t>
            </w:r>
          </w:p>
        </w:tc>
      </w:tr>
      <w:tr>
        <w:tc>
          <w:tcPr>
            <w:tcW w:type="dxa" w:w="1938"/>
          </w:tcPr>
          <w:p>
            <w:r>
              <w:rPr>
                <w:sz w:val="19"/>
              </w:rPr>
              <w:t>1</w:t>
            </w:r>
          </w:p>
        </w:tc>
        <w:tc>
          <w:tcPr>
            <w:tcW w:type="dxa" w:w="1938"/>
          </w:tcPr>
          <w:p>
            <w:r>
              <w:rPr>
                <w:sz w:val="19"/>
              </w:rPr>
              <w:t>Kogen Slim 50/68</w:t>
            </w:r>
          </w:p>
        </w:tc>
        <w:tc>
          <w:tcPr>
            <w:tcW w:type="dxa" w:w="1938"/>
          </w:tcPr>
          <w:p>
            <w:r>
              <w:rPr>
                <w:sz w:val="19"/>
              </w:rPr>
              <w:t>Cửa xếp lùa ẩn bản lề Slim</w:t>
            </w:r>
          </w:p>
        </w:tc>
        <w:tc>
          <w:tcPr>
            <w:tcW w:type="dxa" w:w="1938"/>
          </w:tcPr>
          <w:p>
            <w:r>
              <w:rPr>
                <w:sz w:val="19"/>
              </w:rPr>
              <w:t>1.6mm</w:t>
            </w:r>
          </w:p>
        </w:tc>
        <w:tc>
          <w:tcPr>
            <w:tcW w:type="dxa" w:w="1938"/>
          </w:tcPr>
          <w:p>
            <w:r>
              <w:rPr>
                <w:sz w:val="19"/>
              </w:rPr>
              <w:t>Cửa đi xếp lùa ẩn bản lề, cánh cực mỏng phong cách hiện đại.</w:t>
            </w:r>
          </w:p>
        </w:tc>
      </w:tr>
      <w:tr>
        <w:tc>
          <w:tcPr>
            <w:tcW w:type="dxa" w:w="1938"/>
          </w:tcPr>
          <w:p>
            <w:r>
              <w:rPr>
                <w:sz w:val="19"/>
              </w:rPr>
              <w:t>2</w:t>
            </w:r>
          </w:p>
        </w:tc>
        <w:tc>
          <w:tcPr>
            <w:tcW w:type="dxa" w:w="1938"/>
          </w:tcPr>
          <w:p>
            <w:r>
              <w:rPr>
                <w:sz w:val="19"/>
              </w:rPr>
              <w:t>Kogen Slim Lùa</w:t>
            </w:r>
          </w:p>
        </w:tc>
        <w:tc>
          <w:tcPr>
            <w:tcW w:type="dxa" w:w="1938"/>
          </w:tcPr>
          <w:p>
            <w:r>
              <w:rPr>
                <w:sz w:val="19"/>
              </w:rPr>
              <w:t>Cửa trượt lùa Slim Panorama</w:t>
            </w:r>
          </w:p>
        </w:tc>
        <w:tc>
          <w:tcPr>
            <w:tcW w:type="dxa" w:w="1938"/>
          </w:tcPr>
          <w:p>
            <w:r>
              <w:rPr>
                <w:sz w:val="19"/>
              </w:rPr>
              <w:t>2.0mm</w:t>
            </w:r>
          </w:p>
        </w:tc>
        <w:tc>
          <w:tcPr>
            <w:tcW w:type="dxa" w:w="1938"/>
          </w:tcPr>
          <w:p>
            <w:r>
              <w:rPr>
                <w:sz w:val="19"/>
              </w:rPr>
              <w:t>Cửa lùa phẳng panorama cánh mảnh ray inox trượt êm.</w:t>
            </w:r>
          </w:p>
        </w:tc>
      </w:tr>
      <w:tr>
        <w:tc>
          <w:tcPr>
            <w:tcW w:type="dxa" w:w="1938"/>
          </w:tcPr>
          <w:p>
            <w:r>
              <w:rPr>
                <w:sz w:val="19"/>
              </w:rPr>
              <w:t>3</w:t>
            </w:r>
          </w:p>
        </w:tc>
        <w:tc>
          <w:tcPr>
            <w:tcW w:type="dxa" w:w="1938"/>
          </w:tcPr>
          <w:p>
            <w:r>
              <w:rPr>
                <w:sz w:val="19"/>
              </w:rPr>
              <w:t>Kogen 60</w:t>
            </w:r>
          </w:p>
        </w:tc>
        <w:tc>
          <w:tcPr>
            <w:tcW w:type="dxa" w:w="1938"/>
          </w:tcPr>
          <w:p>
            <w:r>
              <w:rPr>
                <w:sz w:val="19"/>
              </w:rPr>
              <w:t>Cửa mở quay đa khoang hệ 60</w:t>
            </w:r>
          </w:p>
        </w:tc>
        <w:tc>
          <w:tcPr>
            <w:tcW w:type="dxa" w:w="1938"/>
          </w:tcPr>
          <w:p>
            <w:r>
              <w:rPr>
                <w:sz w:val="19"/>
              </w:rPr>
              <w:t>1.6mm</w:t>
            </w:r>
          </w:p>
        </w:tc>
        <w:tc>
          <w:tcPr>
            <w:tcW w:type="dxa" w:w="1938"/>
          </w:tcPr>
          <w:p>
            <w:r>
              <w:rPr>
                <w:sz w:val="19"/>
              </w:rPr>
              <w:t>Cửa sổ/đi mở quay kết cấu đa khoang cách âm rãnh C Châu Âu.</w:t>
            </w:r>
          </w:p>
        </w:tc>
      </w:tr>
    </w:tbl>
    <w:p/>
    <w:p>
      <w:pPr>
        <w:spacing w:before="0" w:after="120"/>
        <w:jc w:val="left"/>
      </w:pPr>
      <w:r>
        <w:rPr>
          <w:rFonts w:ascii="Arial" w:hAnsi="Arial"/>
          <w:b w:val="0"/>
          <w:i/>
          <w:sz w:val="20"/>
        </w:rPr>
        <w:t>Tài liệu được bảo mật bởi Phòng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