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216B" w14:textId="77777777" w:rsidR="00633E51" w:rsidRPr="00633E51" w:rsidRDefault="00633E51" w:rsidP="00633E51">
      <w:pPr>
        <w:rPr>
          <w:b/>
          <w:bCs/>
        </w:rPr>
      </w:pPr>
      <w:r w:rsidRPr="00633E51">
        <w:rPr>
          <w:b/>
          <w:bCs/>
        </w:rPr>
        <w:t>1. Vòng đời phát triển phần mềm (SDLC)</w:t>
      </w:r>
    </w:p>
    <w:p w14:paraId="6652FB95" w14:textId="77777777" w:rsidR="00633E51" w:rsidRPr="00633E51" w:rsidRDefault="00633E51" w:rsidP="00633E51">
      <w:r w:rsidRPr="00633E51">
        <w:t>Vòng đời phát triển phần mềm bao gồm toàn bộ các hoạt động từ khi hệ thống được đặt hàng, phát triển, đưa vào sử dụng cho đến khi bị loại bỏ.</w:t>
      </w:r>
    </w:p>
    <w:p w14:paraId="188A6AC2" w14:textId="77777777" w:rsidR="00633E51" w:rsidRPr="00633E51" w:rsidRDefault="00633E51" w:rsidP="00633E51">
      <w:r w:rsidRPr="00633E51">
        <w:t>Các giai đoạn chung nhất bao gồm:</w:t>
      </w:r>
    </w:p>
    <w:p w14:paraId="112E4FF9" w14:textId="77777777" w:rsidR="00633E51" w:rsidRPr="00633E51" w:rsidRDefault="00633E51" w:rsidP="00633E51">
      <w:pPr>
        <w:numPr>
          <w:ilvl w:val="0"/>
          <w:numId w:val="1"/>
        </w:numPr>
      </w:pPr>
      <w:r w:rsidRPr="00633E51">
        <w:rPr>
          <w:b/>
          <w:bCs/>
        </w:rPr>
        <w:t>Lập kế hoạch dự án:</w:t>
      </w:r>
      <w:r w:rsidRPr="00633E51">
        <w:t xml:space="preserve"> Thu thập yêu cầu sơ bộ, ước lượng sớm và thiết lập các kế hoạch cần thiết.</w:t>
      </w:r>
    </w:p>
    <w:p w14:paraId="38BEBF7A" w14:textId="77777777" w:rsidR="00633E51" w:rsidRPr="00633E51" w:rsidRDefault="00633E51" w:rsidP="00633E51">
      <w:pPr>
        <w:numPr>
          <w:ilvl w:val="0"/>
          <w:numId w:val="1"/>
        </w:numPr>
      </w:pPr>
      <w:r w:rsidRPr="00633E51">
        <w:rPr>
          <w:b/>
          <w:bCs/>
        </w:rPr>
        <w:t>Phân tích và đặc tả yêu cầu:</w:t>
      </w:r>
      <w:r w:rsidRPr="00633E51">
        <w:t xml:space="preserve"> Thu thập, phân tích, đặc tả và thẩm định các yêu cầu từ khách hàng.</w:t>
      </w:r>
    </w:p>
    <w:p w14:paraId="08C471C2" w14:textId="77777777" w:rsidR="00633E51" w:rsidRPr="00633E51" w:rsidRDefault="00633E51" w:rsidP="00633E51">
      <w:pPr>
        <w:numPr>
          <w:ilvl w:val="0"/>
          <w:numId w:val="1"/>
        </w:numPr>
      </w:pPr>
      <w:r w:rsidRPr="00633E51">
        <w:rPr>
          <w:b/>
          <w:bCs/>
        </w:rPr>
        <w:t>Phát triển:</w:t>
      </w:r>
      <w:r w:rsidRPr="00633E51">
        <w:t xml:space="preserve"> Bao gồm các bước nhỏ như thiết kế kiến trúc/giao diện, triển khai code (Implementation), kiểm thử và viết tài liệu hướng dẫn.</w:t>
      </w:r>
    </w:p>
    <w:p w14:paraId="734CC90F" w14:textId="77777777" w:rsidR="00633E51" w:rsidRPr="00633E51" w:rsidRDefault="00633E51" w:rsidP="00633E51">
      <w:pPr>
        <w:numPr>
          <w:ilvl w:val="0"/>
          <w:numId w:val="1"/>
        </w:numPr>
      </w:pPr>
      <w:r w:rsidRPr="00633E51">
        <w:rPr>
          <w:b/>
          <w:bCs/>
        </w:rPr>
        <w:t>Tiến hóa (Vận hành &amp; Bảo trì):</w:t>
      </w:r>
      <w:r w:rsidRPr="00633E51">
        <w:t xml:space="preserve"> Thực hiện sửa lỗi, làm thích nghi hệ thống với môi trường mới hoặc nâng cấp tính năng.</w:t>
      </w:r>
    </w:p>
    <w:p w14:paraId="63CA3D62" w14:textId="77777777" w:rsidR="00633E51" w:rsidRPr="00633E51" w:rsidRDefault="00633E51" w:rsidP="00633E51">
      <w:r w:rsidRPr="00633E51">
        <w:pict w14:anchorId="362A9752">
          <v:rect id="_x0000_i1061" style="width:0;height:1.5pt" o:hralign="center" o:hrstd="t" o:hr="t" fillcolor="#a0a0a0" stroked="f"/>
        </w:pict>
      </w:r>
    </w:p>
    <w:p w14:paraId="60A1B908" w14:textId="77777777" w:rsidR="00633E51" w:rsidRPr="00633E51" w:rsidRDefault="00633E51" w:rsidP="00633E51">
      <w:pPr>
        <w:rPr>
          <w:b/>
          <w:bCs/>
        </w:rPr>
      </w:pPr>
      <w:r w:rsidRPr="00633E51">
        <w:rPr>
          <w:b/>
          <w:bCs/>
        </w:rPr>
        <w:t>2. Các phương pháp lập trình truyền thống (~70s)</w:t>
      </w:r>
    </w:p>
    <w:p w14:paraId="37445F58" w14:textId="77777777" w:rsidR="00633E51" w:rsidRPr="00633E51" w:rsidRDefault="00633E51" w:rsidP="00633E51">
      <w:r w:rsidRPr="00633E51">
        <w:t>Giai đoạn này tập trung vào việc quản lý mã nguồn thông qua tính mô-đun và cấu trúc logic.</w:t>
      </w:r>
    </w:p>
    <w:p w14:paraId="550A7AF9" w14:textId="77777777" w:rsidR="00633E51" w:rsidRPr="00633E51" w:rsidRDefault="00633E51" w:rsidP="00633E51">
      <w:pPr>
        <w:numPr>
          <w:ilvl w:val="0"/>
          <w:numId w:val="2"/>
        </w:numPr>
      </w:pPr>
      <w:r w:rsidRPr="00633E51">
        <w:rPr>
          <w:b/>
          <w:bCs/>
        </w:rPr>
        <w:t>Lập trình Top-down:</w:t>
      </w:r>
      <w:r w:rsidRPr="00633E51">
        <w:t xml:space="preserve"> Cách tiếp cận chia nhỏ vấn đề từ tổng quát đến chi tiết, thường sử dụng sơ đồ khối để kiểm soát luồng xử lý.</w:t>
      </w:r>
    </w:p>
    <w:p w14:paraId="0E1C91A7" w14:textId="77777777" w:rsidR="00633E51" w:rsidRPr="00633E51" w:rsidRDefault="00633E51" w:rsidP="00633E51">
      <w:pPr>
        <w:numPr>
          <w:ilvl w:val="0"/>
          <w:numId w:val="2"/>
        </w:numPr>
      </w:pPr>
      <w:r w:rsidRPr="00633E51">
        <w:rPr>
          <w:b/>
          <w:bCs/>
        </w:rPr>
        <w:t>Lập trình có cấu trúc (Structured programming):</w:t>
      </w:r>
      <w:r w:rsidRPr="00633E51">
        <w:t xml:space="preserve"> Tập trung vào việc chia nhỏ chương trình thành các mô-đun chức năng để dễ quản lý và bảo trì.</w:t>
      </w:r>
    </w:p>
    <w:p w14:paraId="790C7C6C" w14:textId="77777777" w:rsidR="00633E51" w:rsidRPr="00633E51" w:rsidRDefault="00633E51" w:rsidP="00633E51">
      <w:pPr>
        <w:numPr>
          <w:ilvl w:val="0"/>
          <w:numId w:val="2"/>
        </w:numPr>
      </w:pPr>
      <w:r w:rsidRPr="00633E51">
        <w:rPr>
          <w:b/>
          <w:bCs/>
        </w:rPr>
        <w:t>Trừu tượng hóa dữ liệu:</w:t>
      </w:r>
      <w:r w:rsidRPr="00633E51">
        <w:t xml:space="preserve"> Kỹ thuật ẩn đi các chi tiết cài đặt phức tạp, chỉ đưa ra các giao tiếp cần thiết để tương tác với dữ liệu.</w:t>
      </w:r>
    </w:p>
    <w:p w14:paraId="6F0E2362" w14:textId="77777777" w:rsidR="00633E51" w:rsidRPr="00633E51" w:rsidRDefault="00633E51" w:rsidP="00633E51">
      <w:r w:rsidRPr="00633E51">
        <w:pict w14:anchorId="1AFBE24F">
          <v:rect id="_x0000_i1062" style="width:0;height:1.5pt" o:hralign="center" o:hrstd="t" o:hr="t" fillcolor="#a0a0a0" stroked="f"/>
        </w:pict>
      </w:r>
    </w:p>
    <w:p w14:paraId="0C705307" w14:textId="77777777" w:rsidR="00633E51" w:rsidRPr="00633E51" w:rsidRDefault="00633E51" w:rsidP="00633E51">
      <w:pPr>
        <w:rPr>
          <w:b/>
          <w:bCs/>
        </w:rPr>
      </w:pPr>
      <w:r w:rsidRPr="00633E51">
        <w:rPr>
          <w:b/>
          <w:bCs/>
        </w:rPr>
        <w:t>3. Phương pháp phân tích &amp; Công nghệ lưu trữ (~80s)</w:t>
      </w:r>
    </w:p>
    <w:p w14:paraId="4C2DE0B9" w14:textId="77777777" w:rsidR="00633E51" w:rsidRPr="00633E51" w:rsidRDefault="00633E51" w:rsidP="00633E51">
      <w:pPr>
        <w:numPr>
          <w:ilvl w:val="0"/>
          <w:numId w:val="3"/>
        </w:numPr>
      </w:pPr>
      <w:r w:rsidRPr="00633E51">
        <w:rPr>
          <w:b/>
          <w:bCs/>
        </w:rPr>
        <w:t>Phân tích thiết kế hướng cấu trúc:</w:t>
      </w:r>
      <w:r w:rsidRPr="00633E51">
        <w:t xml:space="preserve"> Sử dụng các công cụ như Biểu đồ luồng dữ liệu (DFD) để mô hình hóa cách dữ liệu di chuyển trong hệ thống. Mô hình này đã được chuẩn hóa và đạt mức tự động hóa cao vào cuối những năm 80.</w:t>
      </w:r>
    </w:p>
    <w:p w14:paraId="1713075B" w14:textId="77777777" w:rsidR="00633E51" w:rsidRPr="00633E51" w:rsidRDefault="00633E51" w:rsidP="00633E51">
      <w:pPr>
        <w:numPr>
          <w:ilvl w:val="0"/>
          <w:numId w:val="3"/>
        </w:numPr>
      </w:pPr>
      <w:r w:rsidRPr="00633E51">
        <w:rPr>
          <w:b/>
          <w:bCs/>
        </w:rPr>
        <w:t>Cơ sở dữ liệu mô hình quan hệ (Relational Database):</w:t>
      </w:r>
      <w:r w:rsidRPr="00633E51">
        <w:t xml:space="preserve"> Công nghệ cơ sở dữ liệu dựa trên các bảng dữ liệu có mối quan hệ với nhau, trở thành nền tảng lưu trữ từ thập niên 80.</w:t>
      </w:r>
    </w:p>
    <w:p w14:paraId="500DE1FC" w14:textId="77777777" w:rsidR="00633E51" w:rsidRPr="00633E51" w:rsidRDefault="00633E51" w:rsidP="00633E51">
      <w:r w:rsidRPr="00633E51">
        <w:pict w14:anchorId="4C25A90B">
          <v:rect id="_x0000_i1063" style="width:0;height:1.5pt" o:hralign="center" o:hrstd="t" o:hr="t" fillcolor="#a0a0a0" stroked="f"/>
        </w:pict>
      </w:r>
    </w:p>
    <w:p w14:paraId="3FA355AA" w14:textId="77777777" w:rsidR="00633E51" w:rsidRPr="00633E51" w:rsidRDefault="00633E51" w:rsidP="00633E51">
      <w:pPr>
        <w:rPr>
          <w:b/>
          <w:bCs/>
        </w:rPr>
      </w:pPr>
      <w:r w:rsidRPr="00633E51">
        <w:rPr>
          <w:b/>
          <w:bCs/>
        </w:rPr>
        <w:lastRenderedPageBreak/>
        <w:t>4. Công nghệ hướng đối tượng (Object-Oriented Technology)</w:t>
      </w:r>
    </w:p>
    <w:p w14:paraId="781A41C8" w14:textId="77777777" w:rsidR="00633E51" w:rsidRPr="00633E51" w:rsidRDefault="00633E51" w:rsidP="00633E51">
      <w:r w:rsidRPr="00633E51">
        <w:t>Bắt đầu phát triển mạnh từ nửa sau những năm 80 nhằm giải quyết sự phức tạp của phần mềm hiện đại.</w:t>
      </w:r>
    </w:p>
    <w:p w14:paraId="225A8C7F" w14:textId="77777777" w:rsidR="00633E51" w:rsidRPr="00633E51" w:rsidRDefault="00633E51" w:rsidP="00633E51">
      <w:pPr>
        <w:numPr>
          <w:ilvl w:val="0"/>
          <w:numId w:val="4"/>
        </w:numPr>
      </w:pPr>
      <w:r w:rsidRPr="00633E51">
        <w:rPr>
          <w:b/>
          <w:bCs/>
        </w:rPr>
        <w:t>Đặc điểm:</w:t>
      </w:r>
      <w:r w:rsidRPr="00633E51">
        <w:t xml:space="preserve"> Tập trung vào việc tái sử dụng thông qua các thành phần (components), mẫu thiết kế (design patterns) và khung làm việc (frameworks).</w:t>
      </w:r>
    </w:p>
    <w:p w14:paraId="06CC9AEA" w14:textId="77777777" w:rsidR="00633E51" w:rsidRPr="00633E51" w:rsidRDefault="00633E51" w:rsidP="00633E51">
      <w:pPr>
        <w:numPr>
          <w:ilvl w:val="0"/>
          <w:numId w:val="4"/>
        </w:numPr>
      </w:pPr>
      <w:r w:rsidRPr="00633E51">
        <w:rPr>
          <w:b/>
          <w:bCs/>
        </w:rPr>
        <w:t>Quy trình hỗ trợ:</w:t>
      </w:r>
      <w:r w:rsidRPr="00633E51">
        <w:t xml:space="preserve"> Thường đi kèm với quy trình RUP (Rational Unified Process).</w:t>
      </w:r>
    </w:p>
    <w:p w14:paraId="725FAE04" w14:textId="77777777" w:rsidR="00633E51" w:rsidRPr="00633E51" w:rsidRDefault="00633E51" w:rsidP="00633E51">
      <w:r w:rsidRPr="00633E51">
        <w:pict w14:anchorId="5BD2FB9D">
          <v:rect id="_x0000_i1064" style="width:0;height:1.5pt" o:hralign="center" o:hrstd="t" o:hr="t" fillcolor="#a0a0a0" stroked="f"/>
        </w:pict>
      </w:r>
    </w:p>
    <w:p w14:paraId="5BA3B355" w14:textId="77777777" w:rsidR="00633E51" w:rsidRPr="00633E51" w:rsidRDefault="00633E51" w:rsidP="00633E51">
      <w:pPr>
        <w:rPr>
          <w:b/>
          <w:bCs/>
        </w:rPr>
      </w:pPr>
      <w:r w:rsidRPr="00633E51">
        <w:rPr>
          <w:b/>
          <w:bCs/>
        </w:rPr>
        <w:t>5. Công cụ phát triển và Ngôn ngữ</w:t>
      </w:r>
    </w:p>
    <w:p w14:paraId="3223A2AA" w14:textId="77777777" w:rsidR="00633E51" w:rsidRPr="00633E51" w:rsidRDefault="00633E51" w:rsidP="00633E51">
      <w:r w:rsidRPr="00633E51">
        <w:t>Các công cụ CASE (Computer Aided Software Engineering) giúp tự động hóa quá trình sản xuất.</w:t>
      </w:r>
    </w:p>
    <w:p w14:paraId="1C2424FC" w14:textId="77777777" w:rsidR="00633E51" w:rsidRPr="00633E51" w:rsidRDefault="00633E51" w:rsidP="00633E51">
      <w:pPr>
        <w:numPr>
          <w:ilvl w:val="0"/>
          <w:numId w:val="5"/>
        </w:numPr>
      </w:pPr>
      <w:r w:rsidRPr="00633E51">
        <w:rPr>
          <w:b/>
          <w:bCs/>
        </w:rPr>
        <w:t>UML (Unified Modeling Language):</w:t>
      </w:r>
      <w:r w:rsidRPr="00633E51">
        <w:t xml:space="preserve"> Ngôn ngữ mô hình hóa thống nhất dùng để đặc tả, trực quan hóa và thiết kế các thành phần của phần mềm hướng đối tượng.</w:t>
      </w:r>
    </w:p>
    <w:p w14:paraId="31AB8721" w14:textId="77777777" w:rsidR="00633E51" w:rsidRPr="00633E51" w:rsidRDefault="00633E51" w:rsidP="00633E51">
      <w:pPr>
        <w:numPr>
          <w:ilvl w:val="0"/>
          <w:numId w:val="5"/>
        </w:numPr>
      </w:pPr>
      <w:r w:rsidRPr="00633E51">
        <w:rPr>
          <w:b/>
          <w:bCs/>
        </w:rPr>
        <w:t>Rational Rose:</w:t>
      </w:r>
      <w:r w:rsidRPr="00633E51">
        <w:t xml:space="preserve"> Công cụ CASE mạnh mẽ hỗ trợ thiết kế mô hình UML.</w:t>
      </w:r>
    </w:p>
    <w:p w14:paraId="1C6BBD94" w14:textId="77777777" w:rsidR="00633E51" w:rsidRPr="00633E51" w:rsidRDefault="00633E51" w:rsidP="00633E51">
      <w:pPr>
        <w:numPr>
          <w:ilvl w:val="0"/>
          <w:numId w:val="5"/>
        </w:numPr>
      </w:pPr>
      <w:r w:rsidRPr="00633E51">
        <w:rPr>
          <w:b/>
          <w:bCs/>
        </w:rPr>
        <w:t>JBuilder:</w:t>
      </w:r>
      <w:r w:rsidRPr="00633E51">
        <w:t xml:space="preserve"> Một bộ công cụ (IDE) phổ biến dùng để phát triển các ứng dụng (thường là Java).</w:t>
      </w:r>
    </w:p>
    <w:p w14:paraId="6C54A045" w14:textId="77777777" w:rsidR="00633E51" w:rsidRPr="00633E51" w:rsidRDefault="00633E51" w:rsidP="00633E51">
      <w:r w:rsidRPr="00633E51">
        <w:pict w14:anchorId="480B9019">
          <v:rect id="_x0000_i1065" style="width:0;height:1.5pt" o:hralign="center" o:hrstd="t" o:hr="t" fillcolor="#a0a0a0" stroked="f"/>
        </w:pict>
      </w:r>
    </w:p>
    <w:p w14:paraId="0595582D" w14:textId="77777777" w:rsidR="00633E51" w:rsidRPr="00633E51" w:rsidRDefault="00633E51" w:rsidP="00633E51">
      <w:pPr>
        <w:rPr>
          <w:b/>
          <w:bCs/>
        </w:rPr>
      </w:pPr>
      <w:r w:rsidRPr="00633E51">
        <w:rPr>
          <w:b/>
          <w:bCs/>
        </w:rPr>
        <w:t>6. Mô hình và Chuẩn quản lý dự án</w:t>
      </w:r>
    </w:p>
    <w:p w14:paraId="4D647968" w14:textId="77777777" w:rsidR="00633E51" w:rsidRPr="00633E51" w:rsidRDefault="00633E51" w:rsidP="00633E51">
      <w:r w:rsidRPr="00633E51">
        <w:t>Quản lý dự án là yếu tố then chốt để tránh tình trạng "vượt kinh phí" hoặc "trễ hạn".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2"/>
        <w:gridCol w:w="6012"/>
      </w:tblGrid>
      <w:tr w:rsidR="00633E51" w:rsidRPr="00633E51" w14:paraId="16BA4E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927A6D" w14:textId="77777777" w:rsidR="00633E51" w:rsidRPr="00633E51" w:rsidRDefault="00633E51" w:rsidP="00633E51">
            <w:r w:rsidRPr="00633E51">
              <w:rPr>
                <w:b/>
                <w:bCs/>
              </w:rPr>
              <w:t>Tên mô hình/chuẩn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F73CC" w14:textId="77777777" w:rsidR="00633E51" w:rsidRPr="00633E51" w:rsidRDefault="00633E51" w:rsidP="00633E51">
            <w:r w:rsidRPr="00633E51">
              <w:rPr>
                <w:b/>
                <w:bCs/>
              </w:rPr>
              <w:t>Ý nghĩa và Chi tiết</w:t>
            </w:r>
          </w:p>
        </w:tc>
      </w:tr>
      <w:tr w:rsidR="00633E51" w:rsidRPr="00633E51" w14:paraId="7017ED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7195B7" w14:textId="77777777" w:rsidR="00633E51" w:rsidRPr="00633E51" w:rsidRDefault="00633E51" w:rsidP="00633E51">
            <w:r w:rsidRPr="00633E51">
              <w:rPr>
                <w:b/>
                <w:bCs/>
              </w:rPr>
              <w:t>CMM (Capability Maturity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93DE3" w14:textId="77777777" w:rsidR="00633E51" w:rsidRPr="00633E51" w:rsidRDefault="00633E51" w:rsidP="00633E51">
            <w:r w:rsidRPr="00633E51">
              <w:t>Mô hình đánh giá độ trưởng thành về năng lực sản xuất phần mềm của một tổ chức.</w:t>
            </w:r>
          </w:p>
        </w:tc>
      </w:tr>
      <w:tr w:rsidR="00633E51" w:rsidRPr="00633E51" w14:paraId="1EE26B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1178B8" w14:textId="77777777" w:rsidR="00633E51" w:rsidRPr="00633E51" w:rsidRDefault="00633E51" w:rsidP="00633E51">
            <w:r w:rsidRPr="00633E51">
              <w:rPr>
                <w:b/>
                <w:bCs/>
              </w:rPr>
              <w:t>ISO</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11012" w14:textId="77777777" w:rsidR="00633E51" w:rsidRPr="00633E51" w:rsidRDefault="00633E51" w:rsidP="00633E51">
            <w:r w:rsidRPr="00633E51">
              <w:t>Các tiêu chuẩn quốc tế được công nhận để đảm bảo quy trình làm việc đạt chất lượng.</w:t>
            </w:r>
          </w:p>
        </w:tc>
      </w:tr>
      <w:tr w:rsidR="00633E51" w:rsidRPr="00633E51" w14:paraId="72C83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464CCE" w14:textId="77777777" w:rsidR="00633E51" w:rsidRPr="00633E51" w:rsidRDefault="00633E51" w:rsidP="00633E51">
            <w:r w:rsidRPr="00633E51">
              <w:rPr>
                <w:b/>
                <w:bCs/>
              </w:rPr>
              <w:t>PERT (Program Evaluation Review 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D6994" w14:textId="77777777" w:rsidR="00633E51" w:rsidRPr="00633E51" w:rsidRDefault="00633E51" w:rsidP="00633E51">
            <w:r w:rsidRPr="00633E51">
              <w:t>Phương pháp quản lý dự án giúp lập lịch trình và điều phối các nhiệm vụ phức tạp.</w:t>
            </w:r>
          </w:p>
        </w:tc>
      </w:tr>
      <w:tr w:rsidR="00633E51" w:rsidRPr="00633E51" w14:paraId="0484AD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15E905" w14:textId="77777777" w:rsidR="00633E51" w:rsidRPr="00633E51" w:rsidRDefault="00633E51" w:rsidP="00633E51">
            <w:r w:rsidRPr="00633E51">
              <w:rPr>
                <w:b/>
                <w:bCs/>
              </w:rPr>
              <w:t>COCOMO (Constructive Cost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92746" w14:textId="77777777" w:rsidR="00633E51" w:rsidRPr="00633E51" w:rsidRDefault="00633E51" w:rsidP="00633E51">
            <w:r w:rsidRPr="00633E51">
              <w:t>Phương pháp toán học dùng để ước lượng nỗ lực, chi phí và thời gian cần thiết cho một dự án phần mềm.</w:t>
            </w:r>
          </w:p>
        </w:tc>
      </w:tr>
    </w:tbl>
    <w:p w14:paraId="70EFB90A" w14:textId="77777777" w:rsidR="00633E51" w:rsidRPr="00633E51" w:rsidRDefault="00633E51" w:rsidP="00633E51">
      <w:r w:rsidRPr="00633E51">
        <w:pict w14:anchorId="7EA3F5A8">
          <v:rect id="_x0000_i1066" style="width:0;height:1.5pt" o:hralign="center" o:hrstd="t" o:hr="t" fillcolor="#a0a0a0" stroked="f"/>
        </w:pict>
      </w:r>
    </w:p>
    <w:p w14:paraId="3C446747" w14:textId="13237752" w:rsidR="00E212E9" w:rsidRDefault="00633E51">
      <w:r w:rsidRPr="00633E51">
        <w:rPr>
          <w:b/>
          <w:bCs/>
        </w:rPr>
        <w:lastRenderedPageBreak/>
        <w:t>Góc nhìn từ CNPM:</w:t>
      </w:r>
      <w:r w:rsidRPr="00633E51">
        <w:t xml:space="preserve"> Bạn có biết rằng dù chúng ta có dùng công cụ "xịn" như Rational Rose hay chuẩn CMM cao cấp, nếu coi thường khâu </w:t>
      </w:r>
      <w:r w:rsidRPr="00633E51">
        <w:rPr>
          <w:b/>
          <w:bCs/>
        </w:rPr>
        <w:t>Thiết kế</w:t>
      </w:r>
      <w:r w:rsidRPr="00633E51">
        <w:t xml:space="preserve"> mà nhảy vào </w:t>
      </w:r>
      <w:r w:rsidRPr="00633E51">
        <w:rPr>
          <w:b/>
          <w:bCs/>
        </w:rPr>
        <w:t>Lập trình</w:t>
      </w:r>
      <w:r w:rsidRPr="00633E51">
        <w:t xml:space="preserve"> ngay thì chất lượng phần mềm vẫn sẽ tụt dốc không phanh?. Đầu tư cho thiết kế chính là cách tốt nhất để tiết kiệm chi phí bảo trì (phần chìm của tảng băng) sau này đấy!</w:t>
      </w:r>
    </w:p>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D62"/>
    <w:multiLevelType w:val="multilevel"/>
    <w:tmpl w:val="3B68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31A04"/>
    <w:multiLevelType w:val="multilevel"/>
    <w:tmpl w:val="7BCC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42F3B"/>
    <w:multiLevelType w:val="multilevel"/>
    <w:tmpl w:val="70CA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C38A1"/>
    <w:multiLevelType w:val="multilevel"/>
    <w:tmpl w:val="8D10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E1F91"/>
    <w:multiLevelType w:val="multilevel"/>
    <w:tmpl w:val="7038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310952">
    <w:abstractNumId w:val="2"/>
  </w:num>
  <w:num w:numId="2" w16cid:durableId="822698721">
    <w:abstractNumId w:val="1"/>
  </w:num>
  <w:num w:numId="3" w16cid:durableId="484397985">
    <w:abstractNumId w:val="3"/>
  </w:num>
  <w:num w:numId="4" w16cid:durableId="763040819">
    <w:abstractNumId w:val="0"/>
  </w:num>
  <w:num w:numId="5" w16cid:durableId="545606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80C"/>
    <w:rsid w:val="00262C0B"/>
    <w:rsid w:val="003A180C"/>
    <w:rsid w:val="00633E51"/>
    <w:rsid w:val="008D0CB9"/>
    <w:rsid w:val="008D1A63"/>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D8A358"/>
  <w15:chartTrackingRefBased/>
  <w15:docId w15:val="{42A20B53-52C9-43E3-8FB0-A9827A39E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A1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80C"/>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3A180C"/>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3A180C"/>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3A180C"/>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3A180C"/>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3A180C"/>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3A180C"/>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3A180C"/>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3A180C"/>
    <w:rPr>
      <w:rFonts w:eastAsiaTheme="majorEastAsia" w:cstheme="majorBidi"/>
      <w:noProof/>
      <w:color w:val="272727" w:themeColor="text1" w:themeTint="D8"/>
    </w:rPr>
  </w:style>
  <w:style w:type="paragraph" w:styleId="Title">
    <w:name w:val="Title"/>
    <w:basedOn w:val="Normal"/>
    <w:next w:val="Normal"/>
    <w:link w:val="TitleChar"/>
    <w:uiPriority w:val="10"/>
    <w:qFormat/>
    <w:rsid w:val="003A1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80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3A1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80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3A180C"/>
    <w:pPr>
      <w:spacing w:before="160"/>
      <w:jc w:val="center"/>
    </w:pPr>
    <w:rPr>
      <w:i/>
      <w:iCs/>
      <w:color w:val="404040" w:themeColor="text1" w:themeTint="BF"/>
    </w:rPr>
  </w:style>
  <w:style w:type="character" w:customStyle="1" w:styleId="QuoteChar">
    <w:name w:val="Quote Char"/>
    <w:basedOn w:val="DefaultParagraphFont"/>
    <w:link w:val="Quote"/>
    <w:uiPriority w:val="29"/>
    <w:rsid w:val="003A180C"/>
    <w:rPr>
      <w:i/>
      <w:iCs/>
      <w:noProof/>
      <w:color w:val="404040" w:themeColor="text1" w:themeTint="BF"/>
    </w:rPr>
  </w:style>
  <w:style w:type="paragraph" w:styleId="ListParagraph">
    <w:name w:val="List Paragraph"/>
    <w:basedOn w:val="Normal"/>
    <w:uiPriority w:val="34"/>
    <w:qFormat/>
    <w:rsid w:val="003A180C"/>
    <w:pPr>
      <w:ind w:left="720"/>
      <w:contextualSpacing/>
    </w:pPr>
  </w:style>
  <w:style w:type="character" w:styleId="IntenseEmphasis">
    <w:name w:val="Intense Emphasis"/>
    <w:basedOn w:val="DefaultParagraphFont"/>
    <w:uiPriority w:val="21"/>
    <w:qFormat/>
    <w:rsid w:val="003A180C"/>
    <w:rPr>
      <w:i/>
      <w:iCs/>
      <w:color w:val="0F4761" w:themeColor="accent1" w:themeShade="BF"/>
    </w:rPr>
  </w:style>
  <w:style w:type="paragraph" w:styleId="IntenseQuote">
    <w:name w:val="Intense Quote"/>
    <w:basedOn w:val="Normal"/>
    <w:next w:val="Normal"/>
    <w:link w:val="IntenseQuoteChar"/>
    <w:uiPriority w:val="30"/>
    <w:qFormat/>
    <w:rsid w:val="003A1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80C"/>
    <w:rPr>
      <w:i/>
      <w:iCs/>
      <w:noProof/>
      <w:color w:val="0F4761" w:themeColor="accent1" w:themeShade="BF"/>
    </w:rPr>
  </w:style>
  <w:style w:type="character" w:styleId="IntenseReference">
    <w:name w:val="Intense Reference"/>
    <w:basedOn w:val="DefaultParagraphFont"/>
    <w:uiPriority w:val="32"/>
    <w:qFormat/>
    <w:rsid w:val="003A18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Thành Lê</cp:lastModifiedBy>
  <cp:revision>2</cp:revision>
  <dcterms:created xsi:type="dcterms:W3CDTF">2026-04-10T14:17:00Z</dcterms:created>
  <dcterms:modified xsi:type="dcterms:W3CDTF">2026-04-10T14:24:00Z</dcterms:modified>
</cp:coreProperties>
</file>