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2482F" w14:textId="77777777" w:rsidR="00122A88" w:rsidRPr="00122A88" w:rsidRDefault="00122A88" w:rsidP="00122A88">
      <w:r w:rsidRPr="00122A88">
        <w:rPr>
          <w:b/>
          <w:bCs/>
        </w:rPr>
        <w:t>1. Khái niệm về Kỹ nghệ phần mềm (SE - Software Engineering)</w:t>
      </w:r>
      <w:r w:rsidRPr="00122A88">
        <w:t xml:space="preserve"> Kỹ nghệ phần mềm (SE) là một ngành công nghiệp liên quan đến mọi khía cạnh của việc phát triển phần mềm, từ thu thập yêu cầu, thiết kế, lập trình, kiểm thử đến vận hành và bảo trì. Mục tiêu tối thượng của SE là tạo ra sản phẩm phần mềm </w:t>
      </w:r>
      <w:r w:rsidRPr="00122A88">
        <w:rPr>
          <w:b/>
          <w:bCs/>
        </w:rPr>
        <w:t>có chất lượng cao (đủ tính năng, dễ dùng)</w:t>
      </w:r>
      <w:r w:rsidRPr="00122A88">
        <w:t xml:space="preserve">, trong </w:t>
      </w:r>
      <w:r w:rsidRPr="00122A88">
        <w:rPr>
          <w:b/>
          <w:bCs/>
        </w:rPr>
        <w:t>thời gian ngắn</w:t>
      </w:r>
      <w:r w:rsidRPr="00122A88">
        <w:t xml:space="preserve"> và với </w:t>
      </w:r>
      <w:r w:rsidRPr="00122A88">
        <w:rPr>
          <w:b/>
          <w:bCs/>
        </w:rPr>
        <w:t>chi phí thấp</w:t>
      </w:r>
      <w:r w:rsidRPr="00122A88">
        <w:t>, ngay cả khi phải đối mặt với môi trường đầy biến động.</w:t>
      </w:r>
    </w:p>
    <w:p w14:paraId="7F47F981" w14:textId="77777777" w:rsidR="00122A88" w:rsidRPr="00122A88" w:rsidRDefault="00122A88" w:rsidP="00122A88">
      <w:r w:rsidRPr="00122A88">
        <w:t>Có một số định nghĩa kinh điển về SE từ các chuyên gia:</w:t>
      </w:r>
    </w:p>
    <w:p w14:paraId="073BC02E" w14:textId="77777777" w:rsidR="00122A88" w:rsidRPr="00122A88" w:rsidRDefault="00122A88" w:rsidP="00122A88">
      <w:pPr>
        <w:numPr>
          <w:ilvl w:val="0"/>
          <w:numId w:val="6"/>
        </w:numPr>
      </w:pPr>
      <w:r w:rsidRPr="00122A88">
        <w:rPr>
          <w:b/>
          <w:bCs/>
        </w:rPr>
        <w:t>Theo Bauer (1969):</w:t>
      </w:r>
      <w:r w:rsidRPr="00122A88">
        <w:t xml:space="preserve"> SE là thiết lập và sử dụng các nguyên lý công nghệ đúng đắn để có được phần mềm một cách kinh tế, tin cậy và làm việc hiệu quả.</w:t>
      </w:r>
    </w:p>
    <w:p w14:paraId="1A4850FF" w14:textId="77777777" w:rsidR="00122A88" w:rsidRPr="00122A88" w:rsidRDefault="00122A88" w:rsidP="00122A88">
      <w:pPr>
        <w:numPr>
          <w:ilvl w:val="0"/>
          <w:numId w:val="6"/>
        </w:numPr>
      </w:pPr>
      <w:r w:rsidRPr="00122A88">
        <w:rPr>
          <w:b/>
          <w:bCs/>
        </w:rPr>
        <w:t>Theo Sommerville (1995):</w:t>
      </w:r>
      <w:r w:rsidRPr="00122A88">
        <w:t xml:space="preserve"> SE là nguyên lý kỹ nghệ liên quan đến tất cả các mặt lý thuyết, phương pháp và công cụ phần mềm.</w:t>
      </w:r>
    </w:p>
    <w:p w14:paraId="63580786" w14:textId="77777777" w:rsidR="00122A88" w:rsidRPr="00122A88" w:rsidRDefault="00122A88" w:rsidP="00122A88">
      <w:pPr>
        <w:numPr>
          <w:ilvl w:val="0"/>
          <w:numId w:val="6"/>
        </w:numPr>
      </w:pPr>
      <w:r w:rsidRPr="00122A88">
        <w:rPr>
          <w:b/>
          <w:bCs/>
        </w:rPr>
        <w:t>Theo Pressman (1995):</w:t>
      </w:r>
      <w:r w:rsidRPr="00122A88">
        <w:t xml:space="preserve"> SE là bộ môn tích hợp cả </w:t>
      </w:r>
      <w:r w:rsidRPr="00122A88">
        <w:rPr>
          <w:b/>
          <w:bCs/>
        </w:rPr>
        <w:t>quy trình, phương pháp và công cụ</w:t>
      </w:r>
      <w:r w:rsidRPr="00122A88">
        <w:t xml:space="preserve"> để phát triển phần mềm máy tính.</w:t>
      </w:r>
    </w:p>
    <w:p w14:paraId="4325850F" w14:textId="77777777" w:rsidR="00122A88" w:rsidRPr="00122A88" w:rsidRDefault="00122A88" w:rsidP="00122A88">
      <w:r w:rsidRPr="00122A88">
        <w:rPr>
          <w:b/>
          <w:bCs/>
        </w:rPr>
        <w:t>2. Các yếu tố cơ bản của SE (Thủ tục, Phương pháp, Công cụ)</w:t>
      </w:r>
      <w:r w:rsidRPr="00122A88">
        <w:t xml:space="preserve"> Kỹ nghệ phần mềm là một quá trình tích hợp chặt chẽ 3 yếu tố cốt lõi để tạo ra phần mềm hiệu quả trong các giới hạn cho trước:</w:t>
      </w:r>
    </w:p>
    <w:p w14:paraId="116E6113" w14:textId="77777777" w:rsidR="00122A88" w:rsidRPr="00122A88" w:rsidRDefault="00122A88" w:rsidP="00122A88">
      <w:pPr>
        <w:numPr>
          <w:ilvl w:val="0"/>
          <w:numId w:val="7"/>
        </w:numPr>
      </w:pPr>
      <w:r w:rsidRPr="00122A88">
        <w:rPr>
          <w:b/>
          <w:bCs/>
        </w:rPr>
        <w:t>Thủ tục (Procedures - Quy trình):</w:t>
      </w:r>
      <w:r w:rsidRPr="00122A88">
        <w:t xml:space="preserve"> Là trình tự quản lý và phát triển, quy định các bước thực hiện công việc, tài liệu cần bàn giao, mốc thời gian (milestones) và tiêu chuẩn đánh giá sản phẩm.</w:t>
      </w:r>
    </w:p>
    <w:p w14:paraId="528EDA76" w14:textId="77777777" w:rsidR="00122A88" w:rsidRPr="00122A88" w:rsidRDefault="00122A88" w:rsidP="00122A88">
      <w:pPr>
        <w:numPr>
          <w:ilvl w:val="0"/>
          <w:numId w:val="7"/>
        </w:numPr>
      </w:pPr>
      <w:r w:rsidRPr="00122A88">
        <w:rPr>
          <w:b/>
          <w:bCs/>
        </w:rPr>
        <w:t>Phương pháp (Methods):</w:t>
      </w:r>
      <w:r w:rsidRPr="00122A88">
        <w:t xml:space="preserve"> Cung cấp "cách làm cụ thể" ở từng giai đoạn. Ví dụ: phương pháp phân tích yêu cầu, phương pháp thiết kế (hướng cấu trúc, hướng đối tượng), phương pháp lập trình và các kỹ thuật kiểm thử (hộp đen, hộp trắng).</w:t>
      </w:r>
    </w:p>
    <w:p w14:paraId="4D5FC26C" w14:textId="77777777" w:rsidR="00122A88" w:rsidRPr="00122A88" w:rsidRDefault="00122A88" w:rsidP="00122A88">
      <w:pPr>
        <w:numPr>
          <w:ilvl w:val="0"/>
          <w:numId w:val="7"/>
        </w:numPr>
      </w:pPr>
      <w:r w:rsidRPr="00122A88">
        <w:rPr>
          <w:b/>
          <w:bCs/>
        </w:rPr>
        <w:t>Công cụ (Tools):</w:t>
      </w:r>
      <w:r w:rsidRPr="00122A88">
        <w:t xml:space="preserve"> Là các phần mềm trợ giúp tự động hoặc bán tự động hóa các phương pháp trên, điển hình là các công cụ CASE (Computer Aided Software Engineering).</w:t>
      </w:r>
    </w:p>
    <w:p w14:paraId="6DB2961A" w14:textId="77777777" w:rsidR="00122A88" w:rsidRPr="00122A88" w:rsidRDefault="00122A88" w:rsidP="00122A88">
      <w:r w:rsidRPr="00122A88">
        <w:rPr>
          <w:b/>
          <w:bCs/>
        </w:rPr>
        <w:t>3. Các giai đoạn phát triển của SE</w:t>
      </w:r>
      <w:r w:rsidRPr="00122A88">
        <w:t xml:space="preserve"> Ngành Kỹ nghệ phần mềm đã trải qua các giai đoạn tiến hóa quan trọng:</w:t>
      </w:r>
    </w:p>
    <w:p w14:paraId="773560B9" w14:textId="77777777" w:rsidR="00122A88" w:rsidRPr="00122A88" w:rsidRDefault="00122A88" w:rsidP="00122A88">
      <w:pPr>
        <w:numPr>
          <w:ilvl w:val="0"/>
          <w:numId w:val="8"/>
        </w:numPr>
      </w:pPr>
      <w:r w:rsidRPr="00122A88">
        <w:rPr>
          <w:b/>
          <w:bCs/>
        </w:rPr>
        <w:t>Thập niên 70:</w:t>
      </w:r>
      <w:r w:rsidRPr="00122A88">
        <w:t xml:space="preserve"> Tập trung vào các phương pháp lập trình và cấu trúc dữ liệu như tính mô đun, lập trình top-down, lập trình có cấu trúc và trừu tượng hóa dữ liệu.</w:t>
      </w:r>
    </w:p>
    <w:p w14:paraId="55CC8E05" w14:textId="77777777" w:rsidR="00122A88" w:rsidRPr="00122A88" w:rsidRDefault="00122A88" w:rsidP="00122A88">
      <w:pPr>
        <w:numPr>
          <w:ilvl w:val="0"/>
          <w:numId w:val="8"/>
        </w:numPr>
      </w:pPr>
      <w:r w:rsidRPr="00122A88">
        <w:rPr>
          <w:b/>
          <w:bCs/>
        </w:rPr>
        <w:t>Nửa đầu thập niên 80:</w:t>
      </w:r>
      <w:r w:rsidRPr="00122A88">
        <w:t xml:space="preserve"> Xuất hiện công nghệ cơ sở dữ liệu (mô hình quan hệ), phương pháp phân tích thiết kế hướng cấu trúc (biểu đồ luồng DFD) và sự ra đời của các công cụ CASE hỗ trợ tự động hóa.</w:t>
      </w:r>
    </w:p>
    <w:p w14:paraId="2371368D" w14:textId="77777777" w:rsidR="00122A88" w:rsidRPr="00122A88" w:rsidRDefault="00122A88" w:rsidP="00122A88">
      <w:pPr>
        <w:numPr>
          <w:ilvl w:val="0"/>
          <w:numId w:val="8"/>
        </w:numPr>
      </w:pPr>
      <w:r w:rsidRPr="00122A88">
        <w:rPr>
          <w:b/>
          <w:bCs/>
        </w:rPr>
        <w:lastRenderedPageBreak/>
        <w:t>Nửa sau thập niên 80 đến nay:</w:t>
      </w:r>
      <w:r w:rsidRPr="00122A88">
        <w:t xml:space="preserve"> Hoàn thiện công nghệ cấu trúc và bắt đầu </w:t>
      </w:r>
      <w:r w:rsidRPr="00122A88">
        <w:rPr>
          <w:b/>
          <w:bCs/>
        </w:rPr>
        <w:t>chuyển dịch mạnh mẽ sang công nghệ hướng đối tượng</w:t>
      </w:r>
      <w:r w:rsidRPr="00122A88">
        <w:t xml:space="preserve"> (với RUP, UML, công cụ Rational Rose). Đồng thời, các mô hình quản lý dự án và các chuẩn chất lượng quốc tế (CMM, ISO) được công nhận và áp dụng rộng rãi.</w:t>
      </w:r>
    </w:p>
    <w:p w14:paraId="494685CE" w14:textId="77777777" w:rsidR="00122A88" w:rsidRPr="00122A88" w:rsidRDefault="00122A88" w:rsidP="00122A88">
      <w:r w:rsidRPr="00122A88">
        <w:rPr>
          <w:b/>
          <w:bCs/>
        </w:rPr>
        <w:t>4. Vòng đời phát triển phần mềm (SDLC - Software Development Life Cycle)</w:t>
      </w:r>
      <w:r w:rsidRPr="00122A88">
        <w:t xml:space="preserve"> SDLC bao trùm toàn bộ các hoạt động từ khi phần mềm được đặt hàng, phát triển, đưa vào sử dụng cho đến khi bị loại bỏ. Các giai đoạn chung nhất bao gồm:</w:t>
      </w:r>
    </w:p>
    <w:p w14:paraId="31880DB9" w14:textId="77777777" w:rsidR="00122A88" w:rsidRPr="00122A88" w:rsidRDefault="00122A88" w:rsidP="00122A88">
      <w:pPr>
        <w:numPr>
          <w:ilvl w:val="0"/>
          <w:numId w:val="9"/>
        </w:numPr>
      </w:pPr>
      <w:r w:rsidRPr="00122A88">
        <w:rPr>
          <w:b/>
          <w:bCs/>
        </w:rPr>
        <w:t>Lập kế hoạch dự án:</w:t>
      </w:r>
      <w:r w:rsidRPr="00122A88">
        <w:t xml:space="preserve"> Thu thập yêu cầu sơ bộ, ước lượng sớm và lập kế hoạch.</w:t>
      </w:r>
    </w:p>
    <w:p w14:paraId="4B833C89" w14:textId="77777777" w:rsidR="00122A88" w:rsidRPr="00122A88" w:rsidRDefault="00122A88" w:rsidP="00122A88">
      <w:pPr>
        <w:numPr>
          <w:ilvl w:val="0"/>
          <w:numId w:val="9"/>
        </w:numPr>
      </w:pPr>
      <w:r w:rsidRPr="00122A88">
        <w:rPr>
          <w:b/>
          <w:bCs/>
        </w:rPr>
        <w:t>Phân tích và đặc tả yêu cầu:</w:t>
      </w:r>
      <w:r w:rsidRPr="00122A88">
        <w:t xml:space="preserve"> Khám phá, phân tích, viết đặc tả và thẩm định lại yêu cầu với khách hàng.</w:t>
      </w:r>
    </w:p>
    <w:p w14:paraId="04B634CE" w14:textId="77777777" w:rsidR="00122A88" w:rsidRPr="00122A88" w:rsidRDefault="00122A88" w:rsidP="00122A88">
      <w:pPr>
        <w:numPr>
          <w:ilvl w:val="0"/>
          <w:numId w:val="9"/>
        </w:numPr>
      </w:pPr>
      <w:r w:rsidRPr="00122A88">
        <w:rPr>
          <w:b/>
          <w:bCs/>
        </w:rPr>
        <w:t>Phát triển:</w:t>
      </w:r>
      <w:r w:rsidRPr="00122A88">
        <w:t xml:space="preserve"> Bao gồm thiết kế (kiến trúc, chi tiết), triển khai (lập trình), kiểm thử và viết tài liệu.</w:t>
      </w:r>
    </w:p>
    <w:p w14:paraId="5D147EED" w14:textId="77777777" w:rsidR="00122A88" w:rsidRPr="00122A88" w:rsidRDefault="00122A88" w:rsidP="00122A88">
      <w:pPr>
        <w:numPr>
          <w:ilvl w:val="0"/>
          <w:numId w:val="9"/>
        </w:numPr>
      </w:pPr>
      <w:r w:rsidRPr="00122A88">
        <w:rPr>
          <w:b/>
          <w:bCs/>
        </w:rPr>
        <w:t>Tiến hóa:</w:t>
      </w:r>
      <w:r w:rsidRPr="00122A88">
        <w:t xml:space="preserve"> Đưa phần mềm vào vận hành, sửa lỗi, làm thích nghi với môi trường mới và nâng cấp tính năng.</w:t>
      </w:r>
    </w:p>
    <w:p w14:paraId="76563DDC" w14:textId="77777777" w:rsidR="00122A88" w:rsidRPr="00122A88" w:rsidRDefault="00122A88" w:rsidP="00122A88">
      <w:r w:rsidRPr="00122A88">
        <w:rPr>
          <w:b/>
          <w:bCs/>
        </w:rPr>
        <w:t>5. Các thách thức cho phát triển Phần mềm</w:t>
      </w:r>
      <w:r w:rsidRPr="00122A88">
        <w:t xml:space="preserve"> Việc phát triển các ứng dụng quy mô lớn (ví dụ &gt; 500,000 dòng code) là một trong những nhiệm vụ rủi ro nhất trong thế giới hiện đại. Theo thống kê của Standish Group (2006), </w:t>
      </w:r>
      <w:r w:rsidRPr="00122A88">
        <w:rPr>
          <w:b/>
          <w:bCs/>
        </w:rPr>
        <w:t>chỉ có 16.2% dự án hoàn thành đúng hạn, đúng ngân sách và đủ tính năng</w:t>
      </w:r>
      <w:r w:rsidRPr="00122A88">
        <w:t>; trong khi có tới 52.7% dự án bị trễ hạn/vượt ngân sách và 31.1% dự án thất bại hoàn toàn trước khi hoàn thành.</w:t>
      </w:r>
    </w:p>
    <w:p w14:paraId="6590131C" w14:textId="77777777" w:rsidR="00122A88" w:rsidRPr="00122A88" w:rsidRDefault="00122A88" w:rsidP="00122A88">
      <w:r w:rsidRPr="00122A88">
        <w:t>Các khó khăn cốt lõi dẫn đến khủng hoảng phần mềm bao gồm:</w:t>
      </w:r>
    </w:p>
    <w:p w14:paraId="633A127B" w14:textId="77777777" w:rsidR="00122A88" w:rsidRPr="00122A88" w:rsidRDefault="00122A88" w:rsidP="00122A88">
      <w:pPr>
        <w:numPr>
          <w:ilvl w:val="0"/>
          <w:numId w:val="10"/>
        </w:numPr>
      </w:pPr>
      <w:r w:rsidRPr="00122A88">
        <w:rPr>
          <w:b/>
          <w:bCs/>
        </w:rPr>
        <w:t>Về yêu cầu:</w:t>
      </w:r>
      <w:r w:rsidRPr="00122A88">
        <w:t xml:space="preserve"> Không có phương pháp mô tả yêu cầu rõ ràng; tài liệu đặc tả bị cố định quá lâu khiến nó không kịp đáp ứng thay đổi thực tế từ khách hàng.</w:t>
      </w:r>
    </w:p>
    <w:p w14:paraId="45E3D572" w14:textId="77777777" w:rsidR="00122A88" w:rsidRPr="00122A88" w:rsidRDefault="00122A88" w:rsidP="00122A88">
      <w:pPr>
        <w:numPr>
          <w:ilvl w:val="0"/>
          <w:numId w:val="10"/>
        </w:numPr>
      </w:pPr>
      <w:r w:rsidRPr="00122A88">
        <w:rPr>
          <w:b/>
          <w:bCs/>
        </w:rPr>
        <w:t>Về thiết kế và lập trình:</w:t>
      </w:r>
      <w:r w:rsidRPr="00122A88">
        <w:t xml:space="preserve"> Làm việc cá nhân thiếu nhất quán, coi trọng việc viết code hơn khâu thiết kế, và coi thường việc tái sử dụng mã nguồn.</w:t>
      </w:r>
    </w:p>
    <w:p w14:paraId="50804B4F" w14:textId="77777777" w:rsidR="00122A88" w:rsidRPr="00122A88" w:rsidRDefault="00122A88" w:rsidP="00122A88">
      <w:pPr>
        <w:numPr>
          <w:ilvl w:val="0"/>
          <w:numId w:val="10"/>
        </w:numPr>
      </w:pPr>
      <w:r w:rsidRPr="00122A88">
        <w:rPr>
          <w:b/>
          <w:bCs/>
        </w:rPr>
        <w:t>Về kiểm thử và chất lượng:</w:t>
      </w:r>
      <w:r w:rsidRPr="00122A88">
        <w:t xml:space="preserve"> Không có giải pháp đảm bảo chất lượng ở từng khâu mà dồn việc kiểm thử vào cuối cùng (gây trễ hạn bàn giao); thiếu các chuẩn đo lường định lượng để đánh giá phần mềm.</w:t>
      </w:r>
    </w:p>
    <w:p w14:paraId="64D5E7D2" w14:textId="77777777" w:rsidR="00122A88" w:rsidRPr="00122A88" w:rsidRDefault="00122A88" w:rsidP="00122A88">
      <w:pPr>
        <w:numPr>
          <w:ilvl w:val="0"/>
          <w:numId w:val="10"/>
        </w:numPr>
      </w:pPr>
      <w:r w:rsidRPr="00122A88">
        <w:rPr>
          <w:b/>
          <w:bCs/>
        </w:rPr>
        <w:t>Về quản lý:</w:t>
      </w:r>
      <w:r w:rsidRPr="00122A88">
        <w:t xml:space="preserve"> Quản lý dự án lỏng lẻo, ước lượng nhân lực và dự toán kém dẫn đến đội vốn và trễ hạn.</w:t>
      </w:r>
    </w:p>
    <w:p w14:paraId="7D2B401F" w14:textId="77777777" w:rsidR="00122A88" w:rsidRPr="00122A88" w:rsidRDefault="00122A88" w:rsidP="00122A88">
      <w:r w:rsidRPr="00122A88">
        <w:rPr>
          <w:b/>
          <w:bCs/>
        </w:rPr>
        <w:t>6. Chi phí cho phát triển Phần mềm</w:t>
      </w:r>
      <w:r w:rsidRPr="00122A88">
        <w:t xml:space="preserve"> Chi phí phần mềm có một nghịch lý được ví như </w:t>
      </w:r>
      <w:r w:rsidRPr="00122A88">
        <w:rPr>
          <w:b/>
          <w:bCs/>
        </w:rPr>
        <w:t>"Tảng băng chìm"</w:t>
      </w:r>
      <w:r w:rsidRPr="00122A88">
        <w:t xml:space="preserve">. Phần nổi của tảng băng chính là </w:t>
      </w:r>
      <w:r w:rsidRPr="00122A88">
        <w:rPr>
          <w:b/>
          <w:bCs/>
        </w:rPr>
        <w:t>chi phí phát triển</w:t>
      </w:r>
      <w:r w:rsidRPr="00122A88">
        <w:t xml:space="preserve"> (chỉ chiếm khoảng </w:t>
      </w:r>
      <w:r w:rsidRPr="00122A88">
        <w:lastRenderedPageBreak/>
        <w:t xml:space="preserve">33% tổng chi phí), trong khi phần chìm khổng lồ bên dưới chính là </w:t>
      </w:r>
      <w:r w:rsidRPr="00122A88">
        <w:rPr>
          <w:b/>
          <w:bCs/>
        </w:rPr>
        <w:t>chi phí bảo trì</w:t>
      </w:r>
      <w:r w:rsidRPr="00122A88">
        <w:t xml:space="preserve"> (chiếm tới khoảng 67%).</w:t>
      </w:r>
    </w:p>
    <w:p w14:paraId="7F47E77C" w14:textId="77777777" w:rsidR="00122A88" w:rsidRPr="00122A88" w:rsidRDefault="00122A88" w:rsidP="00122A88">
      <w:pPr>
        <w:numPr>
          <w:ilvl w:val="0"/>
          <w:numId w:val="11"/>
        </w:numPr>
      </w:pPr>
      <w:r w:rsidRPr="00122A88">
        <w:t>Nếu chỉ xét riêng trong giai đoạn Phát triển, chi phí được chia ra: 1/3 cho Lập kế hoạch, 1/6 cho Lập trình và tới 1/2 cho khâu Kiểm thử.</w:t>
      </w:r>
    </w:p>
    <w:p w14:paraId="04887490" w14:textId="77777777" w:rsidR="00122A88" w:rsidRPr="00122A88" w:rsidRDefault="00122A88" w:rsidP="00122A88">
      <w:pPr>
        <w:numPr>
          <w:ilvl w:val="0"/>
          <w:numId w:val="11"/>
        </w:numPr>
      </w:pPr>
      <w:r w:rsidRPr="00122A88">
        <w:t xml:space="preserve">Nếu nhìn vào toàn bộ vòng đời, tỷ trọng chi phí phân bổ như sau: Xác định yêu cầu (3%), Đặc tả (3%), Thiết kế (5%), Lập trình (7%), Kiểm thử mô đun &amp; tích hợp (15%), và </w:t>
      </w:r>
      <w:r w:rsidRPr="00122A88">
        <w:rPr>
          <w:b/>
          <w:bCs/>
        </w:rPr>
        <w:t>Bảo trì chiếm phần lớn nhất (67%)</w:t>
      </w:r>
      <w:r w:rsidRPr="00122A88">
        <w:t>.</w:t>
      </w:r>
    </w:p>
    <w:p w14:paraId="01EC7D2D" w14:textId="77777777" w:rsidR="00122A88" w:rsidRPr="00122A88" w:rsidRDefault="00122A88" w:rsidP="00122A88">
      <w:r w:rsidRPr="00122A88">
        <w:rPr>
          <w:b/>
          <w:bCs/>
        </w:rPr>
        <w:t>7. Một số vấn đề về đạo đức nghề nghiệp</w:t>
      </w:r>
      <w:r w:rsidRPr="00122A88">
        <w:t xml:space="preserve"> Bên cạnh khía cạnh kỹ thuật, Kỹ sư phần mềm cần tuân thủ các nguyên tắc nghề nghiệp cốt lõi, bao gồm:</w:t>
      </w:r>
    </w:p>
    <w:p w14:paraId="688AD80D" w14:textId="77777777" w:rsidR="00122A88" w:rsidRPr="00122A88" w:rsidRDefault="00122A88" w:rsidP="00122A88">
      <w:pPr>
        <w:numPr>
          <w:ilvl w:val="0"/>
          <w:numId w:val="12"/>
        </w:numPr>
      </w:pPr>
      <w:r w:rsidRPr="00122A88">
        <w:t>Giữ vững tính chuyên nghiệp trong công việc.</w:t>
      </w:r>
    </w:p>
    <w:p w14:paraId="318F471D" w14:textId="77777777" w:rsidR="00122A88" w:rsidRPr="00122A88" w:rsidRDefault="00122A88" w:rsidP="00122A88">
      <w:pPr>
        <w:numPr>
          <w:ilvl w:val="0"/>
          <w:numId w:val="12"/>
        </w:numPr>
      </w:pPr>
      <w:r w:rsidRPr="00122A88">
        <w:t>Tuân thủ các quy tắc đạo đức và ứng xử nghề nghiệp.</w:t>
      </w:r>
    </w:p>
    <w:p w14:paraId="60A7EC97" w14:textId="77777777" w:rsidR="00122A88" w:rsidRPr="00122A88" w:rsidRDefault="00122A88" w:rsidP="00122A88">
      <w:pPr>
        <w:numPr>
          <w:ilvl w:val="0"/>
          <w:numId w:val="12"/>
        </w:numPr>
      </w:pPr>
      <w:r w:rsidRPr="00122A88">
        <w:t>Hiểu rõ và tuân thủ các vấn đề về luật pháp (như bản quyền, sở hữu trí tuệ, bảo mật dữ liệu).</w:t>
      </w:r>
    </w:p>
    <w:p w14:paraId="3C446747" w14:textId="1C5027E1" w:rsidR="00E212E9" w:rsidRPr="00122A88" w:rsidRDefault="00E212E9" w:rsidP="00122A88"/>
    <w:sectPr w:rsidR="00E212E9" w:rsidRPr="00122A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A3D62"/>
    <w:multiLevelType w:val="multilevel"/>
    <w:tmpl w:val="3B688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864C4"/>
    <w:multiLevelType w:val="multilevel"/>
    <w:tmpl w:val="0FB87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31A04"/>
    <w:multiLevelType w:val="multilevel"/>
    <w:tmpl w:val="7BCC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42F3B"/>
    <w:multiLevelType w:val="multilevel"/>
    <w:tmpl w:val="70CA6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DC38A1"/>
    <w:multiLevelType w:val="multilevel"/>
    <w:tmpl w:val="8D10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604F64"/>
    <w:multiLevelType w:val="multilevel"/>
    <w:tmpl w:val="F17E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E139FF"/>
    <w:multiLevelType w:val="multilevel"/>
    <w:tmpl w:val="7520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4E1F91"/>
    <w:multiLevelType w:val="multilevel"/>
    <w:tmpl w:val="7038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9D6935"/>
    <w:multiLevelType w:val="multilevel"/>
    <w:tmpl w:val="E054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0814B3"/>
    <w:multiLevelType w:val="multilevel"/>
    <w:tmpl w:val="9308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AE2411"/>
    <w:multiLevelType w:val="multilevel"/>
    <w:tmpl w:val="CE66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9E1FA5"/>
    <w:multiLevelType w:val="multilevel"/>
    <w:tmpl w:val="47A0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9310952">
    <w:abstractNumId w:val="3"/>
  </w:num>
  <w:num w:numId="2" w16cid:durableId="822698721">
    <w:abstractNumId w:val="2"/>
  </w:num>
  <w:num w:numId="3" w16cid:durableId="484397985">
    <w:abstractNumId w:val="4"/>
  </w:num>
  <w:num w:numId="4" w16cid:durableId="763040819">
    <w:abstractNumId w:val="0"/>
  </w:num>
  <w:num w:numId="5" w16cid:durableId="545606610">
    <w:abstractNumId w:val="7"/>
  </w:num>
  <w:num w:numId="6" w16cid:durableId="2073234788">
    <w:abstractNumId w:val="6"/>
  </w:num>
  <w:num w:numId="7" w16cid:durableId="1078137543">
    <w:abstractNumId w:val="10"/>
  </w:num>
  <w:num w:numId="8" w16cid:durableId="2037730806">
    <w:abstractNumId w:val="1"/>
  </w:num>
  <w:num w:numId="9" w16cid:durableId="1771700528">
    <w:abstractNumId w:val="5"/>
  </w:num>
  <w:num w:numId="10" w16cid:durableId="2101178905">
    <w:abstractNumId w:val="8"/>
  </w:num>
  <w:num w:numId="11" w16cid:durableId="118035549">
    <w:abstractNumId w:val="11"/>
  </w:num>
  <w:num w:numId="12" w16cid:durableId="4697115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80C"/>
    <w:rsid w:val="00122A88"/>
    <w:rsid w:val="00262C0B"/>
    <w:rsid w:val="003A180C"/>
    <w:rsid w:val="00633E51"/>
    <w:rsid w:val="008D0CB9"/>
    <w:rsid w:val="008D1A63"/>
    <w:rsid w:val="00A91523"/>
    <w:rsid w:val="00E212E9"/>
    <w:rsid w:val="00EE4C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8A358"/>
  <w15:chartTrackingRefBased/>
  <w15:docId w15:val="{42A20B53-52C9-43E3-8FB0-A9827A39E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3A18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18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18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18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18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18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8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8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8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80C"/>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3A180C"/>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3A180C"/>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3A180C"/>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3A180C"/>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3A180C"/>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3A180C"/>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3A180C"/>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3A180C"/>
    <w:rPr>
      <w:rFonts w:eastAsiaTheme="majorEastAsia" w:cstheme="majorBidi"/>
      <w:noProof/>
      <w:color w:val="272727" w:themeColor="text1" w:themeTint="D8"/>
    </w:rPr>
  </w:style>
  <w:style w:type="paragraph" w:styleId="Title">
    <w:name w:val="Title"/>
    <w:basedOn w:val="Normal"/>
    <w:next w:val="Normal"/>
    <w:link w:val="TitleChar"/>
    <w:uiPriority w:val="10"/>
    <w:qFormat/>
    <w:rsid w:val="003A18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80C"/>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3A18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80C"/>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3A180C"/>
    <w:pPr>
      <w:spacing w:before="160"/>
      <w:jc w:val="center"/>
    </w:pPr>
    <w:rPr>
      <w:i/>
      <w:iCs/>
      <w:color w:val="404040" w:themeColor="text1" w:themeTint="BF"/>
    </w:rPr>
  </w:style>
  <w:style w:type="character" w:customStyle="1" w:styleId="QuoteChar">
    <w:name w:val="Quote Char"/>
    <w:basedOn w:val="DefaultParagraphFont"/>
    <w:link w:val="Quote"/>
    <w:uiPriority w:val="29"/>
    <w:rsid w:val="003A180C"/>
    <w:rPr>
      <w:i/>
      <w:iCs/>
      <w:noProof/>
      <w:color w:val="404040" w:themeColor="text1" w:themeTint="BF"/>
    </w:rPr>
  </w:style>
  <w:style w:type="paragraph" w:styleId="ListParagraph">
    <w:name w:val="List Paragraph"/>
    <w:basedOn w:val="Normal"/>
    <w:uiPriority w:val="34"/>
    <w:qFormat/>
    <w:rsid w:val="003A180C"/>
    <w:pPr>
      <w:ind w:left="720"/>
      <w:contextualSpacing/>
    </w:pPr>
  </w:style>
  <w:style w:type="character" w:styleId="IntenseEmphasis">
    <w:name w:val="Intense Emphasis"/>
    <w:basedOn w:val="DefaultParagraphFont"/>
    <w:uiPriority w:val="21"/>
    <w:qFormat/>
    <w:rsid w:val="003A180C"/>
    <w:rPr>
      <w:i/>
      <w:iCs/>
      <w:color w:val="0F4761" w:themeColor="accent1" w:themeShade="BF"/>
    </w:rPr>
  </w:style>
  <w:style w:type="paragraph" w:styleId="IntenseQuote">
    <w:name w:val="Intense Quote"/>
    <w:basedOn w:val="Normal"/>
    <w:next w:val="Normal"/>
    <w:link w:val="IntenseQuoteChar"/>
    <w:uiPriority w:val="30"/>
    <w:qFormat/>
    <w:rsid w:val="003A18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180C"/>
    <w:rPr>
      <w:i/>
      <w:iCs/>
      <w:noProof/>
      <w:color w:val="0F4761" w:themeColor="accent1" w:themeShade="BF"/>
    </w:rPr>
  </w:style>
  <w:style w:type="character" w:styleId="IntenseReference">
    <w:name w:val="Intense Reference"/>
    <w:basedOn w:val="DefaultParagraphFont"/>
    <w:uiPriority w:val="32"/>
    <w:qFormat/>
    <w:rsid w:val="003A18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744</Words>
  <Characters>4245</Characters>
  <Application>Microsoft Office Word</Application>
  <DocSecurity>0</DocSecurity>
  <Lines>35</Lines>
  <Paragraphs>9</Paragraphs>
  <ScaleCrop>false</ScaleCrop>
  <Company/>
  <LinksUpToDate>false</LinksUpToDate>
  <CharactersWithSpaces>4980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Lê</dc:creator>
  <cp:keywords/>
  <dc:description/>
  <cp:lastModifiedBy>Lê Việt Thành</cp:lastModifiedBy>
  <cp:revision>3</cp:revision>
  <dcterms:created xsi:type="dcterms:W3CDTF">2026-04-10T14:17:00Z</dcterms:created>
  <dcterms:modified xsi:type="dcterms:W3CDTF">2026-06-11T07:20:00Z</dcterms:modified>
</cp:coreProperties>
</file>