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2D1BA" w14:textId="77777777" w:rsidR="006C32AE" w:rsidRPr="006C32AE" w:rsidRDefault="006C32AE" w:rsidP="006C32AE">
      <w:r w:rsidRPr="006C32AE">
        <w:t xml:space="preserve">Dưới đây là phần phân tích chi tiết về lý thuyết của </w:t>
      </w:r>
      <w:r w:rsidRPr="006C32AE">
        <w:rPr>
          <w:b/>
          <w:bCs/>
        </w:rPr>
        <w:t>Chương 8: Thiết kế kiến trúc</w:t>
      </w:r>
      <w:r w:rsidRPr="006C32AE">
        <w:t>, được trích xuất và tổng hợp từ các tài liệu bạn đã cung cấp:</w:t>
      </w:r>
    </w:p>
    <w:p w14:paraId="34E48EA8" w14:textId="77777777" w:rsidR="006C32AE" w:rsidRPr="006C32AE" w:rsidRDefault="006C32AE" w:rsidP="006C32AE">
      <w:pPr>
        <w:rPr>
          <w:b/>
          <w:bCs/>
        </w:rPr>
      </w:pPr>
      <w:r w:rsidRPr="006C32AE">
        <w:rPr>
          <w:b/>
          <w:bCs/>
        </w:rPr>
        <w:t>1. Định nghĩa kiến trúc phần mềm và các khái niệm liên quan</w:t>
      </w:r>
    </w:p>
    <w:p w14:paraId="3F41A4D0" w14:textId="77777777" w:rsidR="006C32AE" w:rsidRPr="006C32AE" w:rsidRDefault="006C32AE" w:rsidP="006C32AE">
      <w:pPr>
        <w:numPr>
          <w:ilvl w:val="0"/>
          <w:numId w:val="1"/>
        </w:numPr>
      </w:pPr>
      <w:r w:rsidRPr="006C32AE">
        <w:rPr>
          <w:b/>
          <w:bCs/>
        </w:rPr>
        <w:t>Định nghĩa Kiến trúc phần mềm (KTPM):</w:t>
      </w:r>
      <w:r w:rsidRPr="006C32AE">
        <w:t xml:space="preserve"> </w:t>
      </w:r>
    </w:p>
    <w:p w14:paraId="545C9AF9" w14:textId="77777777" w:rsidR="006C32AE" w:rsidRPr="006C32AE" w:rsidRDefault="006C32AE" w:rsidP="006C32AE">
      <w:pPr>
        <w:numPr>
          <w:ilvl w:val="1"/>
          <w:numId w:val="1"/>
        </w:numPr>
      </w:pPr>
      <w:r w:rsidRPr="006C32AE">
        <w:t xml:space="preserve">Có nhiều trường phái định nghĩa, trong đó định nghĩa phổ biến của Richard N. Taylor là: </w:t>
      </w:r>
      <w:r w:rsidRPr="006C32AE">
        <w:rPr>
          <w:i/>
          <w:iCs/>
        </w:rPr>
        <w:t>"Kiến trúc phần mềm là tập hợp các quyết định thiết kế quan trọng về hệ thống"</w:t>
      </w:r>
      <w:r w:rsidRPr="006C32AE">
        <w:t>, bao gồm các khía cạnh về cấu trúc, hành vi, tương tác và thuộc tính chất lượng.</w:t>
      </w:r>
    </w:p>
    <w:p w14:paraId="7FB2335F" w14:textId="77777777" w:rsidR="006C32AE" w:rsidRPr="006C32AE" w:rsidRDefault="006C32AE" w:rsidP="006C32AE">
      <w:pPr>
        <w:numPr>
          <w:ilvl w:val="1"/>
          <w:numId w:val="1"/>
        </w:numPr>
      </w:pPr>
      <w:r w:rsidRPr="006C32AE">
        <w:t xml:space="preserve">Định nghĩa theo Len Bass (được sử dụng chính): </w:t>
      </w:r>
      <w:r w:rsidRPr="006C32AE">
        <w:rPr>
          <w:i/>
          <w:iCs/>
        </w:rPr>
        <w:t>"KTPM là tập hợp các cấu trúc cần thiết để suy luận về hệ thống, bao gồm các phần tử phần mềm, các mối quan hệ giữa chúng và thuộc tính của cả hai"</w:t>
      </w:r>
      <w:r w:rsidRPr="006C32AE">
        <w:t>.</w:t>
      </w:r>
    </w:p>
    <w:p w14:paraId="7269B972" w14:textId="77777777" w:rsidR="006C32AE" w:rsidRPr="006C32AE" w:rsidRDefault="006C32AE" w:rsidP="006C32AE">
      <w:pPr>
        <w:numPr>
          <w:ilvl w:val="1"/>
          <w:numId w:val="1"/>
        </w:numPr>
      </w:pPr>
      <w:r w:rsidRPr="006C32AE">
        <w:rPr>
          <w:b/>
          <w:bCs/>
        </w:rPr>
        <w:t>Tầm quan trọng:</w:t>
      </w:r>
      <w:r w:rsidRPr="006C32AE">
        <w:t xml:space="preserve"> KTPM là bản thiết kế cốt lõi giúp hỗ trợ giao tiếp giữa các bên liên quan, xác định các ràng buộc cho việc lập trình, dự đoán chất lượng hệ thống, và nâng cao độ chính xác khi ước lượng chi phí cũng như thời gian thực hiện.</w:t>
      </w:r>
    </w:p>
    <w:p w14:paraId="5CFC4705" w14:textId="77777777" w:rsidR="006C32AE" w:rsidRPr="006C32AE" w:rsidRDefault="006C32AE" w:rsidP="006C32AE">
      <w:pPr>
        <w:numPr>
          <w:ilvl w:val="0"/>
          <w:numId w:val="1"/>
        </w:numPr>
      </w:pPr>
      <w:r w:rsidRPr="006C32AE">
        <w:rPr>
          <w:b/>
          <w:bCs/>
        </w:rPr>
        <w:t>Cấu trúc (Structure):</w:t>
      </w:r>
      <w:r w:rsidRPr="006C32AE">
        <w:t xml:space="preserve"> Là tập hợp các phần tử và cách tổ chức chúng. Có 3 loại cấu trúc chính để thể hiện các khía cạnh khác nhau của hệ thống: cấu trúc mô-đun (module structures), cấu trúc thành phần - kết nối (component-and-connector structures), và cấu trúc phân phối (allocation structures).</w:t>
      </w:r>
    </w:p>
    <w:p w14:paraId="553D675A" w14:textId="77777777" w:rsidR="006C32AE" w:rsidRPr="006C32AE" w:rsidRDefault="006C32AE" w:rsidP="006C32AE">
      <w:pPr>
        <w:numPr>
          <w:ilvl w:val="0"/>
          <w:numId w:val="1"/>
        </w:numPr>
      </w:pPr>
      <w:r w:rsidRPr="006C32AE">
        <w:rPr>
          <w:b/>
          <w:bCs/>
        </w:rPr>
        <w:t>Mẫu kiến trúc (Architectural patterns):</w:t>
      </w:r>
      <w:r w:rsidRPr="006C32AE">
        <w:t xml:space="preserve"> Là những giải pháp kiến trúc đã được chứng minh tính hiệu quả, dùng để giải quyết các vấn đề chung và được sử dụng lại ở nhiều hệ thống (ví dụ: mẫu phân lớp, mẫu khách-chủ, mẫu chia sẻ dữ liệu).</w:t>
      </w:r>
    </w:p>
    <w:p w14:paraId="2FB2CE0C" w14:textId="77777777" w:rsidR="006C32AE" w:rsidRPr="006C32AE" w:rsidRDefault="006C32AE" w:rsidP="006C32AE">
      <w:pPr>
        <w:numPr>
          <w:ilvl w:val="0"/>
          <w:numId w:val="1"/>
        </w:numPr>
      </w:pPr>
      <w:r w:rsidRPr="006C32AE">
        <w:rPr>
          <w:b/>
          <w:bCs/>
        </w:rPr>
        <w:t>Thuộc tính chất lượng:</w:t>
      </w:r>
      <w:r w:rsidRPr="006C32AE">
        <w:t xml:space="preserve"> KTPM ảnh hưởng trực tiếp đến chất lượng phần mềm. </w:t>
      </w:r>
    </w:p>
    <w:p w14:paraId="799780D7" w14:textId="77777777" w:rsidR="006C32AE" w:rsidRPr="006C32AE" w:rsidRDefault="006C32AE" w:rsidP="006C32AE">
      <w:pPr>
        <w:numPr>
          <w:ilvl w:val="1"/>
          <w:numId w:val="1"/>
        </w:numPr>
      </w:pPr>
      <w:r w:rsidRPr="006C32AE">
        <w:rPr>
          <w:i/>
          <w:iCs/>
        </w:rPr>
        <w:t>Tính linh hoạt, khả chuyển, sử dụng lại:</w:t>
      </w:r>
      <w:r w:rsidRPr="006C32AE">
        <w:t xml:space="preserve"> Khả năng thay đổi thành phần, triển khai hệ thống trên máy khác hoặc sử dụng lại mã nguồn.</w:t>
      </w:r>
    </w:p>
    <w:p w14:paraId="4436BA2E" w14:textId="77777777" w:rsidR="006C32AE" w:rsidRPr="006C32AE" w:rsidRDefault="006C32AE" w:rsidP="006C32AE">
      <w:pPr>
        <w:numPr>
          <w:ilvl w:val="1"/>
          <w:numId w:val="1"/>
        </w:numPr>
      </w:pPr>
      <w:r w:rsidRPr="006C32AE">
        <w:rPr>
          <w:i/>
          <w:iCs/>
        </w:rPr>
        <w:t>Hiệu năng:</w:t>
      </w:r>
      <w:r w:rsidRPr="006C32AE">
        <w:t xml:space="preserve"> Thiết kế giúp phân rã các tiến trình chạy song song, quản lý luồng dữ liệu truyền nhận và xác định các "nút cổ chai".</w:t>
      </w:r>
    </w:p>
    <w:p w14:paraId="02915D24" w14:textId="77777777" w:rsidR="006C32AE" w:rsidRPr="006C32AE" w:rsidRDefault="006C32AE" w:rsidP="006C32AE">
      <w:pPr>
        <w:numPr>
          <w:ilvl w:val="1"/>
          <w:numId w:val="1"/>
        </w:numPr>
      </w:pPr>
      <w:r w:rsidRPr="006C32AE">
        <w:rPr>
          <w:i/>
          <w:iCs/>
        </w:rPr>
        <w:t>An ninh:</w:t>
      </w:r>
      <w:r w:rsidRPr="006C32AE">
        <w:t xml:space="preserve"> Phân chia các chức năng cần và không cần đăng nhập, đồng thời cấu trúc phần mềm thành nhiều tầng bảo mật.</w:t>
      </w:r>
    </w:p>
    <w:p w14:paraId="1DAEED2C" w14:textId="77777777" w:rsidR="006C32AE" w:rsidRPr="006C32AE" w:rsidRDefault="006C32AE" w:rsidP="006C32AE">
      <w:pPr>
        <w:rPr>
          <w:b/>
          <w:bCs/>
        </w:rPr>
      </w:pPr>
      <w:r w:rsidRPr="006C32AE">
        <w:rPr>
          <w:b/>
          <w:bCs/>
        </w:rPr>
        <w:t>2. Các nguyên lý thiết kế</w:t>
      </w:r>
    </w:p>
    <w:p w14:paraId="5ACD6237" w14:textId="77777777" w:rsidR="006C32AE" w:rsidRPr="006C32AE" w:rsidRDefault="006C32AE" w:rsidP="006C32AE">
      <w:r w:rsidRPr="006C32AE">
        <w:t>Để có một kiến trúc tốt, kỹ sư cần tuân thủ các nguyên lý thiết kế nền tảng sau:</w:t>
      </w:r>
    </w:p>
    <w:p w14:paraId="143DAF6D" w14:textId="77777777" w:rsidR="006C32AE" w:rsidRPr="006C32AE" w:rsidRDefault="006C32AE" w:rsidP="006C32AE">
      <w:pPr>
        <w:numPr>
          <w:ilvl w:val="0"/>
          <w:numId w:val="2"/>
        </w:numPr>
      </w:pPr>
      <w:r w:rsidRPr="006C32AE">
        <w:rPr>
          <w:b/>
          <w:bCs/>
        </w:rPr>
        <w:lastRenderedPageBreak/>
        <w:t>Phân tách các khía cạnh quan tâm (Separation of concerns):</w:t>
      </w:r>
      <w:r w:rsidRPr="006C32AE">
        <w:t xml:space="preserve"> Chia ứng dụng thành các phần ít chồng chéo về chức năng nhất có thể, hạn chế tương tác giữa các thành phần để giảm sự phụ thuộc và tăng cường sự kết dính (cohesion) trong từng bộ phận.</w:t>
      </w:r>
    </w:p>
    <w:p w14:paraId="1D7F9B1A" w14:textId="77777777" w:rsidR="006C32AE" w:rsidRPr="006C32AE" w:rsidRDefault="006C32AE" w:rsidP="006C32AE">
      <w:pPr>
        <w:numPr>
          <w:ilvl w:val="0"/>
          <w:numId w:val="2"/>
        </w:numPr>
      </w:pPr>
      <w:r w:rsidRPr="006C32AE">
        <w:rPr>
          <w:b/>
          <w:bCs/>
        </w:rPr>
        <w:t>Trách nhiệm đơn (Single responsibility):</w:t>
      </w:r>
      <w:r w:rsidRPr="006C32AE">
        <w:t xml:space="preserve"> Mỗi thành phần hệ thống chỉ nên thực hiện một chức năng hoặc một tập các chức năng gắn kết chặt chẽ với nhau.</w:t>
      </w:r>
    </w:p>
    <w:p w14:paraId="436DF841" w14:textId="77777777" w:rsidR="006C32AE" w:rsidRPr="006C32AE" w:rsidRDefault="006C32AE" w:rsidP="006C32AE">
      <w:pPr>
        <w:numPr>
          <w:ilvl w:val="0"/>
          <w:numId w:val="2"/>
        </w:numPr>
      </w:pPr>
      <w:r w:rsidRPr="006C32AE">
        <w:rPr>
          <w:b/>
          <w:bCs/>
        </w:rPr>
        <w:t>Hiểu biết tối thiểu:</w:t>
      </w:r>
      <w:r w:rsidRPr="006C32AE">
        <w:t xml:space="preserve"> Các thành phần không cần và không nên biết về chi tiết cài đặt bên trong của các thành phần khác.</w:t>
      </w:r>
    </w:p>
    <w:p w14:paraId="6CD9BE36" w14:textId="77777777" w:rsidR="006C32AE" w:rsidRPr="006C32AE" w:rsidRDefault="006C32AE" w:rsidP="006C32AE">
      <w:pPr>
        <w:numPr>
          <w:ilvl w:val="0"/>
          <w:numId w:val="2"/>
        </w:numPr>
      </w:pPr>
      <w:r w:rsidRPr="006C32AE">
        <w:rPr>
          <w:b/>
          <w:bCs/>
        </w:rPr>
        <w:t>Không lặp lại (DRY - Don't repeat yourself):</w:t>
      </w:r>
      <w:r w:rsidRPr="006C32AE">
        <w:t xml:space="preserve"> Mỗi một chức năng chỉ được hiện thực hóa bởi một thành phần duy nhất trong hệ thống.</w:t>
      </w:r>
    </w:p>
    <w:p w14:paraId="78630D55" w14:textId="77777777" w:rsidR="006C32AE" w:rsidRPr="006C32AE" w:rsidRDefault="006C32AE" w:rsidP="006C32AE">
      <w:pPr>
        <w:numPr>
          <w:ilvl w:val="0"/>
          <w:numId w:val="2"/>
        </w:numPr>
      </w:pPr>
      <w:r w:rsidRPr="006C32AE">
        <w:rPr>
          <w:b/>
          <w:bCs/>
        </w:rPr>
        <w:t>Hạn chế thiết kế trước:</w:t>
      </w:r>
      <w:r w:rsidRPr="006C32AE">
        <w:t xml:space="preserve"> Chỉ tiến hành thiết kế khi thực sự cần thiết và đã thu thập đủ thông tin.</w:t>
      </w:r>
    </w:p>
    <w:p w14:paraId="0B036F7E" w14:textId="77777777" w:rsidR="006C32AE" w:rsidRPr="006C32AE" w:rsidRDefault="006C32AE" w:rsidP="006C32AE">
      <w:pPr>
        <w:rPr>
          <w:b/>
          <w:bCs/>
        </w:rPr>
      </w:pPr>
      <w:r w:rsidRPr="006C32AE">
        <w:rPr>
          <w:b/>
          <w:bCs/>
        </w:rPr>
        <w:t>3. Thiết kế kiến trúc (5 bước chính)</w:t>
      </w:r>
    </w:p>
    <w:p w14:paraId="1DD8E0C2" w14:textId="77777777" w:rsidR="006C32AE" w:rsidRPr="006C32AE" w:rsidRDefault="006C32AE" w:rsidP="006C32AE">
      <w:r w:rsidRPr="006C32AE">
        <w:t>Thiết kế kiến trúc là một quá trình lặp đi lặp lại, nhận đầu vào là các yêu cầu chức năng, phi chức năng và ràng buộc để cho ra bản thiết kế kiến trúc. Quá trình này gồm 5 bước chính:</w:t>
      </w:r>
    </w:p>
    <w:p w14:paraId="24333DDB" w14:textId="77777777" w:rsidR="006C32AE" w:rsidRPr="006C32AE" w:rsidRDefault="006C32AE" w:rsidP="006C32AE">
      <w:pPr>
        <w:numPr>
          <w:ilvl w:val="0"/>
          <w:numId w:val="3"/>
        </w:numPr>
      </w:pPr>
      <w:r w:rsidRPr="006C32AE">
        <w:rPr>
          <w:b/>
          <w:bCs/>
        </w:rPr>
        <w:t>Xác định mục tiêu (Identify Architecture Objectives):</w:t>
      </w:r>
      <w:r w:rsidRPr="006C32AE">
        <w:t xml:space="preserve"> Trả lời các câu hỏi: Thiết kế để làm gì? Cho ai? Phạm vi và thời gian thực hiện ra sao? Các ràng buộc đi kèm là gì?</w:t>
      </w:r>
    </w:p>
    <w:p w14:paraId="5CD8CA0E" w14:textId="77777777" w:rsidR="006C32AE" w:rsidRPr="006C32AE" w:rsidRDefault="006C32AE" w:rsidP="006C32AE">
      <w:pPr>
        <w:numPr>
          <w:ilvl w:val="0"/>
          <w:numId w:val="3"/>
        </w:numPr>
      </w:pPr>
      <w:r w:rsidRPr="006C32AE">
        <w:rPr>
          <w:b/>
          <w:bCs/>
        </w:rPr>
        <w:t>Xác định các hoạt cảnh sử dụng chính (Identify Key Scenarios):</w:t>
      </w:r>
      <w:r w:rsidRPr="006C32AE">
        <w:t xml:space="preserve"> Tập trung vào các hoạt cảnh (là sự tổng quát của nhiều ca sử dụng tương tự) có ảnh hưởng lớn, được sử dụng nhiều và thể hiện sự đánh đổi giữa các thuộc tính chất lượng của hệ thống.</w:t>
      </w:r>
    </w:p>
    <w:p w14:paraId="03CC7094" w14:textId="77777777" w:rsidR="006C32AE" w:rsidRPr="006C32AE" w:rsidRDefault="006C32AE" w:rsidP="006C32AE">
      <w:pPr>
        <w:numPr>
          <w:ilvl w:val="0"/>
          <w:numId w:val="3"/>
        </w:numPr>
      </w:pPr>
      <w:r w:rsidRPr="006C32AE">
        <w:rPr>
          <w:b/>
          <w:bCs/>
        </w:rPr>
        <w:t>Xác định tổng quan về ứng dụng (Create Application Overview):</w:t>
      </w:r>
      <w:r w:rsidRPr="006C32AE">
        <w:t xml:space="preserve"> Xác định kiểu ứng dụng, các ràng buộc triển khai, cân nhắc các kiểu kiến trúc có thể sử dụng và các công nghệ liên quan.</w:t>
      </w:r>
    </w:p>
    <w:p w14:paraId="55078A0C" w14:textId="77777777" w:rsidR="006C32AE" w:rsidRPr="006C32AE" w:rsidRDefault="006C32AE" w:rsidP="006C32AE">
      <w:pPr>
        <w:numPr>
          <w:ilvl w:val="0"/>
          <w:numId w:val="3"/>
        </w:numPr>
      </w:pPr>
      <w:r w:rsidRPr="006C32AE">
        <w:rPr>
          <w:b/>
          <w:bCs/>
        </w:rPr>
        <w:t>Xác định các vấn đề chính (Identify Key Issues):</w:t>
      </w:r>
      <w:r w:rsidRPr="006C32AE">
        <w:t xml:space="preserve"> Phân tích các thuộc tính chất lượng (như hiệu năng, khả năng mở rộng) và các khía cạnh quan tâm chung cắt ngang hệ thống (như xác thực, phân quyền, bộ đệm, xử lý ngoại lệ).</w:t>
      </w:r>
    </w:p>
    <w:p w14:paraId="1D47D59D" w14:textId="77777777" w:rsidR="006C32AE" w:rsidRPr="006C32AE" w:rsidRDefault="006C32AE" w:rsidP="006C32AE">
      <w:pPr>
        <w:numPr>
          <w:ilvl w:val="0"/>
          <w:numId w:val="3"/>
        </w:numPr>
      </w:pPr>
      <w:r w:rsidRPr="006C32AE">
        <w:rPr>
          <w:b/>
          <w:bCs/>
        </w:rPr>
        <w:t>Xác định các giải pháp dự kiến (Define Candidate Solutions):</w:t>
      </w:r>
      <w:r w:rsidRPr="006C32AE">
        <w:t xml:space="preserve"> Đưa ra bản phác thảo thiết kế ở mức cao bao gồm kiểu ứng dụng, kiến trúc triển khai, kiểu kiến trúc, công nghệ được chọn và kiểm tra lại xem có đáp ứng được các yêu cầu ban đầu hay không.</w:t>
      </w:r>
    </w:p>
    <w:p w14:paraId="67DAA70C" w14:textId="77777777" w:rsidR="006C32AE" w:rsidRPr="006C32AE" w:rsidRDefault="006C32AE" w:rsidP="006C32AE">
      <w:pPr>
        <w:rPr>
          <w:b/>
          <w:bCs/>
        </w:rPr>
      </w:pPr>
      <w:r w:rsidRPr="006C32AE">
        <w:rPr>
          <w:b/>
          <w:bCs/>
        </w:rPr>
        <w:t>4. Một số kiểu kiến trúc (Architectural Styles) phổ biến</w:t>
      </w:r>
    </w:p>
    <w:p w14:paraId="4A476E58" w14:textId="77777777" w:rsidR="006C32AE" w:rsidRPr="006C32AE" w:rsidRDefault="006C32AE" w:rsidP="006C32AE">
      <w:pPr>
        <w:numPr>
          <w:ilvl w:val="0"/>
          <w:numId w:val="4"/>
        </w:numPr>
      </w:pPr>
      <w:r w:rsidRPr="006C32AE">
        <w:rPr>
          <w:b/>
          <w:bCs/>
        </w:rPr>
        <w:lastRenderedPageBreak/>
        <w:t>Kiểu Khách/Chủ (Client-Server):</w:t>
      </w:r>
      <w:r w:rsidRPr="006C32AE">
        <w:t xml:space="preserve"> Dành cho hệ thống phân tán với hai thành phần riêng biệt là Khách (Client) và Chủ (Server). Có các cấu hình 1-1, 1-n, n-1. Các biến thể phổ biến bao gồm: </w:t>
      </w:r>
    </w:p>
    <w:p w14:paraId="316110E5" w14:textId="77777777" w:rsidR="006C32AE" w:rsidRPr="006C32AE" w:rsidRDefault="006C32AE" w:rsidP="006C32AE">
      <w:pPr>
        <w:numPr>
          <w:ilvl w:val="1"/>
          <w:numId w:val="4"/>
        </w:numPr>
      </w:pPr>
      <w:r w:rsidRPr="006C32AE">
        <w:rPr>
          <w:i/>
          <w:iCs/>
        </w:rPr>
        <w:t>Client-Queue-Client:</w:t>
      </w:r>
      <w:r w:rsidRPr="006C32AE">
        <w:t xml:space="preserve"> Tương tác qua hàng đợi bị động.</w:t>
      </w:r>
    </w:p>
    <w:p w14:paraId="73D1DC62" w14:textId="77777777" w:rsidR="006C32AE" w:rsidRPr="006C32AE" w:rsidRDefault="006C32AE" w:rsidP="006C32AE">
      <w:pPr>
        <w:numPr>
          <w:ilvl w:val="1"/>
          <w:numId w:val="4"/>
        </w:numPr>
      </w:pPr>
      <w:r w:rsidRPr="006C32AE">
        <w:rPr>
          <w:i/>
          <w:iCs/>
        </w:rPr>
        <w:t>Peer-to-Peer:</w:t>
      </w:r>
      <w:r w:rsidRPr="006C32AE">
        <w:t xml:space="preserve"> Client và Server có thể đổi vai trò cho nhau.</w:t>
      </w:r>
    </w:p>
    <w:p w14:paraId="55008879" w14:textId="77777777" w:rsidR="006C32AE" w:rsidRPr="006C32AE" w:rsidRDefault="006C32AE" w:rsidP="006C32AE">
      <w:pPr>
        <w:numPr>
          <w:ilvl w:val="1"/>
          <w:numId w:val="4"/>
        </w:numPr>
      </w:pPr>
      <w:r w:rsidRPr="006C32AE">
        <w:rPr>
          <w:i/>
          <w:iCs/>
        </w:rPr>
        <w:t>Application Server:</w:t>
      </w:r>
      <w:r w:rsidRPr="006C32AE">
        <w:t xml:space="preserve"> Phía Server chứa các ứng dụng và dịch vụ chuyên biệt.</w:t>
      </w:r>
    </w:p>
    <w:p w14:paraId="108060F4" w14:textId="77777777" w:rsidR="006C32AE" w:rsidRPr="006C32AE" w:rsidRDefault="006C32AE" w:rsidP="006C32AE">
      <w:pPr>
        <w:numPr>
          <w:ilvl w:val="0"/>
          <w:numId w:val="4"/>
        </w:numPr>
      </w:pPr>
      <w:r w:rsidRPr="006C32AE">
        <w:rPr>
          <w:b/>
          <w:bCs/>
        </w:rPr>
        <w:t>Kiểu Phân lớp (Layered):</w:t>
      </w:r>
      <w:r w:rsidRPr="006C32AE">
        <w:t xml:space="preserve"> Nhóm các chức năng liên quan chặt chẽ vào chung một lớp. Các lớp được xếp chồng lên nhau với nguyên tắc: </w:t>
      </w:r>
      <w:r w:rsidRPr="006C32AE">
        <w:rPr>
          <w:b/>
          <w:bCs/>
        </w:rPr>
        <w:t>chỉ lớp trên mới được phép sử dụng chức năng của lớp nằm ngay dưới nó</w:t>
      </w:r>
      <w:r w:rsidRPr="006C32AE">
        <w:t>.</w:t>
      </w:r>
    </w:p>
    <w:p w14:paraId="28141FB3" w14:textId="77777777" w:rsidR="006C32AE" w:rsidRPr="006C32AE" w:rsidRDefault="006C32AE" w:rsidP="006C32AE">
      <w:pPr>
        <w:numPr>
          <w:ilvl w:val="0"/>
          <w:numId w:val="4"/>
        </w:numPr>
      </w:pPr>
      <w:r w:rsidRPr="006C32AE">
        <w:rPr>
          <w:b/>
          <w:bCs/>
        </w:rPr>
        <w:t>Kiểu Ống dẫn và Bộ lọc (Pipe and Filter):</w:t>
      </w:r>
      <w:r w:rsidRPr="006C32AE">
        <w:t xml:space="preserve"> Thể hiện sự tương tác trong thời gian chạy (run-time), trong đó dữ liệu được truyền qua các ống dẫn (pipe) để đến và được xử lý tại các bộ lọc (filter).</w:t>
      </w:r>
    </w:p>
    <w:p w14:paraId="2710CC34" w14:textId="77777777" w:rsidR="006C32AE" w:rsidRPr="006C32AE" w:rsidRDefault="006C32AE" w:rsidP="006C32AE">
      <w:pPr>
        <w:numPr>
          <w:ilvl w:val="0"/>
          <w:numId w:val="4"/>
        </w:numPr>
      </w:pPr>
      <w:r w:rsidRPr="006C32AE">
        <w:rPr>
          <w:b/>
          <w:bCs/>
        </w:rPr>
        <w:t>Kiểu Thành phần (Component-based):</w:t>
      </w:r>
      <w:r w:rsidRPr="006C32AE">
        <w:t xml:space="preserve"> Hệ thống được chia nhỏ thành các thành phần (component) độc lập. Các thành phần tương tác với nhau thông qua giao diện (interface) và có khả năng thực thi phân tán.</w:t>
      </w:r>
    </w:p>
    <w:p w14:paraId="4A76A6E1" w14:textId="77777777" w:rsidR="006C32AE" w:rsidRPr="006C32AE" w:rsidRDefault="006C32AE" w:rsidP="006C32AE">
      <w:pPr>
        <w:numPr>
          <w:ilvl w:val="0"/>
          <w:numId w:val="4"/>
        </w:numPr>
      </w:pPr>
      <w:r w:rsidRPr="006C32AE">
        <w:rPr>
          <w:b/>
          <w:bCs/>
        </w:rPr>
        <w:t>Kiểu Bus thông điệp (Message Bus):</w:t>
      </w:r>
      <w:r w:rsidRPr="006C32AE">
        <w:t xml:space="preserve"> Sự tương tác giữa các thành phần được thực hiện bằng cách truyền các thông điệp thông qua một trục chung gọi là bus (ví dụ điển hình: ESB - Enterprise Service Bus).</w:t>
      </w:r>
    </w:p>
    <w:p w14:paraId="44ECE439" w14:textId="77777777" w:rsidR="006C32AE" w:rsidRPr="006C32AE" w:rsidRDefault="006C32AE" w:rsidP="006C32AE">
      <w:pPr>
        <w:numPr>
          <w:ilvl w:val="0"/>
          <w:numId w:val="4"/>
        </w:numPr>
      </w:pPr>
      <w:r w:rsidRPr="006C32AE">
        <w:rPr>
          <w:b/>
          <w:bCs/>
        </w:rPr>
        <w:t>Kiểu Hướng dịch vụ (SOA - Service-Oriented Architecture):</w:t>
      </w:r>
      <w:r w:rsidRPr="006C32AE">
        <w:t xml:space="preserve"> Chức năng của ứng dụng được cung cấp dưới dạng các dịch vụ độc lập. Các dịch vụ có đặc điểm là kết nối mềm dẻo, giao diện được chuẩn hóa và hoạt động theo quy trình 3 bước: Xuất bản (Publish) $\rightarrow$ Tìm kiếm (Find) $\rightarrow$ Kết nối/Gọi (Bind/Invoke).</w:t>
      </w:r>
    </w:p>
    <w:p w14:paraId="2B6A20D8" w14:textId="77777777" w:rsidR="00E212E9" w:rsidRDefault="00E212E9"/>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C2850"/>
    <w:multiLevelType w:val="multilevel"/>
    <w:tmpl w:val="9DD2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63A23"/>
    <w:multiLevelType w:val="multilevel"/>
    <w:tmpl w:val="FB520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D7430F"/>
    <w:multiLevelType w:val="multilevel"/>
    <w:tmpl w:val="9D30E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7800C7"/>
    <w:multiLevelType w:val="multilevel"/>
    <w:tmpl w:val="1EE83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420098">
    <w:abstractNumId w:val="3"/>
  </w:num>
  <w:num w:numId="2" w16cid:durableId="1529949249">
    <w:abstractNumId w:val="0"/>
  </w:num>
  <w:num w:numId="3" w16cid:durableId="1680698974">
    <w:abstractNumId w:val="2"/>
  </w:num>
  <w:num w:numId="4" w16cid:durableId="1425490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CA3"/>
    <w:rsid w:val="00262C0B"/>
    <w:rsid w:val="006C32AE"/>
    <w:rsid w:val="007A7CA3"/>
    <w:rsid w:val="008D0CB9"/>
    <w:rsid w:val="00903A14"/>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AFEB3C-9CE4-45D7-B556-82D765037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7A7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CA3"/>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7A7CA3"/>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7A7CA3"/>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7A7CA3"/>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7A7CA3"/>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7A7CA3"/>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7A7CA3"/>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7A7CA3"/>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7A7CA3"/>
    <w:rPr>
      <w:rFonts w:eastAsiaTheme="majorEastAsia" w:cstheme="majorBidi"/>
      <w:noProof/>
      <w:color w:val="272727" w:themeColor="text1" w:themeTint="D8"/>
    </w:rPr>
  </w:style>
  <w:style w:type="paragraph" w:styleId="Title">
    <w:name w:val="Title"/>
    <w:basedOn w:val="Normal"/>
    <w:next w:val="Normal"/>
    <w:link w:val="TitleChar"/>
    <w:uiPriority w:val="10"/>
    <w:qFormat/>
    <w:rsid w:val="007A7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CA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7A7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CA3"/>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7A7CA3"/>
    <w:pPr>
      <w:spacing w:before="160"/>
      <w:jc w:val="center"/>
    </w:pPr>
    <w:rPr>
      <w:i/>
      <w:iCs/>
      <w:color w:val="404040" w:themeColor="text1" w:themeTint="BF"/>
    </w:rPr>
  </w:style>
  <w:style w:type="character" w:customStyle="1" w:styleId="QuoteChar">
    <w:name w:val="Quote Char"/>
    <w:basedOn w:val="DefaultParagraphFont"/>
    <w:link w:val="Quote"/>
    <w:uiPriority w:val="29"/>
    <w:rsid w:val="007A7CA3"/>
    <w:rPr>
      <w:i/>
      <w:iCs/>
      <w:noProof/>
      <w:color w:val="404040" w:themeColor="text1" w:themeTint="BF"/>
    </w:rPr>
  </w:style>
  <w:style w:type="paragraph" w:styleId="ListParagraph">
    <w:name w:val="List Paragraph"/>
    <w:basedOn w:val="Normal"/>
    <w:uiPriority w:val="34"/>
    <w:qFormat/>
    <w:rsid w:val="007A7CA3"/>
    <w:pPr>
      <w:ind w:left="720"/>
      <w:contextualSpacing/>
    </w:pPr>
  </w:style>
  <w:style w:type="character" w:styleId="IntenseEmphasis">
    <w:name w:val="Intense Emphasis"/>
    <w:basedOn w:val="DefaultParagraphFont"/>
    <w:uiPriority w:val="21"/>
    <w:qFormat/>
    <w:rsid w:val="007A7CA3"/>
    <w:rPr>
      <w:i/>
      <w:iCs/>
      <w:color w:val="0F4761" w:themeColor="accent1" w:themeShade="BF"/>
    </w:rPr>
  </w:style>
  <w:style w:type="paragraph" w:styleId="IntenseQuote">
    <w:name w:val="Intense Quote"/>
    <w:basedOn w:val="Normal"/>
    <w:next w:val="Normal"/>
    <w:link w:val="IntenseQuoteChar"/>
    <w:uiPriority w:val="30"/>
    <w:qFormat/>
    <w:rsid w:val="007A7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CA3"/>
    <w:rPr>
      <w:i/>
      <w:iCs/>
      <w:noProof/>
      <w:color w:val="0F4761" w:themeColor="accent1" w:themeShade="BF"/>
    </w:rPr>
  </w:style>
  <w:style w:type="character" w:styleId="IntenseReference">
    <w:name w:val="Intense Reference"/>
    <w:basedOn w:val="DefaultParagraphFont"/>
    <w:uiPriority w:val="32"/>
    <w:qFormat/>
    <w:rsid w:val="007A7C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835</Words>
  <Characters>4760</Characters>
  <Application>Microsoft Office Word</Application>
  <DocSecurity>0</DocSecurity>
  <Lines>39</Lines>
  <Paragraphs>11</Paragraphs>
  <ScaleCrop>false</ScaleCrop>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Việt Thành</dc:creator>
  <cp:keywords/>
  <dc:description/>
  <cp:lastModifiedBy>Lê Việt Thành</cp:lastModifiedBy>
  <cp:revision>2</cp:revision>
  <dcterms:created xsi:type="dcterms:W3CDTF">2026-06-12T11:16:00Z</dcterms:created>
  <dcterms:modified xsi:type="dcterms:W3CDTF">2026-06-12T11:18:00Z</dcterms:modified>
</cp:coreProperties>
</file>