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I (Cuối thế kỉ XIX - 1945): </w:t>
      </w:r>
    </w:p>
    <w:p w:rsidR="00000000" w:rsidDel="00000000" w:rsidP="00000000" w:rsidRDefault="00000000" w:rsidRPr="00000000" w14:paraId="00000002">
      <w:pPr>
        <w:widowControl w:val="0"/>
        <w:spacing w:line="276" w:lineRule="auto"/>
        <w:jc w:val="center"/>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b w:val="1"/>
          <w:color w:val="ff0000"/>
          <w:sz w:val="26"/>
          <w:szCs w:val="26"/>
          <w:rtl w:val="0"/>
        </w:rPr>
        <w:t xml:space="preserve">CHỦ ĐỀ 11.5: Trình bày hoàn cảnh lịch sử, nội dung Chỉ thị “ Nhật-Pháp bắn nhau và hành động của chúng ta” ngày 12/3/1945, giá trị (tác dụng) của việc dự kiến 3 khả năng giành thắng lợi của chỉ thị đối với việc chớp đúng thời cơ của cách mạng tháng 8/1945? </w:t>
      </w:r>
    </w:p>
    <w:p w:rsidR="00000000" w:rsidDel="00000000" w:rsidP="00000000" w:rsidRDefault="00000000" w:rsidRPr="00000000" w14:paraId="00000003">
      <w:pPr>
        <w:widowControl w:val="0"/>
        <w:numPr>
          <w:ilvl w:val="0"/>
          <w:numId w:val="7"/>
        </w:numPr>
        <w:spacing w:line="276" w:lineRule="auto"/>
        <w:ind w:left="9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Hoàn cảnh lịch sử </w:t>
      </w:r>
    </w:p>
    <w:p w:rsidR="00000000" w:rsidDel="00000000" w:rsidP="00000000" w:rsidRDefault="00000000" w:rsidRPr="00000000" w14:paraId="00000004">
      <w:pPr>
        <w:widowControl w:val="0"/>
        <w:numPr>
          <w:ilvl w:val="0"/>
          <w:numId w:val="11"/>
        </w:numPr>
        <w:spacing w:line="276" w:lineRule="auto"/>
        <w:ind w:left="18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Hoàn cảnh quốc tế ( Đầu năm 1945 )</w:t>
      </w:r>
    </w:p>
    <w:p w:rsidR="00000000" w:rsidDel="00000000" w:rsidP="00000000" w:rsidRDefault="00000000" w:rsidRPr="00000000" w14:paraId="00000005">
      <w:pPr>
        <w:widowControl w:val="0"/>
        <w:numPr>
          <w:ilvl w:val="0"/>
          <w:numId w:val="1"/>
        </w:numPr>
        <w:spacing w:line="276"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tranh thế giới thứ Hai kết thúc. </w:t>
      </w:r>
    </w:p>
    <w:p w:rsidR="00000000" w:rsidDel="00000000" w:rsidP="00000000" w:rsidRDefault="00000000" w:rsidRPr="00000000" w14:paraId="00000006">
      <w:pPr>
        <w:widowControl w:val="0"/>
        <w:numPr>
          <w:ilvl w:val="0"/>
          <w:numId w:val="4"/>
        </w:numPr>
        <w:spacing w:line="276"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Phe phát xít đứng trước nguy cơ bị tiêu diệt.</w:t>
      </w:r>
    </w:p>
    <w:p w:rsidR="00000000" w:rsidDel="00000000" w:rsidP="00000000" w:rsidRDefault="00000000" w:rsidRPr="00000000" w14:paraId="00000007">
      <w:pPr>
        <w:widowControl w:val="0"/>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này làm cho sự kiểm soát của Nhật tại Đông Dương, trong đó có Việt Nam, trở nên lỏng lẻo, tạo cơ hội cho các lực lượng cách mạng phát triển,  tạo ra một thời cơ chiến lược để cách mạng Việt Nam chuyển từ giai đoạn chuẩn bị sang hành động quyết liệt, dẫn đến thắng lợi lịch sử. </w:t>
      </w:r>
    </w:p>
    <w:p w:rsidR="00000000" w:rsidDel="00000000" w:rsidP="00000000" w:rsidRDefault="00000000" w:rsidRPr="00000000" w14:paraId="00000008">
      <w:pPr>
        <w:widowControl w:val="0"/>
        <w:numPr>
          <w:ilvl w:val="0"/>
          <w:numId w:val="11"/>
        </w:numPr>
        <w:spacing w:line="276" w:lineRule="auto"/>
        <w:ind w:left="18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Hoàn cảnh trong nước</w:t>
      </w:r>
      <w:r w:rsidDel="00000000" w:rsidR="00000000" w:rsidRPr="00000000">
        <w:rPr>
          <w:rtl w:val="0"/>
        </w:rPr>
      </w:r>
    </w:p>
    <w:p w:rsidR="00000000" w:rsidDel="00000000" w:rsidP="00000000" w:rsidRDefault="00000000" w:rsidRPr="00000000" w14:paraId="00000009">
      <w:pPr>
        <w:widowControl w:val="0"/>
        <w:numPr>
          <w:ilvl w:val="0"/>
          <w:numId w:val="9"/>
        </w:numPr>
        <w:spacing w:line="276"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Tháng 8/1944, nước Pháp được giải phóng. Mâu thuẫn Nhật - Pháp ở Đông Dương trở nên gay gắt. </w:t>
      </w:r>
    </w:p>
    <w:p w:rsidR="00000000" w:rsidDel="00000000" w:rsidP="00000000" w:rsidRDefault="00000000" w:rsidRPr="00000000" w14:paraId="0000000A">
      <w:pPr>
        <w:widowControl w:val="0"/>
        <w:numPr>
          <w:ilvl w:val="0"/>
          <w:numId w:val="9"/>
        </w:numPr>
        <w:spacing w:line="276"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9/3/1945, Nhật đảo chính lật đổ Pháp độc chiếm Đông Dương. </w:t>
      </w:r>
    </w:p>
    <w:p w:rsidR="00000000" w:rsidDel="00000000" w:rsidP="00000000" w:rsidRDefault="00000000" w:rsidRPr="00000000" w14:paraId="0000000B">
      <w:pPr>
        <w:widowControl w:val="0"/>
        <w:spacing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Chủ trương của Đảng:</w:t>
      </w:r>
    </w:p>
    <w:p w:rsidR="00000000" w:rsidDel="00000000" w:rsidP="00000000" w:rsidRDefault="00000000" w:rsidRPr="00000000" w14:paraId="0000000C">
      <w:pPr>
        <w:widowControl w:val="0"/>
        <w:numPr>
          <w:ilvl w:val="0"/>
          <w:numId w:val="2"/>
        </w:numPr>
        <w:spacing w:line="276"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đêm 9/3/1945, Ban Thường vụ Trung ương Đảng họp hội nghị mở rộng ở Đình Bảng, Bắc Ninh do Tổng Bí thư Trường Chinh chủ trì. </w:t>
      </w:r>
    </w:p>
    <w:p w:rsidR="00000000" w:rsidDel="00000000" w:rsidP="00000000" w:rsidRDefault="00000000" w:rsidRPr="00000000" w14:paraId="0000000D">
      <w:pPr>
        <w:widowControl w:val="0"/>
        <w:numPr>
          <w:ilvl w:val="0"/>
          <w:numId w:val="2"/>
        </w:numPr>
        <w:spacing w:line="276" w:lineRule="auto"/>
        <w:ind w:left="3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12/3/1945, ra bản chỉ thị “ Nhật- Pháp bắn nhau và hành động của chúng ta”.</w:t>
      </w:r>
    </w:p>
    <w:p w:rsidR="00000000" w:rsidDel="00000000" w:rsidP="00000000" w:rsidRDefault="00000000" w:rsidRPr="00000000" w14:paraId="0000000E">
      <w:pPr>
        <w:widowControl w:val="0"/>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Pháp mất Đông Dương, Nhật độc chiếm hoàn toàn. Sự kiện này làm tan rã bộ máy cai trị cũ, gây ra tình trạng hỗn loạn chính trị và quân sự ở Việt Nam. Đây chính là thời cơ "ngàn năm có một" mà Hồ Chí Minh nhận định trong chỉ thị.</w:t>
      </w:r>
    </w:p>
    <w:p w:rsidR="00000000" w:rsidDel="00000000" w:rsidP="00000000" w:rsidRDefault="00000000" w:rsidRPr="00000000" w14:paraId="0000000F">
      <w:pPr>
        <w:widowControl w:val="0"/>
        <w:numPr>
          <w:ilvl w:val="0"/>
          <w:numId w:val="7"/>
        </w:numPr>
        <w:spacing w:line="276" w:lineRule="auto"/>
        <w:ind w:left="9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Nội dung chỉ thị </w:t>
      </w:r>
    </w:p>
    <w:p w:rsidR="00000000" w:rsidDel="00000000" w:rsidP="00000000" w:rsidRDefault="00000000" w:rsidRPr="00000000" w14:paraId="00000010">
      <w:pPr>
        <w:widowControl w:val="0"/>
        <w:numPr>
          <w:ilvl w:val="0"/>
          <w:numId w:val="6"/>
        </w:numPr>
        <w:spacing w:line="276" w:lineRule="auto"/>
        <w:ind w:left="1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Nhận định tình hình: </w:t>
      </w:r>
    </w:p>
    <w:p w:rsidR="00000000" w:rsidDel="00000000" w:rsidP="00000000" w:rsidRDefault="00000000" w:rsidRPr="00000000" w14:paraId="00000011">
      <w:pPr>
        <w:widowControl w:val="0"/>
        <w:numPr>
          <w:ilvl w:val="0"/>
          <w:numId w:val="3"/>
        </w:numPr>
        <w:spacing w:line="276" w:lineRule="auto"/>
        <w:ind w:left="3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Cuộc đảo chính đã tạo ra khủng hoảng chính trị sâu sắc nhưng điều kiện khởi nghĩa chưa thực sự chín muồi.</w:t>
      </w:r>
    </w:p>
    <w:p w:rsidR="00000000" w:rsidDel="00000000" w:rsidP="00000000" w:rsidRDefault="00000000" w:rsidRPr="00000000" w14:paraId="00000012">
      <w:pPr>
        <w:widowControl w:val="0"/>
        <w:numPr>
          <w:ilvl w:val="0"/>
          <w:numId w:val="3"/>
        </w:numPr>
        <w:spacing w:line="276" w:lineRule="auto"/>
        <w:ind w:left="36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Tuy nhiên có những cơ hội làm cho những điều kiện tổng khởi nghĩa nhanh chóng chín muồi:</w:t>
      </w:r>
    </w:p>
    <w:p w:rsidR="00000000" w:rsidDel="00000000" w:rsidP="00000000" w:rsidRDefault="00000000" w:rsidRPr="00000000" w14:paraId="00000013">
      <w:pPr>
        <w:widowControl w:val="0"/>
        <w:numPr>
          <w:ilvl w:val="0"/>
          <w:numId w:val="5"/>
        </w:numPr>
        <w:spacing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Chính trị khủng hoảng</w:t>
      </w:r>
    </w:p>
    <w:p w:rsidR="00000000" w:rsidDel="00000000" w:rsidP="00000000" w:rsidRDefault="00000000" w:rsidRPr="00000000" w14:paraId="00000014">
      <w:pPr>
        <w:widowControl w:val="0"/>
        <w:numPr>
          <w:ilvl w:val="0"/>
          <w:numId w:val="5"/>
        </w:numPr>
        <w:spacing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Nạn đói ghê gớm</w:t>
      </w:r>
    </w:p>
    <w:p w:rsidR="00000000" w:rsidDel="00000000" w:rsidP="00000000" w:rsidRDefault="00000000" w:rsidRPr="00000000" w14:paraId="00000015">
      <w:pPr>
        <w:widowControl w:val="0"/>
        <w:numPr>
          <w:ilvl w:val="0"/>
          <w:numId w:val="5"/>
        </w:numPr>
        <w:spacing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Chiến tranh đến giai đoạn quyết liệt</w:t>
      </w:r>
    </w:p>
    <w:p w:rsidR="00000000" w:rsidDel="00000000" w:rsidP="00000000" w:rsidRDefault="00000000" w:rsidRPr="00000000" w14:paraId="00000016">
      <w:pPr>
        <w:widowControl w:val="0"/>
        <w:numPr>
          <w:ilvl w:val="0"/>
          <w:numId w:val="6"/>
        </w:numPr>
        <w:spacing w:line="276" w:lineRule="auto"/>
        <w:ind w:left="1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Chỉ rõ bản chất hành động của Nhật ngày 9-3-1945 là một cuộc đảo chính tranh giành lợi ích giữa Nhật và Pháp; là cuộc đảo chính quân sự nhằm độc chiếm Đông Dương.</w:t>
      </w:r>
    </w:p>
    <w:p w:rsidR="00000000" w:rsidDel="00000000" w:rsidP="00000000" w:rsidRDefault="00000000" w:rsidRPr="00000000" w14:paraId="00000017">
      <w:pPr>
        <w:widowControl w:val="0"/>
        <w:numPr>
          <w:ilvl w:val="0"/>
          <w:numId w:val="6"/>
        </w:numPr>
        <w:spacing w:line="276" w:lineRule="auto"/>
        <w:ind w:left="1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định kẻ thù: Phát xít Nhật là kẻ thù chính, kẻ thù cụ thể, trước mắt, duy nhất.</w:t>
      </w:r>
    </w:p>
    <w:p w:rsidR="00000000" w:rsidDel="00000000" w:rsidP="00000000" w:rsidRDefault="00000000" w:rsidRPr="00000000" w14:paraId="00000018">
      <w:pPr>
        <w:widowControl w:val="0"/>
        <w:numPr>
          <w:ilvl w:val="0"/>
          <w:numId w:val="6"/>
        </w:numPr>
        <w:spacing w:line="276" w:lineRule="auto"/>
        <w:ind w:left="1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Thay khẩu hiệu </w:t>
      </w:r>
      <w:r w:rsidDel="00000000" w:rsidR="00000000" w:rsidRPr="00000000">
        <w:rPr>
          <w:rFonts w:ascii="Times New Roman" w:cs="Times New Roman" w:eastAsia="Times New Roman" w:hAnsi="Times New Roman"/>
          <w:i w:val="1"/>
          <w:sz w:val="26"/>
          <w:szCs w:val="26"/>
          <w:rtl w:val="0"/>
        </w:rPr>
        <w:t xml:space="preserve">“đánh đuổi phát xít Nhật-Pháp”</w:t>
      </w:r>
      <w:r w:rsidDel="00000000" w:rsidR="00000000" w:rsidRPr="00000000">
        <w:rPr>
          <w:rFonts w:ascii="Times New Roman" w:cs="Times New Roman" w:eastAsia="Times New Roman" w:hAnsi="Times New Roman"/>
          <w:sz w:val="26"/>
          <w:szCs w:val="26"/>
          <w:rtl w:val="0"/>
        </w:rPr>
        <w:t xml:space="preserve"> bằng khẩu hiệu </w:t>
      </w:r>
      <w:r w:rsidDel="00000000" w:rsidR="00000000" w:rsidRPr="00000000">
        <w:rPr>
          <w:rFonts w:ascii="Times New Roman" w:cs="Times New Roman" w:eastAsia="Times New Roman" w:hAnsi="Times New Roman"/>
          <w:i w:val="1"/>
          <w:sz w:val="26"/>
          <w:szCs w:val="26"/>
          <w:rtl w:val="0"/>
        </w:rPr>
        <w:t xml:space="preserve">“đánh đuổi phát xít Nhật”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nêu khẩu hiệu</w:t>
      </w:r>
      <w:r w:rsidDel="00000000" w:rsidR="00000000" w:rsidRPr="00000000">
        <w:rPr>
          <w:rFonts w:ascii="Times New Roman" w:cs="Times New Roman" w:eastAsia="Times New Roman" w:hAnsi="Times New Roman"/>
          <w:i w:val="1"/>
          <w:sz w:val="26"/>
          <w:szCs w:val="26"/>
          <w:rtl w:val="0"/>
        </w:rPr>
        <w:t xml:space="preserve"> “thành lập chính quyền cách mạng của nhân dân Đông Dương” </w:t>
      </w:r>
      <w:r w:rsidDel="00000000" w:rsidR="00000000" w:rsidRPr="00000000">
        <w:rPr>
          <w:rFonts w:ascii="Times New Roman" w:cs="Times New Roman" w:eastAsia="Times New Roman" w:hAnsi="Times New Roman"/>
          <w:sz w:val="26"/>
          <w:szCs w:val="26"/>
          <w:rtl w:val="0"/>
        </w:rPr>
        <w:t xml:space="preserve">để chống lại chính phủ thân Nhật.</w:t>
      </w:r>
    </w:p>
    <w:p w:rsidR="00000000" w:rsidDel="00000000" w:rsidP="00000000" w:rsidRDefault="00000000" w:rsidRPr="00000000" w14:paraId="00000019">
      <w:pPr>
        <w:widowControl w:val="0"/>
        <w:numPr>
          <w:ilvl w:val="0"/>
          <w:numId w:val="6"/>
        </w:numPr>
        <w:spacing w:line="276" w:lineRule="auto"/>
        <w:ind w:left="1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Phương châm đấu tranh: phát động chiến tranh du kích, mở rộng căn cứ kháng chiến, khởi nghĩa từng phần tiến tới tổng khởi nghĩa.</w:t>
      </w:r>
    </w:p>
    <w:p w:rsidR="00000000" w:rsidDel="00000000" w:rsidP="00000000" w:rsidRDefault="00000000" w:rsidRPr="00000000" w14:paraId="0000001A">
      <w:pPr>
        <w:widowControl w:val="0"/>
        <w:numPr>
          <w:ilvl w:val="0"/>
          <w:numId w:val="6"/>
        </w:numPr>
        <w:spacing w:line="276" w:lineRule="auto"/>
        <w:ind w:left="1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Chỉ thị chủ trương phát động một cao trào kháng Nhật, cứu nước mạnh mẽ, làm tiền đề cho cuộc tổng khởi nghĩa. Mọi hình thức tuyên truyền, cổ động, tổ chức và đấu tranh lúc này phải thay đổi cho phù hợp với thời kỳ trước khởi nghĩa như biểu tình, bãi công chính trị, phá kho thóc của Nhật để giải quyết nạn đói,...</w:t>
      </w:r>
    </w:p>
    <w:p w:rsidR="00000000" w:rsidDel="00000000" w:rsidP="00000000" w:rsidRDefault="00000000" w:rsidRPr="00000000" w14:paraId="0000001B">
      <w:pPr>
        <w:widowControl w:val="0"/>
        <w:numPr>
          <w:ilvl w:val="0"/>
          <w:numId w:val="6"/>
        </w:numPr>
        <w:spacing w:line="276" w:lineRule="auto"/>
        <w:ind w:left="18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Dự đoán thời cơ tổng khởi nghĩa:</w:t>
      </w:r>
    </w:p>
    <w:p w:rsidR="00000000" w:rsidDel="00000000" w:rsidP="00000000" w:rsidRDefault="00000000" w:rsidRPr="00000000" w14:paraId="0000001C">
      <w:pPr>
        <w:widowControl w:val="0"/>
        <w:numPr>
          <w:ilvl w:val="0"/>
          <w:numId w:val="10"/>
        </w:numPr>
        <w:spacing w:line="276" w:lineRule="auto"/>
        <w:ind w:left="5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Quân Đồng minh tiến vào Đông Dương đánh Nhật, Nhật phải rút quân ra mặt trận, hậu phương trở nên sơ hở → Đây là thời cơ thuận lợi để phát động tổng khởi nghĩa.</w:t>
      </w:r>
    </w:p>
    <w:p w:rsidR="00000000" w:rsidDel="00000000" w:rsidP="00000000" w:rsidRDefault="00000000" w:rsidRPr="00000000" w14:paraId="0000001D">
      <w:pPr>
        <w:widowControl w:val="0"/>
        <w:numPr>
          <w:ilvl w:val="0"/>
          <w:numId w:val="10"/>
        </w:numPr>
        <w:spacing w:line="276" w:lineRule="auto"/>
        <w:ind w:left="5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Cách mạng Nhật bùng nổ, chính quyền cách mạng Nhật được thành lập → Có thể tác động đến tình hình Đông Dương, tạo điều kiện thuận lợi cho cách mạng Việt Nam.</w:t>
      </w:r>
    </w:p>
    <w:p w:rsidR="00000000" w:rsidDel="00000000" w:rsidP="00000000" w:rsidRDefault="00000000" w:rsidRPr="00000000" w14:paraId="0000001E">
      <w:pPr>
        <w:widowControl w:val="0"/>
        <w:numPr>
          <w:ilvl w:val="0"/>
          <w:numId w:val="10"/>
        </w:numPr>
        <w:spacing w:line="276" w:lineRule="auto"/>
        <w:ind w:left="5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Giặc Nhật mất nước như Pháp năm 1940, và quân đội viễn chinh của Nhật mất tinh thần, thì khi ấy dù quân Đồng minh chưa đổ bộ; cuộc tổng khởi nghĩa của ta vẫn có thể bùng nổ và thắng lợi. </w:t>
      </w:r>
    </w:p>
    <w:p w:rsidR="00000000" w:rsidDel="00000000" w:rsidP="00000000" w:rsidRDefault="00000000" w:rsidRPr="00000000" w14:paraId="0000001F">
      <w:pPr>
        <w:widowControl w:val="0"/>
        <w:spacing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widowControl w:val="0"/>
        <w:spacing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widowControl w:val="0"/>
        <w:spacing w:line="276" w:lineRule="auto"/>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2">
      <w:pPr>
        <w:widowControl w:val="0"/>
        <w:numPr>
          <w:ilvl w:val="0"/>
          <w:numId w:val="7"/>
        </w:numPr>
        <w:spacing w:line="276" w:lineRule="auto"/>
        <w:ind w:left="9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Ý nghĩa chỉ thị và nhận xét  </w:t>
      </w:r>
    </w:p>
    <w:p w:rsidR="00000000" w:rsidDel="00000000" w:rsidP="00000000" w:rsidRDefault="00000000" w:rsidRPr="00000000" w14:paraId="00000023">
      <w:pPr>
        <w:widowControl w:val="1"/>
        <w:numPr>
          <w:ilvl w:val="0"/>
          <w:numId w:val="8"/>
        </w:numPr>
        <w:spacing w:line="276" w:lineRule="auto"/>
        <w:ind w:left="36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Ý nghĩa chỉ thị</w:t>
      </w:r>
    </w:p>
    <w:p w:rsidR="00000000" w:rsidDel="00000000" w:rsidP="00000000" w:rsidRDefault="00000000" w:rsidRPr="00000000" w14:paraId="00000024">
      <w:pPr>
        <w:widowControl w:val="0"/>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Bản chỉ thị ngày 12/3/1945 thể hiện sự lãnh đạo kiên quyết, kịp thời của Đảng. Đó là kim chỉ nam cho mọi hành động của Đảng và Việt Minh trong cao trào chống Nhật cứu nước và có ý nghĩa quyết định đối với thắng lợi của cuộc Tổng khởi nghĩa Tháng Tám năm 1945. Dưới sự lãnh đạo của Đảng và Việt Minh, từ giữa tháng 3/1945 trở đi, cao trào kháng Nhật, cứu nước diễn ra sôi nổi, mạnh mẽ.</w:t>
      </w:r>
    </w:p>
    <w:p w:rsidR="00000000" w:rsidDel="00000000" w:rsidP="00000000" w:rsidRDefault="00000000" w:rsidRPr="00000000" w14:paraId="00000025">
      <w:pPr>
        <w:widowControl w:val="0"/>
        <w:spacing w:after="240" w:before="240" w:line="276"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thị “</w:t>
      </w:r>
      <w:r w:rsidDel="00000000" w:rsidR="00000000" w:rsidRPr="00000000">
        <w:rPr>
          <w:rFonts w:ascii="Times New Roman" w:cs="Times New Roman" w:eastAsia="Times New Roman" w:hAnsi="Times New Roman"/>
          <w:i w:val="1"/>
          <w:sz w:val="26"/>
          <w:szCs w:val="26"/>
          <w:rtl w:val="0"/>
        </w:rPr>
        <w:t xml:space="preserve">Nhật pháp bắn nhau và hành động của chúng ta</w:t>
      </w:r>
      <w:r w:rsidDel="00000000" w:rsidR="00000000" w:rsidRPr="00000000">
        <w:rPr>
          <w:rFonts w:ascii="Times New Roman" w:cs="Times New Roman" w:eastAsia="Times New Roman" w:hAnsi="Times New Roman"/>
          <w:sz w:val="26"/>
          <w:szCs w:val="26"/>
          <w:rtl w:val="0"/>
        </w:rPr>
        <w:t xml:space="preserve">”, có giá trị và ý nghĩa như một chương trình hành động, một lời hiệu triệu, một lời dẫn dắt dân ta tiến hành một cao trào kháng Nhật cứu nước, tạo cơ sở cho sự sáng tạo của các địa phương trên cơ sở đường lối chung của Đảng.</w:t>
      </w:r>
    </w:p>
    <w:p w:rsidR="00000000" w:rsidDel="00000000" w:rsidP="00000000" w:rsidRDefault="00000000" w:rsidRPr="00000000" w14:paraId="00000026">
      <w:pPr>
        <w:widowControl w:val="0"/>
        <w:spacing w:after="240" w:before="240" w:line="276" w:lineRule="auto"/>
        <w:ind w:left="0" w:firstLine="0"/>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→Có thể nói chỉ thị 12/3/1945 là một bài học có giá trị lịch sử to lớn thể hiện ở khả năng lãnh đạo cách mạng linh hoạt, sáng tạo và độc đáo của Đảng ta trong mọi điều kiện, mọi hoàn cảnh…</w:t>
      </w:r>
    </w:p>
    <w:p w:rsidR="00000000" w:rsidDel="00000000" w:rsidP="00000000" w:rsidRDefault="00000000" w:rsidRPr="00000000" w14:paraId="00000027">
      <w:pPr>
        <w:widowControl w:val="0"/>
        <w:spacing w:line="276" w:lineRule="auto"/>
        <w:ind w:left="144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8">
      <w:pPr>
        <w:widowControl w:val="0"/>
        <w:numPr>
          <w:ilvl w:val="0"/>
          <w:numId w:val="8"/>
        </w:numPr>
        <w:spacing w:line="276" w:lineRule="auto"/>
        <w:ind w:left="36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Nhận xét:</w:t>
      </w:r>
    </w:p>
    <w:p w:rsidR="00000000" w:rsidDel="00000000" w:rsidP="00000000" w:rsidRDefault="00000000" w:rsidRPr="00000000" w14:paraId="00000029">
      <w:pPr>
        <w:widowControl w:val="0"/>
        <w:spacing w:line="276"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việc đề ra chỉ thị và dự đoán các khả năng để tổng khởi nghĩa giành thắng lợi cho nên những giai đoạn tiếp theo chúng ta đã chủ động trong mọi tình huống.</w:t>
      </w:r>
    </w:p>
    <w:p w:rsidR="00000000" w:rsidDel="00000000" w:rsidP="00000000" w:rsidRDefault="00000000" w:rsidRPr="00000000" w14:paraId="0000002A">
      <w:pPr>
        <w:widowControl w:val="0"/>
        <w:spacing w:line="276"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Giá trị:</w:t>
      </w:r>
    </w:p>
    <w:p w:rsidR="00000000" w:rsidDel="00000000" w:rsidP="00000000" w:rsidRDefault="00000000" w:rsidRPr="00000000" w14:paraId="0000002B">
      <w:pPr>
        <w:widowControl w:val="0"/>
        <w:spacing w:line="276" w:lineRule="auto"/>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highlight w:val="yellow"/>
          <w:rtl w:val="0"/>
        </w:rPr>
        <w:t xml:space="preserve">Cách mạng tháng 8/1945 đã chớp đúng khả năng thứ 3 khi ngày </w:t>
      </w:r>
      <w:r w:rsidDel="00000000" w:rsidR="00000000" w:rsidRPr="00000000">
        <w:rPr>
          <w:rFonts w:ascii="Times New Roman" w:cs="Times New Roman" w:eastAsia="Times New Roman" w:hAnsi="Times New Roman"/>
          <w:b w:val="1"/>
          <w:sz w:val="26"/>
          <w:szCs w:val="26"/>
          <w:highlight w:val="yellow"/>
          <w:rtl w:val="0"/>
        </w:rPr>
        <w:t xml:space="preserve">15/8/1945</w:t>
      </w:r>
      <w:r w:rsidDel="00000000" w:rsidR="00000000" w:rsidRPr="00000000">
        <w:rPr>
          <w:rFonts w:ascii="Times New Roman" w:cs="Times New Roman" w:eastAsia="Times New Roman" w:hAnsi="Times New Roman"/>
          <w:sz w:val="26"/>
          <w:szCs w:val="26"/>
          <w:highlight w:val="yellow"/>
          <w:rtl w:val="0"/>
        </w:rPr>
        <w:t xml:space="preserve">, Nhật hoàng tuyên bố đầu hàng Đồng minh vô điều kiện, quân Nhật hoang mang, chính phủ bù nhìn Trần Trọng Kim suy yếu, tạo điều kiện thuận lợi để tiến hành tổng khởi nghĩa.</w:t>
      </w:r>
    </w:p>
    <w:p w:rsidR="00000000" w:rsidDel="00000000" w:rsidP="00000000" w:rsidRDefault="00000000" w:rsidRPr="00000000" w14:paraId="0000002C">
      <w:pPr>
        <w:widowControl w:val="0"/>
        <w:spacing w:line="276" w:lineRule="auto"/>
        <w:ind w:left="0" w:firstLine="0"/>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    Việc dự báo 3 khả năng trong Chỉ thị ngày 12/3/1945 giúp Đảng ta chủ động trong mọi tình huống, chuẩn bị lực lượng sẵn sàng,chớp đúng thời cơ và đưa cuộc cách mạng đến thành công một cách nhanh chóng và ít tổn thất nhất.</w:t>
      </w:r>
    </w:p>
    <w:p w:rsidR="00000000" w:rsidDel="00000000" w:rsidP="00000000" w:rsidRDefault="00000000" w:rsidRPr="00000000" w14:paraId="0000002D">
      <w:pPr>
        <w:widowControl w:val="0"/>
        <w:spacing w:line="276" w:lineRule="auto"/>
        <w:ind w:left="0" w:firstLine="0"/>
        <w:rPr>
          <w:rFonts w:ascii="Times New Roman" w:cs="Times New Roman" w:eastAsia="Times New Roman" w:hAnsi="Times New Roman"/>
          <w:sz w:val="26"/>
          <w:szCs w:val="26"/>
          <w:highlight w:val="yellow"/>
        </w:rPr>
      </w:pPr>
      <w:r w:rsidDel="00000000" w:rsidR="00000000" w:rsidRPr="00000000">
        <w:rPr>
          <w:rFonts w:ascii="Times New Roman" w:cs="Times New Roman" w:eastAsia="Times New Roman" w:hAnsi="Times New Roman"/>
          <w:sz w:val="26"/>
          <w:szCs w:val="26"/>
          <w:highlight w:val="yellow"/>
          <w:rtl w:val="0"/>
        </w:rPr>
        <w:t xml:space="preserve">→ Việc dự báo khả năng giành thắng lợi đã thể hiện tầm nhìn chiến lược và khả năng ứng phó linh hoạt trước những biến động nhanh chóng của thời cuộc. Nhờ đó, khi Nhật đầu hàng Đồng minh, Đảng đã kịp thời phát động Tổng khởi nghĩa, đưa cuộc cách mạng đến thắng lợi trọn vẹn, khẳng định vai trò lãnh đạo đúng đắn và nhạy bén của mình.</w:t>
      </w:r>
    </w:p>
    <w:p w:rsidR="00000000" w:rsidDel="00000000" w:rsidP="00000000" w:rsidRDefault="00000000" w:rsidRPr="00000000" w14:paraId="0000002E">
      <w:pPr>
        <w:widowControl w:val="0"/>
        <w:spacing w:line="276" w:lineRule="auto"/>
        <w:ind w:left="0" w:firstLine="0"/>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18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9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36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5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8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