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92F67" w:rsidRDefault="00692F67">
      <w:pPr>
        <w:rPr>
          <w:rFonts w:ascii="Times New Roman" w:eastAsia="Times New Roman" w:hAnsi="Times New Roman" w:cs="Times New Roman"/>
          <w:b/>
          <w:color w:val="0000FF"/>
          <w:sz w:val="28"/>
          <w:szCs w:val="28"/>
        </w:rPr>
      </w:pPr>
    </w:p>
    <w:p w14:paraId="00000002" w14:textId="77777777" w:rsidR="00692F67" w:rsidRDefault="00000000">
      <w:pPr>
        <w:jc w:val="center"/>
        <w:rPr>
          <w:rFonts w:ascii="Times New Roman" w:eastAsia="Times New Roman" w:hAnsi="Times New Roman" w:cs="Times New Roman"/>
          <w:b/>
          <w:color w:val="0000FF"/>
          <w:sz w:val="28"/>
          <w:szCs w:val="28"/>
        </w:rPr>
      </w:pPr>
      <w:r>
        <w:rPr>
          <w:rFonts w:ascii="Times New Roman" w:eastAsia="Times New Roman" w:hAnsi="Times New Roman" w:cs="Times New Roman"/>
          <w:b/>
          <w:color w:val="0000FF"/>
          <w:sz w:val="28"/>
          <w:szCs w:val="28"/>
        </w:rPr>
        <w:t>CHƯƠNG 1 ( cuối TK19 - 1945)</w:t>
      </w:r>
    </w:p>
    <w:p w14:paraId="00000003" w14:textId="77777777" w:rsidR="00692F67" w:rsidRDefault="00000000">
      <w:pPr>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color w:val="FF0000"/>
          <w:sz w:val="30"/>
          <w:szCs w:val="30"/>
        </w:rPr>
        <w:t>Chủ đề 5</w:t>
      </w:r>
      <w:r>
        <w:rPr>
          <w:rFonts w:ascii="Times New Roman" w:eastAsia="Times New Roman" w:hAnsi="Times New Roman" w:cs="Times New Roman"/>
          <w:b/>
          <w:color w:val="FF0000"/>
          <w:sz w:val="28"/>
          <w:szCs w:val="28"/>
        </w:rPr>
        <w:t>: Nội dung và ý nghĩa những tư tưởng cách mạng của Nguyễn Ái Quốc được truyền bá vào Việt Nam từ năm 1920 đến năm 1929 (= Chủ đề 8.1: Vai trò của đồng chí NAQ trong việc chuẩn bị tư tưởng chính trị cho việc thành lập Đảng)</w:t>
      </w:r>
    </w:p>
    <w:p w14:paraId="00000004" w14:textId="77777777" w:rsidR="00692F67" w:rsidRDefault="00000000">
      <w:pPr>
        <w:numPr>
          <w:ilvl w:val="0"/>
          <w:numId w:val="3"/>
        </w:numPr>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Hoàn cảnh:</w:t>
      </w:r>
    </w:p>
    <w:p w14:paraId="00000005" w14:textId="77777777" w:rsidR="00692F67" w:rsidRDefault="00000000">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 Hoàn cảnh quốc tế</w:t>
      </w:r>
    </w:p>
    <w:p w14:paraId="00000006" w14:textId="77777777" w:rsidR="00692F67" w:rsidRDefault="00000000">
      <w:pPr>
        <w:ind w:firstLine="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Khó khăn:</w:t>
      </w:r>
    </w:p>
    <w:p w14:paraId="00000007" w14:textId="77777777" w:rsidR="00692F67" w:rsidRDefault="00000000">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CNTB từ tự do cạnh tranh chuyển sang giai đoạn độc quyền (CNDQ) bắt đầu đi xâm lược</w:t>
      </w:r>
    </w:p>
    <w:p w14:paraId="00000008" w14:textId="77777777" w:rsidR="00692F67" w:rsidRDefault="00000000">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mâu thuẫn giữa vô sản với tư sản → chống CNDQ giành độc lập dân tộc là nội dung chính của phong trào cách mạng thế giới</w:t>
      </w:r>
    </w:p>
    <w:p w14:paraId="00000009" w14:textId="77777777" w:rsidR="00692F67" w:rsidRDefault="00000000">
      <w:pPr>
        <w:ind w:firstLine="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Thuận lợi:</w:t>
      </w:r>
    </w:p>
    <w:p w14:paraId="0000000A" w14:textId="77777777" w:rsidR="00692F67" w:rsidRDefault="00000000">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Cách mạng tháng 10 Nga thành công tác động đến toàn thế giới </w:t>
      </w:r>
    </w:p>
    <w:p w14:paraId="0000000B" w14:textId="77777777" w:rsidR="00692F67" w:rsidRDefault="00000000">
      <w:pPr>
        <w:ind w:firstLine="720"/>
        <w:jc w:val="both"/>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rPr>
        <w:t>Chủ nghĩa Mac-lenin là thế giới quan, hệ tư tưởng chính trị của giai cấp công nhân.</w:t>
      </w:r>
    </w:p>
    <w:p w14:paraId="0000000C" w14:textId="77777777" w:rsidR="00692F67" w:rsidRDefault="00000000">
      <w:pPr>
        <w:ind w:left="720"/>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b. Tình hình Việt Nam cuối thế  kỷ 19 đầu thế kỷ 20</w:t>
      </w:r>
    </w:p>
    <w:p w14:paraId="0000000D" w14:textId="77777777" w:rsidR="00692F67" w:rsidRDefault="00000000">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Cuối thế kỉ XIX đầu thế kỉ XX, Việt Nam đã có sự biến đổi rất quan trọng cả về chính trị, văn hóa, kinh tế, xã hội.</w:t>
      </w:r>
    </w:p>
    <w:p w14:paraId="0000000E" w14:textId="77777777" w:rsidR="00692F67" w:rsidRDefault="00000000">
      <w:pPr>
        <w:numPr>
          <w:ilvl w:val="0"/>
          <w:numId w:val="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Thực dân Pháp xâm lược, triều Nguyễn đã đầu hàng dâng nước ta cho Pháp dưới ách thống trị của Pháp về 3 mặt:</w:t>
      </w:r>
    </w:p>
    <w:p w14:paraId="0000000F" w14:textId="77777777" w:rsidR="00692F67"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Chuyên chế về chính trị</w:t>
      </w:r>
    </w:p>
    <w:p w14:paraId="00000010" w14:textId="77777777" w:rsidR="00692F67"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Kìm hãm về kinh tế</w:t>
      </w:r>
    </w:p>
    <w:p w14:paraId="00000011" w14:textId="77777777" w:rsidR="00692F67"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Nô dịch về văn hóa</w:t>
      </w:r>
    </w:p>
    <w:p w14:paraId="00000012" w14:textId="77777777" w:rsidR="00692F67" w:rsidRDefault="00000000">
      <w:pPr>
        <w:ind w:firstLine="720"/>
        <w:jc w:val="both"/>
        <w:rPr>
          <w:rFonts w:ascii="Times New Roman" w:eastAsia="Times New Roman" w:hAnsi="Times New Roman" w:cs="Times New Roman"/>
          <w:sz w:val="28"/>
          <w:szCs w:val="28"/>
        </w:rPr>
      </w:pPr>
      <w:r>
        <w:rPr>
          <w:rFonts w:ascii="Cardo" w:eastAsia="Cardo" w:hAnsi="Cardo" w:cs="Cardo"/>
          <w:sz w:val="28"/>
          <w:szCs w:val="28"/>
        </w:rPr>
        <w:t>→ Làm cho nhân dân Việt Nam mất hết quyền tự do dân chủ, kinh tế què quặt phiến diện lệ thuộc vào Pháp (hơn 90% dân số mù chữ)</w:t>
      </w:r>
    </w:p>
    <w:p w14:paraId="00000013" w14:textId="77777777" w:rsidR="00692F67" w:rsidRDefault="00000000">
      <w:pPr>
        <w:ind w:firstLine="720"/>
        <w:jc w:val="both"/>
        <w:rPr>
          <w:rFonts w:ascii="Times New Roman" w:eastAsia="Times New Roman" w:hAnsi="Times New Roman" w:cs="Times New Roman"/>
          <w:sz w:val="28"/>
          <w:szCs w:val="28"/>
        </w:rPr>
      </w:pPr>
      <w:r>
        <w:rPr>
          <w:rFonts w:ascii="Cardo" w:eastAsia="Cardo" w:hAnsi="Cardo" w:cs="Cardo"/>
          <w:sz w:val="28"/>
          <w:szCs w:val="28"/>
        </w:rPr>
        <w:t xml:space="preserve">→ mâu thuẫn giữa dân tộc Việt Nam với thực dân Pháp (mâu thuẫn cơ bản nhất). </w:t>
      </w:r>
    </w:p>
    <w:p w14:paraId="00000014" w14:textId="77777777" w:rsidR="00692F67" w:rsidRDefault="00000000">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Nhân dân Việt Nam đứng lên chống Pháp, các phong trào yêu nước diễn ra sôi nổi đều thất bại, rơi vào tình trạng khủng hoảng về đường lối. Lịch sử đặt ra yêu cầu có con đường mới chống đế quốc giành độc lập. Vì vậy, đồng chí Nguyễn Ái Quốc đã ra đi tìm đường cứu nước chuẩn bị về tư tưởng chính trị cho việc thành lập Đảng.</w:t>
      </w:r>
    </w:p>
    <w:p w14:paraId="00000015" w14:textId="77777777" w:rsidR="00692F67" w:rsidRDefault="00692F67">
      <w:pPr>
        <w:ind w:firstLine="720"/>
        <w:jc w:val="both"/>
        <w:rPr>
          <w:rFonts w:ascii="Times New Roman" w:eastAsia="Times New Roman" w:hAnsi="Times New Roman" w:cs="Times New Roman"/>
          <w:sz w:val="28"/>
          <w:szCs w:val="28"/>
        </w:rPr>
      </w:pPr>
    </w:p>
    <w:p w14:paraId="00000016" w14:textId="77777777" w:rsidR="00692F67" w:rsidRDefault="00000000">
      <w:pPr>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                                </w:t>
      </w:r>
    </w:p>
    <w:p w14:paraId="00000017" w14:textId="77777777" w:rsidR="00692F67" w:rsidRDefault="00000000">
      <w:pPr>
        <w:numPr>
          <w:ilvl w:val="0"/>
          <w:numId w:val="3"/>
        </w:numPr>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 xml:space="preserve">Những tư tưởng cách mạng của đồng chí Nguyễn Ái Quốc (Vai trò của đồng chí Nguyễn Quốc trong việc chuẩn bị về tư tưởng chính trị cho việc thành lập đảng) </w:t>
      </w:r>
    </w:p>
    <w:p w14:paraId="00000018" w14:textId="77777777" w:rsidR="00692F67" w:rsidRDefault="00000000">
      <w:pPr>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Quá trình vận động thành lập Đảng là một quá trình đấu tranh và chuẩn bị lâu dài, toàn diện của Nguyễn Ái Quốc và những người cách mạng Việt Nam, Trong đó người có vai trò quan trọng hàng đầu, lớn nhất là lãnh tụ Nguyễn Ái Quốc. Sau khi trở thành người cộng sản, NAQ tích cực chuẩn bị về tư tưởng chính trị cho việc thành lập Đảng.</w:t>
      </w:r>
    </w:p>
    <w:p w14:paraId="00000019" w14:textId="77777777" w:rsidR="00692F67" w:rsidRDefault="00692F67">
      <w:pPr>
        <w:ind w:left="720" w:firstLine="272"/>
        <w:jc w:val="both"/>
        <w:rPr>
          <w:rFonts w:ascii="Times New Roman" w:eastAsia="Times New Roman" w:hAnsi="Times New Roman" w:cs="Times New Roman"/>
          <w:sz w:val="28"/>
          <w:szCs w:val="28"/>
          <w:highlight w:val="white"/>
        </w:rPr>
      </w:pPr>
    </w:p>
    <w:p w14:paraId="0000001A" w14:textId="77777777" w:rsidR="00692F67" w:rsidRDefault="00000000">
      <w:pPr>
        <w:numPr>
          <w:ilvl w:val="0"/>
          <w:numId w:val="7"/>
        </w:numPr>
        <w:ind w:left="1133"/>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Chuẩn bị về tư tưởng</w:t>
      </w:r>
    </w:p>
    <w:p w14:paraId="0000001B" w14:textId="77777777" w:rsidR="00692F67" w:rsidRDefault="00000000">
      <w:pPr>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Người đã viết và cho xuất bản nhiều sách, báo, tác phẩm tiêu biểu như: </w:t>
      </w:r>
      <w:r>
        <w:rPr>
          <w:rFonts w:ascii="Times New Roman" w:eastAsia="Times New Roman" w:hAnsi="Times New Roman" w:cs="Times New Roman"/>
          <w:i/>
          <w:sz w:val="28"/>
          <w:szCs w:val="28"/>
          <w:highlight w:val="white"/>
        </w:rPr>
        <w:t>Người cùng khổ, Bản án chế độ thực dân Pháp(1925), Đường Kách Mệnh(1927)..</w:t>
      </w:r>
      <w:r>
        <w:rPr>
          <w:rFonts w:ascii="Times New Roman" w:eastAsia="Times New Roman" w:hAnsi="Times New Roman" w:cs="Times New Roman"/>
          <w:sz w:val="28"/>
          <w:szCs w:val="28"/>
          <w:highlight w:val="white"/>
        </w:rPr>
        <w:t>.</w:t>
      </w:r>
    </w:p>
    <w:p w14:paraId="0000001C" w14:textId="77777777" w:rsidR="00692F67" w:rsidRDefault="00000000">
      <w:pPr>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Thông qua những bài báo, những tác phẩm Người truyền bá những tư tưởng Cách mạng lớn vào Việt Nam, chuẩn bị về tư tưởng chính trị cho việc thành lập Đảng. </w:t>
      </w:r>
    </w:p>
    <w:p w14:paraId="0000001D" w14:textId="77777777" w:rsidR="00692F67" w:rsidRDefault="00692F67">
      <w:pPr>
        <w:ind w:firstLine="720"/>
        <w:jc w:val="both"/>
        <w:rPr>
          <w:rFonts w:ascii="Times New Roman" w:eastAsia="Times New Roman" w:hAnsi="Times New Roman" w:cs="Times New Roman"/>
          <w:sz w:val="28"/>
          <w:szCs w:val="28"/>
          <w:highlight w:val="white"/>
        </w:rPr>
      </w:pPr>
    </w:p>
    <w:p w14:paraId="0000001E" w14:textId="77777777" w:rsidR="00692F67" w:rsidRDefault="00000000">
      <w:pPr>
        <w:numPr>
          <w:ilvl w:val="0"/>
          <w:numId w:val="7"/>
        </w:numPr>
        <w:ind w:left="1133"/>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Chuẩn bị về chính trị</w:t>
      </w:r>
    </w:p>
    <w:p w14:paraId="0000001F" w14:textId="77777777" w:rsidR="00692F67" w:rsidRDefault="00000000">
      <w:pPr>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Nguyễn Ái Quốc đã phác thảo những vấn đề cơ bản của đường lối cứu nước đúng đắn cho Cách mạng Việt Nam:</w:t>
      </w:r>
    </w:p>
    <w:p w14:paraId="00000020" w14:textId="77777777" w:rsidR="00692F67" w:rsidRDefault="00000000">
      <w:pPr>
        <w:numPr>
          <w:ilvl w:val="0"/>
          <w:numId w:val="8"/>
        </w:numPr>
        <w:ind w:left="85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Muốn cứu nước, giải phóng dân tộc, không có con đường cứu nước nào ngoài con đường Cách mạng vô sản.</w:t>
      </w:r>
    </w:p>
    <w:p w14:paraId="00000021" w14:textId="77777777" w:rsidR="00692F67" w:rsidRDefault="00000000">
      <w:pPr>
        <w:numPr>
          <w:ilvl w:val="0"/>
          <w:numId w:val="8"/>
        </w:numPr>
        <w:ind w:left="85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Chủ nghĩa đế quốc ở đâu cũng là thù, nhân dân lao động ở đâu cũng là bạn.</w:t>
      </w:r>
    </w:p>
    <w:p w14:paraId="00000022" w14:textId="77777777" w:rsidR="00692F67" w:rsidRDefault="00000000">
      <w:pPr>
        <w:numPr>
          <w:ilvl w:val="0"/>
          <w:numId w:val="8"/>
        </w:numPr>
        <w:ind w:left="85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Cách mạng giải phóng dân tộc ở các nước thuộc địa có tính chủ động, sáng tạo, có thể giành thắng lợi trước Cách mạng vô sản ở “chính quốc” và có thể giúp đỡ Cách mạng “chính quốc” giành thắng lợi.</w:t>
      </w:r>
    </w:p>
    <w:p w14:paraId="00000023" w14:textId="77777777" w:rsidR="00692F67" w:rsidRDefault="00000000">
      <w:pPr>
        <w:numPr>
          <w:ilvl w:val="0"/>
          <w:numId w:val="8"/>
        </w:numPr>
        <w:ind w:left="850"/>
        <w:jc w:val="both"/>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 xml:space="preserve">Chiến lược Cách mạng: </w:t>
      </w:r>
      <w:r>
        <w:rPr>
          <w:rFonts w:ascii="Times New Roman" w:eastAsia="Times New Roman" w:hAnsi="Times New Roman" w:cs="Times New Roman"/>
          <w:sz w:val="28"/>
          <w:szCs w:val="28"/>
          <w:highlight w:val="white"/>
        </w:rPr>
        <w:t xml:space="preserve">Tiến hành tư sản dân quyền </w:t>
      </w:r>
    </w:p>
    <w:p w14:paraId="00000024" w14:textId="77777777" w:rsidR="00692F67" w:rsidRDefault="00000000">
      <w:pPr>
        <w:numPr>
          <w:ilvl w:val="0"/>
          <w:numId w:val="8"/>
        </w:numPr>
        <w:ind w:left="850"/>
        <w:jc w:val="both"/>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Nhiệm vụ của cách mạng</w:t>
      </w:r>
      <w:r>
        <w:rPr>
          <w:rFonts w:ascii="Times New Roman" w:eastAsia="Times New Roman" w:hAnsi="Times New Roman" w:cs="Times New Roman"/>
          <w:sz w:val="28"/>
          <w:szCs w:val="28"/>
          <w:highlight w:val="white"/>
        </w:rPr>
        <w:t>: chống đế quốc và phong kiến, giành độc lập dân tộc, ruộng đất cho nhân dân, thực hiện khẩu hiệu độc lập dân tộc, người cày có ruộng và tiến tới xã hội cộng sản.</w:t>
      </w:r>
    </w:p>
    <w:p w14:paraId="00000025" w14:textId="77777777" w:rsidR="00692F67" w:rsidRDefault="00000000">
      <w:pPr>
        <w:numPr>
          <w:ilvl w:val="0"/>
          <w:numId w:val="8"/>
        </w:numPr>
        <w:ind w:left="850"/>
        <w:jc w:val="both"/>
        <w:rPr>
          <w:rFonts w:ascii="Roboto" w:eastAsia="Roboto" w:hAnsi="Roboto" w:cs="Roboto"/>
          <w:sz w:val="28"/>
          <w:szCs w:val="28"/>
          <w:highlight w:val="white"/>
        </w:rPr>
      </w:pPr>
      <w:r>
        <w:rPr>
          <w:rFonts w:ascii="Times New Roman" w:eastAsia="Times New Roman" w:hAnsi="Times New Roman" w:cs="Times New Roman"/>
          <w:b/>
          <w:sz w:val="28"/>
          <w:szCs w:val="28"/>
          <w:highlight w:val="white"/>
        </w:rPr>
        <w:t>Lãnh đạo Cách mạng</w:t>
      </w:r>
      <w:r>
        <w:rPr>
          <w:rFonts w:ascii="Times New Roman" w:eastAsia="Times New Roman" w:hAnsi="Times New Roman" w:cs="Times New Roman"/>
          <w:sz w:val="28"/>
          <w:szCs w:val="28"/>
          <w:highlight w:val="white"/>
        </w:rPr>
        <w:t>: Đảng cộng sản Việt Nam, đội quân tiên phong của giai cấp vô sản sẽ giữ vai trò lãnh đạo cách mạng. Đảng phải có chủ nghĩa làm cốt.</w:t>
      </w:r>
    </w:p>
    <w:p w14:paraId="00000026" w14:textId="77777777" w:rsidR="00692F67" w:rsidRDefault="00000000">
      <w:pPr>
        <w:numPr>
          <w:ilvl w:val="0"/>
          <w:numId w:val="8"/>
        </w:numPr>
        <w:ind w:left="850"/>
        <w:jc w:val="both"/>
        <w:rPr>
          <w:rFonts w:ascii="Roboto" w:eastAsia="Roboto" w:hAnsi="Roboto" w:cs="Roboto"/>
          <w:sz w:val="28"/>
          <w:szCs w:val="28"/>
          <w:highlight w:val="white"/>
        </w:rPr>
      </w:pPr>
      <w:r>
        <w:rPr>
          <w:rFonts w:ascii="Times New Roman" w:eastAsia="Times New Roman" w:hAnsi="Times New Roman" w:cs="Times New Roman"/>
          <w:b/>
          <w:sz w:val="28"/>
          <w:szCs w:val="28"/>
          <w:highlight w:val="white"/>
        </w:rPr>
        <w:t>Lực lượng Cách mạng</w:t>
      </w:r>
      <w:r>
        <w:rPr>
          <w:rFonts w:ascii="Times New Roman" w:eastAsia="Times New Roman" w:hAnsi="Times New Roman" w:cs="Times New Roman"/>
          <w:sz w:val="28"/>
          <w:szCs w:val="28"/>
          <w:highlight w:val="white"/>
        </w:rPr>
        <w:t>: Công nhân, nông dân, tiểu tư sản, trí thức. Đối với phú nông, trung, tiểu địa chủ và tư bản phải lợi dụng hoặc trung lập; nông dân và công nhân - 2 lực lượng cơ bản, trong đó giai cấp công nhân lãnh đạo.</w:t>
      </w:r>
    </w:p>
    <w:p w14:paraId="00000027" w14:textId="77777777" w:rsidR="00692F67" w:rsidRDefault="00000000">
      <w:pPr>
        <w:numPr>
          <w:ilvl w:val="0"/>
          <w:numId w:val="8"/>
        </w:numPr>
        <w:ind w:left="850"/>
        <w:jc w:val="both"/>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Phương pháp cách mạng</w:t>
      </w:r>
      <w:r>
        <w:rPr>
          <w:rFonts w:ascii="Times New Roman" w:eastAsia="Times New Roman" w:hAnsi="Times New Roman" w:cs="Times New Roman"/>
          <w:sz w:val="28"/>
          <w:szCs w:val="28"/>
          <w:highlight w:val="white"/>
        </w:rPr>
        <w:t xml:space="preserve">: sử dụng bạo lực cách mạng của quần chúng, trong bất kì hoàn cảnh nào cũng không được thỏa hiệp “ không khi nào nhân nhượng một chút lợi ích gì của công nông mà đi vào đường thỏa hiệp”. </w:t>
      </w:r>
    </w:p>
    <w:p w14:paraId="00000028" w14:textId="77777777" w:rsidR="00692F67" w:rsidRDefault="00000000">
      <w:pPr>
        <w:numPr>
          <w:ilvl w:val="0"/>
          <w:numId w:val="8"/>
        </w:numPr>
        <w:ind w:left="850"/>
        <w:jc w:val="both"/>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Đoàn kết quốc tế</w:t>
      </w:r>
      <w:r>
        <w:rPr>
          <w:rFonts w:ascii="Times New Roman" w:eastAsia="Times New Roman" w:hAnsi="Times New Roman" w:cs="Times New Roman"/>
          <w:sz w:val="28"/>
          <w:szCs w:val="28"/>
          <w:highlight w:val="white"/>
        </w:rPr>
        <w:t>: Thực hiện nhiệm vụ giải phóng dân tộc đồng thời tranh thủ sự đoàn kết, ủng hộ của các dân tộc bị áp bức và giai cấp vô sản thế giới, nhất là giai cấp vô sản Pháp. Cách mạng Việt Nam liên lạc mật thiết và là bộ phận của cách mạng thế giới.</w:t>
      </w:r>
    </w:p>
    <w:p w14:paraId="00000029" w14:textId="77777777" w:rsidR="00692F67" w:rsidRDefault="00000000">
      <w:pPr>
        <w:ind w:left="850" w:hanging="360"/>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                    </w:t>
      </w:r>
    </w:p>
    <w:p w14:paraId="0000002A" w14:textId="77777777" w:rsidR="00692F67" w:rsidRDefault="00000000">
      <w:pPr>
        <w:numPr>
          <w:ilvl w:val="0"/>
          <w:numId w:val="3"/>
        </w:numPr>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Ý nghĩa, nhận xét:</w:t>
      </w:r>
    </w:p>
    <w:p w14:paraId="0000002B" w14:textId="77777777" w:rsidR="00692F67" w:rsidRDefault="00000000">
      <w:pPr>
        <w:numPr>
          <w:ilvl w:val="0"/>
          <w:numId w:val="1"/>
        </w:numPr>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Ý nghĩa sự ra đời của đảng. </w:t>
      </w:r>
    </w:p>
    <w:p w14:paraId="0000002C" w14:textId="77777777" w:rsidR="00692F67" w:rsidRDefault="00000000">
      <w:pPr>
        <w:ind w:firstLine="720"/>
        <w:jc w:val="both"/>
        <w:rPr>
          <w:rFonts w:ascii="Times New Roman" w:eastAsia="Times New Roman" w:hAnsi="Times New Roman" w:cs="Times New Roman"/>
          <w:i/>
          <w:sz w:val="28"/>
          <w:szCs w:val="28"/>
          <w:highlight w:val="white"/>
        </w:rPr>
      </w:pPr>
      <w:r>
        <w:rPr>
          <w:rFonts w:ascii="Times New Roman" w:eastAsia="Times New Roman" w:hAnsi="Times New Roman" w:cs="Times New Roman"/>
          <w:i/>
          <w:sz w:val="28"/>
          <w:szCs w:val="28"/>
          <w:highlight w:val="white"/>
        </w:rPr>
        <w:t>Đảng ra đời là một bước ngoặt trọng đại:</w:t>
      </w:r>
    </w:p>
    <w:p w14:paraId="0000002D" w14:textId="77777777" w:rsidR="00692F67" w:rsidRDefault="00000000">
      <w:pPr>
        <w:numPr>
          <w:ilvl w:val="0"/>
          <w:numId w:val="6"/>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Chấm dứt thời kỳ khủng hoảng</w:t>
      </w:r>
    </w:p>
    <w:p w14:paraId="0000002E" w14:textId="77777777" w:rsidR="00692F67" w:rsidRDefault="00000000">
      <w:pPr>
        <w:numPr>
          <w:ilvl w:val="0"/>
          <w:numId w:val="6"/>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Chứng tỏ giai cấp công nhân VN đã trưởng thành và đủ sức lãnh đạo cách mạng. Phong trào chuyển hẳn sang tự giác.</w:t>
      </w:r>
    </w:p>
    <w:p w14:paraId="0000002F" w14:textId="77777777" w:rsidR="00692F67" w:rsidRDefault="00000000">
      <w:pPr>
        <w:numPr>
          <w:ilvl w:val="0"/>
          <w:numId w:val="6"/>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Với đường lối đúng đắn, Đảng đã đưa cách mạng VN đi từ thắng lợi này đến thắng lợi khác.</w:t>
      </w:r>
    </w:p>
    <w:p w14:paraId="00000030" w14:textId="77777777" w:rsidR="00692F67" w:rsidRDefault="00000000">
      <w:pPr>
        <w:ind w:left="720"/>
        <w:jc w:val="both"/>
        <w:rPr>
          <w:rFonts w:ascii="Times New Roman" w:eastAsia="Times New Roman" w:hAnsi="Times New Roman" w:cs="Times New Roman"/>
          <w:i/>
          <w:sz w:val="28"/>
          <w:szCs w:val="28"/>
          <w:highlight w:val="white"/>
        </w:rPr>
      </w:pPr>
      <w:r>
        <w:rPr>
          <w:rFonts w:ascii="Times New Roman" w:eastAsia="Times New Roman" w:hAnsi="Times New Roman" w:cs="Times New Roman"/>
          <w:i/>
          <w:sz w:val="28"/>
          <w:szCs w:val="28"/>
          <w:highlight w:val="white"/>
        </w:rPr>
        <w:t>Đảng ra đời là một tất yếu khách quan/lịch sử (nếu nhiều thời gian hẵng viết):</w:t>
      </w:r>
    </w:p>
    <w:p w14:paraId="00000031" w14:textId="77777777" w:rsidR="00692F67" w:rsidRDefault="00000000">
      <w:pPr>
        <w:numPr>
          <w:ilvl w:val="0"/>
          <w:numId w:val="2"/>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Là kết quả của quá trình đấu tranh dân tộc và giai cấp trong thời đại mới</w:t>
      </w:r>
    </w:p>
    <w:p w14:paraId="00000032" w14:textId="77777777" w:rsidR="00692F67" w:rsidRDefault="00000000">
      <w:pPr>
        <w:numPr>
          <w:ilvl w:val="0"/>
          <w:numId w:val="2"/>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Là kết quả của việc chuẩn bị công phu, chu đáo, tích cực của đồng chí Nguyễn Ái Quốc về tư tưởng, chính trị, và tổ chức</w:t>
      </w:r>
    </w:p>
    <w:p w14:paraId="00000033" w14:textId="77777777" w:rsidR="00692F67" w:rsidRDefault="00000000">
      <w:pPr>
        <w:numPr>
          <w:ilvl w:val="0"/>
          <w:numId w:val="2"/>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Đảng ra đời là sự kết hợp biện chứng giữa 3 nhân tố: Chủ nghĩa Mác-Lênin, phong trào công nhân và phong trào yêu nước VN cuối thế kỉ 19 đầu thế kỉ 20.</w:t>
      </w:r>
    </w:p>
    <w:p w14:paraId="00000034" w14:textId="77777777" w:rsidR="00692F67" w:rsidRDefault="00000000">
      <w:pPr>
        <w:numPr>
          <w:ilvl w:val="0"/>
          <w:numId w:val="1"/>
        </w:numPr>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Nhận xét về vai trò công lao to lớn của lãnh tụ Nguyễn Ái Quốc. </w:t>
      </w:r>
      <w:r>
        <w:rPr>
          <w:rFonts w:ascii="Times New Roman" w:eastAsia="Times New Roman" w:hAnsi="Times New Roman" w:cs="Times New Roman"/>
          <w:b/>
          <w:sz w:val="28"/>
          <w:szCs w:val="28"/>
          <w:highlight w:val="white"/>
        </w:rPr>
        <w:tab/>
      </w:r>
    </w:p>
    <w:p w14:paraId="00000035" w14:textId="77777777" w:rsidR="00692F67" w:rsidRDefault="00000000">
      <w:pPr>
        <w:ind w:left="720"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Nguyễn Ái Quốc </w:t>
      </w:r>
      <w:r>
        <w:rPr>
          <w:rFonts w:ascii="Times New Roman" w:eastAsia="Times New Roman" w:hAnsi="Times New Roman" w:cs="Times New Roman"/>
          <w:sz w:val="28"/>
          <w:szCs w:val="28"/>
        </w:rPr>
        <w:t xml:space="preserve">đã tìm ra con đường cứu nước đúng đắn cho dân tộc Việt Nam - Con đường Cách mạng Vô sản, </w:t>
      </w:r>
      <w:r>
        <w:rPr>
          <w:rFonts w:ascii="Times New Roman" w:eastAsia="Times New Roman" w:hAnsi="Times New Roman" w:cs="Times New Roman"/>
          <w:sz w:val="28"/>
          <w:szCs w:val="28"/>
          <w:highlight w:val="white"/>
        </w:rPr>
        <w:t>truyền bá tư tưởng Mác - Lênin về Việt Nam và chuẩn bị tư tưởng chính trị cho việc thành lập Đảng.</w:t>
      </w:r>
    </w:p>
    <w:sectPr w:rsidR="00692F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3D860C52-8709-4A40-B90B-DF2E662FD45D}"/>
  </w:font>
  <w:font w:name="Roboto">
    <w:charset w:val="00"/>
    <w:family w:val="auto"/>
    <w:pitch w:val="variable"/>
    <w:sig w:usb0="E0000AFF" w:usb1="5000217F" w:usb2="00000021" w:usb3="00000000" w:csb0="0000019F" w:csb1="00000000"/>
    <w:embedRegular r:id="rId2" w:fontKey="{BBE3B8AC-4E82-4782-927A-A50A55035DA1}"/>
  </w:font>
  <w:font w:name="Calibri">
    <w:panose1 w:val="020F0502020204030204"/>
    <w:charset w:val="00"/>
    <w:family w:val="swiss"/>
    <w:pitch w:val="variable"/>
    <w:sig w:usb0="E4002EFF" w:usb1="C200247B" w:usb2="00000009" w:usb3="00000000" w:csb0="000001FF" w:csb1="00000000"/>
    <w:embedRegular r:id="rId3" w:fontKey="{86158E6B-9081-41E4-98CE-4FDFC32BF83F}"/>
  </w:font>
  <w:font w:name="Cambria">
    <w:panose1 w:val="02040503050406030204"/>
    <w:charset w:val="00"/>
    <w:family w:val="roman"/>
    <w:pitch w:val="variable"/>
    <w:sig w:usb0="E00006FF" w:usb1="420024FF" w:usb2="02000000" w:usb3="00000000" w:csb0="0000019F" w:csb1="00000000"/>
    <w:embedRegular r:id="rId4" w:fontKey="{6B046CAE-8062-46E7-ADC6-DCB9D5F2EA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AE4"/>
    <w:multiLevelType w:val="multilevel"/>
    <w:tmpl w:val="440AAD1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2E7B73DF"/>
    <w:multiLevelType w:val="multilevel"/>
    <w:tmpl w:val="EB222E6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40397986"/>
    <w:multiLevelType w:val="multilevel"/>
    <w:tmpl w:val="A40AB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C626B1"/>
    <w:multiLevelType w:val="multilevel"/>
    <w:tmpl w:val="3E8A9F80"/>
    <w:lvl w:ilvl="0">
      <w:start w:val="1"/>
      <w:numFmt w:val="lowerLetter"/>
      <w:lvlText w:val="%1."/>
      <w:lvlJc w:val="left"/>
      <w:pPr>
        <w:ind w:left="1440" w:hanging="360"/>
      </w:pPr>
      <w:rPr>
        <w:i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4D087DC1"/>
    <w:multiLevelType w:val="multilevel"/>
    <w:tmpl w:val="55EEF7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D75588C"/>
    <w:multiLevelType w:val="multilevel"/>
    <w:tmpl w:val="8E84BF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FFA414B"/>
    <w:multiLevelType w:val="multilevel"/>
    <w:tmpl w:val="591622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9BF5AAE"/>
    <w:multiLevelType w:val="multilevel"/>
    <w:tmpl w:val="26B8A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27089494">
    <w:abstractNumId w:val="1"/>
  </w:num>
  <w:num w:numId="2" w16cid:durableId="1134758606">
    <w:abstractNumId w:val="4"/>
  </w:num>
  <w:num w:numId="3" w16cid:durableId="1480727023">
    <w:abstractNumId w:val="7"/>
  </w:num>
  <w:num w:numId="4" w16cid:durableId="880752314">
    <w:abstractNumId w:val="5"/>
  </w:num>
  <w:num w:numId="5" w16cid:durableId="463936524">
    <w:abstractNumId w:val="0"/>
  </w:num>
  <w:num w:numId="6" w16cid:durableId="1373994136">
    <w:abstractNumId w:val="6"/>
  </w:num>
  <w:num w:numId="7" w16cid:durableId="1444880311">
    <w:abstractNumId w:val="3"/>
  </w:num>
  <w:num w:numId="8" w16cid:durableId="529337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F67"/>
    <w:rsid w:val="00636617"/>
    <w:rsid w:val="00692F67"/>
    <w:rsid w:val="008C2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AFF5F1-E860-42AB-A1E6-4C6488DC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 Nguyễn Kiều Hương Ly</dc:creator>
  <cp:lastModifiedBy>Nguyễn Kiều Hương Ly</cp:lastModifiedBy>
  <cp:revision>2</cp:revision>
  <dcterms:created xsi:type="dcterms:W3CDTF">2025-05-13T14:18:00Z</dcterms:created>
  <dcterms:modified xsi:type="dcterms:W3CDTF">2025-05-13T14:18:00Z</dcterms:modified>
</cp:coreProperties>
</file>