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720" w:firstLine="0"/>
        <w:jc w:val="center"/>
        <w:rPr>
          <w:rFonts w:ascii="Times New Roman" w:cs="Times New Roman" w:eastAsia="Times New Roman" w:hAnsi="Times New Roman"/>
          <w:b w:val="1"/>
          <w:color w:val="262626"/>
          <w:sz w:val="26"/>
          <w:szCs w:val="26"/>
        </w:rPr>
      </w:pPr>
      <w:r w:rsidDel="00000000" w:rsidR="00000000" w:rsidRPr="00000000">
        <w:rPr>
          <w:rFonts w:ascii="Times New Roman" w:cs="Times New Roman" w:eastAsia="Times New Roman" w:hAnsi="Times New Roman"/>
          <w:b w:val="1"/>
          <w:color w:val="262626"/>
          <w:sz w:val="26"/>
          <w:szCs w:val="26"/>
          <w:rtl w:val="0"/>
        </w:rPr>
        <w:t xml:space="preserve">CHƯƠNG 3 - </w:t>
      </w:r>
      <w:r w:rsidDel="00000000" w:rsidR="00000000" w:rsidRPr="00000000">
        <w:rPr>
          <w:rFonts w:ascii="Times New Roman" w:cs="Times New Roman" w:eastAsia="Times New Roman" w:hAnsi="Times New Roman"/>
          <w:b w:val="1"/>
          <w:color w:val="262626"/>
          <w:sz w:val="26"/>
          <w:szCs w:val="26"/>
          <w:rtl w:val="0"/>
        </w:rPr>
        <w:t xml:space="preserve">CHỦ ĐỀ 39: </w:t>
      </w:r>
    </w:p>
    <w:p w:rsidR="00000000" w:rsidDel="00000000" w:rsidP="00000000" w:rsidRDefault="00000000" w:rsidRPr="00000000" w14:paraId="00000002">
      <w:pPr>
        <w:spacing w:line="276" w:lineRule="auto"/>
        <w:ind w:left="720" w:firstLine="0"/>
        <w:jc w:val="center"/>
        <w:rPr>
          <w:rFonts w:ascii="Times New Roman" w:cs="Times New Roman" w:eastAsia="Times New Roman" w:hAnsi="Times New Roman"/>
          <w:b w:val="1"/>
          <w:color w:val="262626"/>
          <w:sz w:val="24"/>
          <w:szCs w:val="24"/>
        </w:rPr>
      </w:pPr>
      <w:r w:rsidDel="00000000" w:rsidR="00000000" w:rsidRPr="00000000">
        <w:rPr>
          <w:rFonts w:ascii="Times New Roman" w:cs="Times New Roman" w:eastAsia="Times New Roman" w:hAnsi="Times New Roman"/>
          <w:b w:val="1"/>
          <w:color w:val="262626"/>
          <w:sz w:val="24"/>
          <w:szCs w:val="24"/>
          <w:rtl w:val="0"/>
        </w:rPr>
        <w:t xml:space="preserve">PHÂN TÍCH NHỮNG </w:t>
      </w:r>
      <w:r w:rsidDel="00000000" w:rsidR="00000000" w:rsidRPr="00000000">
        <w:rPr>
          <w:rFonts w:ascii="Times New Roman" w:cs="Times New Roman" w:eastAsia="Times New Roman" w:hAnsi="Times New Roman"/>
          <w:b w:val="1"/>
          <w:color w:val="cc0000"/>
          <w:sz w:val="26"/>
          <w:szCs w:val="26"/>
          <w:rtl w:val="0"/>
        </w:rPr>
        <w:t xml:space="preserve">THÀNH TỰU VÀ HẠN CHẾ</w:t>
      </w:r>
      <w:r w:rsidDel="00000000" w:rsidR="00000000" w:rsidRPr="00000000">
        <w:rPr>
          <w:rFonts w:ascii="Times New Roman" w:cs="Times New Roman" w:eastAsia="Times New Roman" w:hAnsi="Times New Roman"/>
          <w:b w:val="1"/>
          <w:color w:val="262626"/>
          <w:sz w:val="24"/>
          <w:szCs w:val="24"/>
          <w:rtl w:val="0"/>
        </w:rPr>
        <w:t xml:space="preserve"> CỦA CÔNG CUỘC ĐỔI MỚI VÌ CNXH DO ĐẢNG KHỞI XƯỚNG VÀ LÃNH ĐẠO  (2021 - ĐH XIII của Đảng)</w:t>
      </w:r>
    </w:p>
    <w:p w:rsidR="00000000" w:rsidDel="00000000" w:rsidP="00000000" w:rsidRDefault="00000000" w:rsidRPr="00000000" w14:paraId="00000003">
      <w:pPr>
        <w:spacing w:line="276" w:lineRule="auto"/>
        <w:ind w:left="720" w:firstLine="0"/>
        <w:jc w:val="center"/>
        <w:rPr>
          <w:rFonts w:ascii="Times New Roman" w:cs="Times New Roman" w:eastAsia="Times New Roman" w:hAnsi="Times New Roman"/>
          <w:b w:val="1"/>
          <w:color w:val="262626"/>
          <w:sz w:val="24"/>
          <w:szCs w:val="24"/>
          <w:u w:val="single"/>
        </w:rPr>
      </w:pPr>
      <w:r w:rsidDel="00000000" w:rsidR="00000000" w:rsidRPr="00000000">
        <w:rPr>
          <w:rtl w:val="0"/>
        </w:rPr>
      </w:r>
    </w:p>
    <w:p w:rsidR="00000000" w:rsidDel="00000000" w:rsidP="00000000" w:rsidRDefault="00000000" w:rsidRPr="00000000" w14:paraId="00000004">
      <w:pPr>
        <w:numPr>
          <w:ilvl w:val="0"/>
          <w:numId w:val="7"/>
        </w:numPr>
        <w:spacing w:line="276" w:lineRule="auto"/>
        <w:ind w:left="720" w:hanging="360"/>
        <w:jc w:val="left"/>
        <w:rPr>
          <w:rFonts w:ascii="Times New Roman" w:cs="Times New Roman" w:eastAsia="Times New Roman" w:hAnsi="Times New Roman"/>
          <w:b w:val="1"/>
          <w:color w:val="262626"/>
          <w:sz w:val="26"/>
          <w:szCs w:val="26"/>
        </w:rPr>
      </w:pPr>
      <w:r w:rsidDel="00000000" w:rsidR="00000000" w:rsidRPr="00000000">
        <w:rPr>
          <w:rFonts w:ascii="Times New Roman" w:cs="Times New Roman" w:eastAsia="Times New Roman" w:hAnsi="Times New Roman"/>
          <w:b w:val="1"/>
          <w:color w:val="262626"/>
          <w:sz w:val="26"/>
          <w:szCs w:val="26"/>
          <w:u w:val="single"/>
          <w:rtl w:val="0"/>
        </w:rPr>
        <w:t xml:space="preserve">Hoàn cảnh lịch sử</w:t>
      </w:r>
    </w:p>
    <w:p w:rsidR="00000000" w:rsidDel="00000000" w:rsidP="00000000" w:rsidRDefault="00000000" w:rsidRPr="00000000" w14:paraId="00000005">
      <w:pPr>
        <w:numPr>
          <w:ilvl w:val="0"/>
          <w:numId w:val="4"/>
        </w:numPr>
        <w:spacing w:line="276" w:lineRule="auto"/>
        <w:ind w:left="1440" w:hanging="360"/>
        <w:jc w:val="left"/>
        <w:rPr>
          <w:rFonts w:ascii="Times New Roman" w:cs="Times New Roman" w:eastAsia="Times New Roman" w:hAnsi="Times New Roman"/>
          <w:b w:val="1"/>
          <w:color w:val="262626"/>
          <w:sz w:val="24"/>
          <w:szCs w:val="24"/>
        </w:rPr>
      </w:pPr>
      <w:r w:rsidDel="00000000" w:rsidR="00000000" w:rsidRPr="00000000">
        <w:rPr>
          <w:rFonts w:ascii="Times New Roman" w:cs="Times New Roman" w:eastAsia="Times New Roman" w:hAnsi="Times New Roman"/>
          <w:b w:val="1"/>
          <w:color w:val="262626"/>
          <w:sz w:val="24"/>
          <w:szCs w:val="24"/>
          <w:rtl w:val="0"/>
        </w:rPr>
        <w:t xml:space="preserve">Hoàn cảnh quốc tế:</w:t>
      </w:r>
    </w:p>
    <w:p w:rsidR="00000000" w:rsidDel="00000000" w:rsidP="00000000" w:rsidRDefault="00000000" w:rsidRPr="00000000" w14:paraId="00000006">
      <w:pPr>
        <w:numPr>
          <w:ilvl w:val="0"/>
          <w:numId w:val="11"/>
        </w:numPr>
        <w:spacing w:line="276" w:lineRule="auto"/>
        <w:ind w:left="720" w:hanging="360"/>
        <w:jc w:val="left"/>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Đại dịch COVID-19 bùng phát toàn cầu từ đầu năm 2020, gây ra khủng hoảng y tế, kinh tế và xã hội nghiêm trọng.</w:t>
      </w:r>
    </w:p>
    <w:p w:rsidR="00000000" w:rsidDel="00000000" w:rsidP="00000000" w:rsidRDefault="00000000" w:rsidRPr="00000000" w14:paraId="00000007">
      <w:pPr>
        <w:numPr>
          <w:ilvl w:val="0"/>
          <w:numId w:val="11"/>
        </w:numPr>
        <w:spacing w:line="276" w:lineRule="auto"/>
        <w:ind w:left="720" w:hanging="360"/>
        <w:jc w:val="left"/>
        <w:rPr>
          <w:rFonts w:ascii="Times New Roman" w:cs="Times New Roman" w:eastAsia="Times New Roman" w:hAnsi="Times New Roman"/>
          <w:color w:val="262626"/>
          <w:sz w:val="24"/>
          <w:szCs w:val="24"/>
          <w:u w:val="none"/>
        </w:rPr>
      </w:pPr>
      <w:r w:rsidDel="00000000" w:rsidR="00000000" w:rsidRPr="00000000">
        <w:rPr>
          <w:rFonts w:ascii="Times New Roman" w:cs="Times New Roman" w:eastAsia="Times New Roman" w:hAnsi="Times New Roman"/>
          <w:color w:val="262626"/>
          <w:sz w:val="24"/>
          <w:szCs w:val="24"/>
          <w:rtl w:val="0"/>
        </w:rPr>
        <w:t xml:space="preserve">Sự gia tăng cạnh tranh chiến lược giữa các cường quốc, đặc biệt là Mỹ - Trung, dẫn đến biến động trong cấu trúc địa chính trị toàn cầu.</w:t>
      </w:r>
    </w:p>
    <w:p w:rsidR="00000000" w:rsidDel="00000000" w:rsidP="00000000" w:rsidRDefault="00000000" w:rsidRPr="00000000" w14:paraId="00000008">
      <w:pPr>
        <w:numPr>
          <w:ilvl w:val="0"/>
          <w:numId w:val="11"/>
        </w:numPr>
        <w:ind w:left="720" w:hanging="36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Chủ nghĩa bảo hộ, xung đột thương mại và chính sách “nội địa hóa” gia tăng tại nhiều nước, ảnh hưởng đến chuỗi cung ứng toàn cầu.</w:t>
      </w:r>
    </w:p>
    <w:p w:rsidR="00000000" w:rsidDel="00000000" w:rsidP="00000000" w:rsidRDefault="00000000" w:rsidRPr="00000000" w14:paraId="00000009">
      <w:pPr>
        <w:numPr>
          <w:ilvl w:val="0"/>
          <w:numId w:val="11"/>
        </w:numPr>
        <w:ind w:left="720" w:hanging="36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Tình trạng suy thoái kinh tế toàn cầu, gián đoạn chuỗi cung ứng, lạm phát và tăng trưởng chậm tại nhiều nền kinh tế lớn.</w:t>
      </w:r>
    </w:p>
    <w:p w:rsidR="00000000" w:rsidDel="00000000" w:rsidP="00000000" w:rsidRDefault="00000000" w:rsidRPr="00000000" w14:paraId="0000000A">
      <w:pPr>
        <w:numPr>
          <w:ilvl w:val="0"/>
          <w:numId w:val="11"/>
        </w:numPr>
        <w:ind w:left="720" w:hanging="36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Các vấn đề biến đổi khí hậu, an ninh năng lượng, chuyển đổi số và phát triển bền vững trở thành xu hướng toàn cầu và thách thức lớn.</w:t>
      </w:r>
    </w:p>
    <w:p w:rsidR="00000000" w:rsidDel="00000000" w:rsidP="00000000" w:rsidRDefault="00000000" w:rsidRPr="00000000" w14:paraId="0000000B">
      <w:pPr>
        <w:numPr>
          <w:ilvl w:val="0"/>
          <w:numId w:val="4"/>
        </w:numPr>
        <w:spacing w:after="0" w:before="0" w:line="276" w:lineRule="auto"/>
        <w:ind w:left="1440" w:hanging="360"/>
        <w:rPr>
          <w:rFonts w:ascii="Times New Roman" w:cs="Times New Roman" w:eastAsia="Times New Roman" w:hAnsi="Times New Roman"/>
          <w:b w:val="1"/>
          <w:color w:val="262626"/>
          <w:sz w:val="24"/>
          <w:szCs w:val="24"/>
        </w:rPr>
      </w:pPr>
      <w:r w:rsidDel="00000000" w:rsidR="00000000" w:rsidRPr="00000000">
        <w:rPr>
          <w:rFonts w:ascii="Times New Roman" w:cs="Times New Roman" w:eastAsia="Times New Roman" w:hAnsi="Times New Roman"/>
          <w:b w:val="1"/>
          <w:color w:val="262626"/>
          <w:sz w:val="24"/>
          <w:szCs w:val="24"/>
          <w:rtl w:val="0"/>
        </w:rPr>
        <w:t xml:space="preserve">Hoàn cảnh trong nước:</w:t>
      </w:r>
    </w:p>
    <w:p w:rsidR="00000000" w:rsidDel="00000000" w:rsidP="00000000" w:rsidRDefault="00000000" w:rsidRPr="00000000" w14:paraId="0000000C">
      <w:pPr>
        <w:numPr>
          <w:ilvl w:val="0"/>
          <w:numId w:val="8"/>
        </w:numPr>
        <w:spacing w:after="0" w:before="0" w:line="276" w:lineRule="auto"/>
        <w:ind w:left="720" w:hanging="360"/>
        <w:rPr>
          <w:rFonts w:ascii="Times New Roman" w:cs="Times New Roman" w:eastAsia="Times New Roman" w:hAnsi="Times New Roman"/>
          <w:b w:val="1"/>
          <w:color w:val="262626"/>
          <w:sz w:val="24"/>
          <w:szCs w:val="24"/>
          <w:u w:val="none"/>
        </w:rPr>
      </w:pPr>
      <w:r w:rsidDel="00000000" w:rsidR="00000000" w:rsidRPr="00000000">
        <w:rPr>
          <w:rFonts w:ascii="Times New Roman" w:cs="Times New Roman" w:eastAsia="Times New Roman" w:hAnsi="Times New Roman"/>
          <w:i w:val="1"/>
          <w:color w:val="262626"/>
          <w:sz w:val="24"/>
          <w:szCs w:val="24"/>
          <w:rtl w:val="0"/>
        </w:rPr>
        <w:t xml:space="preserve">Thuận lợi:</w:t>
      </w:r>
      <w:r w:rsidDel="00000000" w:rsidR="00000000" w:rsidRPr="00000000">
        <w:rPr>
          <w:rFonts w:ascii="Times New Roman" w:cs="Times New Roman" w:eastAsia="Times New Roman" w:hAnsi="Times New Roman"/>
          <w:b w:val="1"/>
          <w:color w:val="262626"/>
          <w:sz w:val="24"/>
          <w:szCs w:val="24"/>
          <w:rtl w:val="0"/>
        </w:rPr>
        <w:t xml:space="preserve"> </w:t>
      </w:r>
    </w:p>
    <w:p w:rsidR="00000000" w:rsidDel="00000000" w:rsidP="00000000" w:rsidRDefault="00000000" w:rsidRPr="00000000" w14:paraId="0000000D">
      <w:pPr>
        <w:numPr>
          <w:ilvl w:val="0"/>
          <w:numId w:val="16"/>
        </w:numPr>
        <w:ind w:left="720" w:hanging="36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Sau 35 năm đổi mới, Việt Nam đạt được những thành tựu to lớn về kinh tế - xã hội, trở thành quốc gia có thu nhập trung bình, có vị thế và uy tín ngày càng cao trên trường quốc tế.</w:t>
      </w:r>
    </w:p>
    <w:p w:rsidR="00000000" w:rsidDel="00000000" w:rsidP="00000000" w:rsidRDefault="00000000" w:rsidRPr="00000000" w14:paraId="0000000E">
      <w:pPr>
        <w:numPr>
          <w:ilvl w:val="0"/>
          <w:numId w:val="16"/>
        </w:numPr>
        <w:ind w:left="720" w:hanging="36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Kinh tế tăng trưởng khá ổn định, đời sống nhân dân được cải thiện, an ninh - quốc phòng được giữ vững.</w:t>
      </w:r>
    </w:p>
    <w:p w:rsidR="00000000" w:rsidDel="00000000" w:rsidP="00000000" w:rsidRDefault="00000000" w:rsidRPr="00000000" w14:paraId="0000000F">
      <w:pPr>
        <w:numPr>
          <w:ilvl w:val="0"/>
          <w:numId w:val="16"/>
        </w:numPr>
        <w:ind w:left="720" w:hanging="36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Hệ thống chính trị được củng cố, khối đại đoàn kết toàn dân tộc được phát huy.</w:t>
      </w:r>
    </w:p>
    <w:p w:rsidR="00000000" w:rsidDel="00000000" w:rsidP="00000000" w:rsidRDefault="00000000" w:rsidRPr="00000000" w14:paraId="00000010">
      <w:pPr>
        <w:numPr>
          <w:ilvl w:val="0"/>
          <w:numId w:val="9"/>
        </w:numPr>
        <w:spacing w:after="0" w:before="0" w:line="276" w:lineRule="auto"/>
        <w:ind w:left="720" w:hanging="360"/>
        <w:rPr>
          <w:rFonts w:ascii="Times New Roman" w:cs="Times New Roman" w:eastAsia="Times New Roman" w:hAnsi="Times New Roman"/>
          <w:i w:val="1"/>
          <w:color w:val="262626"/>
          <w:sz w:val="24"/>
          <w:szCs w:val="24"/>
        </w:rPr>
      </w:pPr>
      <w:r w:rsidDel="00000000" w:rsidR="00000000" w:rsidRPr="00000000">
        <w:rPr>
          <w:rFonts w:ascii="Times New Roman" w:cs="Times New Roman" w:eastAsia="Times New Roman" w:hAnsi="Times New Roman"/>
          <w:i w:val="1"/>
          <w:color w:val="262626"/>
          <w:sz w:val="24"/>
          <w:szCs w:val="24"/>
          <w:rtl w:val="0"/>
        </w:rPr>
        <w:t xml:space="preserve">Khó khăn: </w:t>
      </w:r>
    </w:p>
    <w:p w:rsidR="00000000" w:rsidDel="00000000" w:rsidP="00000000" w:rsidRDefault="00000000" w:rsidRPr="00000000" w14:paraId="00000011">
      <w:pPr>
        <w:numPr>
          <w:ilvl w:val="0"/>
          <w:numId w:val="12"/>
        </w:numPr>
        <w:ind w:left="720" w:hanging="36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Nền kinh tế vẫn phụ thuộc vào vốn đầu tư nước ngoài, công nghệ chưa cao, năng suất lao động thấp.</w:t>
      </w:r>
    </w:p>
    <w:p w:rsidR="00000000" w:rsidDel="00000000" w:rsidP="00000000" w:rsidRDefault="00000000" w:rsidRPr="00000000" w14:paraId="00000012">
      <w:pPr>
        <w:numPr>
          <w:ilvl w:val="0"/>
          <w:numId w:val="12"/>
        </w:numPr>
        <w:ind w:left="720" w:hanging="36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Tham nhũng, lãng phí, suy thoái đạo đức trong một bộ phận cán bộ vẫn là vấn đề nhức nhối.</w:t>
      </w:r>
    </w:p>
    <w:p w:rsidR="00000000" w:rsidDel="00000000" w:rsidP="00000000" w:rsidRDefault="00000000" w:rsidRPr="00000000" w14:paraId="00000013">
      <w:pPr>
        <w:numPr>
          <w:ilvl w:val="0"/>
          <w:numId w:val="12"/>
        </w:numPr>
        <w:ind w:left="720" w:hanging="36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Khoảng cách giàu nghèo và chênh lệch phát triển giữa các vùng còn lớn.</w:t>
      </w:r>
    </w:p>
    <w:p w:rsidR="00000000" w:rsidDel="00000000" w:rsidP="00000000" w:rsidRDefault="00000000" w:rsidRPr="00000000" w14:paraId="00000014">
      <w:pPr>
        <w:numPr>
          <w:ilvl w:val="0"/>
          <w:numId w:val="12"/>
        </w:numPr>
        <w:ind w:left="720" w:hanging="36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Tác động nặng nề của </w:t>
      </w:r>
      <w:r w:rsidDel="00000000" w:rsidR="00000000" w:rsidRPr="00000000">
        <w:rPr>
          <w:rFonts w:ascii="Times New Roman" w:cs="Times New Roman" w:eastAsia="Times New Roman" w:hAnsi="Times New Roman"/>
          <w:b w:val="1"/>
          <w:color w:val="262626"/>
          <w:sz w:val="24"/>
          <w:szCs w:val="24"/>
          <w:rtl w:val="0"/>
        </w:rPr>
        <w:t xml:space="preserve">đại dịch COVID-19</w:t>
      </w:r>
      <w:r w:rsidDel="00000000" w:rsidR="00000000" w:rsidRPr="00000000">
        <w:rPr>
          <w:rFonts w:ascii="Times New Roman" w:cs="Times New Roman" w:eastAsia="Times New Roman" w:hAnsi="Times New Roman"/>
          <w:color w:val="262626"/>
          <w:sz w:val="24"/>
          <w:szCs w:val="24"/>
          <w:rtl w:val="0"/>
        </w:rPr>
        <w:t xml:space="preserve"> từ năm 2020 khiến kinh tế suy giảm, ảnh hưởng nghiêm trọng đến đời sống nhân dân.</w:t>
      </w:r>
    </w:p>
    <w:p w:rsidR="00000000" w:rsidDel="00000000" w:rsidP="00000000" w:rsidRDefault="00000000" w:rsidRPr="00000000" w14:paraId="00000015">
      <w:pPr>
        <w:spacing w:after="0" w:before="0" w:line="276" w:lineRule="auto"/>
        <w:ind w:left="0" w:firstLine="0"/>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=&gt;</w:t>
      </w:r>
      <w:r w:rsidDel="00000000" w:rsidR="00000000" w:rsidRPr="00000000">
        <w:rPr>
          <w:rFonts w:ascii="Times New Roman" w:cs="Times New Roman" w:eastAsia="Times New Roman" w:hAnsi="Times New Roman"/>
          <w:i w:val="1"/>
          <w:sz w:val="24"/>
          <w:szCs w:val="24"/>
          <w:highlight w:val="white"/>
          <w:rtl w:val="0"/>
        </w:rPr>
        <w:t xml:space="preserve"> Vì vậy trải qua thời gian dài, công cuộc đổi mới vì CNXH do Đảng khởi xướng và lãnh đạo đã đạt được nhiều thành tựu to lớn tuy nhiên vẫn còn tồn tại một vài hạn chế cần khắc phục. </w:t>
      </w:r>
    </w:p>
    <w:p w:rsidR="00000000" w:rsidDel="00000000" w:rsidP="00000000" w:rsidRDefault="00000000" w:rsidRPr="00000000" w14:paraId="00000016">
      <w:pPr>
        <w:spacing w:after="0" w:before="0" w:line="276" w:lineRule="auto"/>
        <w:ind w:left="0" w:firstLine="0"/>
        <w:rPr>
          <w:rFonts w:ascii="Times New Roman" w:cs="Times New Roman" w:eastAsia="Times New Roman" w:hAnsi="Times New Roman"/>
          <w:i w:val="1"/>
          <w:color w:val="3c3c3c"/>
          <w:sz w:val="24"/>
          <w:szCs w:val="24"/>
          <w:highlight w:val="white"/>
        </w:rPr>
      </w:pPr>
      <w:r w:rsidDel="00000000" w:rsidR="00000000" w:rsidRPr="00000000">
        <w:rPr>
          <w:rtl w:val="0"/>
        </w:rPr>
      </w:r>
    </w:p>
    <w:p w:rsidR="00000000" w:rsidDel="00000000" w:rsidP="00000000" w:rsidRDefault="00000000" w:rsidRPr="00000000" w14:paraId="00000017">
      <w:pPr>
        <w:numPr>
          <w:ilvl w:val="0"/>
          <w:numId w:val="7"/>
        </w:numPr>
        <w:spacing w:line="276" w:lineRule="auto"/>
        <w:ind w:left="720" w:hanging="360"/>
        <w:rPr>
          <w:rFonts w:ascii="Times New Roman" w:cs="Times New Roman" w:eastAsia="Times New Roman" w:hAnsi="Times New Roman"/>
          <w:b w:val="1"/>
          <w:color w:val="262626"/>
          <w:sz w:val="26"/>
          <w:szCs w:val="26"/>
        </w:rPr>
      </w:pPr>
      <w:r w:rsidDel="00000000" w:rsidR="00000000" w:rsidRPr="00000000">
        <w:rPr>
          <w:rFonts w:ascii="Times New Roman" w:cs="Times New Roman" w:eastAsia="Times New Roman" w:hAnsi="Times New Roman"/>
          <w:b w:val="1"/>
          <w:color w:val="262626"/>
          <w:sz w:val="26"/>
          <w:szCs w:val="26"/>
          <w:u w:val="single"/>
          <w:rtl w:val="0"/>
        </w:rPr>
        <w:t xml:space="preserve">Thành tựu của công cuộc đổi mới vì CNXH (2021 - ĐH XIII của Đảng) </w:t>
      </w:r>
    </w:p>
    <w:p w:rsidR="00000000" w:rsidDel="00000000" w:rsidP="00000000" w:rsidRDefault="00000000" w:rsidRPr="00000000" w14:paraId="00000018">
      <w:pPr>
        <w:numPr>
          <w:ilvl w:val="0"/>
          <w:numId w:val="2"/>
        </w:numPr>
        <w:spacing w:line="276" w:lineRule="auto"/>
        <w:ind w:left="1440" w:hanging="360"/>
        <w:rPr>
          <w:rFonts w:ascii="Times New Roman" w:cs="Times New Roman" w:eastAsia="Times New Roman" w:hAnsi="Times New Roman"/>
          <w:b w:val="1"/>
          <w:color w:val="262626"/>
          <w:sz w:val="24"/>
          <w:szCs w:val="24"/>
        </w:rPr>
      </w:pPr>
      <w:r w:rsidDel="00000000" w:rsidR="00000000" w:rsidRPr="00000000">
        <w:rPr>
          <w:rFonts w:ascii="Times New Roman" w:cs="Times New Roman" w:eastAsia="Times New Roman" w:hAnsi="Times New Roman"/>
          <w:b w:val="1"/>
          <w:color w:val="262626"/>
          <w:sz w:val="24"/>
          <w:szCs w:val="24"/>
          <w:rtl w:val="0"/>
        </w:rPr>
        <w:t xml:space="preserve">Kinh tế:</w:t>
      </w:r>
    </w:p>
    <w:p w:rsidR="00000000" w:rsidDel="00000000" w:rsidP="00000000" w:rsidRDefault="00000000" w:rsidRPr="00000000" w14:paraId="00000019">
      <w:pPr>
        <w:numPr>
          <w:ilvl w:val="0"/>
          <w:numId w:val="1"/>
        </w:numPr>
        <w:spacing w:line="276" w:lineRule="auto"/>
        <w:ind w:left="720" w:hanging="36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Kinh tế giảm bớt khó khăn, từng bước phát triển. ĐH XIII nêu rõ “Nền kinh tế thị trường định hướng xã hội chủ nghĩa tiếp tục phát triển, kinh tế vĩ mô ổn định, vững chắc hơn, các cân đối lớn của nền kinh tế cơ bản được đảm bảo, tốc độ tăng trưởng duy trì ở mức khá cao, quy mô và tiềm lực kinh tế tăng lên, chất lượng tăng trưởng được cải thiện”</w:t>
      </w:r>
    </w:p>
    <w:p w:rsidR="00000000" w:rsidDel="00000000" w:rsidP="00000000" w:rsidRDefault="00000000" w:rsidRPr="00000000" w14:paraId="0000001A">
      <w:pPr>
        <w:numPr>
          <w:ilvl w:val="0"/>
          <w:numId w:val="1"/>
        </w:numPr>
        <w:spacing w:line="276" w:lineRule="auto"/>
        <w:ind w:left="720" w:hanging="36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Mặc dù gặp phải đại dịch Covid-19 và thiên tai, bão lũ liên tiếp xảy ra ở các tỉnh miền Trung, nhưng tốc độ tăng trưởng GDP bình quân 2016 - 2020 vẫn đạt khoảng 6%/năm (riêng 2020 GDP tăng trưởng đạt 2,91% - mức tăng trưởng thuộc nhóm cao nhất thế giới).</w:t>
      </w:r>
    </w:p>
    <w:p w:rsidR="00000000" w:rsidDel="00000000" w:rsidP="00000000" w:rsidRDefault="00000000" w:rsidRPr="00000000" w14:paraId="0000001B">
      <w:pPr>
        <w:numPr>
          <w:ilvl w:val="0"/>
          <w:numId w:val="1"/>
        </w:numPr>
        <w:spacing w:line="276" w:lineRule="auto"/>
        <w:ind w:left="720" w:hanging="360"/>
        <w:rPr>
          <w:rFonts w:ascii="Times New Roman" w:cs="Times New Roman" w:eastAsia="Times New Roman" w:hAnsi="Times New Roman"/>
          <w:color w:val="262626"/>
          <w:sz w:val="24"/>
          <w:szCs w:val="24"/>
          <w:u w:val="none"/>
        </w:rPr>
      </w:pPr>
      <w:r w:rsidDel="00000000" w:rsidR="00000000" w:rsidRPr="00000000">
        <w:rPr>
          <w:rFonts w:ascii="Times New Roman" w:cs="Times New Roman" w:eastAsia="Times New Roman" w:hAnsi="Times New Roman"/>
          <w:color w:val="262626"/>
          <w:sz w:val="24"/>
          <w:szCs w:val="24"/>
          <w:rtl w:val="0"/>
        </w:rPr>
        <w:t xml:space="preserve">Quy mô nền kinh tế và thu nhập bình quân đầu người tăng lên: năm 2020 - GDP đạt 271,2 tỷ USD và thu nhập bình quân đầu người 2,779 USD). Năng suất lao động tăng từ 4,3%/năm (2011-2015) lên khoảng 6%/năm (2016-2020).</w:t>
      </w:r>
      <w:r w:rsidDel="00000000" w:rsidR="00000000" w:rsidRPr="00000000">
        <w:rPr>
          <w:rFonts w:ascii="Times New Roman" w:cs="Times New Roman" w:eastAsia="Times New Roman" w:hAnsi="Times New Roman"/>
          <w:color w:val="262626"/>
          <w:sz w:val="24"/>
          <w:szCs w:val="24"/>
          <w:rtl w:val="0"/>
        </w:rPr>
        <w:t xml:space="preserve"> </w:t>
      </w:r>
    </w:p>
    <w:p w:rsidR="00000000" w:rsidDel="00000000" w:rsidP="00000000" w:rsidRDefault="00000000" w:rsidRPr="00000000" w14:paraId="0000001C">
      <w:pPr>
        <w:spacing w:line="276" w:lineRule="auto"/>
        <w:ind w:left="720" w:firstLine="0"/>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1D">
      <w:pPr>
        <w:numPr>
          <w:ilvl w:val="0"/>
          <w:numId w:val="2"/>
        </w:numPr>
        <w:spacing w:line="276" w:lineRule="auto"/>
        <w:ind w:left="1440" w:hanging="360"/>
        <w:rPr>
          <w:rFonts w:ascii="Times New Roman" w:cs="Times New Roman" w:eastAsia="Times New Roman" w:hAnsi="Times New Roman"/>
          <w:b w:val="1"/>
          <w:color w:val="262626"/>
          <w:sz w:val="24"/>
          <w:szCs w:val="24"/>
        </w:rPr>
      </w:pPr>
      <w:r w:rsidDel="00000000" w:rsidR="00000000" w:rsidRPr="00000000">
        <w:rPr>
          <w:rFonts w:ascii="Times New Roman" w:cs="Times New Roman" w:eastAsia="Times New Roman" w:hAnsi="Times New Roman"/>
          <w:b w:val="1"/>
          <w:color w:val="262626"/>
          <w:sz w:val="24"/>
          <w:szCs w:val="24"/>
          <w:rtl w:val="0"/>
        </w:rPr>
        <w:t xml:space="preserve">Về mặt chính trị và pháp luật: </w:t>
      </w:r>
    </w:p>
    <w:p w:rsidR="00000000" w:rsidDel="00000000" w:rsidP="00000000" w:rsidRDefault="00000000" w:rsidRPr="00000000" w14:paraId="0000001E">
      <w:pPr>
        <w:numPr>
          <w:ilvl w:val="0"/>
          <w:numId w:val="13"/>
        </w:numPr>
        <w:ind w:left="720" w:hanging="36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 Khi tiến hành công cuộc đổi mới, Đảng đã kết hợp ngay từ đầu đổi mới kinh tế và đổi mới hệ thống chính trị. Hệ thống chính trị không ngừng được xây dựng củng cố vững mạnh. </w:t>
      </w:r>
    </w:p>
    <w:p w:rsidR="00000000" w:rsidDel="00000000" w:rsidP="00000000" w:rsidRDefault="00000000" w:rsidRPr="00000000" w14:paraId="0000001F">
      <w:pPr>
        <w:numPr>
          <w:ilvl w:val="0"/>
          <w:numId w:val="13"/>
        </w:numPr>
        <w:ind w:left="720" w:hanging="36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“Sức mạnh đại đoàn kết toàn dân tộc được củng cố; dân chủ xã hội chủ nghĩa tiếp tục được phát huy”. </w:t>
      </w:r>
    </w:p>
    <w:p w:rsidR="00000000" w:rsidDel="00000000" w:rsidP="00000000" w:rsidRDefault="00000000" w:rsidRPr="00000000" w14:paraId="00000020">
      <w:pPr>
        <w:numPr>
          <w:ilvl w:val="0"/>
          <w:numId w:val="13"/>
        </w:numPr>
        <w:ind w:left="720" w:hanging="36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Tôn trọng, bảo đảm quyền con người, quyền và nghĩa vụ công dân theo Hiến pháp năm 2013, gắn quyền công dân với nghĩa vụ, trách nhiệm công dân đối với xã hội. </w:t>
      </w:r>
    </w:p>
    <w:p w:rsidR="00000000" w:rsidDel="00000000" w:rsidP="00000000" w:rsidRDefault="00000000" w:rsidRPr="00000000" w14:paraId="00000021">
      <w:pPr>
        <w:numPr>
          <w:ilvl w:val="0"/>
          <w:numId w:val="13"/>
        </w:numPr>
        <w:ind w:left="720" w:hanging="36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Chú trọng dân chủ trực tiếp và dân chủ đại diện, nhất là ở cơ sở. “Xây dựng Nhà nước pháp quyền xã hội chủ nghĩa có nhiều tiến bộ, tổ chức bộ máy nhà nước tiếp tục được hoàn thiện, hoạt động hiệu lực và hiệu quả hơn; bảo đảm thực hiện đồng bộ, các quyền lập pháp, hành pháp và tư pháp”. </w:t>
      </w:r>
    </w:p>
    <w:p w:rsidR="00000000" w:rsidDel="00000000" w:rsidP="00000000" w:rsidRDefault="00000000" w:rsidRPr="00000000" w14:paraId="00000022">
      <w:pPr>
        <w:numPr>
          <w:ilvl w:val="0"/>
          <w:numId w:val="13"/>
        </w:numPr>
        <w:ind w:left="720" w:hanging="36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“Công tác xây dựng, chỉnh đốn Đảng và hệ thống chính trị được đẩy mạnh toàn diện, đồng bộ, quyết liệt, có hiệu quả rõ rệt”. Chú trọng xây dựng Đảng về chính trị, về tư tưởng, về đạo đức, về tổ chức và cán bộ. </w:t>
      </w:r>
    </w:p>
    <w:p w:rsidR="00000000" w:rsidDel="00000000" w:rsidP="00000000" w:rsidRDefault="00000000" w:rsidRPr="00000000" w14:paraId="00000023">
      <w:pPr>
        <w:numPr>
          <w:ilvl w:val="0"/>
          <w:numId w:val="13"/>
        </w:numPr>
        <w:ind w:left="720" w:hanging="36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Công tác kiểm tra, giám sát, kỷ luật đảng được chỉ đạo tập trung, quyết liệt, toàn diện, đồng bộ, có nhiều đổi mới, có hiệu lực, hiệu quả.</w:t>
      </w:r>
    </w:p>
    <w:p w:rsidR="00000000" w:rsidDel="00000000" w:rsidP="00000000" w:rsidRDefault="00000000" w:rsidRPr="00000000" w14:paraId="00000024">
      <w:pPr>
        <w:numPr>
          <w:ilvl w:val="0"/>
          <w:numId w:val="2"/>
        </w:numPr>
        <w:ind w:left="1440" w:hanging="360"/>
        <w:rPr>
          <w:rFonts w:ascii="Times New Roman" w:cs="Times New Roman" w:eastAsia="Times New Roman" w:hAnsi="Times New Roman"/>
          <w:b w:val="1"/>
          <w:color w:val="262626"/>
          <w:sz w:val="24"/>
          <w:szCs w:val="24"/>
        </w:rPr>
      </w:pPr>
      <w:r w:rsidDel="00000000" w:rsidR="00000000" w:rsidRPr="00000000">
        <w:rPr>
          <w:rFonts w:ascii="Times New Roman" w:cs="Times New Roman" w:eastAsia="Times New Roman" w:hAnsi="Times New Roman"/>
          <w:b w:val="1"/>
          <w:color w:val="262626"/>
          <w:sz w:val="24"/>
          <w:szCs w:val="24"/>
          <w:rtl w:val="0"/>
        </w:rPr>
        <w:t xml:space="preserve">Giáo dục</w:t>
      </w:r>
    </w:p>
    <w:p w:rsidR="00000000" w:rsidDel="00000000" w:rsidP="00000000" w:rsidRDefault="00000000" w:rsidRPr="00000000" w14:paraId="00000025">
      <w:pPr>
        <w:numPr>
          <w:ilvl w:val="0"/>
          <w:numId w:val="13"/>
        </w:numPr>
        <w:ind w:left="720" w:hanging="36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Một thành tựu rất quan trọng trong công cuộc đổi mới “Giáo dục và đào tạo, khoa học và công nghệ tiếp tục được đổi mới và có bước phát triển”. </w:t>
      </w:r>
    </w:p>
    <w:p w:rsidR="00000000" w:rsidDel="00000000" w:rsidP="00000000" w:rsidRDefault="00000000" w:rsidRPr="00000000" w14:paraId="00000026">
      <w:pPr>
        <w:numPr>
          <w:ilvl w:val="0"/>
          <w:numId w:val="13"/>
        </w:numPr>
        <w:ind w:left="720" w:hanging="36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Chú trọng đổi mới chương trình, sách giáo khoa giáo dục phổ thông, đổi mới phương pháp giảng dạy và học tập. Chất lượng giáo dục đại học từng bước được nâng cao. </w:t>
      </w:r>
    </w:p>
    <w:p w:rsidR="00000000" w:rsidDel="00000000" w:rsidP="00000000" w:rsidRDefault="00000000" w:rsidRPr="00000000" w14:paraId="00000027">
      <w:pPr>
        <w:numPr>
          <w:ilvl w:val="0"/>
          <w:numId w:val="13"/>
        </w:numPr>
        <w:ind w:left="720" w:hanging="36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Coi trọng đào tạo và bồi dưỡng đội ngũ nhà giáo và cán bộ quản lý.</w:t>
      </w:r>
    </w:p>
    <w:p w:rsidR="00000000" w:rsidDel="00000000" w:rsidP="00000000" w:rsidRDefault="00000000" w:rsidRPr="00000000" w14:paraId="00000028">
      <w:pPr>
        <w:numPr>
          <w:ilvl w:val="0"/>
          <w:numId w:val="2"/>
        </w:numPr>
        <w:spacing w:line="276" w:lineRule="auto"/>
        <w:ind w:left="1440" w:hanging="360"/>
        <w:rPr>
          <w:rFonts w:ascii="Times New Roman" w:cs="Times New Roman" w:eastAsia="Times New Roman" w:hAnsi="Times New Roman"/>
          <w:b w:val="1"/>
          <w:color w:val="262626"/>
          <w:sz w:val="24"/>
          <w:szCs w:val="24"/>
        </w:rPr>
      </w:pPr>
      <w:r w:rsidDel="00000000" w:rsidR="00000000" w:rsidRPr="00000000">
        <w:rPr>
          <w:rFonts w:ascii="Times New Roman" w:cs="Times New Roman" w:eastAsia="Times New Roman" w:hAnsi="Times New Roman"/>
          <w:b w:val="1"/>
          <w:color w:val="262626"/>
          <w:sz w:val="24"/>
          <w:szCs w:val="24"/>
          <w:rtl w:val="0"/>
        </w:rPr>
        <w:t xml:space="preserve">Văn hóa – Xã hội: </w:t>
      </w:r>
      <w:r w:rsidDel="00000000" w:rsidR="00000000" w:rsidRPr="00000000">
        <w:rPr>
          <w:rFonts w:ascii="Times New Roman" w:cs="Times New Roman" w:eastAsia="Times New Roman" w:hAnsi="Times New Roman"/>
          <w:color w:val="262626"/>
          <w:sz w:val="24"/>
          <w:szCs w:val="24"/>
          <w:rtl w:val="0"/>
        </w:rPr>
        <w:t xml:space="preserve"> </w:t>
      </w:r>
    </w:p>
    <w:p w:rsidR="00000000" w:rsidDel="00000000" w:rsidP="00000000" w:rsidRDefault="00000000" w:rsidRPr="00000000" w14:paraId="00000029">
      <w:pPr>
        <w:numPr>
          <w:ilvl w:val="0"/>
          <w:numId w:val="14"/>
        </w:numPr>
        <w:spacing w:line="276" w:lineRule="auto"/>
        <w:ind w:left="720" w:hanging="360"/>
        <w:rPr>
          <w:rFonts w:ascii="Times New Roman" w:cs="Times New Roman" w:eastAsia="Times New Roman" w:hAnsi="Times New Roman"/>
          <w:color w:val="262626"/>
          <w:sz w:val="24"/>
          <w:szCs w:val="24"/>
          <w:u w:val="none"/>
        </w:rPr>
      </w:pPr>
      <w:r w:rsidDel="00000000" w:rsidR="00000000" w:rsidRPr="00000000">
        <w:rPr>
          <w:rFonts w:ascii="Times New Roman" w:cs="Times New Roman" w:eastAsia="Times New Roman" w:hAnsi="Times New Roman"/>
          <w:color w:val="262626"/>
          <w:sz w:val="24"/>
          <w:szCs w:val="24"/>
          <w:rtl w:val="0"/>
        </w:rPr>
        <w:t xml:space="preserve">“Phát triển văn hóa, xã hội, con người đạt nhiều kết quả quan trọng”. Nhận thức về văn hóa, xã hội, con người ngày càng toàn diện, sâu sắc hơn.</w:t>
      </w:r>
    </w:p>
    <w:p w:rsidR="00000000" w:rsidDel="00000000" w:rsidP="00000000" w:rsidRDefault="00000000" w:rsidRPr="00000000" w14:paraId="0000002A">
      <w:pPr>
        <w:numPr>
          <w:ilvl w:val="0"/>
          <w:numId w:val="14"/>
        </w:numPr>
        <w:spacing w:line="276" w:lineRule="auto"/>
        <w:ind w:left="720" w:hanging="360"/>
        <w:rPr>
          <w:rFonts w:ascii="Times New Roman" w:cs="Times New Roman" w:eastAsia="Times New Roman" w:hAnsi="Times New Roman"/>
          <w:color w:val="262626"/>
          <w:sz w:val="24"/>
          <w:szCs w:val="24"/>
          <w:u w:val="none"/>
        </w:rPr>
      </w:pPr>
      <w:r w:rsidDel="00000000" w:rsidR="00000000" w:rsidRPr="00000000">
        <w:rPr>
          <w:rFonts w:ascii="Times New Roman" w:cs="Times New Roman" w:eastAsia="Times New Roman" w:hAnsi="Times New Roman"/>
          <w:color w:val="262626"/>
          <w:sz w:val="24"/>
          <w:szCs w:val="24"/>
          <w:rtl w:val="0"/>
        </w:rPr>
        <w:t xml:space="preserve">Nhiều giá trị văn hóa truyền thống và di sản văn hóa được kế thừa, bảo tồn và phát huy. Văn hóa trong chính trị và kinh tế bước đầu được coi trọng và có hiệu quả tích cực.</w:t>
      </w:r>
    </w:p>
    <w:p w:rsidR="00000000" w:rsidDel="00000000" w:rsidP="00000000" w:rsidRDefault="00000000" w:rsidRPr="00000000" w14:paraId="0000002B">
      <w:pPr>
        <w:numPr>
          <w:ilvl w:val="0"/>
          <w:numId w:val="14"/>
        </w:numPr>
        <w:spacing w:line="276" w:lineRule="auto"/>
        <w:ind w:left="720" w:hanging="360"/>
        <w:rPr>
          <w:rFonts w:ascii="Times New Roman" w:cs="Times New Roman" w:eastAsia="Times New Roman" w:hAnsi="Times New Roman"/>
          <w:color w:val="262626"/>
          <w:sz w:val="24"/>
          <w:szCs w:val="24"/>
          <w:u w:val="none"/>
        </w:rPr>
      </w:pPr>
      <w:r w:rsidDel="00000000" w:rsidR="00000000" w:rsidRPr="00000000">
        <w:rPr>
          <w:rFonts w:ascii="Times New Roman" w:cs="Times New Roman" w:eastAsia="Times New Roman" w:hAnsi="Times New Roman"/>
          <w:color w:val="262626"/>
          <w:sz w:val="24"/>
          <w:szCs w:val="24"/>
          <w:rtl w:val="0"/>
        </w:rPr>
        <w:t xml:space="preserve">“Phát triển toàn diện con người Việt Nam đang từng bước trở thành trung tâm của chiến lược kinh tế - xã hội”; xây dựng cái tốt, cái thiện; đồng thời phê phán, đấu tranh chống cái xấu, cái lạc hậu.</w:t>
      </w:r>
    </w:p>
    <w:p w:rsidR="00000000" w:rsidDel="00000000" w:rsidP="00000000" w:rsidRDefault="00000000" w:rsidRPr="00000000" w14:paraId="0000002C">
      <w:pPr>
        <w:numPr>
          <w:ilvl w:val="0"/>
          <w:numId w:val="14"/>
        </w:numPr>
        <w:spacing w:line="276" w:lineRule="auto"/>
        <w:ind w:left="720" w:hanging="360"/>
        <w:rPr>
          <w:rFonts w:ascii="Times New Roman" w:cs="Times New Roman" w:eastAsia="Times New Roman" w:hAnsi="Times New Roman"/>
          <w:color w:val="262626"/>
          <w:sz w:val="24"/>
          <w:szCs w:val="24"/>
          <w:u w:val="none"/>
        </w:rPr>
      </w:pPr>
      <w:r w:rsidDel="00000000" w:rsidR="00000000" w:rsidRPr="00000000">
        <w:rPr>
          <w:rFonts w:ascii="Times New Roman" w:cs="Times New Roman" w:eastAsia="Times New Roman" w:hAnsi="Times New Roman"/>
          <w:color w:val="262626"/>
          <w:sz w:val="24"/>
          <w:szCs w:val="24"/>
          <w:rtl w:val="0"/>
        </w:rPr>
        <w:t xml:space="preserve">Chính sách xã hội, chính sách dân tộc, tôn giáo, được thực hiện hiệu quả và hoàn thiện đồng bộ. Bảo đảm cơ bản an sinh xã hội, nâng cao phúc lợi xã hội cho người dân; tiếp tục cải thiện chính sách lương, mở rộng bảo hiểm xã hội, tỷ lệ bảo hiểm y tế đạt trên 90%.</w:t>
      </w:r>
    </w:p>
    <w:p w:rsidR="00000000" w:rsidDel="00000000" w:rsidP="00000000" w:rsidRDefault="00000000" w:rsidRPr="00000000" w14:paraId="0000002D">
      <w:pPr>
        <w:numPr>
          <w:ilvl w:val="0"/>
          <w:numId w:val="14"/>
        </w:numPr>
        <w:spacing w:line="276" w:lineRule="auto"/>
        <w:ind w:left="720" w:hanging="360"/>
        <w:rPr>
          <w:rFonts w:ascii="Times New Roman" w:cs="Times New Roman" w:eastAsia="Times New Roman" w:hAnsi="Times New Roman"/>
          <w:color w:val="262626"/>
          <w:sz w:val="24"/>
          <w:szCs w:val="24"/>
          <w:u w:val="none"/>
        </w:rPr>
      </w:pPr>
      <w:r w:rsidDel="00000000" w:rsidR="00000000" w:rsidRPr="00000000">
        <w:rPr>
          <w:rFonts w:ascii="Times New Roman" w:cs="Times New Roman" w:eastAsia="Times New Roman" w:hAnsi="Times New Roman"/>
          <w:color w:val="262626"/>
          <w:sz w:val="24"/>
          <w:szCs w:val="24"/>
          <w:rtl w:val="0"/>
        </w:rPr>
        <w:t xml:space="preserve">Đời sống nhân dân cải thiện rõ rệt, tỷ lệ hộ nghèo còn dưới 3%, hoàn thành mục tiêu phát triển Thiên niên kỷ của Liên hợp quốc.</w:t>
      </w:r>
    </w:p>
    <w:p w:rsidR="00000000" w:rsidDel="00000000" w:rsidP="00000000" w:rsidRDefault="00000000" w:rsidRPr="00000000" w14:paraId="0000002E">
      <w:pPr>
        <w:numPr>
          <w:ilvl w:val="0"/>
          <w:numId w:val="2"/>
        </w:numPr>
        <w:spacing w:line="276" w:lineRule="auto"/>
        <w:ind w:left="1440" w:hanging="360"/>
        <w:rPr>
          <w:rFonts w:ascii="Times New Roman" w:cs="Times New Roman" w:eastAsia="Times New Roman" w:hAnsi="Times New Roman"/>
          <w:b w:val="1"/>
          <w:color w:val="262626"/>
          <w:sz w:val="24"/>
          <w:szCs w:val="24"/>
          <w:u w:val="none"/>
        </w:rPr>
      </w:pPr>
      <w:r w:rsidDel="00000000" w:rsidR="00000000" w:rsidRPr="00000000">
        <w:rPr>
          <w:rFonts w:ascii="Times New Roman" w:cs="Times New Roman" w:eastAsia="Times New Roman" w:hAnsi="Times New Roman"/>
          <w:b w:val="1"/>
          <w:color w:val="262626"/>
          <w:sz w:val="24"/>
          <w:szCs w:val="24"/>
          <w:rtl w:val="0"/>
        </w:rPr>
        <w:t xml:space="preserve">Quốc phòng – An ninh: </w:t>
      </w:r>
    </w:p>
    <w:p w:rsidR="00000000" w:rsidDel="00000000" w:rsidP="00000000" w:rsidRDefault="00000000" w:rsidRPr="00000000" w14:paraId="0000002F">
      <w:pPr>
        <w:numPr>
          <w:ilvl w:val="0"/>
          <w:numId w:val="10"/>
        </w:numPr>
        <w:spacing w:line="276" w:lineRule="auto"/>
        <w:ind w:left="720" w:hanging="36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Giữ vững và tăng cường sự lãnh đạo tuyệt đối, trực tiếp về mọi mặt của Đảng, sự quản lý tập trung, thống nhất của Nhà nước đối với quốc phòng, an ninh và lực lượng vũ trang. </w:t>
      </w:r>
    </w:p>
    <w:p w:rsidR="00000000" w:rsidDel="00000000" w:rsidP="00000000" w:rsidRDefault="00000000" w:rsidRPr="00000000" w14:paraId="00000030">
      <w:pPr>
        <w:numPr>
          <w:ilvl w:val="0"/>
          <w:numId w:val="10"/>
        </w:numPr>
        <w:spacing w:line="276" w:lineRule="auto"/>
        <w:ind w:left="720" w:hanging="36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Xây dựng Quân đội nhân dân, Công an nhân dân cách mạng, chính quy, tinh nhuệ, từng bước hiện đại; một số quân chủng, binh chủng, lực lượng tiến thẳng lên hiện đại, đáp ứng ngày càng tốt hơn yêu cầu, nhiệm vụ bảo vệ Tổ quốc. </w:t>
      </w:r>
    </w:p>
    <w:p w:rsidR="00000000" w:rsidDel="00000000" w:rsidP="00000000" w:rsidRDefault="00000000" w:rsidRPr="00000000" w14:paraId="00000031">
      <w:pPr>
        <w:numPr>
          <w:ilvl w:val="0"/>
          <w:numId w:val="10"/>
        </w:numPr>
        <w:spacing w:line="276" w:lineRule="auto"/>
        <w:ind w:left="720" w:hanging="36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Kiên quyết, kiên trì đấu tranh bảo vệ vững chắc độc lập, chủ quyền, thống nhất, toàn vẹn lãnh thổ của Tổ quốc, lợi ích quốc gia, dân tộc, bảo vệ Đảng, Nhà nước, nhân dân và chế độ xã hội chủ nghĩa; bảo đảm an ninh, trật tự, an toàn xã hội. </w:t>
      </w:r>
    </w:p>
    <w:p w:rsidR="00000000" w:rsidDel="00000000" w:rsidP="00000000" w:rsidRDefault="00000000" w:rsidRPr="00000000" w14:paraId="00000032">
      <w:pPr>
        <w:numPr>
          <w:ilvl w:val="0"/>
          <w:numId w:val="10"/>
        </w:numPr>
        <w:spacing w:line="276" w:lineRule="auto"/>
        <w:ind w:left="720" w:hanging="36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Kết hợp có hiệu quả quốc phòng, an ninh với kinh tế, văn hóa, xã hội trong từng chiến lược, quy hoạch, kế hoạch phát triển kinh tế - xã hội. </w:t>
      </w:r>
    </w:p>
    <w:p w:rsidR="00000000" w:rsidDel="00000000" w:rsidP="00000000" w:rsidRDefault="00000000" w:rsidRPr="00000000" w14:paraId="00000033">
      <w:pPr>
        <w:numPr>
          <w:ilvl w:val="0"/>
          <w:numId w:val="10"/>
        </w:numPr>
        <w:spacing w:line="276" w:lineRule="auto"/>
        <w:ind w:left="720" w:hanging="36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“Đã ban hành và triển khai đồng bộ các chiến lược quan trọng, như: Chiến lược bảo vệ Tổ quốc, Chiến lược quốc phòng, Chiến lược quân sự, Chiến lược bảo vệ an ninh quốc gia,Chiến lược bảo vệ biên giới quốc gia và Chiến lược bảo vệ Tổ quốc trên không gian mạng, v.v.”.</w:t>
      </w:r>
      <w:r w:rsidDel="00000000" w:rsidR="00000000" w:rsidRPr="00000000">
        <w:rPr>
          <w:rtl w:val="0"/>
        </w:rPr>
      </w:r>
    </w:p>
    <w:p w:rsidR="00000000" w:rsidDel="00000000" w:rsidP="00000000" w:rsidRDefault="00000000" w:rsidRPr="00000000" w14:paraId="00000034">
      <w:pPr>
        <w:numPr>
          <w:ilvl w:val="0"/>
          <w:numId w:val="2"/>
        </w:numPr>
        <w:spacing w:line="276" w:lineRule="auto"/>
        <w:ind w:left="1440" w:hanging="360"/>
        <w:rPr>
          <w:rFonts w:ascii="Times New Roman" w:cs="Times New Roman" w:eastAsia="Times New Roman" w:hAnsi="Times New Roman"/>
          <w:b w:val="1"/>
          <w:color w:val="262626"/>
          <w:sz w:val="24"/>
          <w:szCs w:val="24"/>
        </w:rPr>
      </w:pPr>
      <w:r w:rsidDel="00000000" w:rsidR="00000000" w:rsidRPr="00000000">
        <w:rPr>
          <w:rFonts w:ascii="Times New Roman" w:cs="Times New Roman" w:eastAsia="Times New Roman" w:hAnsi="Times New Roman"/>
          <w:b w:val="1"/>
          <w:color w:val="262626"/>
          <w:sz w:val="24"/>
          <w:szCs w:val="24"/>
          <w:rtl w:val="0"/>
        </w:rPr>
        <w:t xml:space="preserve">Đối ngoại:</w:t>
      </w:r>
    </w:p>
    <w:p w:rsidR="00000000" w:rsidDel="00000000" w:rsidP="00000000" w:rsidRDefault="00000000" w:rsidRPr="00000000" w14:paraId="00000035">
      <w:pPr>
        <w:numPr>
          <w:ilvl w:val="0"/>
          <w:numId w:val="17"/>
        </w:numPr>
        <w:spacing w:line="276" w:lineRule="auto"/>
        <w:ind w:left="720" w:hanging="36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“Quan hệ đối ngoại và hội nhập quốc tế tiếp tục mở rộng và đi vào chiều sâu, tạo khung khổ quan hệ ổn định và bền vững với các đối tác”. </w:t>
      </w:r>
    </w:p>
    <w:p w:rsidR="00000000" w:rsidDel="00000000" w:rsidP="00000000" w:rsidRDefault="00000000" w:rsidRPr="00000000" w14:paraId="00000036">
      <w:pPr>
        <w:numPr>
          <w:ilvl w:val="0"/>
          <w:numId w:val="17"/>
        </w:numPr>
        <w:spacing w:line="276" w:lineRule="auto"/>
        <w:ind w:left="720" w:hanging="36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Chủ động tham gia xây dựng các nguyên tắc, chuẩn mực trong các thể chế đa phương khu vực và toàn cầu; xử lý đúng đắn, hiệu quả quan hệ với các nước láng giềng, các nước lớn, các đối tác chiến lược, đối tác toàn diện và đối tác khác.</w:t>
      </w:r>
      <w:r w:rsidDel="00000000" w:rsidR="00000000" w:rsidRPr="00000000">
        <w:rPr>
          <w:rtl w:val="0"/>
        </w:rPr>
      </w:r>
    </w:p>
    <w:p w:rsidR="00000000" w:rsidDel="00000000" w:rsidP="00000000" w:rsidRDefault="00000000" w:rsidRPr="00000000" w14:paraId="00000037">
      <w:pPr>
        <w:spacing w:after="0" w:before="80"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3. Hạn chế của công cuộc đổi mới vì CNXH ( 2021 - ĐH XIII của Đảng) </w:t>
      </w:r>
      <w:r w:rsidDel="00000000" w:rsidR="00000000" w:rsidRPr="00000000">
        <w:rPr>
          <w:rtl w:val="0"/>
        </w:rPr>
      </w:r>
    </w:p>
    <w:p w:rsidR="00000000" w:rsidDel="00000000" w:rsidP="00000000" w:rsidRDefault="00000000" w:rsidRPr="00000000" w14:paraId="00000038">
      <w:pPr>
        <w:numPr>
          <w:ilvl w:val="0"/>
          <w:numId w:val="6"/>
        </w:numPr>
        <w:spacing w:after="0" w:afterAutospacing="0" w:before="0" w:line="276" w:lineRule="auto"/>
        <w:ind w:left="144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Hạn chế:</w:t>
      </w:r>
    </w:p>
    <w:p w:rsidR="00000000" w:rsidDel="00000000" w:rsidP="00000000" w:rsidRDefault="00000000" w:rsidRPr="00000000" w14:paraId="00000039">
      <w:pPr>
        <w:numPr>
          <w:ilvl w:val="0"/>
          <w:numId w:val="15"/>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thiện thể chế, đổi mới mô hình tăng trưởng, cơ cấu lại nền kinh tế, công nghiệp hoá, hiện đại hoá còn chậm, chưa tạo được chuyển biến căn bản về mô hình tăng trưởng; năng suất, chất lượng, hiệu quả và sức cạnh tranh của nền kinh tế chưa cao</w:t>
      </w:r>
    </w:p>
    <w:p w:rsidR="00000000" w:rsidDel="00000000" w:rsidP="00000000" w:rsidRDefault="00000000" w:rsidRPr="00000000" w14:paraId="0000003A">
      <w:pPr>
        <w:numPr>
          <w:ilvl w:val="0"/>
          <w:numId w:val="15"/>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mới giáo dục và đào tạo, khoa học và công nghệ chưa thực sự trở thành động lực then chốt thúc đẩy phát triển kinh tế - xã hội</w:t>
      </w:r>
    </w:p>
    <w:p w:rsidR="00000000" w:rsidDel="00000000" w:rsidP="00000000" w:rsidRDefault="00000000" w:rsidRPr="00000000" w14:paraId="0000003B">
      <w:pPr>
        <w:numPr>
          <w:ilvl w:val="0"/>
          <w:numId w:val="15"/>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 văn hoá, xã hội, bảo vệ môi trường chưa có nhiều đột phá, hiệu quả chưa cao </w:t>
      </w:r>
    </w:p>
    <w:p w:rsidR="00000000" w:rsidDel="00000000" w:rsidP="00000000" w:rsidRDefault="00000000" w:rsidRPr="00000000" w14:paraId="0000003C">
      <w:pPr>
        <w:numPr>
          <w:ilvl w:val="0"/>
          <w:numId w:val="15"/>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lĩnh vực quốc phòng, an ninh, đối ngoại còn một số mặt bất cập</w:t>
      </w:r>
    </w:p>
    <w:p w:rsidR="00000000" w:rsidDel="00000000" w:rsidP="00000000" w:rsidRDefault="00000000" w:rsidRPr="00000000" w14:paraId="0000003D">
      <w:pPr>
        <w:numPr>
          <w:ilvl w:val="0"/>
          <w:numId w:val="15"/>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Sức mạnh đại đoàn kết toàn dân tộc và dân chủ xã hội chủ nghĩa có mặt, có nơi chưa được phát huy đầy đủ</w:t>
      </w:r>
    </w:p>
    <w:p w:rsidR="00000000" w:rsidDel="00000000" w:rsidP="00000000" w:rsidRDefault="00000000" w:rsidRPr="00000000" w14:paraId="0000003E">
      <w:pPr>
        <w:numPr>
          <w:ilvl w:val="0"/>
          <w:numId w:val="15"/>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Nhà nước pháp quyền xã hội chủ nghĩa có mặt chưa đáp ứng tốt yêu cầu phát triển kinh tế - xã hội và quản lý đất nước trong tình hình mới</w:t>
      </w:r>
    </w:p>
    <w:p w:rsidR="00000000" w:rsidDel="00000000" w:rsidP="00000000" w:rsidRDefault="00000000" w:rsidRPr="00000000" w14:paraId="0000003F">
      <w:pPr>
        <w:numPr>
          <w:ilvl w:val="0"/>
          <w:numId w:val="15"/>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Công tác xây dựng, chỉnh đốn Đảng còn một số hạn chế</w:t>
      </w:r>
    </w:p>
    <w:p w:rsidR="00000000" w:rsidDel="00000000" w:rsidP="00000000" w:rsidRDefault="00000000" w:rsidRPr="00000000" w14:paraId="00000040">
      <w:pPr>
        <w:numPr>
          <w:ilvl w:val="0"/>
          <w:numId w:val="6"/>
        </w:numPr>
        <w:spacing w:after="0" w:afterAutospacing="0" w:before="0" w:beforeAutospacing="0" w:line="276" w:lineRule="auto"/>
        <w:ind w:left="144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Nguyên nhân:</w:t>
      </w:r>
      <w:r w:rsidDel="00000000" w:rsidR="00000000" w:rsidRPr="00000000">
        <w:rPr>
          <w:rtl w:val="0"/>
        </w:rPr>
      </w:r>
    </w:p>
    <w:p w:rsidR="00000000" w:rsidDel="00000000" w:rsidP="00000000" w:rsidRDefault="00000000" w:rsidRPr="00000000" w14:paraId="00000041">
      <w:pPr>
        <w:numPr>
          <w:ilvl w:val="0"/>
          <w:numId w:val="3"/>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rtl w:val="0"/>
        </w:rPr>
        <w:t xml:space="preserve">Nhận thức về một số chủ trương, chính sách của Đảng và Nhà nước còn chưa sâu sắc, thiếu thống nhất, do vậy một số công việc triển khai thiếu kiên quyết, còn lúng túng.</w:t>
      </w:r>
    </w:p>
    <w:p w:rsidR="00000000" w:rsidDel="00000000" w:rsidP="00000000" w:rsidRDefault="00000000" w:rsidRPr="00000000" w14:paraId="00000042">
      <w:pPr>
        <w:numPr>
          <w:ilvl w:val="0"/>
          <w:numId w:val="3"/>
        </w:numPr>
        <w:spacing w:after="0" w:afterAutospacing="0" w:before="0" w:beforeAutospacing="0" w:line="276"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Chỉ đạo và tổ chức thực hiện vẫn là khâu yếu, chậm được khắc phục; năng lực cụ thể hoá, thể chế hoá chủ trương, nghị quyết còn hạn chế, năng lực tổ chức thực hiện của cán bộ chưa đáp ứng được yêu cầu nhiệm vụ, làm cho nghị quyết, pháp luật chậm được thực hiện và hiệu quả thấp.</w:t>
      </w:r>
    </w:p>
    <w:p w:rsidR="00000000" w:rsidDel="00000000" w:rsidP="00000000" w:rsidRDefault="00000000" w:rsidRPr="00000000" w14:paraId="00000043">
      <w:pPr>
        <w:numPr>
          <w:ilvl w:val="0"/>
          <w:numId w:val="3"/>
        </w:numPr>
        <w:spacing w:after="0" w:afterAutospacing="0" w:before="0" w:beforeAutospacing="0" w:line="276"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Nhiều hạn chế, yếu kém trong lãnh đạo, quản lý, điều hành của các cấp uỷ, chính quyền và đội ngũ cán bộ, đảng viên ở một số nơi chậm được khắc phục; trách nhiệm người đứng đầu chưa thực sự được đề cao.</w:t>
      </w:r>
    </w:p>
    <w:p w:rsidR="00000000" w:rsidDel="00000000" w:rsidP="00000000" w:rsidRDefault="00000000" w:rsidRPr="00000000" w14:paraId="00000044">
      <w:pPr>
        <w:numPr>
          <w:ilvl w:val="0"/>
          <w:numId w:val="3"/>
        </w:numPr>
        <w:spacing w:after="160" w:before="0" w:beforeAutospacing="0" w:line="276"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Nhận thức, triển khai đổi mới tổ chức bộ máy một số cơ quan Trung ương và địa phương chưa đều, chưa thật đồng bộ, công tác cán bộ còn có mặt hạn chế.</w:t>
      </w:r>
      <w:r w:rsidDel="00000000" w:rsidR="00000000" w:rsidRPr="00000000">
        <w:rPr>
          <w:rtl w:val="0"/>
        </w:rPr>
      </w:r>
    </w:p>
    <w:p w:rsidR="00000000" w:rsidDel="00000000" w:rsidP="00000000" w:rsidRDefault="00000000" w:rsidRPr="00000000" w14:paraId="00000045">
      <w:pPr>
        <w:spacing w:after="160" w:before="80" w:line="276" w:lineRule="auto"/>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4.  Nhận xét, ý nghĩa</w:t>
      </w:r>
    </w:p>
    <w:p w:rsidR="00000000" w:rsidDel="00000000" w:rsidP="00000000" w:rsidRDefault="00000000" w:rsidRPr="00000000" w14:paraId="00000046">
      <w:pPr>
        <w:numPr>
          <w:ilvl w:val="0"/>
          <w:numId w:val="5"/>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Nhìn lại 35 năm thực hiện công cuộc đổi mới, 30 năm thực hiện Cương lĩnh xây dựng đất nước trong thời kỳ quá độ lên chủ nghĩa xã hội, lý luận về đường lối đổi mới, về chủ nghĩa xã hội và con đường đi lên chủ nghĩa xã hội ở nước ta ngày càng được xác định rõ hơn và từng bước được hiện thực hoá. </w:t>
      </w:r>
    </w:p>
    <w:p w:rsidR="00000000" w:rsidDel="00000000" w:rsidP="00000000" w:rsidRDefault="00000000" w:rsidRPr="00000000" w14:paraId="00000047">
      <w:pPr>
        <w:numPr>
          <w:ilvl w:val="0"/>
          <w:numId w:val="5"/>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Đất nước đã đạt được những thành tựu to lớn, có ý nghĩa lịch sử, phát triển mạnh mẽ, toàn diện so với những năm trước đổi mới. Đây là niềm tự hào, là động lực, nguồn lực quan trọng, là niềm tin để toàn Đảng, toàn dân và toàn quân ta vượt qua mọi khó khăn, thách thức, tiếp tục vững bước trên con đường đổi mới toàn diện, đồng bộ; phát triển nhanh và bền vững đất nước.</w:t>
      </w:r>
      <w:r w:rsidDel="00000000" w:rsidR="00000000" w:rsidRPr="00000000">
        <w:rPr>
          <w:rtl w:val="0"/>
        </w:rPr>
      </w:r>
    </w:p>
    <w:p w:rsidR="00000000" w:rsidDel="00000000" w:rsidP="00000000" w:rsidRDefault="00000000" w:rsidRPr="00000000" w14:paraId="00000048">
      <w:pPr>
        <w:numPr>
          <w:ilvl w:val="0"/>
          <w:numId w:val="5"/>
        </w:numPr>
        <w:spacing w:after="16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Những thành tựu to lớn và có ý nghĩa lịch sử kết tinh sức sáng tạo của Đảng và nhân dân ta, khẳng định con đường đi lên chủ nghĩa xã hội của nước ta là phù hợp với thực tiễn Việt Nam và xu thế phát triển của thời đại; khẳng định sự lãnh đạo đúng đắn của Đảng là nhân tố hàng đầu quyết định thắng lợi của cách mạng Việt Nam. </w:t>
      </w:r>
      <w:r w:rsidDel="00000000" w:rsidR="00000000" w:rsidRPr="00000000">
        <w:rPr>
          <w:rtl w:val="0"/>
        </w:rPr>
      </w:r>
    </w:p>
    <w:sectPr>
      <w:pgSz w:h="16834" w:w="11909" w:orient="portrait"/>
      <w:pgMar w:bottom="1440" w:top="566.9291338582677" w:left="850.3937007874016" w:right="850.275590551182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