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C0E7688" w14:textId="77777777" w:rsidR="00254F89" w:rsidRDefault="00254F89" w:rsidP="00063573">
      <w:pPr>
        <w:pStyle w:val="Title"/>
        <w:jc w:val="center"/>
      </w:pPr>
    </w:p>
    <w:p w14:paraId="31EAC880" w14:textId="77777777" w:rsidR="00254F89" w:rsidRDefault="00254F89" w:rsidP="00063573">
      <w:pPr>
        <w:pStyle w:val="Title"/>
        <w:jc w:val="center"/>
      </w:pPr>
    </w:p>
    <w:p w14:paraId="7644E744" w14:textId="77777777" w:rsidR="00254F89" w:rsidRDefault="00254F89" w:rsidP="00063573">
      <w:pPr>
        <w:pStyle w:val="Title"/>
        <w:jc w:val="center"/>
      </w:pPr>
    </w:p>
    <w:p w14:paraId="476FC179" w14:textId="171AB2AA" w:rsidR="0052733B" w:rsidRDefault="00063573" w:rsidP="00063573">
      <w:pPr>
        <w:pStyle w:val="Title"/>
        <w:jc w:val="center"/>
      </w:pPr>
      <w:proofErr w:type="spellStart"/>
      <w:r>
        <w:t>Cryptozombies</w:t>
      </w:r>
      <w:proofErr w:type="spellEnd"/>
    </w:p>
    <w:p w14:paraId="22A2F0A5" w14:textId="5B482DB9" w:rsidR="005F0ABF" w:rsidRDefault="00063573" w:rsidP="009E2A83">
      <w:pPr>
        <w:pStyle w:val="Subtitle"/>
        <w:jc w:val="center"/>
      </w:pPr>
      <w:r>
        <w:t xml:space="preserve">Chapter </w:t>
      </w:r>
      <w:r w:rsidR="00721776">
        <w:t>4</w:t>
      </w:r>
      <w:r>
        <w:t xml:space="preserve">: </w:t>
      </w:r>
      <w:r w:rsidR="00721776">
        <w:t>Zombie Battle System</w:t>
      </w:r>
    </w:p>
    <w:p w14:paraId="7E93F297" w14:textId="0CCE7735" w:rsidR="005F0ABF" w:rsidRDefault="005F0ABF" w:rsidP="005F0ABF"/>
    <w:p w14:paraId="67BFD28A" w14:textId="44FCF15E" w:rsidR="005F0ABF" w:rsidRDefault="005F0ABF" w:rsidP="005F0ABF"/>
    <w:p w14:paraId="36C478F1" w14:textId="2A608E91" w:rsidR="005F0ABF" w:rsidRDefault="005F0ABF" w:rsidP="005F0ABF"/>
    <w:p w14:paraId="554A226C" w14:textId="18176998" w:rsidR="005F0ABF" w:rsidRDefault="005F0ABF" w:rsidP="005F0ABF"/>
    <w:p w14:paraId="48700323" w14:textId="77777777" w:rsidR="009E2A83" w:rsidRDefault="009E2A83" w:rsidP="005F0ABF"/>
    <w:p w14:paraId="2241EF47" w14:textId="67FF1CFF" w:rsidR="005F0ABF" w:rsidRDefault="005F0ABF" w:rsidP="005F0ABF"/>
    <w:p w14:paraId="41084997" w14:textId="75FBEF5B" w:rsidR="00BB628B" w:rsidRDefault="00BB628B" w:rsidP="005F0ABF"/>
    <w:p w14:paraId="5D1A7D87" w14:textId="5C4E8D77" w:rsidR="00BB628B" w:rsidRDefault="00BB628B" w:rsidP="005F0ABF"/>
    <w:p w14:paraId="4C95FDE0" w14:textId="31394694" w:rsidR="00BB628B" w:rsidRDefault="00BB628B" w:rsidP="005F0ABF"/>
    <w:p w14:paraId="7D556B30" w14:textId="50FDFEF5" w:rsidR="00BB628B" w:rsidRDefault="00BB628B" w:rsidP="005F0ABF"/>
    <w:p w14:paraId="3B2AD3D9" w14:textId="750DF350" w:rsidR="00BB628B" w:rsidRDefault="00BB628B" w:rsidP="005F0ABF"/>
    <w:p w14:paraId="333C28D8" w14:textId="25F7A5C9" w:rsidR="00BB628B" w:rsidRDefault="00BB628B" w:rsidP="005F0ABF"/>
    <w:p w14:paraId="289FD627" w14:textId="16E7709C" w:rsidR="00BB628B" w:rsidRDefault="00BB628B" w:rsidP="005F0ABF"/>
    <w:p w14:paraId="47D7CD5D" w14:textId="77777777" w:rsidR="00BB628B" w:rsidRDefault="00BB628B" w:rsidP="005F0ABF"/>
    <w:p w14:paraId="4F235A2F" w14:textId="77777777" w:rsidR="005F0ABF" w:rsidRDefault="005F0ABF" w:rsidP="005F0ABF"/>
    <w:p w14:paraId="57FE2089" w14:textId="77777777" w:rsidR="005F0ABF" w:rsidRPr="005F0ABF" w:rsidRDefault="005F0ABF" w:rsidP="005F0AB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468308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DABDB0" w14:textId="7FFFA45D" w:rsidR="005F0ABF" w:rsidRDefault="005F0ABF">
          <w:pPr>
            <w:pStyle w:val="TOCHeading"/>
          </w:pPr>
          <w:r>
            <w:t>Contents</w:t>
          </w:r>
        </w:p>
        <w:p w14:paraId="42AA1638" w14:textId="534A6A6F" w:rsidR="00BB628B" w:rsidRDefault="005F0A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69938560" w:history="1">
            <w:r w:rsidR="00BB628B" w:rsidRPr="007628A2">
              <w:rPr>
                <w:rStyle w:val="Hyperlink"/>
                <w:noProof/>
              </w:rPr>
              <w:t>Payable</w:t>
            </w:r>
            <w:r w:rsidR="00BB628B">
              <w:rPr>
                <w:noProof/>
                <w:webHidden/>
              </w:rPr>
              <w:tab/>
            </w:r>
            <w:r w:rsidR="00BB628B">
              <w:rPr>
                <w:noProof/>
                <w:webHidden/>
              </w:rPr>
              <w:fldChar w:fldCharType="begin"/>
            </w:r>
            <w:r w:rsidR="00BB628B">
              <w:rPr>
                <w:noProof/>
                <w:webHidden/>
              </w:rPr>
              <w:instrText xml:space="preserve"> PAGEREF _Toc69938560 \h </w:instrText>
            </w:r>
            <w:r w:rsidR="00BB628B">
              <w:rPr>
                <w:noProof/>
                <w:webHidden/>
              </w:rPr>
            </w:r>
            <w:r w:rsidR="00BB628B">
              <w:rPr>
                <w:noProof/>
                <w:webHidden/>
              </w:rPr>
              <w:fldChar w:fldCharType="separate"/>
            </w:r>
            <w:r w:rsidR="00D3715F">
              <w:rPr>
                <w:noProof/>
                <w:webHidden/>
              </w:rPr>
              <w:t>2</w:t>
            </w:r>
            <w:r w:rsidR="00BB628B">
              <w:rPr>
                <w:noProof/>
                <w:webHidden/>
              </w:rPr>
              <w:fldChar w:fldCharType="end"/>
            </w:r>
          </w:hyperlink>
        </w:p>
        <w:p w14:paraId="1223379E" w14:textId="7C344B78" w:rsidR="00BB628B" w:rsidRDefault="00BB62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938561" w:history="1">
            <w:r w:rsidRPr="007628A2">
              <w:rPr>
                <w:rStyle w:val="Hyperlink"/>
                <w:noProof/>
              </w:rPr>
              <w:t>Withdraws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_Toc69938561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1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950A2" w14:textId="22E8E39F" w:rsidR="00BB628B" w:rsidRDefault="00BB62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938562" w:history="1">
            <w:r w:rsidRPr="007628A2">
              <w:rPr>
                <w:rStyle w:val="Hyperlink"/>
                <w:noProof/>
              </w:rPr>
              <w:t>Random Numbers in Solidity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_Toc69938562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1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74573" w14:textId="1B9F1BC3" w:rsidR="00BB628B" w:rsidRDefault="00BB62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938563" w:history="1">
            <w:r w:rsidRPr="007628A2">
              <w:rPr>
                <w:rStyle w:val="Hyperlink"/>
                <w:noProof/>
              </w:rPr>
              <w:t>Some 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_Toc69938563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1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00426" w14:textId="00368D15" w:rsidR="00BB628B" w:rsidRDefault="00BB62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938564" w:history="1">
            <w:r w:rsidRPr="007628A2">
              <w:rPr>
                <w:rStyle w:val="Hyperlink"/>
                <w:noProof/>
              </w:rPr>
              <w:t>Attacking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_Toc69938564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1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DF012" w14:textId="579E4948" w:rsidR="00721776" w:rsidRDefault="005F0ABF">
          <w:r>
            <w:lastRenderedPageBreak/>
            <w:fldChar w:fldCharType="end"/>
          </w:r>
        </w:p>
      </w:sdtContent>
    </w:sdt>
    <w:p w14:paraId="075CD035" w14:textId="51FA6307" w:rsidR="00680F3E" w:rsidRPr="00BB628B" w:rsidRDefault="00721776" w:rsidP="00BB628B">
      <w:pPr>
        <w:pStyle w:val="Heading1"/>
        <w:rPr>
          <w:sz w:val="36"/>
          <w:szCs w:val="36"/>
        </w:rPr>
      </w:pPr>
      <w:bookmarkStart w:id="0" w:name="_Toc69938560"/>
      <w:r w:rsidRPr="00BB628B">
        <w:rPr>
          <w:sz w:val="36"/>
          <w:szCs w:val="36"/>
        </w:rPr>
        <w:t>Payable</w:t>
      </w:r>
      <w:bookmarkEnd w:id="0"/>
    </w:p>
    <w:p w14:paraId="49EA88C7" w14:textId="77777777" w:rsidR="00721776" w:rsidRPr="00BB628B" w:rsidRDefault="00721776" w:rsidP="005973FC">
      <w:pPr>
        <w:rPr>
          <w:sz w:val="24"/>
          <w:szCs w:val="24"/>
        </w:rPr>
      </w:pPr>
      <w:r w:rsidRPr="00BB628B">
        <w:rPr>
          <w:sz w:val="24"/>
          <w:szCs w:val="24"/>
        </w:rPr>
        <w:t>We’re making our app pay-to-win (</w:t>
      </w:r>
      <w:proofErr w:type="spellStart"/>
      <w:r w:rsidRPr="00BB628B">
        <w:rPr>
          <w:sz w:val="24"/>
          <w:szCs w:val="24"/>
        </w:rPr>
        <w:t>bleacs</w:t>
      </w:r>
      <w:proofErr w:type="spellEnd"/>
      <w:r w:rsidRPr="00BB628B">
        <w:rPr>
          <w:sz w:val="24"/>
          <w:szCs w:val="24"/>
        </w:rPr>
        <w:t xml:space="preserve">). We’re basically setting a </w:t>
      </w:r>
      <w:proofErr w:type="spellStart"/>
      <w:r w:rsidRPr="00BB628B">
        <w:rPr>
          <w:sz w:val="24"/>
          <w:szCs w:val="24"/>
        </w:rPr>
        <w:t>levelUpFee</w:t>
      </w:r>
      <w:proofErr w:type="spellEnd"/>
      <w:r w:rsidRPr="00BB628B">
        <w:rPr>
          <w:sz w:val="24"/>
          <w:szCs w:val="24"/>
        </w:rPr>
        <w:t xml:space="preserve"> the user has to pay for leveling up his Zombie. </w:t>
      </w:r>
    </w:p>
    <w:p w14:paraId="574FFABA" w14:textId="1CF52073" w:rsidR="00721776" w:rsidRPr="00BB628B" w:rsidRDefault="00721776" w:rsidP="005973FC">
      <w:pPr>
        <w:rPr>
          <w:sz w:val="24"/>
          <w:szCs w:val="24"/>
        </w:rPr>
      </w:pPr>
      <w:r w:rsidRPr="00BB628B">
        <w:rPr>
          <w:sz w:val="24"/>
          <w:szCs w:val="24"/>
        </w:rPr>
        <w:t xml:space="preserve">We need to add the payable to our function. </w:t>
      </w:r>
      <w:proofErr w:type="spellStart"/>
      <w:r w:rsidRPr="00BB628B">
        <w:rPr>
          <w:sz w:val="24"/>
          <w:szCs w:val="24"/>
        </w:rPr>
        <w:t>msg.value</w:t>
      </w:r>
      <w:proofErr w:type="spellEnd"/>
      <w:r w:rsidRPr="00BB628B">
        <w:rPr>
          <w:sz w:val="24"/>
          <w:szCs w:val="24"/>
        </w:rPr>
        <w:t xml:space="preserve"> gives us the attached ether sum.</w:t>
      </w:r>
    </w:p>
    <w:p w14:paraId="02EA94F4" w14:textId="77777777" w:rsidR="00BB628B" w:rsidRPr="00BB628B" w:rsidRDefault="00BB628B" w:rsidP="005973FC">
      <w:pPr>
        <w:rPr>
          <w:sz w:val="24"/>
          <w:szCs w:val="24"/>
        </w:rPr>
      </w:pPr>
    </w:p>
    <w:p w14:paraId="1E9D0B34" w14:textId="7A9919B8" w:rsidR="00721776" w:rsidRPr="00BB628B" w:rsidRDefault="00721776" w:rsidP="00BB628B">
      <w:pPr>
        <w:pStyle w:val="Heading1"/>
        <w:rPr>
          <w:sz w:val="36"/>
          <w:szCs w:val="36"/>
        </w:rPr>
      </w:pPr>
      <w:bookmarkStart w:id="1" w:name="_Toc69938561"/>
      <w:r w:rsidRPr="00BB628B">
        <w:rPr>
          <w:sz w:val="36"/>
          <w:szCs w:val="36"/>
        </w:rPr>
        <w:t>Withdraws</w:t>
      </w:r>
      <w:bookmarkEnd w:id="1"/>
    </w:p>
    <w:p w14:paraId="5E7C9ED4" w14:textId="7C60F874" w:rsidR="00721776" w:rsidRPr="00BB628B" w:rsidRDefault="00721776" w:rsidP="005973FC">
      <w:pPr>
        <w:rPr>
          <w:sz w:val="24"/>
          <w:szCs w:val="24"/>
        </w:rPr>
      </w:pPr>
      <w:r w:rsidRPr="00BB628B">
        <w:rPr>
          <w:sz w:val="24"/>
          <w:szCs w:val="24"/>
        </w:rPr>
        <w:t xml:space="preserve">We need to withdraw the real money the users spent on leveling up their digital zombies. We add the </w:t>
      </w:r>
      <w:proofErr w:type="spellStart"/>
      <w:r w:rsidRPr="00BB628B">
        <w:rPr>
          <w:sz w:val="24"/>
          <w:szCs w:val="24"/>
        </w:rPr>
        <w:t>onlyOwner</w:t>
      </w:r>
      <w:proofErr w:type="spellEnd"/>
      <w:r w:rsidRPr="00BB628B">
        <w:rPr>
          <w:sz w:val="24"/>
          <w:szCs w:val="24"/>
        </w:rPr>
        <w:t xml:space="preserve"> modifiers to our withdraw function. </w:t>
      </w:r>
      <w:proofErr w:type="gramStart"/>
      <w:r w:rsidRPr="00BB628B">
        <w:rPr>
          <w:sz w:val="24"/>
          <w:szCs w:val="24"/>
        </w:rPr>
        <w:t>Owner(</w:t>
      </w:r>
      <w:proofErr w:type="gramEnd"/>
      <w:r w:rsidRPr="00BB628B">
        <w:rPr>
          <w:sz w:val="24"/>
          <w:szCs w:val="24"/>
        </w:rPr>
        <w:t xml:space="preserve">) returns us the address of the owner which we need to cast first to uint160 and then to address. Then we can use the transfer method on the _owner </w:t>
      </w:r>
      <w:proofErr w:type="gramStart"/>
      <w:r w:rsidRPr="00BB628B">
        <w:rPr>
          <w:sz w:val="24"/>
          <w:szCs w:val="24"/>
        </w:rPr>
        <w:t>object  to</w:t>
      </w:r>
      <w:proofErr w:type="gramEnd"/>
      <w:r w:rsidRPr="00BB628B">
        <w:rPr>
          <w:sz w:val="24"/>
          <w:szCs w:val="24"/>
        </w:rPr>
        <w:t xml:space="preserve"> send us the profit.</w:t>
      </w:r>
    </w:p>
    <w:p w14:paraId="2F28739A" w14:textId="77777777" w:rsidR="00BB628B" w:rsidRPr="00BB628B" w:rsidRDefault="00BB628B" w:rsidP="005973FC">
      <w:pPr>
        <w:rPr>
          <w:sz w:val="24"/>
          <w:szCs w:val="24"/>
        </w:rPr>
      </w:pPr>
    </w:p>
    <w:p w14:paraId="4BC53385" w14:textId="75F70810" w:rsidR="00721776" w:rsidRPr="00BB628B" w:rsidRDefault="00721776" w:rsidP="00BB628B">
      <w:pPr>
        <w:pStyle w:val="Heading1"/>
        <w:rPr>
          <w:sz w:val="36"/>
          <w:szCs w:val="36"/>
        </w:rPr>
      </w:pPr>
      <w:bookmarkStart w:id="2" w:name="_Toc69938562"/>
      <w:r w:rsidRPr="00BB628B">
        <w:rPr>
          <w:sz w:val="36"/>
          <w:szCs w:val="36"/>
        </w:rPr>
        <w:t>Random Numbers in Solidity</w:t>
      </w:r>
      <w:bookmarkEnd w:id="2"/>
    </w:p>
    <w:p w14:paraId="20FD3F8E" w14:textId="3DE7B649" w:rsidR="00721776" w:rsidRPr="00BB628B" w:rsidRDefault="00721776" w:rsidP="005973FC">
      <w:pPr>
        <w:rPr>
          <w:sz w:val="24"/>
          <w:szCs w:val="24"/>
        </w:rPr>
      </w:pPr>
      <w:r w:rsidRPr="00BB628B">
        <w:rPr>
          <w:sz w:val="24"/>
          <w:szCs w:val="24"/>
        </w:rPr>
        <w:t xml:space="preserve">Instead of using an Oracle (external system) for RNG, we hash the timestamp, the </w:t>
      </w:r>
      <w:proofErr w:type="spellStart"/>
      <w:proofErr w:type="gramStart"/>
      <w:r w:rsidRPr="00BB628B">
        <w:rPr>
          <w:sz w:val="24"/>
          <w:szCs w:val="24"/>
        </w:rPr>
        <w:t>msg.sender</w:t>
      </w:r>
      <w:proofErr w:type="spellEnd"/>
      <w:proofErr w:type="gramEnd"/>
      <w:r w:rsidRPr="00BB628B">
        <w:rPr>
          <w:sz w:val="24"/>
          <w:szCs w:val="24"/>
        </w:rPr>
        <w:t xml:space="preserve"> address  and a nonce (number that gets incremented on each RNG call).</w:t>
      </w:r>
    </w:p>
    <w:p w14:paraId="7D48D21A" w14:textId="77777777" w:rsidR="00BB628B" w:rsidRPr="00BB628B" w:rsidRDefault="00BB628B" w:rsidP="005973FC">
      <w:pPr>
        <w:rPr>
          <w:sz w:val="24"/>
          <w:szCs w:val="24"/>
        </w:rPr>
      </w:pPr>
    </w:p>
    <w:p w14:paraId="0017CA57" w14:textId="4DF6BC02" w:rsidR="00721776" w:rsidRPr="00BB628B" w:rsidRDefault="00721776" w:rsidP="00BB628B">
      <w:pPr>
        <w:pStyle w:val="Heading1"/>
        <w:rPr>
          <w:sz w:val="36"/>
          <w:szCs w:val="36"/>
        </w:rPr>
      </w:pPr>
      <w:bookmarkStart w:id="3" w:name="_Toc69938563"/>
      <w:r w:rsidRPr="00BB628B">
        <w:rPr>
          <w:sz w:val="36"/>
          <w:szCs w:val="36"/>
        </w:rPr>
        <w:t>Some refactoring</w:t>
      </w:r>
      <w:bookmarkEnd w:id="3"/>
    </w:p>
    <w:p w14:paraId="0D976DB3" w14:textId="023DA524" w:rsidR="00721776" w:rsidRPr="00BB628B" w:rsidRDefault="00E1155D" w:rsidP="005973FC">
      <w:pPr>
        <w:rPr>
          <w:sz w:val="24"/>
          <w:szCs w:val="24"/>
        </w:rPr>
      </w:pPr>
      <w:r w:rsidRPr="00BB628B">
        <w:rPr>
          <w:sz w:val="24"/>
          <w:szCs w:val="24"/>
        </w:rPr>
        <w:t>Because we need to check if the sender is the zombie owner in multiple methods, we are going to create a modifier and refactor the old logic to include this modifier.</w:t>
      </w:r>
    </w:p>
    <w:p w14:paraId="0C0DD82F" w14:textId="77777777" w:rsidR="00E1155D" w:rsidRPr="00BB628B" w:rsidRDefault="00E1155D" w:rsidP="00E1155D">
      <w:pPr>
        <w:spacing w:after="0"/>
        <w:rPr>
          <w:sz w:val="24"/>
          <w:szCs w:val="24"/>
        </w:rPr>
      </w:pPr>
      <w:r w:rsidRPr="00BB628B">
        <w:rPr>
          <w:sz w:val="24"/>
          <w:szCs w:val="24"/>
        </w:rPr>
        <w:t xml:space="preserve">  modifier </w:t>
      </w:r>
      <w:proofErr w:type="spellStart"/>
      <w:proofErr w:type="gramStart"/>
      <w:r w:rsidRPr="00BB628B">
        <w:rPr>
          <w:sz w:val="24"/>
          <w:szCs w:val="24"/>
        </w:rPr>
        <w:t>ownerOf</w:t>
      </w:r>
      <w:proofErr w:type="spellEnd"/>
      <w:r w:rsidRPr="00BB628B">
        <w:rPr>
          <w:sz w:val="24"/>
          <w:szCs w:val="24"/>
        </w:rPr>
        <w:t>(</w:t>
      </w:r>
      <w:proofErr w:type="spellStart"/>
      <w:proofErr w:type="gramEnd"/>
      <w:r w:rsidRPr="00BB628B">
        <w:rPr>
          <w:sz w:val="24"/>
          <w:szCs w:val="24"/>
        </w:rPr>
        <w:t>uint</w:t>
      </w:r>
      <w:proofErr w:type="spellEnd"/>
      <w:r w:rsidRPr="00BB628B">
        <w:rPr>
          <w:sz w:val="24"/>
          <w:szCs w:val="24"/>
        </w:rPr>
        <w:t xml:space="preserve"> _</w:t>
      </w:r>
      <w:proofErr w:type="spellStart"/>
      <w:r w:rsidRPr="00BB628B">
        <w:rPr>
          <w:sz w:val="24"/>
          <w:szCs w:val="24"/>
        </w:rPr>
        <w:t>zombieId</w:t>
      </w:r>
      <w:proofErr w:type="spellEnd"/>
      <w:r w:rsidRPr="00BB628B">
        <w:rPr>
          <w:sz w:val="24"/>
          <w:szCs w:val="24"/>
        </w:rPr>
        <w:t>) {</w:t>
      </w:r>
    </w:p>
    <w:p w14:paraId="0A2B288B" w14:textId="77777777" w:rsidR="00E1155D" w:rsidRPr="00BB628B" w:rsidRDefault="00E1155D" w:rsidP="00E1155D">
      <w:pPr>
        <w:spacing w:after="0"/>
        <w:rPr>
          <w:sz w:val="24"/>
          <w:szCs w:val="24"/>
        </w:rPr>
      </w:pPr>
      <w:r w:rsidRPr="00BB628B">
        <w:rPr>
          <w:sz w:val="24"/>
          <w:szCs w:val="24"/>
        </w:rPr>
        <w:t xml:space="preserve">    </w:t>
      </w:r>
      <w:proofErr w:type="gramStart"/>
      <w:r w:rsidRPr="00BB628B">
        <w:rPr>
          <w:sz w:val="24"/>
          <w:szCs w:val="24"/>
        </w:rPr>
        <w:t>require(</w:t>
      </w:r>
      <w:proofErr w:type="spellStart"/>
      <w:proofErr w:type="gramEnd"/>
      <w:r w:rsidRPr="00BB628B">
        <w:rPr>
          <w:sz w:val="24"/>
          <w:szCs w:val="24"/>
        </w:rPr>
        <w:t>msg.sender</w:t>
      </w:r>
      <w:proofErr w:type="spellEnd"/>
      <w:r w:rsidRPr="00BB628B">
        <w:rPr>
          <w:sz w:val="24"/>
          <w:szCs w:val="24"/>
        </w:rPr>
        <w:t xml:space="preserve"> == </w:t>
      </w:r>
      <w:proofErr w:type="spellStart"/>
      <w:r w:rsidRPr="00BB628B">
        <w:rPr>
          <w:sz w:val="24"/>
          <w:szCs w:val="24"/>
        </w:rPr>
        <w:t>zombieToOwner</w:t>
      </w:r>
      <w:proofErr w:type="spellEnd"/>
      <w:r w:rsidRPr="00BB628B">
        <w:rPr>
          <w:sz w:val="24"/>
          <w:szCs w:val="24"/>
        </w:rPr>
        <w:t>[_</w:t>
      </w:r>
      <w:proofErr w:type="spellStart"/>
      <w:r w:rsidRPr="00BB628B">
        <w:rPr>
          <w:sz w:val="24"/>
          <w:szCs w:val="24"/>
        </w:rPr>
        <w:t>zombieId</w:t>
      </w:r>
      <w:proofErr w:type="spellEnd"/>
      <w:r w:rsidRPr="00BB628B">
        <w:rPr>
          <w:sz w:val="24"/>
          <w:szCs w:val="24"/>
        </w:rPr>
        <w:t>]);</w:t>
      </w:r>
    </w:p>
    <w:p w14:paraId="34BF0914" w14:textId="77777777" w:rsidR="00E1155D" w:rsidRPr="00BB628B" w:rsidRDefault="00E1155D" w:rsidP="00E1155D">
      <w:pPr>
        <w:spacing w:after="0"/>
        <w:rPr>
          <w:sz w:val="24"/>
          <w:szCs w:val="24"/>
        </w:rPr>
      </w:pPr>
      <w:r w:rsidRPr="00BB628B">
        <w:rPr>
          <w:sz w:val="24"/>
          <w:szCs w:val="24"/>
        </w:rPr>
        <w:t xml:space="preserve">    _;</w:t>
      </w:r>
    </w:p>
    <w:p w14:paraId="11F5189E" w14:textId="6DB12980" w:rsidR="00E1155D" w:rsidRPr="00BB628B" w:rsidRDefault="00E1155D" w:rsidP="00E1155D">
      <w:pPr>
        <w:spacing w:after="0"/>
        <w:rPr>
          <w:sz w:val="24"/>
          <w:szCs w:val="24"/>
        </w:rPr>
      </w:pPr>
      <w:r w:rsidRPr="00BB628B">
        <w:rPr>
          <w:sz w:val="24"/>
          <w:szCs w:val="24"/>
        </w:rPr>
        <w:t xml:space="preserve">  }</w:t>
      </w:r>
    </w:p>
    <w:p w14:paraId="16B1FA9E" w14:textId="44E83A98" w:rsidR="00E1155D" w:rsidRPr="00BB628B" w:rsidRDefault="00E1155D" w:rsidP="00E1155D">
      <w:pPr>
        <w:spacing w:after="0"/>
        <w:rPr>
          <w:sz w:val="24"/>
          <w:szCs w:val="24"/>
        </w:rPr>
      </w:pPr>
    </w:p>
    <w:p w14:paraId="27F8F6AF" w14:textId="3E6F791F" w:rsidR="00E1155D" w:rsidRPr="00BB628B" w:rsidRDefault="00E1155D" w:rsidP="00E1155D">
      <w:pPr>
        <w:rPr>
          <w:sz w:val="24"/>
          <w:szCs w:val="24"/>
        </w:rPr>
      </w:pPr>
      <w:r w:rsidRPr="00BB628B">
        <w:rPr>
          <w:sz w:val="24"/>
          <w:szCs w:val="24"/>
        </w:rPr>
        <w:t>Using this in our old logic allows us to delete every similar line.</w:t>
      </w:r>
    </w:p>
    <w:p w14:paraId="558672FA" w14:textId="77777777" w:rsidR="00BB628B" w:rsidRPr="00BB628B" w:rsidRDefault="00BB628B" w:rsidP="00E1155D">
      <w:pPr>
        <w:rPr>
          <w:sz w:val="24"/>
          <w:szCs w:val="24"/>
        </w:rPr>
      </w:pPr>
    </w:p>
    <w:p w14:paraId="7B6C2CE3" w14:textId="4DE9B182" w:rsidR="00E1155D" w:rsidRPr="00BB628B" w:rsidRDefault="00E1155D" w:rsidP="00BB628B">
      <w:pPr>
        <w:pStyle w:val="Heading1"/>
        <w:rPr>
          <w:sz w:val="36"/>
          <w:szCs w:val="36"/>
        </w:rPr>
      </w:pPr>
      <w:bookmarkStart w:id="4" w:name="_Toc69938564"/>
      <w:r w:rsidRPr="00BB628B">
        <w:rPr>
          <w:sz w:val="36"/>
          <w:szCs w:val="36"/>
        </w:rPr>
        <w:t>Attacking</w:t>
      </w:r>
      <w:bookmarkEnd w:id="4"/>
    </w:p>
    <w:p w14:paraId="194BA5BD" w14:textId="77C16371" w:rsidR="00E1155D" w:rsidRPr="00BB628B" w:rsidRDefault="00E1155D" w:rsidP="00E1155D">
      <w:pPr>
        <w:rPr>
          <w:sz w:val="24"/>
          <w:szCs w:val="24"/>
        </w:rPr>
      </w:pPr>
      <w:r w:rsidRPr="00BB628B">
        <w:rPr>
          <w:sz w:val="24"/>
          <w:szCs w:val="24"/>
        </w:rPr>
        <w:t xml:space="preserve">We are adding two new counters inside our Zombie struct, </w:t>
      </w:r>
      <w:r w:rsidR="00BB628B" w:rsidRPr="00BB628B">
        <w:rPr>
          <w:sz w:val="24"/>
          <w:szCs w:val="24"/>
        </w:rPr>
        <w:t>using uint16 so they are more economical.</w:t>
      </w:r>
    </w:p>
    <w:p w14:paraId="5110D911" w14:textId="53C3698F" w:rsidR="00BB628B" w:rsidRPr="00BB628B" w:rsidRDefault="00BB628B" w:rsidP="00E1155D">
      <w:pPr>
        <w:rPr>
          <w:sz w:val="24"/>
          <w:szCs w:val="24"/>
        </w:rPr>
      </w:pPr>
      <w:r w:rsidRPr="00BB628B">
        <w:rPr>
          <w:sz w:val="24"/>
          <w:szCs w:val="24"/>
        </w:rPr>
        <w:t xml:space="preserve">Also, we’re incrementing them according to the RNG and the </w:t>
      </w:r>
      <w:proofErr w:type="spellStart"/>
      <w:r w:rsidRPr="00BB628B">
        <w:rPr>
          <w:sz w:val="24"/>
          <w:szCs w:val="24"/>
        </w:rPr>
        <w:t>attackVictoryProbability</w:t>
      </w:r>
      <w:proofErr w:type="spellEnd"/>
      <w:r w:rsidRPr="00BB628B">
        <w:rPr>
          <w:sz w:val="24"/>
          <w:szCs w:val="24"/>
        </w:rPr>
        <w:t xml:space="preserve"> we set</w:t>
      </w:r>
    </w:p>
    <w:sectPr w:rsidR="00BB628B" w:rsidRPr="00BB628B" w:rsidSect="00254F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1BAAD" w14:textId="77777777" w:rsidR="00A33F0D" w:rsidRDefault="00A33F0D" w:rsidP="005F0ABF">
      <w:pPr>
        <w:spacing w:after="0" w:line="240" w:lineRule="auto"/>
      </w:pPr>
      <w:r>
        <w:separator/>
      </w:r>
    </w:p>
  </w:endnote>
  <w:endnote w:type="continuationSeparator" w:id="0">
    <w:p w14:paraId="76EC639A" w14:textId="77777777" w:rsidR="00A33F0D" w:rsidRDefault="00A33F0D" w:rsidP="005F0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9122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74460B" w14:textId="78FB1A96" w:rsidR="00254F89" w:rsidRDefault="00254F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0D642C" w14:textId="77777777" w:rsidR="00254F89" w:rsidRDefault="00254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3896E" w14:textId="77777777" w:rsidR="00A33F0D" w:rsidRDefault="00A33F0D" w:rsidP="005F0ABF">
      <w:pPr>
        <w:spacing w:after="0" w:line="240" w:lineRule="auto"/>
      </w:pPr>
      <w:r>
        <w:separator/>
      </w:r>
    </w:p>
  </w:footnote>
  <w:footnote w:type="continuationSeparator" w:id="0">
    <w:p w14:paraId="7E3845B6" w14:textId="77777777" w:rsidR="00A33F0D" w:rsidRDefault="00A33F0D" w:rsidP="005F0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EEA19" w14:textId="7D9220B5" w:rsidR="005F0ABF" w:rsidRDefault="005F0ABF">
    <w:pPr>
      <w:pStyle w:val="Header"/>
    </w:pPr>
    <w:r>
      <w:t>Mihalcea Nicolae-Leonard</w:t>
    </w:r>
    <w:r>
      <w:tab/>
      <w:t xml:space="preserve">Lab </w:t>
    </w:r>
    <w:r w:rsidR="00721776">
      <w:t>4</w:t>
    </w:r>
    <w:r>
      <w:ptab w:relativeTo="margin" w:alignment="right" w:leader="none"/>
    </w:r>
    <w:r>
      <w:t>935/1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5AD"/>
    <w:multiLevelType w:val="hybridMultilevel"/>
    <w:tmpl w:val="DE94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E6A07"/>
    <w:multiLevelType w:val="hybridMultilevel"/>
    <w:tmpl w:val="A62E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9449C"/>
    <w:multiLevelType w:val="hybridMultilevel"/>
    <w:tmpl w:val="B27A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AB"/>
    <w:rsid w:val="0000345F"/>
    <w:rsid w:val="00063573"/>
    <w:rsid w:val="000A6386"/>
    <w:rsid w:val="00254F89"/>
    <w:rsid w:val="0045707A"/>
    <w:rsid w:val="0052733B"/>
    <w:rsid w:val="00575EA2"/>
    <w:rsid w:val="005973FC"/>
    <w:rsid w:val="005F0ABF"/>
    <w:rsid w:val="00680F3E"/>
    <w:rsid w:val="00682213"/>
    <w:rsid w:val="00721776"/>
    <w:rsid w:val="00765EBB"/>
    <w:rsid w:val="00834DD9"/>
    <w:rsid w:val="008B325D"/>
    <w:rsid w:val="008C04E0"/>
    <w:rsid w:val="009E2A83"/>
    <w:rsid w:val="00A33F0D"/>
    <w:rsid w:val="00AD0034"/>
    <w:rsid w:val="00BB628B"/>
    <w:rsid w:val="00C700D8"/>
    <w:rsid w:val="00D3715F"/>
    <w:rsid w:val="00D66388"/>
    <w:rsid w:val="00DE285F"/>
    <w:rsid w:val="00E1155D"/>
    <w:rsid w:val="00E2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422D"/>
  <w15:chartTrackingRefBased/>
  <w15:docId w15:val="{8191399B-E0E6-469C-8D21-6D990510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A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5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357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63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5EB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285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85F"/>
    <w:rPr>
      <w:i/>
      <w:iCs/>
      <w:color w:val="404040" w:themeColor="text1" w:themeTint="BF"/>
    </w:rPr>
  </w:style>
  <w:style w:type="character" w:customStyle="1" w:styleId="hljs-keyword">
    <w:name w:val="hljs-keyword"/>
    <w:basedOn w:val="DefaultParagraphFont"/>
    <w:rsid w:val="0045707A"/>
  </w:style>
  <w:style w:type="character" w:styleId="HTMLCode">
    <w:name w:val="HTML Code"/>
    <w:basedOn w:val="DefaultParagraphFont"/>
    <w:uiPriority w:val="99"/>
    <w:semiHidden/>
    <w:unhideWhenUsed/>
    <w:rsid w:val="00AD00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0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0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0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ABF"/>
  </w:style>
  <w:style w:type="paragraph" w:styleId="Footer">
    <w:name w:val="footer"/>
    <w:basedOn w:val="Normal"/>
    <w:link w:val="FooterChar"/>
    <w:uiPriority w:val="99"/>
    <w:unhideWhenUsed/>
    <w:rsid w:val="005F0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ABF"/>
  </w:style>
  <w:style w:type="paragraph" w:styleId="TOCHeading">
    <w:name w:val="TOC Heading"/>
    <w:basedOn w:val="Heading1"/>
    <w:next w:val="Normal"/>
    <w:uiPriority w:val="39"/>
    <w:unhideWhenUsed/>
    <w:qFormat/>
    <w:rsid w:val="005F0A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0AB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5F0A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F0ABF"/>
    <w:pPr>
      <w:spacing w:after="100"/>
      <w:ind w:left="220"/>
    </w:pPr>
  </w:style>
  <w:style w:type="character" w:customStyle="1" w:styleId="hljs-function">
    <w:name w:val="hljs-function"/>
    <w:basedOn w:val="DefaultParagraphFont"/>
    <w:rsid w:val="005973FC"/>
  </w:style>
  <w:style w:type="character" w:customStyle="1" w:styleId="hljs-title">
    <w:name w:val="hljs-title"/>
    <w:basedOn w:val="DefaultParagraphFont"/>
    <w:rsid w:val="005973FC"/>
  </w:style>
  <w:style w:type="character" w:customStyle="1" w:styleId="hljs-params">
    <w:name w:val="hljs-params"/>
    <w:basedOn w:val="DefaultParagraphFont"/>
    <w:rsid w:val="005973FC"/>
  </w:style>
  <w:style w:type="character" w:customStyle="1" w:styleId="hljs-number">
    <w:name w:val="hljs-number"/>
    <w:basedOn w:val="DefaultParagraphFont"/>
    <w:rsid w:val="005973FC"/>
  </w:style>
  <w:style w:type="character" w:customStyle="1" w:styleId="Heading4Char">
    <w:name w:val="Heading 4 Char"/>
    <w:basedOn w:val="DefaultParagraphFont"/>
    <w:link w:val="Heading4"/>
    <w:uiPriority w:val="9"/>
    <w:semiHidden/>
    <w:rsid w:val="009E2A8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056AC-E607-4A42-B61C-DA0860A71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Mihalcea</dc:creator>
  <cp:keywords/>
  <dc:description/>
  <cp:lastModifiedBy>Leonard Mihalcea</cp:lastModifiedBy>
  <cp:revision>11</cp:revision>
  <cp:lastPrinted>2021-04-21T20:02:00Z</cp:lastPrinted>
  <dcterms:created xsi:type="dcterms:W3CDTF">2021-03-06T22:06:00Z</dcterms:created>
  <dcterms:modified xsi:type="dcterms:W3CDTF">2021-04-21T20:08:00Z</dcterms:modified>
</cp:coreProperties>
</file>