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5243" w14:textId="77777777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</w:t>
      </w:r>
    </w:p>
    <w:p w14:paraId="7632ACC1" w14:textId="77777777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15110071</w:t>
      </w:r>
    </w:p>
    <w:p w14:paraId="111A4ED8" w14:textId="77777777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15110018</w:t>
      </w:r>
    </w:p>
    <w:p w14:paraId="394F6925" w14:textId="77777777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15110017</w:t>
      </w:r>
    </w:p>
    <w:p w14:paraId="36817E85" w14:textId="77777777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15110062</w:t>
      </w:r>
    </w:p>
    <w:p w14:paraId="20DF7222" w14:textId="173491F3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Lê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15110001</w:t>
      </w:r>
    </w:p>
    <w:p w14:paraId="56CFC6C8" w14:textId="77777777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</w:p>
    <w:p w14:paraId="6E47FF2B" w14:textId="7C09C6A3" w:rsidR="001A4AED" w:rsidRDefault="001A4AED" w:rsidP="001A4AE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  <w:r w:rsidRPr="001A4AED">
        <w:rPr>
          <w:rFonts w:ascii="Times New Roman" w:hAnsi="Times New Roman" w:cs="Times New Roman"/>
          <w:b/>
          <w:sz w:val="36"/>
          <w:szCs w:val="36"/>
        </w:rPr>
        <w:t>Recurrent Neural Network</w:t>
      </w:r>
      <w:r>
        <w:rPr>
          <w:rFonts w:ascii="Times New Roman" w:hAnsi="Times New Roman" w:cs="Times New Roman"/>
          <w:b/>
          <w:sz w:val="36"/>
          <w:szCs w:val="36"/>
        </w:rPr>
        <w:t xml:space="preserve"> Demo</w:t>
      </w:r>
    </w:p>
    <w:p w14:paraId="1E164F35" w14:textId="3242CBC1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</w:p>
    <w:p w14:paraId="478F797D" w14:textId="08A2CB2F" w:rsidR="00627B85" w:rsidRDefault="00627B85" w:rsidP="001A4A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4AED">
        <w:rPr>
          <w:rFonts w:ascii="Times New Roman" w:hAnsi="Times New Roman" w:cs="Times New Roman"/>
          <w:sz w:val="26"/>
          <w:szCs w:val="26"/>
        </w:rPr>
        <w:t>Sketch-RNN Demos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5285575" w14:textId="2941EB15" w:rsidR="001A4AED" w:rsidRDefault="001A4AED" w:rsidP="001A4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demo: </w:t>
      </w:r>
      <w:hyperlink r:id="rId4" w:history="1">
        <w:r w:rsidRPr="00554A3D">
          <w:rPr>
            <w:rStyle w:val="Hyperlink"/>
            <w:rFonts w:ascii="Times New Roman" w:hAnsi="Times New Roman" w:cs="Times New Roman"/>
            <w:sz w:val="26"/>
            <w:szCs w:val="26"/>
          </w:rPr>
          <w:t>https://magic-sketchpad.glitch.me/</w:t>
        </w:r>
      </w:hyperlink>
    </w:p>
    <w:p w14:paraId="60E43CF9" w14:textId="2A292DD1" w:rsidR="00627B85" w:rsidRDefault="00627B85" w:rsidP="001A4AE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7B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, Sketch-RNN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chước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B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309E81" w14:textId="28CF500F" w:rsidR="00821BC2" w:rsidRDefault="00821BC2" w:rsidP="00821B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code: </w:t>
      </w:r>
      <w:hyperlink r:id="rId5" w:history="1">
        <w:r w:rsidRPr="00554A3D">
          <w:rPr>
            <w:rStyle w:val="Hyperlink"/>
            <w:rFonts w:ascii="Times New Roman" w:hAnsi="Times New Roman" w:cs="Times New Roman"/>
            <w:sz w:val="26"/>
            <w:szCs w:val="26"/>
          </w:rPr>
          <w:t>https://glitch.com/edit/#!/magic-sketchpad?path=style.css:1:0</w:t>
        </w:r>
      </w:hyperlink>
    </w:p>
    <w:p w14:paraId="23CEAB8B" w14:textId="3CC9EACF" w:rsidR="008A493F" w:rsidRDefault="008A493F" w:rsidP="001A4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Demo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7B85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627B8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493F">
        <w:rPr>
          <w:rFonts w:ascii="Times New Roman" w:hAnsi="Times New Roman" w:cs="Times New Roman"/>
          <w:sz w:val="26"/>
          <w:szCs w:val="26"/>
        </w:rPr>
        <w:t>Quick, Draw!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7B8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2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57916D6" w14:textId="1A774E95" w:rsidR="00627B85" w:rsidRDefault="00627B85" w:rsidP="001A4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dataset: </w:t>
      </w:r>
      <w:hyperlink r:id="rId6" w:history="1">
        <w:r w:rsidRPr="00554A3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https://github.com/googlecreativelab/quickdraw-dataset</w:t>
        </w:r>
      </w:hyperlink>
    </w:p>
    <w:p w14:paraId="6E0E64DF" w14:textId="2D477020" w:rsidR="00C60485" w:rsidRDefault="00C60485" w:rsidP="001A4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8A54FEC" w14:textId="089090CE" w:rsidR="00C60485" w:rsidRDefault="00C60485" w:rsidP="001A4A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639330" wp14:editId="7267861A">
            <wp:extent cx="59436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DDF8" w14:textId="6DC7B415" w:rsidR="00C60485" w:rsidRDefault="00C60485" w:rsidP="001A4A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5470A8" wp14:editId="471F2CD0">
            <wp:extent cx="5943600" cy="242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6F6A7" w14:textId="77777777" w:rsidR="00627B85" w:rsidRPr="001A4AED" w:rsidRDefault="00627B85" w:rsidP="001A4AED">
      <w:pPr>
        <w:rPr>
          <w:rFonts w:ascii="Times New Roman" w:hAnsi="Times New Roman" w:cs="Times New Roman"/>
          <w:sz w:val="26"/>
          <w:szCs w:val="26"/>
        </w:rPr>
      </w:pPr>
    </w:p>
    <w:p w14:paraId="508AE758" w14:textId="77777777" w:rsidR="00AF2715" w:rsidRPr="001A4AED" w:rsidRDefault="00C60485">
      <w:pPr>
        <w:rPr>
          <w:rFonts w:ascii="Times New Roman" w:hAnsi="Times New Roman" w:cs="Times New Roman"/>
          <w:sz w:val="26"/>
          <w:szCs w:val="26"/>
        </w:rPr>
      </w:pPr>
    </w:p>
    <w:sectPr w:rsidR="00AF2715" w:rsidRPr="001A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ED"/>
    <w:rsid w:val="001A4AED"/>
    <w:rsid w:val="0027568B"/>
    <w:rsid w:val="00462CE4"/>
    <w:rsid w:val="00627B85"/>
    <w:rsid w:val="00821BC2"/>
    <w:rsid w:val="008A493F"/>
    <w:rsid w:val="00967094"/>
    <w:rsid w:val="00AA76A7"/>
    <w:rsid w:val="00C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1666"/>
  <w15:chartTrackingRefBased/>
  <w15:docId w15:val="{22CB4F7E-8E12-45AC-9D5C-AAD4388C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A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E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oglecreativelab/quickdraw-dataset" TargetMode="External"/><Relationship Id="rId5" Type="http://schemas.openxmlformats.org/officeDocument/2006/relationships/hyperlink" Target="https://glitch.com/edit/#!/magic-sketchpad?path=style.css:1: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gic-sketchpad.glitch.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</dc:creator>
  <cp:keywords/>
  <dc:description/>
  <cp:lastModifiedBy>levu</cp:lastModifiedBy>
  <cp:revision>3</cp:revision>
  <dcterms:created xsi:type="dcterms:W3CDTF">2019-03-17T11:02:00Z</dcterms:created>
  <dcterms:modified xsi:type="dcterms:W3CDTF">2019-03-17T12:11:00Z</dcterms:modified>
</cp:coreProperties>
</file>