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cs="Calibri"/>
          <w:b/>
          <w:bCs/>
        </w:rPr>
        <w:id w:val="-1944443270"/>
        <w:docPartObj>
          <w:docPartGallery w:val="Cover Pages"/>
          <w:docPartUnique/>
        </w:docPartObj>
      </w:sdtPr>
      <w:sdtEndPr>
        <w:rPr>
          <w:b w:val="0"/>
          <w:bCs w:val="0"/>
        </w:rPr>
      </w:sdtEndPr>
      <w:sdtContent>
        <w:p w14:paraId="5295D2FC" w14:textId="4E8F0D98" w:rsidR="007E23D2" w:rsidRPr="008820D1" w:rsidRDefault="007E23D2" w:rsidP="007E23D2">
          <w:pPr>
            <w:jc w:val="center"/>
            <w:rPr>
              <w:rFonts w:cs="Calibri"/>
              <w:b/>
              <w:bCs/>
            </w:rPr>
          </w:pPr>
          <w:r w:rsidRPr="008820D1">
            <w:rPr>
              <w:rFonts w:cs="Calibri"/>
              <w:b/>
              <w:bCs/>
              <w:color w:val="365F91" w:themeColor="accent1" w:themeShade="BF"/>
              <w:sz w:val="32"/>
              <w:szCs w:val="32"/>
            </w:rPr>
            <w:t>EPITECH DIGITAL SCHOOL</w:t>
          </w:r>
        </w:p>
        <w:tbl>
          <w:tblPr>
            <w:tblpPr w:leftFromText="187" w:rightFromText="187" w:horzAnchor="margin" w:tblpXSpec="center" w:tblpY="2881"/>
            <w:tblW w:w="4000" w:type="pct"/>
            <w:tblCellMar>
              <w:left w:w="144" w:type="dxa"/>
              <w:right w:w="115" w:type="dxa"/>
            </w:tblCellMar>
            <w:tblLook w:val="04A0" w:firstRow="1" w:lastRow="0" w:firstColumn="1" w:lastColumn="0" w:noHBand="0" w:noVBand="1"/>
          </w:tblPr>
          <w:tblGrid>
            <w:gridCol w:w="7096"/>
          </w:tblGrid>
          <w:tr w:rsidR="007E23D2" w:rsidRPr="008820D1" w14:paraId="21B2100D" w14:textId="77777777" w:rsidTr="006B267F">
            <w:tc>
              <w:tcPr>
                <w:tcW w:w="7672" w:type="dxa"/>
                <w:tcMar>
                  <w:top w:w="216" w:type="dxa"/>
                  <w:left w:w="115" w:type="dxa"/>
                  <w:bottom w:w="216" w:type="dxa"/>
                  <w:right w:w="115" w:type="dxa"/>
                </w:tcMar>
              </w:tcPr>
              <w:p w14:paraId="58CBE8E2" w14:textId="7FE20172" w:rsidR="007E23D2" w:rsidRPr="008820D1" w:rsidRDefault="007E23D2">
                <w:pPr>
                  <w:pStyle w:val="Sansinterligne"/>
                  <w:rPr>
                    <w:rFonts w:ascii="Calibri" w:hAnsi="Calibri" w:cs="Calibri"/>
                    <w:color w:val="365F91" w:themeColor="accent1" w:themeShade="BF"/>
                    <w:sz w:val="32"/>
                    <w:szCs w:val="32"/>
                    <w:lang w:val="fr-FR"/>
                  </w:rPr>
                </w:pPr>
              </w:p>
            </w:tc>
          </w:tr>
          <w:tr w:rsidR="007E23D2" w:rsidRPr="008820D1" w14:paraId="7B7D5C96" w14:textId="77777777" w:rsidTr="006B267F">
            <w:tc>
              <w:tcPr>
                <w:tcW w:w="7672" w:type="dxa"/>
              </w:tcPr>
              <w:sdt>
                <w:sdtPr>
                  <w:rPr>
                    <w:rFonts w:ascii="Calibri" w:eastAsiaTheme="majorEastAsia" w:hAnsi="Calibri" w:cs="Calibri"/>
                    <w:b/>
                    <w:bCs/>
                    <w:color w:val="4F81BD" w:themeColor="accent1"/>
                    <w:sz w:val="56"/>
                    <w:szCs w:val="56"/>
                    <w:lang w:val="fr-FR"/>
                  </w:rPr>
                  <w:alias w:val="Titre"/>
                  <w:id w:val="13406919"/>
                  <w:placeholder>
                    <w:docPart w:val="690644FD009E451AAB3DEBBE047D857D"/>
                  </w:placeholder>
                  <w:dataBinding w:prefixMappings="xmlns:ns0='http://schemas.openxmlformats.org/package/2006/metadata/core-properties' xmlns:ns1='http://purl.org/dc/elements/1.1/'" w:xpath="/ns0:coreProperties[1]/ns1:title[1]" w:storeItemID="{6C3C8BC8-F283-45AE-878A-BAB7291924A1}"/>
                  <w:text/>
                </w:sdtPr>
                <w:sdtContent>
                  <w:p w14:paraId="471E966B" w14:textId="58C02C4F" w:rsidR="007E23D2" w:rsidRPr="008820D1" w:rsidRDefault="007E23D2" w:rsidP="007E23D2">
                    <w:pPr>
                      <w:pStyle w:val="Sansinterligne"/>
                      <w:spacing w:line="216" w:lineRule="auto"/>
                      <w:jc w:val="center"/>
                      <w:rPr>
                        <w:rFonts w:ascii="Calibri" w:eastAsiaTheme="majorEastAsia" w:hAnsi="Calibri" w:cs="Calibri"/>
                        <w:color w:val="4F81BD" w:themeColor="accent1"/>
                        <w:sz w:val="56"/>
                        <w:szCs w:val="56"/>
                        <w:lang w:val="fr-FR"/>
                      </w:rPr>
                    </w:pPr>
                    <w:r w:rsidRPr="008820D1">
                      <w:rPr>
                        <w:rFonts w:ascii="Calibri" w:eastAsiaTheme="majorEastAsia" w:hAnsi="Calibri" w:cs="Calibri"/>
                        <w:b/>
                        <w:bCs/>
                        <w:color w:val="4F81BD" w:themeColor="accent1"/>
                        <w:sz w:val="56"/>
                        <w:szCs w:val="56"/>
                        <w:lang w:val="fr-FR"/>
                      </w:rPr>
                      <w:t>MEMOIRE DE CONSULTING PROJECT</w:t>
                    </w:r>
                  </w:p>
                </w:sdtContent>
              </w:sdt>
            </w:tc>
          </w:tr>
          <w:tr w:rsidR="007E23D2" w:rsidRPr="008820D1" w14:paraId="605519DC" w14:textId="77777777" w:rsidTr="006B267F">
            <w:tc>
              <w:tcPr>
                <w:tcW w:w="7672" w:type="dxa"/>
                <w:tcMar>
                  <w:top w:w="216" w:type="dxa"/>
                  <w:left w:w="115" w:type="dxa"/>
                  <w:bottom w:w="216" w:type="dxa"/>
                  <w:right w:w="115" w:type="dxa"/>
                </w:tcMar>
              </w:tcPr>
              <w:p w14:paraId="00CBB97B" w14:textId="1AD67FDA" w:rsidR="00A07DBD" w:rsidRPr="008820D1" w:rsidRDefault="00A07DBD" w:rsidP="00A07DBD">
                <w:pPr>
                  <w:jc w:val="center"/>
                  <w:rPr>
                    <w:rFonts w:cs="Calibri"/>
                    <w:color w:val="0070C0"/>
                    <w:sz w:val="28"/>
                    <w:szCs w:val="28"/>
                  </w:rPr>
                </w:pPr>
                <w:r w:rsidRPr="008820D1">
                  <w:rPr>
                    <w:rFonts w:cs="Calibri"/>
                    <w:color w:val="0070C0"/>
                    <w:sz w:val="28"/>
                    <w:szCs w:val="28"/>
                  </w:rPr>
                  <w:t>Année 2024 - 2025</w:t>
                </w:r>
              </w:p>
              <w:p w14:paraId="1355DEE8" w14:textId="5F70ADE3" w:rsidR="007E23D2" w:rsidRPr="008820D1" w:rsidRDefault="006B1632" w:rsidP="00A07DBD">
                <w:pPr>
                  <w:jc w:val="center"/>
                  <w:rPr>
                    <w:rFonts w:cs="Calibri"/>
                    <w:szCs w:val="24"/>
                  </w:rPr>
                </w:pPr>
                <w:r w:rsidRPr="008820D1">
                  <w:rPr>
                    <w:rFonts w:cs="Calibri"/>
                    <w:color w:val="595959" w:themeColor="text1" w:themeTint="A6"/>
                    <w:szCs w:val="24"/>
                  </w:rPr>
                  <w:t>Sujet :</w:t>
                </w:r>
                <w:r w:rsidRPr="008820D1">
                  <w:rPr>
                    <w:rFonts w:cs="Calibri"/>
                    <w:color w:val="595959" w:themeColor="text1" w:themeTint="A6"/>
                    <w:szCs w:val="24"/>
                  </w:rPr>
                  <w:br/>
                </w:r>
                <w:r w:rsidRPr="008820D1">
                  <w:rPr>
                    <w:rFonts w:cs="Calibri"/>
                    <w:b/>
                    <w:bCs/>
                    <w:color w:val="595959" w:themeColor="text1" w:themeTint="A6"/>
                    <w:szCs w:val="24"/>
                  </w:rPr>
                  <w:t>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w:t>
                </w:r>
              </w:p>
            </w:tc>
          </w:tr>
        </w:tbl>
        <w:tbl>
          <w:tblPr>
            <w:tblpPr w:leftFromText="187" w:rightFromText="187" w:horzAnchor="margin" w:tblpXSpec="center" w:tblpYSpec="bottom"/>
            <w:tblW w:w="3857" w:type="pct"/>
            <w:tblLook w:val="04A0" w:firstRow="1" w:lastRow="0" w:firstColumn="1" w:lastColumn="0" w:noHBand="0" w:noVBand="1"/>
          </w:tblPr>
          <w:tblGrid>
            <w:gridCol w:w="6842"/>
          </w:tblGrid>
          <w:tr w:rsidR="007E23D2" w:rsidRPr="008820D1" w14:paraId="755EE8E4" w14:textId="77777777">
            <w:tc>
              <w:tcPr>
                <w:tcW w:w="7221" w:type="dxa"/>
                <w:tcMar>
                  <w:top w:w="216" w:type="dxa"/>
                  <w:left w:w="115" w:type="dxa"/>
                  <w:bottom w:w="216" w:type="dxa"/>
                  <w:right w:w="115" w:type="dxa"/>
                </w:tcMar>
              </w:tcPr>
              <w:p w14:paraId="342C4813" w14:textId="77777777" w:rsidR="006B163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Réalisé par : Léa TCHING</w:t>
                </w:r>
                <w:r w:rsidRPr="008820D1">
                  <w:rPr>
                    <w:rFonts w:ascii="Calibri" w:hAnsi="Calibri" w:cs="Calibri"/>
                    <w:color w:val="4F81BD" w:themeColor="accent1"/>
                    <w:sz w:val="24"/>
                    <w:szCs w:val="24"/>
                    <w:lang w:val="fr-FR"/>
                  </w:rPr>
                  <w:br/>
                  <w:t>Master of Science - IA &amp; Innovation</w:t>
                </w:r>
              </w:p>
              <w:p w14:paraId="22E24BF5" w14:textId="0C953294" w:rsidR="006B163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Paris</w:t>
                </w:r>
              </w:p>
              <w:p w14:paraId="6711A1E1" w14:textId="5FF47CEA" w:rsidR="007E23D2" w:rsidRPr="008820D1" w:rsidRDefault="006B1632" w:rsidP="00A07DBD">
                <w:pPr>
                  <w:pStyle w:val="Sansinterligne"/>
                  <w:jc w:val="center"/>
                  <w:rPr>
                    <w:rFonts w:ascii="Calibri" w:hAnsi="Calibri" w:cs="Calibri"/>
                    <w:color w:val="4F81BD" w:themeColor="accent1"/>
                    <w:sz w:val="24"/>
                    <w:szCs w:val="24"/>
                    <w:lang w:val="fr-FR"/>
                  </w:rPr>
                </w:pPr>
                <w:r w:rsidRPr="008820D1">
                  <w:rPr>
                    <w:rFonts w:ascii="Calibri" w:hAnsi="Calibri" w:cs="Calibri"/>
                    <w:color w:val="4F81BD" w:themeColor="accent1"/>
                    <w:sz w:val="24"/>
                    <w:szCs w:val="24"/>
                    <w:lang w:val="fr-FR"/>
                  </w:rPr>
                  <w:t xml:space="preserve">Date de soumission : </w:t>
                </w:r>
                <w:sdt>
                  <w:sdtPr>
                    <w:rPr>
                      <w:rFonts w:ascii="Calibri" w:hAnsi="Calibri" w:cs="Calibri"/>
                      <w:color w:val="4F81BD" w:themeColor="accent1"/>
                      <w:sz w:val="24"/>
                      <w:szCs w:val="24"/>
                      <w:lang w:val="fr-FR"/>
                    </w:rPr>
                    <w:alias w:val="Date"/>
                    <w:tag w:val="Date "/>
                    <w:id w:val="13406932"/>
                    <w:placeholder>
                      <w:docPart w:val="8A96B70422324586ABC3C31F155F2D3A"/>
                    </w:placeholder>
                    <w:dataBinding w:prefixMappings="xmlns:ns0='http://schemas.microsoft.com/office/2006/coverPageProps'" w:xpath="/ns0:CoverPageProperties[1]/ns0:PublishDate[1]" w:storeItemID="{55AF091B-3C7A-41E3-B477-F2FDAA23CFDA}"/>
                    <w:date w:fullDate="2025-06-30T00:00:00Z">
                      <w:dateFormat w:val="dd/MM/yyyy"/>
                      <w:lid w:val="fr-FR"/>
                      <w:storeMappedDataAs w:val="dateTime"/>
                      <w:calendar w:val="gregorian"/>
                    </w:date>
                  </w:sdtPr>
                  <w:sdtContent>
                    <w:r w:rsidRPr="008820D1">
                      <w:rPr>
                        <w:rFonts w:ascii="Calibri" w:hAnsi="Calibri" w:cs="Calibri"/>
                        <w:color w:val="4F81BD" w:themeColor="accent1"/>
                        <w:sz w:val="24"/>
                        <w:szCs w:val="24"/>
                        <w:lang w:val="fr-FR"/>
                      </w:rPr>
                      <w:t>30/06/2025</w:t>
                    </w:r>
                  </w:sdtContent>
                </w:sdt>
              </w:p>
              <w:p w14:paraId="2A7C15D9" w14:textId="77777777" w:rsidR="007E23D2" w:rsidRPr="008820D1" w:rsidRDefault="007E23D2">
                <w:pPr>
                  <w:pStyle w:val="Sansinterligne"/>
                  <w:rPr>
                    <w:rFonts w:ascii="Calibri" w:hAnsi="Calibri" w:cs="Calibri"/>
                    <w:color w:val="4F81BD" w:themeColor="accent1"/>
                    <w:lang w:val="fr-FR"/>
                  </w:rPr>
                </w:pPr>
              </w:p>
            </w:tc>
          </w:tr>
        </w:tbl>
        <w:p w14:paraId="2258A45B" w14:textId="77777777" w:rsidR="003409F3" w:rsidRPr="008820D1" w:rsidRDefault="003409F3" w:rsidP="003409F3">
          <w:pPr>
            <w:rPr>
              <w:rFonts w:cs="Calibri"/>
            </w:rPr>
            <w:sectPr w:rsidR="003409F3" w:rsidRPr="008820D1" w:rsidSect="000454AD">
              <w:pgSz w:w="12240" w:h="15840"/>
              <w:pgMar w:top="1440" w:right="1800" w:bottom="1440" w:left="1800" w:header="720" w:footer="720" w:gutter="0"/>
              <w:pgNumType w:start="0"/>
              <w:cols w:space="720"/>
              <w:titlePg/>
              <w:docGrid w:linePitch="360"/>
            </w:sectPr>
          </w:pPr>
        </w:p>
        <w:p w14:paraId="4756EBA6" w14:textId="77777777" w:rsidR="003409F3" w:rsidRPr="008820D1" w:rsidRDefault="003409F3" w:rsidP="006B267F">
          <w:pPr>
            <w:pStyle w:val="Titre1"/>
            <w:rPr>
              <w:rStyle w:val="Titre1Car"/>
              <w:rFonts w:ascii="Calibri" w:hAnsi="Calibri" w:cs="Calibri"/>
              <w:b/>
              <w:bCs/>
            </w:rPr>
          </w:pPr>
          <w:bookmarkStart w:id="0" w:name="_Toc200378503"/>
          <w:bookmarkStart w:id="1" w:name="_Toc200457565"/>
          <w:r w:rsidRPr="008820D1">
            <w:rPr>
              <w:rStyle w:val="Titre1Car"/>
              <w:rFonts w:ascii="Calibri" w:hAnsi="Calibri" w:cs="Calibri"/>
              <w:b/>
              <w:bCs/>
            </w:rPr>
            <w:lastRenderedPageBreak/>
            <w:t>REMERCIEMENTS</w:t>
          </w:r>
          <w:bookmarkEnd w:id="0"/>
          <w:bookmarkEnd w:id="1"/>
        </w:p>
        <w:p w14:paraId="2156D78C" w14:textId="77777777" w:rsidR="001A2AF2" w:rsidRPr="008820D1" w:rsidRDefault="001A2AF2" w:rsidP="003409F3">
          <w:pPr>
            <w:rPr>
              <w:rFonts w:cs="Calibri"/>
            </w:rPr>
          </w:pPr>
        </w:p>
        <w:p w14:paraId="7453198A" w14:textId="77777777" w:rsidR="00423074" w:rsidRPr="008820D1" w:rsidRDefault="00423074" w:rsidP="003409F3">
          <w:pPr>
            <w:rPr>
              <w:rFonts w:cs="Calibri"/>
            </w:rPr>
          </w:pPr>
        </w:p>
        <w:p w14:paraId="4BD20C82" w14:textId="77777777" w:rsidR="00423074" w:rsidRPr="008820D1" w:rsidRDefault="00423074" w:rsidP="003409F3">
          <w:pPr>
            <w:rPr>
              <w:rFonts w:cs="Calibri"/>
            </w:rPr>
          </w:pPr>
        </w:p>
        <w:p w14:paraId="2F092A21" w14:textId="4F93F7C5" w:rsidR="00423074" w:rsidRPr="008820D1" w:rsidRDefault="00000000" w:rsidP="003409F3">
          <w:pPr>
            <w:rPr>
              <w:rFonts w:cs="Calibri"/>
            </w:rPr>
            <w:sectPr w:rsidR="00423074" w:rsidRPr="008820D1" w:rsidSect="000454AD">
              <w:headerReference w:type="default" r:id="rId9"/>
              <w:footerReference w:type="default" r:id="rId10"/>
              <w:headerReference w:type="first" r:id="rId11"/>
              <w:footerReference w:type="first" r:id="rId12"/>
              <w:pgSz w:w="12240" w:h="15840"/>
              <w:pgMar w:top="1440" w:right="1800" w:bottom="1440" w:left="1800" w:header="720" w:footer="720" w:gutter="0"/>
              <w:pgNumType w:start="1"/>
              <w:cols w:space="720"/>
              <w:titlePg/>
              <w:docGrid w:linePitch="360"/>
            </w:sectPr>
          </w:pPr>
        </w:p>
      </w:sdtContent>
    </w:sdt>
    <w:bookmarkStart w:id="2" w:name="_Toc200376764" w:displacedByCustomXml="next"/>
    <w:sdt>
      <w:sdtPr>
        <w:rPr>
          <w:rFonts w:ascii="Calibri" w:eastAsiaTheme="minorEastAsia" w:hAnsi="Calibri" w:cs="Calibri"/>
          <w:b w:val="0"/>
          <w:bCs w:val="0"/>
          <w:color w:val="auto"/>
          <w:sz w:val="22"/>
          <w:szCs w:val="22"/>
        </w:rPr>
        <w:id w:val="309830895"/>
        <w:docPartObj>
          <w:docPartGallery w:val="Table of Contents"/>
          <w:docPartUnique/>
        </w:docPartObj>
      </w:sdtPr>
      <w:sdtEndPr>
        <w:rPr>
          <w:sz w:val="24"/>
        </w:rPr>
      </w:sdtEndPr>
      <w:sdtContent>
        <w:p w14:paraId="784C9C3E" w14:textId="65E3477E" w:rsidR="00423074" w:rsidRPr="008820D1" w:rsidRDefault="00DC0E49">
          <w:pPr>
            <w:pStyle w:val="En-ttedetabledesmatires"/>
            <w:rPr>
              <w:rFonts w:ascii="Calibri" w:hAnsi="Calibri" w:cs="Calibri"/>
            </w:rPr>
          </w:pPr>
          <w:r w:rsidRPr="008820D1">
            <w:rPr>
              <w:rFonts w:ascii="Calibri" w:hAnsi="Calibri" w:cs="Calibri"/>
            </w:rPr>
            <w:t>SOMMAIRE</w:t>
          </w:r>
        </w:p>
        <w:p w14:paraId="1BF971EE" w14:textId="4B2EF83B" w:rsidR="00DA2FBE" w:rsidRDefault="00423074">
          <w:pPr>
            <w:pStyle w:val="TM1"/>
            <w:tabs>
              <w:tab w:val="right" w:leader="dot" w:pos="8630"/>
            </w:tabs>
            <w:rPr>
              <w:rFonts w:asciiTheme="minorHAnsi" w:hAnsiTheme="minorHAnsi"/>
              <w:noProof/>
              <w:kern w:val="2"/>
              <w:szCs w:val="24"/>
              <w:lang w:eastAsia="zh-CN"/>
              <w14:ligatures w14:val="standardContextual"/>
            </w:rPr>
          </w:pPr>
          <w:r w:rsidRPr="008820D1">
            <w:rPr>
              <w:rFonts w:cs="Calibri"/>
            </w:rPr>
            <w:fldChar w:fldCharType="begin"/>
          </w:r>
          <w:r w:rsidRPr="008820D1">
            <w:rPr>
              <w:rFonts w:cs="Calibri"/>
            </w:rPr>
            <w:instrText xml:space="preserve"> TOC \o "1-3" \h \z \u </w:instrText>
          </w:r>
          <w:r w:rsidRPr="008820D1">
            <w:rPr>
              <w:rFonts w:cs="Calibri"/>
            </w:rPr>
            <w:fldChar w:fldCharType="separate"/>
          </w:r>
          <w:hyperlink w:anchor="_Toc200457565" w:history="1">
            <w:r w:rsidR="00DA2FBE" w:rsidRPr="00A70F4F">
              <w:rPr>
                <w:rStyle w:val="Lienhypertexte"/>
                <w:rFonts w:cs="Calibri"/>
                <w:noProof/>
              </w:rPr>
              <w:t>REMERCIEMENTS</w:t>
            </w:r>
            <w:r w:rsidR="00DA2FBE">
              <w:rPr>
                <w:noProof/>
                <w:webHidden/>
              </w:rPr>
              <w:tab/>
            </w:r>
            <w:r w:rsidR="00DA2FBE">
              <w:rPr>
                <w:noProof/>
                <w:webHidden/>
              </w:rPr>
              <w:fldChar w:fldCharType="begin"/>
            </w:r>
            <w:r w:rsidR="00DA2FBE">
              <w:rPr>
                <w:noProof/>
                <w:webHidden/>
              </w:rPr>
              <w:instrText xml:space="preserve"> PAGEREF _Toc200457565 \h </w:instrText>
            </w:r>
            <w:r w:rsidR="00DA2FBE">
              <w:rPr>
                <w:noProof/>
                <w:webHidden/>
              </w:rPr>
            </w:r>
            <w:r w:rsidR="00DA2FBE">
              <w:rPr>
                <w:noProof/>
                <w:webHidden/>
              </w:rPr>
              <w:fldChar w:fldCharType="separate"/>
            </w:r>
            <w:r w:rsidR="00DA2FBE">
              <w:rPr>
                <w:noProof/>
                <w:webHidden/>
              </w:rPr>
              <w:t>1</w:t>
            </w:r>
            <w:r w:rsidR="00DA2FBE">
              <w:rPr>
                <w:noProof/>
                <w:webHidden/>
              </w:rPr>
              <w:fldChar w:fldCharType="end"/>
            </w:r>
          </w:hyperlink>
        </w:p>
        <w:p w14:paraId="4B9488C2" w14:textId="698D3933" w:rsidR="00DA2FBE" w:rsidRDefault="00DA2FBE">
          <w:pPr>
            <w:pStyle w:val="TM1"/>
            <w:tabs>
              <w:tab w:val="right" w:leader="dot" w:pos="8630"/>
            </w:tabs>
            <w:rPr>
              <w:rFonts w:asciiTheme="minorHAnsi" w:hAnsiTheme="minorHAnsi"/>
              <w:noProof/>
              <w:kern w:val="2"/>
              <w:szCs w:val="24"/>
              <w:lang w:eastAsia="zh-CN"/>
              <w14:ligatures w14:val="standardContextual"/>
            </w:rPr>
          </w:pPr>
          <w:hyperlink w:anchor="_Toc200457566" w:history="1">
            <w:r w:rsidRPr="00A70F4F">
              <w:rPr>
                <w:rStyle w:val="Lienhypertexte"/>
                <w:noProof/>
              </w:rPr>
              <w:t>INTRODUCTION</w:t>
            </w:r>
            <w:r>
              <w:rPr>
                <w:noProof/>
                <w:webHidden/>
              </w:rPr>
              <w:tab/>
            </w:r>
            <w:r>
              <w:rPr>
                <w:noProof/>
                <w:webHidden/>
              </w:rPr>
              <w:fldChar w:fldCharType="begin"/>
            </w:r>
            <w:r>
              <w:rPr>
                <w:noProof/>
                <w:webHidden/>
              </w:rPr>
              <w:instrText xml:space="preserve"> PAGEREF _Toc200457566 \h </w:instrText>
            </w:r>
            <w:r>
              <w:rPr>
                <w:noProof/>
                <w:webHidden/>
              </w:rPr>
            </w:r>
            <w:r>
              <w:rPr>
                <w:noProof/>
                <w:webHidden/>
              </w:rPr>
              <w:fldChar w:fldCharType="separate"/>
            </w:r>
            <w:r>
              <w:rPr>
                <w:noProof/>
                <w:webHidden/>
              </w:rPr>
              <w:t>3</w:t>
            </w:r>
            <w:r>
              <w:rPr>
                <w:noProof/>
                <w:webHidden/>
              </w:rPr>
              <w:fldChar w:fldCharType="end"/>
            </w:r>
          </w:hyperlink>
        </w:p>
        <w:p w14:paraId="1C4F5764" w14:textId="29EC0425" w:rsidR="00DA2FBE" w:rsidRDefault="00DA2FBE">
          <w:pPr>
            <w:pStyle w:val="TM1"/>
            <w:tabs>
              <w:tab w:val="right" w:leader="dot" w:pos="8630"/>
            </w:tabs>
            <w:rPr>
              <w:rFonts w:asciiTheme="minorHAnsi" w:hAnsiTheme="minorHAnsi"/>
              <w:noProof/>
              <w:kern w:val="2"/>
              <w:szCs w:val="24"/>
              <w:lang w:eastAsia="zh-CN"/>
              <w14:ligatures w14:val="standardContextual"/>
            </w:rPr>
          </w:pPr>
          <w:hyperlink w:anchor="_Toc200457567" w:history="1">
            <w:r w:rsidRPr="00A70F4F">
              <w:rPr>
                <w:rStyle w:val="Lienhypertexte"/>
                <w:rFonts w:cs="Calibri"/>
                <w:noProof/>
              </w:rPr>
              <w:t>PARTIE 1 : DÉFINITION DU PROBLÈME</w:t>
            </w:r>
            <w:r>
              <w:rPr>
                <w:noProof/>
                <w:webHidden/>
              </w:rPr>
              <w:tab/>
            </w:r>
            <w:r>
              <w:rPr>
                <w:noProof/>
                <w:webHidden/>
              </w:rPr>
              <w:fldChar w:fldCharType="begin"/>
            </w:r>
            <w:r>
              <w:rPr>
                <w:noProof/>
                <w:webHidden/>
              </w:rPr>
              <w:instrText xml:space="preserve"> PAGEREF _Toc200457567 \h </w:instrText>
            </w:r>
            <w:r>
              <w:rPr>
                <w:noProof/>
                <w:webHidden/>
              </w:rPr>
            </w:r>
            <w:r>
              <w:rPr>
                <w:noProof/>
                <w:webHidden/>
              </w:rPr>
              <w:fldChar w:fldCharType="separate"/>
            </w:r>
            <w:r>
              <w:rPr>
                <w:noProof/>
                <w:webHidden/>
              </w:rPr>
              <w:t>6</w:t>
            </w:r>
            <w:r>
              <w:rPr>
                <w:noProof/>
                <w:webHidden/>
              </w:rPr>
              <w:fldChar w:fldCharType="end"/>
            </w:r>
          </w:hyperlink>
        </w:p>
        <w:p w14:paraId="2AD853CC" w14:textId="4E610F59"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68" w:history="1">
            <w:r w:rsidRPr="00A70F4F">
              <w:rPr>
                <w:rStyle w:val="Lienhypertexte"/>
                <w:noProof/>
              </w:rPr>
              <w:t>1.1. Cadrage conceptuel et technologique</w:t>
            </w:r>
            <w:r>
              <w:rPr>
                <w:noProof/>
                <w:webHidden/>
              </w:rPr>
              <w:tab/>
            </w:r>
            <w:r>
              <w:rPr>
                <w:noProof/>
                <w:webHidden/>
              </w:rPr>
              <w:fldChar w:fldCharType="begin"/>
            </w:r>
            <w:r>
              <w:rPr>
                <w:noProof/>
                <w:webHidden/>
              </w:rPr>
              <w:instrText xml:space="preserve"> PAGEREF _Toc200457568 \h </w:instrText>
            </w:r>
            <w:r>
              <w:rPr>
                <w:noProof/>
                <w:webHidden/>
              </w:rPr>
            </w:r>
            <w:r>
              <w:rPr>
                <w:noProof/>
                <w:webHidden/>
              </w:rPr>
              <w:fldChar w:fldCharType="separate"/>
            </w:r>
            <w:r>
              <w:rPr>
                <w:noProof/>
                <w:webHidden/>
              </w:rPr>
              <w:t>6</w:t>
            </w:r>
            <w:r>
              <w:rPr>
                <w:noProof/>
                <w:webHidden/>
              </w:rPr>
              <w:fldChar w:fldCharType="end"/>
            </w:r>
          </w:hyperlink>
        </w:p>
        <w:p w14:paraId="481382FD" w14:textId="3BF2CA27" w:rsidR="00DA2FBE" w:rsidRDefault="00DA2FBE">
          <w:pPr>
            <w:pStyle w:val="TM3"/>
            <w:tabs>
              <w:tab w:val="right" w:leader="dot" w:pos="8630"/>
            </w:tabs>
            <w:rPr>
              <w:rFonts w:asciiTheme="minorHAnsi" w:hAnsiTheme="minorHAnsi"/>
              <w:noProof/>
              <w:kern w:val="2"/>
              <w:szCs w:val="24"/>
              <w:lang w:eastAsia="zh-CN"/>
              <w14:ligatures w14:val="standardContextual"/>
            </w:rPr>
          </w:pPr>
          <w:hyperlink w:anchor="_Toc200457569" w:history="1">
            <w:r w:rsidRPr="00A70F4F">
              <w:rPr>
                <w:rStyle w:val="Lienhypertexte"/>
                <w:noProof/>
              </w:rPr>
              <w:t>1.1.1 Définitions clés : IA neuromorphique, systèmes auto-évolutifs, créativité humaine et créativité artificielle</w:t>
            </w:r>
            <w:r>
              <w:rPr>
                <w:noProof/>
                <w:webHidden/>
              </w:rPr>
              <w:tab/>
            </w:r>
            <w:r>
              <w:rPr>
                <w:noProof/>
                <w:webHidden/>
              </w:rPr>
              <w:fldChar w:fldCharType="begin"/>
            </w:r>
            <w:r>
              <w:rPr>
                <w:noProof/>
                <w:webHidden/>
              </w:rPr>
              <w:instrText xml:space="preserve"> PAGEREF _Toc200457569 \h </w:instrText>
            </w:r>
            <w:r>
              <w:rPr>
                <w:noProof/>
                <w:webHidden/>
              </w:rPr>
            </w:r>
            <w:r>
              <w:rPr>
                <w:noProof/>
                <w:webHidden/>
              </w:rPr>
              <w:fldChar w:fldCharType="separate"/>
            </w:r>
            <w:r>
              <w:rPr>
                <w:noProof/>
                <w:webHidden/>
              </w:rPr>
              <w:t>6</w:t>
            </w:r>
            <w:r>
              <w:rPr>
                <w:noProof/>
                <w:webHidden/>
              </w:rPr>
              <w:fldChar w:fldCharType="end"/>
            </w:r>
          </w:hyperlink>
        </w:p>
        <w:p w14:paraId="2F95017F" w14:textId="3FBB4EBE" w:rsidR="00DA2FBE" w:rsidRDefault="00DA2FBE">
          <w:pPr>
            <w:pStyle w:val="TM3"/>
            <w:tabs>
              <w:tab w:val="right" w:leader="dot" w:pos="8630"/>
            </w:tabs>
            <w:rPr>
              <w:rFonts w:asciiTheme="minorHAnsi" w:hAnsiTheme="minorHAnsi"/>
              <w:noProof/>
              <w:kern w:val="2"/>
              <w:szCs w:val="24"/>
              <w:lang w:eastAsia="zh-CN"/>
              <w14:ligatures w14:val="standardContextual"/>
            </w:rPr>
          </w:pPr>
          <w:hyperlink w:anchor="_Toc200457570" w:history="1">
            <w:r w:rsidRPr="00A70F4F">
              <w:rPr>
                <w:rStyle w:val="Lienhypertexte"/>
                <w:noProof/>
              </w:rPr>
              <w:t>1.1.2 Avancées actuelles et limites connues des IA génératives</w:t>
            </w:r>
            <w:r>
              <w:rPr>
                <w:noProof/>
                <w:webHidden/>
              </w:rPr>
              <w:tab/>
            </w:r>
            <w:r>
              <w:rPr>
                <w:noProof/>
                <w:webHidden/>
              </w:rPr>
              <w:fldChar w:fldCharType="begin"/>
            </w:r>
            <w:r>
              <w:rPr>
                <w:noProof/>
                <w:webHidden/>
              </w:rPr>
              <w:instrText xml:space="preserve"> PAGEREF _Toc200457570 \h </w:instrText>
            </w:r>
            <w:r>
              <w:rPr>
                <w:noProof/>
                <w:webHidden/>
              </w:rPr>
            </w:r>
            <w:r>
              <w:rPr>
                <w:noProof/>
                <w:webHidden/>
              </w:rPr>
              <w:fldChar w:fldCharType="separate"/>
            </w:r>
            <w:r>
              <w:rPr>
                <w:noProof/>
                <w:webHidden/>
              </w:rPr>
              <w:t>7</w:t>
            </w:r>
            <w:r>
              <w:rPr>
                <w:noProof/>
                <w:webHidden/>
              </w:rPr>
              <w:fldChar w:fldCharType="end"/>
            </w:r>
          </w:hyperlink>
        </w:p>
        <w:p w14:paraId="026739F6" w14:textId="1E148E34" w:rsidR="00DA2FBE" w:rsidRDefault="00DA2FBE">
          <w:pPr>
            <w:pStyle w:val="TM3"/>
            <w:tabs>
              <w:tab w:val="right" w:leader="dot" w:pos="8630"/>
            </w:tabs>
            <w:rPr>
              <w:rFonts w:asciiTheme="minorHAnsi" w:hAnsiTheme="minorHAnsi"/>
              <w:noProof/>
              <w:kern w:val="2"/>
              <w:szCs w:val="24"/>
              <w:lang w:eastAsia="zh-CN"/>
              <w14:ligatures w14:val="standardContextual"/>
            </w:rPr>
          </w:pPr>
          <w:hyperlink w:anchor="_Toc200457571" w:history="1">
            <w:r w:rsidRPr="00A70F4F">
              <w:rPr>
                <w:rStyle w:val="Lienhypertexte"/>
                <w:rFonts w:cs="Calibri"/>
                <w:noProof/>
              </w:rPr>
              <w:t>1.1.3 État de l’art intégré sur les réseaux neuromorphiques et systèmes auto-évolutifs</w:t>
            </w:r>
            <w:r>
              <w:rPr>
                <w:noProof/>
                <w:webHidden/>
              </w:rPr>
              <w:tab/>
            </w:r>
            <w:r>
              <w:rPr>
                <w:noProof/>
                <w:webHidden/>
              </w:rPr>
              <w:fldChar w:fldCharType="begin"/>
            </w:r>
            <w:r>
              <w:rPr>
                <w:noProof/>
                <w:webHidden/>
              </w:rPr>
              <w:instrText xml:space="preserve"> PAGEREF _Toc200457571 \h </w:instrText>
            </w:r>
            <w:r>
              <w:rPr>
                <w:noProof/>
                <w:webHidden/>
              </w:rPr>
            </w:r>
            <w:r>
              <w:rPr>
                <w:noProof/>
                <w:webHidden/>
              </w:rPr>
              <w:fldChar w:fldCharType="separate"/>
            </w:r>
            <w:r>
              <w:rPr>
                <w:noProof/>
                <w:webHidden/>
              </w:rPr>
              <w:t>8</w:t>
            </w:r>
            <w:r>
              <w:rPr>
                <w:noProof/>
                <w:webHidden/>
              </w:rPr>
              <w:fldChar w:fldCharType="end"/>
            </w:r>
          </w:hyperlink>
        </w:p>
        <w:p w14:paraId="4D273728" w14:textId="3BE64D0B"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72" w:history="1">
            <w:r w:rsidRPr="00A70F4F">
              <w:rPr>
                <w:rStyle w:val="Lienhypertexte"/>
                <w:rFonts w:cs="Calibri"/>
                <w:noProof/>
              </w:rPr>
              <w:t>1.2. Pertinence de la problématique</w:t>
            </w:r>
            <w:r>
              <w:rPr>
                <w:noProof/>
                <w:webHidden/>
              </w:rPr>
              <w:tab/>
            </w:r>
            <w:r>
              <w:rPr>
                <w:noProof/>
                <w:webHidden/>
              </w:rPr>
              <w:fldChar w:fldCharType="begin"/>
            </w:r>
            <w:r>
              <w:rPr>
                <w:noProof/>
                <w:webHidden/>
              </w:rPr>
              <w:instrText xml:space="preserve"> PAGEREF _Toc200457572 \h </w:instrText>
            </w:r>
            <w:r>
              <w:rPr>
                <w:noProof/>
                <w:webHidden/>
              </w:rPr>
            </w:r>
            <w:r>
              <w:rPr>
                <w:noProof/>
                <w:webHidden/>
              </w:rPr>
              <w:fldChar w:fldCharType="separate"/>
            </w:r>
            <w:r>
              <w:rPr>
                <w:noProof/>
                <w:webHidden/>
              </w:rPr>
              <w:t>11</w:t>
            </w:r>
            <w:r>
              <w:rPr>
                <w:noProof/>
                <w:webHidden/>
              </w:rPr>
              <w:fldChar w:fldCharType="end"/>
            </w:r>
          </w:hyperlink>
        </w:p>
        <w:p w14:paraId="747BDA7D" w14:textId="14A3A1B3"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73" w:history="1">
            <w:r w:rsidRPr="00A70F4F">
              <w:rPr>
                <w:rStyle w:val="Lienhypertexte"/>
                <w:noProof/>
              </w:rPr>
              <w:t>1.3. Formulation des hypothèses exploratoires</w:t>
            </w:r>
            <w:r>
              <w:rPr>
                <w:noProof/>
                <w:webHidden/>
              </w:rPr>
              <w:tab/>
            </w:r>
            <w:r>
              <w:rPr>
                <w:noProof/>
                <w:webHidden/>
              </w:rPr>
              <w:fldChar w:fldCharType="begin"/>
            </w:r>
            <w:r>
              <w:rPr>
                <w:noProof/>
                <w:webHidden/>
              </w:rPr>
              <w:instrText xml:space="preserve"> PAGEREF _Toc200457573 \h </w:instrText>
            </w:r>
            <w:r>
              <w:rPr>
                <w:noProof/>
                <w:webHidden/>
              </w:rPr>
            </w:r>
            <w:r>
              <w:rPr>
                <w:noProof/>
                <w:webHidden/>
              </w:rPr>
              <w:fldChar w:fldCharType="separate"/>
            </w:r>
            <w:r>
              <w:rPr>
                <w:noProof/>
                <w:webHidden/>
              </w:rPr>
              <w:t>13</w:t>
            </w:r>
            <w:r>
              <w:rPr>
                <w:noProof/>
                <w:webHidden/>
              </w:rPr>
              <w:fldChar w:fldCharType="end"/>
            </w:r>
          </w:hyperlink>
        </w:p>
        <w:p w14:paraId="4E79DFE6" w14:textId="767A0BC2" w:rsidR="00DA2FBE" w:rsidRDefault="00DA2FBE">
          <w:pPr>
            <w:pStyle w:val="TM1"/>
            <w:tabs>
              <w:tab w:val="right" w:leader="dot" w:pos="8630"/>
            </w:tabs>
            <w:rPr>
              <w:rFonts w:asciiTheme="minorHAnsi" w:hAnsiTheme="minorHAnsi"/>
              <w:noProof/>
              <w:kern w:val="2"/>
              <w:szCs w:val="24"/>
              <w:lang w:eastAsia="zh-CN"/>
              <w14:ligatures w14:val="standardContextual"/>
            </w:rPr>
          </w:pPr>
          <w:hyperlink w:anchor="_Toc200457574" w:history="1">
            <w:r w:rsidRPr="00A70F4F">
              <w:rPr>
                <w:rStyle w:val="Lienhypertexte"/>
                <w:noProof/>
              </w:rPr>
              <w:t>Partie 2 – Méthodologie adoptée</w:t>
            </w:r>
            <w:r>
              <w:rPr>
                <w:noProof/>
                <w:webHidden/>
              </w:rPr>
              <w:tab/>
            </w:r>
            <w:r>
              <w:rPr>
                <w:noProof/>
                <w:webHidden/>
              </w:rPr>
              <w:fldChar w:fldCharType="begin"/>
            </w:r>
            <w:r>
              <w:rPr>
                <w:noProof/>
                <w:webHidden/>
              </w:rPr>
              <w:instrText xml:space="preserve"> PAGEREF _Toc200457574 \h </w:instrText>
            </w:r>
            <w:r>
              <w:rPr>
                <w:noProof/>
                <w:webHidden/>
              </w:rPr>
            </w:r>
            <w:r>
              <w:rPr>
                <w:noProof/>
                <w:webHidden/>
              </w:rPr>
              <w:fldChar w:fldCharType="separate"/>
            </w:r>
            <w:r>
              <w:rPr>
                <w:noProof/>
                <w:webHidden/>
              </w:rPr>
              <w:t>16</w:t>
            </w:r>
            <w:r>
              <w:rPr>
                <w:noProof/>
                <w:webHidden/>
              </w:rPr>
              <w:fldChar w:fldCharType="end"/>
            </w:r>
          </w:hyperlink>
        </w:p>
        <w:p w14:paraId="348F6960" w14:textId="0BED9EE5"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75" w:history="1">
            <w:r w:rsidRPr="00A70F4F">
              <w:rPr>
                <w:rStyle w:val="Lienhypertexte"/>
                <w:noProof/>
              </w:rPr>
              <w:t>2.1. Approche exploratoire</w:t>
            </w:r>
            <w:r>
              <w:rPr>
                <w:noProof/>
                <w:webHidden/>
              </w:rPr>
              <w:tab/>
            </w:r>
            <w:r>
              <w:rPr>
                <w:noProof/>
                <w:webHidden/>
              </w:rPr>
              <w:fldChar w:fldCharType="begin"/>
            </w:r>
            <w:r>
              <w:rPr>
                <w:noProof/>
                <w:webHidden/>
              </w:rPr>
              <w:instrText xml:space="preserve"> PAGEREF _Toc200457575 \h </w:instrText>
            </w:r>
            <w:r>
              <w:rPr>
                <w:noProof/>
                <w:webHidden/>
              </w:rPr>
            </w:r>
            <w:r>
              <w:rPr>
                <w:noProof/>
                <w:webHidden/>
              </w:rPr>
              <w:fldChar w:fldCharType="separate"/>
            </w:r>
            <w:r>
              <w:rPr>
                <w:noProof/>
                <w:webHidden/>
              </w:rPr>
              <w:t>16</w:t>
            </w:r>
            <w:r>
              <w:rPr>
                <w:noProof/>
                <w:webHidden/>
              </w:rPr>
              <w:fldChar w:fldCharType="end"/>
            </w:r>
          </w:hyperlink>
        </w:p>
        <w:p w14:paraId="7CCA5426" w14:textId="2288999D"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76" w:history="1">
            <w:r w:rsidRPr="00A70F4F">
              <w:rPr>
                <w:rStyle w:val="Lienhypertexte"/>
                <w:noProof/>
              </w:rPr>
              <w:t>2.2. Collecte des données</w:t>
            </w:r>
            <w:r>
              <w:rPr>
                <w:noProof/>
                <w:webHidden/>
              </w:rPr>
              <w:tab/>
            </w:r>
            <w:r>
              <w:rPr>
                <w:noProof/>
                <w:webHidden/>
              </w:rPr>
              <w:fldChar w:fldCharType="begin"/>
            </w:r>
            <w:r>
              <w:rPr>
                <w:noProof/>
                <w:webHidden/>
              </w:rPr>
              <w:instrText xml:space="preserve"> PAGEREF _Toc200457576 \h </w:instrText>
            </w:r>
            <w:r>
              <w:rPr>
                <w:noProof/>
                <w:webHidden/>
              </w:rPr>
            </w:r>
            <w:r>
              <w:rPr>
                <w:noProof/>
                <w:webHidden/>
              </w:rPr>
              <w:fldChar w:fldCharType="separate"/>
            </w:r>
            <w:r>
              <w:rPr>
                <w:noProof/>
                <w:webHidden/>
              </w:rPr>
              <w:t>16</w:t>
            </w:r>
            <w:r>
              <w:rPr>
                <w:noProof/>
                <w:webHidden/>
              </w:rPr>
              <w:fldChar w:fldCharType="end"/>
            </w:r>
          </w:hyperlink>
        </w:p>
        <w:p w14:paraId="790B328F" w14:textId="79D4CFD0"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77" w:history="1">
            <w:r w:rsidRPr="00A70F4F">
              <w:rPr>
                <w:rStyle w:val="Lienhypertexte"/>
                <w:noProof/>
              </w:rPr>
              <w:t>2.3. Limites méthodologiques</w:t>
            </w:r>
            <w:r>
              <w:rPr>
                <w:noProof/>
                <w:webHidden/>
              </w:rPr>
              <w:tab/>
            </w:r>
            <w:r>
              <w:rPr>
                <w:noProof/>
                <w:webHidden/>
              </w:rPr>
              <w:fldChar w:fldCharType="begin"/>
            </w:r>
            <w:r>
              <w:rPr>
                <w:noProof/>
                <w:webHidden/>
              </w:rPr>
              <w:instrText xml:space="preserve"> PAGEREF _Toc200457577 \h </w:instrText>
            </w:r>
            <w:r>
              <w:rPr>
                <w:noProof/>
                <w:webHidden/>
              </w:rPr>
            </w:r>
            <w:r>
              <w:rPr>
                <w:noProof/>
                <w:webHidden/>
              </w:rPr>
              <w:fldChar w:fldCharType="separate"/>
            </w:r>
            <w:r>
              <w:rPr>
                <w:noProof/>
                <w:webHidden/>
              </w:rPr>
              <w:t>17</w:t>
            </w:r>
            <w:r>
              <w:rPr>
                <w:noProof/>
                <w:webHidden/>
              </w:rPr>
              <w:fldChar w:fldCharType="end"/>
            </w:r>
          </w:hyperlink>
        </w:p>
        <w:p w14:paraId="3D9F826C" w14:textId="3D286678"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78" w:history="1">
            <w:r w:rsidRPr="00A70F4F">
              <w:rPr>
                <w:rStyle w:val="Lienhypertexte"/>
                <w:noProof/>
              </w:rPr>
              <w:t>2.4. Enquête qualitative complémentaire</w:t>
            </w:r>
            <w:r>
              <w:rPr>
                <w:noProof/>
                <w:webHidden/>
              </w:rPr>
              <w:tab/>
            </w:r>
            <w:r>
              <w:rPr>
                <w:noProof/>
                <w:webHidden/>
              </w:rPr>
              <w:fldChar w:fldCharType="begin"/>
            </w:r>
            <w:r>
              <w:rPr>
                <w:noProof/>
                <w:webHidden/>
              </w:rPr>
              <w:instrText xml:space="preserve"> PAGEREF _Toc200457578 \h </w:instrText>
            </w:r>
            <w:r>
              <w:rPr>
                <w:noProof/>
                <w:webHidden/>
              </w:rPr>
            </w:r>
            <w:r>
              <w:rPr>
                <w:noProof/>
                <w:webHidden/>
              </w:rPr>
              <w:fldChar w:fldCharType="separate"/>
            </w:r>
            <w:r>
              <w:rPr>
                <w:noProof/>
                <w:webHidden/>
              </w:rPr>
              <w:t>17</w:t>
            </w:r>
            <w:r>
              <w:rPr>
                <w:noProof/>
                <w:webHidden/>
              </w:rPr>
              <w:fldChar w:fldCharType="end"/>
            </w:r>
          </w:hyperlink>
        </w:p>
        <w:p w14:paraId="2B5B476C" w14:textId="7B50E6DB" w:rsidR="00DA2FBE" w:rsidRDefault="00DA2FBE">
          <w:pPr>
            <w:pStyle w:val="TM1"/>
            <w:tabs>
              <w:tab w:val="right" w:leader="dot" w:pos="8630"/>
            </w:tabs>
            <w:rPr>
              <w:rFonts w:asciiTheme="minorHAnsi" w:hAnsiTheme="minorHAnsi"/>
              <w:noProof/>
              <w:kern w:val="2"/>
              <w:szCs w:val="24"/>
              <w:lang w:eastAsia="zh-CN"/>
              <w14:ligatures w14:val="standardContextual"/>
            </w:rPr>
          </w:pPr>
          <w:hyperlink w:anchor="_Toc200457579" w:history="1">
            <w:r w:rsidRPr="00A70F4F">
              <w:rPr>
                <w:rStyle w:val="Lienhypertexte"/>
                <w:noProof/>
              </w:rPr>
              <w:t>PARTIE 3 : ANALYSE EXPLORATOIRE DES HYPOTHÈSES</w:t>
            </w:r>
            <w:r>
              <w:rPr>
                <w:noProof/>
                <w:webHidden/>
              </w:rPr>
              <w:tab/>
            </w:r>
            <w:r>
              <w:rPr>
                <w:noProof/>
                <w:webHidden/>
              </w:rPr>
              <w:fldChar w:fldCharType="begin"/>
            </w:r>
            <w:r>
              <w:rPr>
                <w:noProof/>
                <w:webHidden/>
              </w:rPr>
              <w:instrText xml:space="preserve"> PAGEREF _Toc200457579 \h </w:instrText>
            </w:r>
            <w:r>
              <w:rPr>
                <w:noProof/>
                <w:webHidden/>
              </w:rPr>
            </w:r>
            <w:r>
              <w:rPr>
                <w:noProof/>
                <w:webHidden/>
              </w:rPr>
              <w:fldChar w:fldCharType="separate"/>
            </w:r>
            <w:r>
              <w:rPr>
                <w:noProof/>
                <w:webHidden/>
              </w:rPr>
              <w:t>18</w:t>
            </w:r>
            <w:r>
              <w:rPr>
                <w:noProof/>
                <w:webHidden/>
              </w:rPr>
              <w:fldChar w:fldCharType="end"/>
            </w:r>
          </w:hyperlink>
        </w:p>
        <w:p w14:paraId="67CFBA12" w14:textId="6B926B54"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80" w:history="1">
            <w:r w:rsidRPr="00A70F4F">
              <w:rPr>
                <w:rStyle w:val="Lienhypertexte"/>
                <w:noProof/>
              </w:rPr>
              <w:t>3.1. Évaluation de l’hypothèse 1 : Les IA neuromorphiques peuvent reproduire une créativité comparable à celle des humains</w:t>
            </w:r>
            <w:r>
              <w:rPr>
                <w:noProof/>
                <w:webHidden/>
              </w:rPr>
              <w:tab/>
            </w:r>
            <w:r>
              <w:rPr>
                <w:noProof/>
                <w:webHidden/>
              </w:rPr>
              <w:fldChar w:fldCharType="begin"/>
            </w:r>
            <w:r>
              <w:rPr>
                <w:noProof/>
                <w:webHidden/>
              </w:rPr>
              <w:instrText xml:space="preserve"> PAGEREF _Toc200457580 \h </w:instrText>
            </w:r>
            <w:r>
              <w:rPr>
                <w:noProof/>
                <w:webHidden/>
              </w:rPr>
            </w:r>
            <w:r>
              <w:rPr>
                <w:noProof/>
                <w:webHidden/>
              </w:rPr>
              <w:fldChar w:fldCharType="separate"/>
            </w:r>
            <w:r>
              <w:rPr>
                <w:noProof/>
                <w:webHidden/>
              </w:rPr>
              <w:t>18</w:t>
            </w:r>
            <w:r>
              <w:rPr>
                <w:noProof/>
                <w:webHidden/>
              </w:rPr>
              <w:fldChar w:fldCharType="end"/>
            </w:r>
          </w:hyperlink>
        </w:p>
        <w:p w14:paraId="27223B74" w14:textId="22F7CDAA"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81" w:history="1">
            <w:r w:rsidRPr="00A70F4F">
              <w:rPr>
                <w:rStyle w:val="Lienhypertexte"/>
                <w:noProof/>
              </w:rPr>
              <w:t>3.2. Évaluation de l’hypothèse 2 : Les systèmes auto-évolutifs pourraient générer des idées radicalement inédites, extra-humaines</w:t>
            </w:r>
            <w:r>
              <w:rPr>
                <w:noProof/>
                <w:webHidden/>
              </w:rPr>
              <w:tab/>
            </w:r>
            <w:r>
              <w:rPr>
                <w:noProof/>
                <w:webHidden/>
              </w:rPr>
              <w:fldChar w:fldCharType="begin"/>
            </w:r>
            <w:r>
              <w:rPr>
                <w:noProof/>
                <w:webHidden/>
              </w:rPr>
              <w:instrText xml:space="preserve"> PAGEREF _Toc200457581 \h </w:instrText>
            </w:r>
            <w:r>
              <w:rPr>
                <w:noProof/>
                <w:webHidden/>
              </w:rPr>
            </w:r>
            <w:r>
              <w:rPr>
                <w:noProof/>
                <w:webHidden/>
              </w:rPr>
              <w:fldChar w:fldCharType="separate"/>
            </w:r>
            <w:r>
              <w:rPr>
                <w:noProof/>
                <w:webHidden/>
              </w:rPr>
              <w:t>19</w:t>
            </w:r>
            <w:r>
              <w:rPr>
                <w:noProof/>
                <w:webHidden/>
              </w:rPr>
              <w:fldChar w:fldCharType="end"/>
            </w:r>
          </w:hyperlink>
        </w:p>
        <w:p w14:paraId="674F8EBB" w14:textId="00E66B4B"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82" w:history="1">
            <w:r w:rsidRPr="00A70F4F">
              <w:rPr>
                <w:rStyle w:val="Lienhypertexte"/>
                <w:noProof/>
              </w:rPr>
              <w:t>3.3. Synthèse croisée et discussion critique</w:t>
            </w:r>
            <w:r>
              <w:rPr>
                <w:noProof/>
                <w:webHidden/>
              </w:rPr>
              <w:tab/>
            </w:r>
            <w:r>
              <w:rPr>
                <w:noProof/>
                <w:webHidden/>
              </w:rPr>
              <w:fldChar w:fldCharType="begin"/>
            </w:r>
            <w:r>
              <w:rPr>
                <w:noProof/>
                <w:webHidden/>
              </w:rPr>
              <w:instrText xml:space="preserve"> PAGEREF _Toc200457582 \h </w:instrText>
            </w:r>
            <w:r>
              <w:rPr>
                <w:noProof/>
                <w:webHidden/>
              </w:rPr>
            </w:r>
            <w:r>
              <w:rPr>
                <w:noProof/>
                <w:webHidden/>
              </w:rPr>
              <w:fldChar w:fldCharType="separate"/>
            </w:r>
            <w:r>
              <w:rPr>
                <w:noProof/>
                <w:webHidden/>
              </w:rPr>
              <w:t>20</w:t>
            </w:r>
            <w:r>
              <w:rPr>
                <w:noProof/>
                <w:webHidden/>
              </w:rPr>
              <w:fldChar w:fldCharType="end"/>
            </w:r>
          </w:hyperlink>
        </w:p>
        <w:p w14:paraId="7223819C" w14:textId="2929E973" w:rsidR="00DA2FBE" w:rsidRDefault="00DA2FBE">
          <w:pPr>
            <w:pStyle w:val="TM1"/>
            <w:tabs>
              <w:tab w:val="right" w:leader="dot" w:pos="8630"/>
            </w:tabs>
            <w:rPr>
              <w:rFonts w:asciiTheme="minorHAnsi" w:hAnsiTheme="minorHAnsi"/>
              <w:noProof/>
              <w:kern w:val="2"/>
              <w:szCs w:val="24"/>
              <w:lang w:eastAsia="zh-CN"/>
              <w14:ligatures w14:val="standardContextual"/>
            </w:rPr>
          </w:pPr>
          <w:hyperlink w:anchor="_Toc200457583" w:history="1">
            <w:r w:rsidRPr="00A70F4F">
              <w:rPr>
                <w:rStyle w:val="Lienhypertexte"/>
                <w:noProof/>
              </w:rPr>
              <w:t>PARTIE 4 : Perspectives futures et impacts potentiels</w:t>
            </w:r>
            <w:r>
              <w:rPr>
                <w:noProof/>
                <w:webHidden/>
              </w:rPr>
              <w:tab/>
            </w:r>
            <w:r>
              <w:rPr>
                <w:noProof/>
                <w:webHidden/>
              </w:rPr>
              <w:fldChar w:fldCharType="begin"/>
            </w:r>
            <w:r>
              <w:rPr>
                <w:noProof/>
                <w:webHidden/>
              </w:rPr>
              <w:instrText xml:space="preserve"> PAGEREF _Toc200457583 \h </w:instrText>
            </w:r>
            <w:r>
              <w:rPr>
                <w:noProof/>
                <w:webHidden/>
              </w:rPr>
            </w:r>
            <w:r>
              <w:rPr>
                <w:noProof/>
                <w:webHidden/>
              </w:rPr>
              <w:fldChar w:fldCharType="separate"/>
            </w:r>
            <w:r>
              <w:rPr>
                <w:noProof/>
                <w:webHidden/>
              </w:rPr>
              <w:t>21</w:t>
            </w:r>
            <w:r>
              <w:rPr>
                <w:noProof/>
                <w:webHidden/>
              </w:rPr>
              <w:fldChar w:fldCharType="end"/>
            </w:r>
          </w:hyperlink>
        </w:p>
        <w:p w14:paraId="57302A2B" w14:textId="022D8E67"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84" w:history="1">
            <w:r w:rsidRPr="00A70F4F">
              <w:rPr>
                <w:rStyle w:val="Lienhypertexte"/>
                <w:noProof/>
              </w:rPr>
              <w:t>4.1. Évolution des capacités créatives des IA dans les 10 prochaines années</w:t>
            </w:r>
            <w:r>
              <w:rPr>
                <w:noProof/>
                <w:webHidden/>
              </w:rPr>
              <w:tab/>
            </w:r>
            <w:r>
              <w:rPr>
                <w:noProof/>
                <w:webHidden/>
              </w:rPr>
              <w:fldChar w:fldCharType="begin"/>
            </w:r>
            <w:r>
              <w:rPr>
                <w:noProof/>
                <w:webHidden/>
              </w:rPr>
              <w:instrText xml:space="preserve"> PAGEREF _Toc200457584 \h </w:instrText>
            </w:r>
            <w:r>
              <w:rPr>
                <w:noProof/>
                <w:webHidden/>
              </w:rPr>
            </w:r>
            <w:r>
              <w:rPr>
                <w:noProof/>
                <w:webHidden/>
              </w:rPr>
              <w:fldChar w:fldCharType="separate"/>
            </w:r>
            <w:r>
              <w:rPr>
                <w:noProof/>
                <w:webHidden/>
              </w:rPr>
              <w:t>21</w:t>
            </w:r>
            <w:r>
              <w:rPr>
                <w:noProof/>
                <w:webHidden/>
              </w:rPr>
              <w:fldChar w:fldCharType="end"/>
            </w:r>
          </w:hyperlink>
        </w:p>
        <w:p w14:paraId="6DCE8E0F" w14:textId="6BDA11AE"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85" w:history="1">
            <w:r w:rsidRPr="00A70F4F">
              <w:rPr>
                <w:rStyle w:val="Lienhypertexte"/>
                <w:noProof/>
              </w:rPr>
              <w:t>4.2. Domaines d’application à fort potentiel</w:t>
            </w:r>
            <w:r>
              <w:rPr>
                <w:noProof/>
                <w:webHidden/>
              </w:rPr>
              <w:tab/>
            </w:r>
            <w:r>
              <w:rPr>
                <w:noProof/>
                <w:webHidden/>
              </w:rPr>
              <w:fldChar w:fldCharType="begin"/>
            </w:r>
            <w:r>
              <w:rPr>
                <w:noProof/>
                <w:webHidden/>
              </w:rPr>
              <w:instrText xml:space="preserve"> PAGEREF _Toc200457585 \h </w:instrText>
            </w:r>
            <w:r>
              <w:rPr>
                <w:noProof/>
                <w:webHidden/>
              </w:rPr>
            </w:r>
            <w:r>
              <w:rPr>
                <w:noProof/>
                <w:webHidden/>
              </w:rPr>
              <w:fldChar w:fldCharType="separate"/>
            </w:r>
            <w:r>
              <w:rPr>
                <w:noProof/>
                <w:webHidden/>
              </w:rPr>
              <w:t>21</w:t>
            </w:r>
            <w:r>
              <w:rPr>
                <w:noProof/>
                <w:webHidden/>
              </w:rPr>
              <w:fldChar w:fldCharType="end"/>
            </w:r>
          </w:hyperlink>
        </w:p>
        <w:p w14:paraId="282CB882" w14:textId="20AB76D8"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86" w:history="1">
            <w:r w:rsidRPr="00A70F4F">
              <w:rPr>
                <w:rStyle w:val="Lienhypertexte"/>
                <w:noProof/>
              </w:rPr>
              <w:t>4.3. Enjeux éthiques et sociétaux</w:t>
            </w:r>
            <w:r>
              <w:rPr>
                <w:noProof/>
                <w:webHidden/>
              </w:rPr>
              <w:tab/>
            </w:r>
            <w:r>
              <w:rPr>
                <w:noProof/>
                <w:webHidden/>
              </w:rPr>
              <w:fldChar w:fldCharType="begin"/>
            </w:r>
            <w:r>
              <w:rPr>
                <w:noProof/>
                <w:webHidden/>
              </w:rPr>
              <w:instrText xml:space="preserve"> PAGEREF _Toc200457586 \h </w:instrText>
            </w:r>
            <w:r>
              <w:rPr>
                <w:noProof/>
                <w:webHidden/>
              </w:rPr>
            </w:r>
            <w:r>
              <w:rPr>
                <w:noProof/>
                <w:webHidden/>
              </w:rPr>
              <w:fldChar w:fldCharType="separate"/>
            </w:r>
            <w:r>
              <w:rPr>
                <w:noProof/>
                <w:webHidden/>
              </w:rPr>
              <w:t>22</w:t>
            </w:r>
            <w:r>
              <w:rPr>
                <w:noProof/>
                <w:webHidden/>
              </w:rPr>
              <w:fldChar w:fldCharType="end"/>
            </w:r>
          </w:hyperlink>
        </w:p>
        <w:p w14:paraId="56AF0BCC" w14:textId="73A87381" w:rsidR="00DA2FBE" w:rsidRDefault="00DA2FBE">
          <w:pPr>
            <w:pStyle w:val="TM2"/>
            <w:tabs>
              <w:tab w:val="right" w:leader="dot" w:pos="8630"/>
            </w:tabs>
            <w:rPr>
              <w:rFonts w:asciiTheme="minorHAnsi" w:hAnsiTheme="minorHAnsi"/>
              <w:noProof/>
              <w:kern w:val="2"/>
              <w:szCs w:val="24"/>
              <w:lang w:eastAsia="zh-CN"/>
              <w14:ligatures w14:val="standardContextual"/>
            </w:rPr>
          </w:pPr>
          <w:hyperlink w:anchor="_Toc200457587" w:history="1">
            <w:r w:rsidRPr="00A70F4F">
              <w:rPr>
                <w:rStyle w:val="Lienhypertexte"/>
                <w:noProof/>
              </w:rPr>
              <w:t>4.4. Vers une créativité autonome et hybride ?</w:t>
            </w:r>
            <w:r>
              <w:rPr>
                <w:noProof/>
                <w:webHidden/>
              </w:rPr>
              <w:tab/>
            </w:r>
            <w:r>
              <w:rPr>
                <w:noProof/>
                <w:webHidden/>
              </w:rPr>
              <w:fldChar w:fldCharType="begin"/>
            </w:r>
            <w:r>
              <w:rPr>
                <w:noProof/>
                <w:webHidden/>
              </w:rPr>
              <w:instrText xml:space="preserve"> PAGEREF _Toc200457587 \h </w:instrText>
            </w:r>
            <w:r>
              <w:rPr>
                <w:noProof/>
                <w:webHidden/>
              </w:rPr>
            </w:r>
            <w:r>
              <w:rPr>
                <w:noProof/>
                <w:webHidden/>
              </w:rPr>
              <w:fldChar w:fldCharType="separate"/>
            </w:r>
            <w:r>
              <w:rPr>
                <w:noProof/>
                <w:webHidden/>
              </w:rPr>
              <w:t>22</w:t>
            </w:r>
            <w:r>
              <w:rPr>
                <w:noProof/>
                <w:webHidden/>
              </w:rPr>
              <w:fldChar w:fldCharType="end"/>
            </w:r>
          </w:hyperlink>
        </w:p>
        <w:p w14:paraId="14647045" w14:textId="3898EC53" w:rsidR="00DA2FBE" w:rsidRDefault="00DA2FBE">
          <w:pPr>
            <w:pStyle w:val="TM1"/>
            <w:tabs>
              <w:tab w:val="right" w:leader="dot" w:pos="8630"/>
            </w:tabs>
            <w:rPr>
              <w:rFonts w:asciiTheme="minorHAnsi" w:hAnsiTheme="minorHAnsi"/>
              <w:noProof/>
              <w:kern w:val="2"/>
              <w:szCs w:val="24"/>
              <w:lang w:eastAsia="zh-CN"/>
              <w14:ligatures w14:val="standardContextual"/>
            </w:rPr>
          </w:pPr>
          <w:hyperlink w:anchor="_Toc200457588" w:history="1">
            <w:r w:rsidRPr="00A70F4F">
              <w:rPr>
                <w:rStyle w:val="Lienhypertexte"/>
                <w:noProof/>
              </w:rPr>
              <w:t>CONCLUSION GÉNÉRALE DU MÉMOIRE</w:t>
            </w:r>
            <w:r>
              <w:rPr>
                <w:noProof/>
                <w:webHidden/>
              </w:rPr>
              <w:tab/>
            </w:r>
            <w:r>
              <w:rPr>
                <w:noProof/>
                <w:webHidden/>
              </w:rPr>
              <w:fldChar w:fldCharType="begin"/>
            </w:r>
            <w:r>
              <w:rPr>
                <w:noProof/>
                <w:webHidden/>
              </w:rPr>
              <w:instrText xml:space="preserve"> PAGEREF _Toc200457588 \h </w:instrText>
            </w:r>
            <w:r>
              <w:rPr>
                <w:noProof/>
                <w:webHidden/>
              </w:rPr>
            </w:r>
            <w:r>
              <w:rPr>
                <w:noProof/>
                <w:webHidden/>
              </w:rPr>
              <w:fldChar w:fldCharType="separate"/>
            </w:r>
            <w:r>
              <w:rPr>
                <w:noProof/>
                <w:webHidden/>
              </w:rPr>
              <w:t>24</w:t>
            </w:r>
            <w:r>
              <w:rPr>
                <w:noProof/>
                <w:webHidden/>
              </w:rPr>
              <w:fldChar w:fldCharType="end"/>
            </w:r>
          </w:hyperlink>
        </w:p>
        <w:p w14:paraId="6C33D4C4" w14:textId="1D0D23E4" w:rsidR="00DA2FBE" w:rsidRDefault="00DA2FBE">
          <w:pPr>
            <w:pStyle w:val="TM1"/>
            <w:tabs>
              <w:tab w:val="right" w:leader="dot" w:pos="8630"/>
            </w:tabs>
            <w:rPr>
              <w:rFonts w:asciiTheme="minorHAnsi" w:hAnsiTheme="minorHAnsi"/>
              <w:noProof/>
              <w:kern w:val="2"/>
              <w:szCs w:val="24"/>
              <w:lang w:eastAsia="zh-CN"/>
              <w14:ligatures w14:val="standardContextual"/>
            </w:rPr>
          </w:pPr>
          <w:hyperlink w:anchor="_Toc200457589" w:history="1">
            <w:r w:rsidRPr="00A70F4F">
              <w:rPr>
                <w:rStyle w:val="Lienhypertexte"/>
                <w:rFonts w:cs="Calibri"/>
                <w:noProof/>
              </w:rPr>
              <w:t>Bibliographies</w:t>
            </w:r>
            <w:r>
              <w:rPr>
                <w:noProof/>
                <w:webHidden/>
              </w:rPr>
              <w:tab/>
            </w:r>
            <w:r>
              <w:rPr>
                <w:noProof/>
                <w:webHidden/>
              </w:rPr>
              <w:fldChar w:fldCharType="begin"/>
            </w:r>
            <w:r>
              <w:rPr>
                <w:noProof/>
                <w:webHidden/>
              </w:rPr>
              <w:instrText xml:space="preserve"> PAGEREF _Toc200457589 \h </w:instrText>
            </w:r>
            <w:r>
              <w:rPr>
                <w:noProof/>
                <w:webHidden/>
              </w:rPr>
            </w:r>
            <w:r>
              <w:rPr>
                <w:noProof/>
                <w:webHidden/>
              </w:rPr>
              <w:fldChar w:fldCharType="separate"/>
            </w:r>
            <w:r>
              <w:rPr>
                <w:noProof/>
                <w:webHidden/>
              </w:rPr>
              <w:t>26</w:t>
            </w:r>
            <w:r>
              <w:rPr>
                <w:noProof/>
                <w:webHidden/>
              </w:rPr>
              <w:fldChar w:fldCharType="end"/>
            </w:r>
          </w:hyperlink>
        </w:p>
        <w:p w14:paraId="2E12FE38" w14:textId="1B764AE8" w:rsidR="00423074" w:rsidRPr="008820D1" w:rsidRDefault="00423074">
          <w:pPr>
            <w:rPr>
              <w:rFonts w:cs="Calibri"/>
            </w:rPr>
          </w:pPr>
          <w:r w:rsidRPr="008820D1">
            <w:rPr>
              <w:rFonts w:cs="Calibri"/>
              <w:b/>
              <w:bCs/>
            </w:rPr>
            <w:fldChar w:fldCharType="end"/>
          </w:r>
        </w:p>
      </w:sdtContent>
    </w:sdt>
    <w:p w14:paraId="2214183D" w14:textId="53B1F64E" w:rsidR="00423074" w:rsidRPr="008820D1" w:rsidRDefault="00423074">
      <w:pPr>
        <w:rPr>
          <w:rFonts w:cs="Calibri"/>
          <w:b/>
          <w:bCs/>
        </w:rPr>
      </w:pPr>
      <w:r w:rsidRPr="008820D1">
        <w:rPr>
          <w:rFonts w:cs="Calibri"/>
          <w:b/>
          <w:bCs/>
        </w:rPr>
        <w:br w:type="page"/>
      </w:r>
    </w:p>
    <w:p w14:paraId="19FC5EDF" w14:textId="38FED447" w:rsidR="004535F6" w:rsidRPr="008820D1" w:rsidRDefault="004535F6" w:rsidP="008820D1">
      <w:pPr>
        <w:pStyle w:val="Titre1"/>
      </w:pPr>
      <w:bookmarkStart w:id="3" w:name="_Toc200378504"/>
      <w:bookmarkStart w:id="4" w:name="_Toc200457566"/>
      <w:r w:rsidRPr="008820D1">
        <w:lastRenderedPageBreak/>
        <w:t>INTRODUCTION</w:t>
      </w:r>
      <w:bookmarkEnd w:id="2"/>
      <w:bookmarkEnd w:id="3"/>
      <w:bookmarkEnd w:id="4"/>
    </w:p>
    <w:p w14:paraId="01D05D4B" w14:textId="77777777" w:rsidR="004535F6" w:rsidRPr="008820D1" w:rsidRDefault="004535F6" w:rsidP="008820D1">
      <w:pPr>
        <w:rPr>
          <w:b/>
          <w:bCs/>
        </w:rPr>
      </w:pPr>
      <w:r w:rsidRPr="008820D1">
        <w:rPr>
          <w:b/>
          <w:bCs/>
        </w:rPr>
        <w:t>Contexte général</w:t>
      </w:r>
    </w:p>
    <w:p w14:paraId="3197B647" w14:textId="77777777" w:rsidR="004535F6" w:rsidRPr="008820D1" w:rsidRDefault="004535F6" w:rsidP="004535F6">
      <w:pPr>
        <w:rPr>
          <w:rFonts w:cs="Calibri"/>
        </w:rPr>
      </w:pPr>
      <w:r w:rsidRPr="008820D1">
        <w:rPr>
          <w:rFonts w:cs="Calibri"/>
        </w:rPr>
        <w:t>Depuis plusieurs décennies, l'intelligence artificielle (IA) a connu des avancées majeures, s'immisçant progressivement dans les sphères personnelles, professionnelles et créatives. Initialement conçue pour automatiser des tâches répétitives, l'IA s'est désormais imposée comme un levier d'innovation, capable de générer des contenus textuels, visuels ou musicaux, d'assister la prise de décision ou encore de simuler des conversations complexes. Ces avancées sont aujourd'hui visibles à travers des outils largement diffusés tels que ChatGPT, Midjourney ou DALL·E, qui interpellent sur les capacités créatives des machines.</w:t>
      </w:r>
    </w:p>
    <w:p w14:paraId="243885D5" w14:textId="448B484E" w:rsidR="004535F6" w:rsidRPr="008820D1" w:rsidRDefault="004535F6" w:rsidP="004535F6">
      <w:pPr>
        <w:rPr>
          <w:rFonts w:cs="Calibri"/>
        </w:rPr>
      </w:pPr>
      <w:r w:rsidRPr="008820D1">
        <w:rPr>
          <w:rFonts w:cs="Calibri"/>
        </w:rPr>
        <w:t xml:space="preserve">Cependant, malgré ces performances, plusieurs chercheurs rappellent que les </w:t>
      </w:r>
      <w:r w:rsidRPr="008820D1">
        <w:rPr>
          <w:rFonts w:cs="Calibri"/>
          <w:b/>
          <w:bCs/>
        </w:rPr>
        <w:t>IA génératives restent essentiellement cantonnées à des modèles combinatoires exploitant des données existantes, sans réelle capacité à produire des idées véritablement inédites</w:t>
      </w:r>
      <w:sdt>
        <w:sdtPr>
          <w:rPr>
            <w:rFonts w:cs="Calibri"/>
            <w:b/>
            <w:bCs/>
          </w:rPr>
          <w:id w:val="1032461107"/>
          <w:citation/>
        </w:sdtPr>
        <w:sdtContent>
          <w:r w:rsidR="00C953CF" w:rsidRPr="008820D1">
            <w:rPr>
              <w:rFonts w:cs="Calibri"/>
              <w:b/>
              <w:bCs/>
            </w:rPr>
            <w:fldChar w:fldCharType="begin"/>
          </w:r>
          <w:r w:rsidR="007A1DA9" w:rsidRPr="008820D1">
            <w:rPr>
              <w:rFonts w:cs="Calibri"/>
              <w:b/>
              <w:bCs/>
            </w:rPr>
            <w:instrText xml:space="preserve">CITATION Flo20 \l 1036 </w:instrText>
          </w:r>
          <w:r w:rsidR="00C953CF" w:rsidRPr="008820D1">
            <w:rPr>
              <w:rFonts w:cs="Calibri"/>
              <w:b/>
              <w:bCs/>
            </w:rPr>
            <w:fldChar w:fldCharType="separate"/>
          </w:r>
          <w:r w:rsidR="008003E6">
            <w:rPr>
              <w:rFonts w:cs="Calibri"/>
              <w:b/>
              <w:bCs/>
              <w:noProof/>
            </w:rPr>
            <w:t xml:space="preserve"> </w:t>
          </w:r>
          <w:r w:rsidR="008003E6" w:rsidRPr="008003E6">
            <w:rPr>
              <w:rFonts w:cs="Calibri"/>
              <w:noProof/>
            </w:rPr>
            <w:t>(Floridi L. &amp; Chiriatti M., 2020)</w:t>
          </w:r>
          <w:r w:rsidR="00C953CF" w:rsidRPr="008820D1">
            <w:rPr>
              <w:rFonts w:cs="Calibri"/>
              <w:b/>
              <w:bCs/>
            </w:rPr>
            <w:fldChar w:fldCharType="end"/>
          </w:r>
        </w:sdtContent>
      </w:sdt>
      <w:r w:rsidRPr="008820D1">
        <w:rPr>
          <w:rFonts w:cs="Calibri"/>
        </w:rPr>
        <w:t xml:space="preserve">. Par ailleurs, selon le </w:t>
      </w:r>
      <w:r w:rsidRPr="008820D1">
        <w:rPr>
          <w:rFonts w:cs="Calibri"/>
          <w:b/>
          <w:bCs/>
        </w:rPr>
        <w:t>AI Index Report 2024</w:t>
      </w:r>
      <w:r w:rsidRPr="008820D1">
        <w:rPr>
          <w:rFonts w:cs="Calibri"/>
        </w:rPr>
        <w:t xml:space="preserve"> de Stanford </w:t>
      </w:r>
      <w:proofErr w:type="spellStart"/>
      <w:r w:rsidRPr="008820D1">
        <w:rPr>
          <w:rFonts w:cs="Calibri"/>
        </w:rPr>
        <w:t>University</w:t>
      </w:r>
      <w:proofErr w:type="spellEnd"/>
      <w:r w:rsidRPr="008820D1">
        <w:rPr>
          <w:rFonts w:cs="Calibri"/>
        </w:rPr>
        <w:t>, bien que les IA soient en progrès constants, leur capacité à innover au-delà des schémas humains reste une frontière technologique encore inexplorée</w:t>
      </w:r>
      <w:sdt>
        <w:sdtPr>
          <w:rPr>
            <w:rFonts w:cs="Calibri"/>
          </w:rPr>
          <w:id w:val="352076434"/>
          <w:citation/>
        </w:sdtPr>
        <w:sdtContent>
          <w:r w:rsidR="00667D64" w:rsidRPr="008820D1">
            <w:rPr>
              <w:rFonts w:cs="Calibri"/>
            </w:rPr>
            <w:fldChar w:fldCharType="begin"/>
          </w:r>
          <w:r w:rsidR="002361CF" w:rsidRPr="008820D1">
            <w:rPr>
              <w:rFonts w:cs="Calibri"/>
            </w:rPr>
            <w:instrText xml:space="preserve">CITATION Mas241 \l 1036 </w:instrText>
          </w:r>
          <w:r w:rsidR="00667D64" w:rsidRPr="008820D1">
            <w:rPr>
              <w:rFonts w:cs="Calibri"/>
            </w:rPr>
            <w:fldChar w:fldCharType="separate"/>
          </w:r>
          <w:r w:rsidR="008003E6">
            <w:rPr>
              <w:rFonts w:cs="Calibri"/>
              <w:noProof/>
            </w:rPr>
            <w:t xml:space="preserve"> </w:t>
          </w:r>
          <w:r w:rsidR="008003E6" w:rsidRPr="008003E6">
            <w:rPr>
              <w:rFonts w:cs="Calibri"/>
              <w:noProof/>
            </w:rPr>
            <w:t>(Maslej, 2024)</w:t>
          </w:r>
          <w:r w:rsidR="00667D64" w:rsidRPr="008820D1">
            <w:rPr>
              <w:rFonts w:cs="Calibri"/>
            </w:rPr>
            <w:fldChar w:fldCharType="end"/>
          </w:r>
        </w:sdtContent>
      </w:sdt>
      <w:r w:rsidRPr="008820D1">
        <w:rPr>
          <w:rFonts w:cs="Calibri"/>
        </w:rPr>
        <w:t>.</w:t>
      </w:r>
    </w:p>
    <w:p w14:paraId="33B5625F" w14:textId="77777777" w:rsidR="004C3CD6" w:rsidRPr="008820D1" w:rsidRDefault="004535F6" w:rsidP="004535F6">
      <w:pPr>
        <w:rPr>
          <w:rFonts w:cs="Calibri"/>
        </w:rPr>
      </w:pPr>
      <w:r w:rsidRPr="008820D1">
        <w:rPr>
          <w:rFonts w:cs="Calibri"/>
        </w:rPr>
        <w:t xml:space="preserve">Cet intérêt pour les capacités créatives de l'IA est d'autant plus nourri par les nombreuses discussions médiatiques et technologiques autour de l'impact des robots, des assistants virtuels et des IA conversationnelles, renforçant une curiosité personnelle alimentée par des veilles technologiques via les médias spécialisés et des échanges réguliers avec des passionnés d'IA. </w:t>
      </w:r>
      <w:r w:rsidR="004C3CD6" w:rsidRPr="008820D1">
        <w:rPr>
          <w:rFonts w:cs="Calibri"/>
        </w:rPr>
        <w:t xml:space="preserve">Il convient de souligner que la recherche sur l’intelligence artificielle créative est aujourd’hui </w:t>
      </w:r>
      <w:r w:rsidR="004C3CD6" w:rsidRPr="008820D1">
        <w:rPr>
          <w:rFonts w:cs="Calibri"/>
          <w:b/>
          <w:bCs/>
        </w:rPr>
        <w:t>portée par une dynamique internationale</w:t>
      </w:r>
      <w:r w:rsidR="004C3CD6" w:rsidRPr="008820D1">
        <w:rPr>
          <w:rFonts w:cs="Calibri"/>
        </w:rPr>
        <w:t xml:space="preserve">, avec des contributions significatives provenant </w:t>
      </w:r>
      <w:r w:rsidR="004C3CD6" w:rsidRPr="008820D1">
        <w:rPr>
          <w:rFonts w:cs="Calibri"/>
          <w:b/>
          <w:bCs/>
        </w:rPr>
        <w:t>d’institutions européennes, américaines et asiatiques</w:t>
      </w:r>
      <w:r w:rsidR="004C3CD6" w:rsidRPr="008820D1">
        <w:rPr>
          <w:rFonts w:cs="Calibri"/>
        </w:rPr>
        <w:t>.</w:t>
      </w:r>
      <w:r w:rsidR="004C3CD6" w:rsidRPr="008820D1">
        <w:rPr>
          <w:rFonts w:cs="Calibri"/>
        </w:rPr>
        <w:br/>
        <w:t>Cette diversité géographique renforce la richesse des approches explorées, qu’elles soient d’inspiration bio-inspirée ou évolutionnaire.</w:t>
      </w:r>
    </w:p>
    <w:p w14:paraId="27730429" w14:textId="5619B804" w:rsidR="004535F6" w:rsidRPr="008820D1" w:rsidRDefault="004535F6" w:rsidP="004535F6">
      <w:pPr>
        <w:rPr>
          <w:rFonts w:cs="Calibri"/>
        </w:rPr>
      </w:pPr>
      <w:r w:rsidRPr="008820D1">
        <w:rPr>
          <w:rFonts w:cs="Calibri"/>
        </w:rPr>
        <w:t xml:space="preserve">Dans ce contexte, une question centrale émerge : </w:t>
      </w:r>
      <w:r w:rsidRPr="008820D1">
        <w:rPr>
          <w:rFonts w:cs="Calibri"/>
          <w:b/>
          <w:bCs/>
        </w:rPr>
        <w:t>jusqu'où les machines pourraient-elles dépasser leur rôle d'outils et prétendre à une créativité autonome, génératrice d'idées radicalement nouvelles ?</w:t>
      </w:r>
    </w:p>
    <w:p w14:paraId="2216A732" w14:textId="01E0AE51" w:rsidR="004535F6" w:rsidRPr="008820D1" w:rsidRDefault="006425CF" w:rsidP="004535F6">
      <w:pPr>
        <w:rPr>
          <w:rFonts w:cs="Calibri"/>
        </w:rPr>
      </w:pPr>
      <w:r w:rsidRPr="006425CF">
        <w:rPr>
          <w:rFonts w:cs="Calibri"/>
        </w:rPr>
        <w:t>Cette réflexion ouvre la voie à une problématique que ce mémoire propose d’explorer :</w:t>
      </w:r>
    </w:p>
    <w:p w14:paraId="5A18E9D4" w14:textId="77777777" w:rsidR="004535F6" w:rsidRPr="008820D1" w:rsidRDefault="004535F6" w:rsidP="004535F6">
      <w:pPr>
        <w:rPr>
          <w:rFonts w:cs="Calibri"/>
        </w:rPr>
      </w:pPr>
      <w:r w:rsidRPr="008820D1">
        <w:rPr>
          <w:rFonts w:cs="Calibri"/>
          <w:b/>
          <w:bCs/>
        </w:rPr>
        <w:t xml:space="preserve">Comment les futurs développements en réseaux neuronaux, tels que l'IA neuromorphique et les systèmes auto-évolutifs, pourraient-ils permettre aux </w:t>
      </w:r>
      <w:r w:rsidRPr="008820D1">
        <w:rPr>
          <w:rFonts w:cs="Calibri"/>
          <w:b/>
          <w:bCs/>
        </w:rPr>
        <w:lastRenderedPageBreak/>
        <w:t>machines d'atteindre un niveau de créativité proche de celui des humains et générer des idées inédites que l'humanité n'aurait pas encore envisagées ?</w:t>
      </w:r>
    </w:p>
    <w:p w14:paraId="08CF517F" w14:textId="69B1A773" w:rsidR="004535F6" w:rsidRPr="008820D1" w:rsidRDefault="004535F6" w:rsidP="004535F6">
      <w:pPr>
        <w:rPr>
          <w:rFonts w:cs="Calibri"/>
        </w:rPr>
      </w:pPr>
      <w:r w:rsidRPr="008820D1">
        <w:rPr>
          <w:rFonts w:cs="Calibri"/>
          <w:b/>
          <w:bCs/>
        </w:rPr>
        <w:t>L'IA neuromorphique</w:t>
      </w:r>
      <w:r w:rsidRPr="008820D1">
        <w:rPr>
          <w:rFonts w:cs="Calibri"/>
        </w:rPr>
        <w:t>, inspirée du fonctionnement biologique du cerveau humain, vise à simuler la plasticité neuronale et les dynamiques synaptiques, ouvrant des perspectives pour des systèmes adaptatifs capables d'apprentissage autonome</w:t>
      </w:r>
      <w:sdt>
        <w:sdtPr>
          <w:rPr>
            <w:rFonts w:cs="Calibri"/>
          </w:rPr>
          <w:id w:val="-951402782"/>
          <w:citation/>
        </w:sdtPr>
        <w:sdtContent>
          <w:r w:rsidR="00667D64" w:rsidRPr="008820D1">
            <w:rPr>
              <w:rFonts w:cs="Calibri"/>
            </w:rPr>
            <w:fldChar w:fldCharType="begin"/>
          </w:r>
          <w:r w:rsidR="00667D64" w:rsidRPr="008820D1">
            <w:rPr>
              <w:rFonts w:cs="Calibri"/>
            </w:rPr>
            <w:instrText xml:space="preserve"> CITATION Lec24 \l 1036 </w:instrText>
          </w:r>
          <w:r w:rsidR="00667D64" w:rsidRPr="008820D1">
            <w:rPr>
              <w:rFonts w:cs="Calibri"/>
            </w:rPr>
            <w:fldChar w:fldCharType="separate"/>
          </w:r>
          <w:r w:rsidR="008003E6">
            <w:rPr>
              <w:rFonts w:cs="Calibri"/>
              <w:noProof/>
            </w:rPr>
            <w:t xml:space="preserve"> </w:t>
          </w:r>
          <w:r w:rsidR="008003E6" w:rsidRPr="008003E6">
            <w:rPr>
              <w:rFonts w:cs="Calibri"/>
              <w:noProof/>
            </w:rPr>
            <w:t>(Lecun, Y., et al., 2024)</w:t>
          </w:r>
          <w:r w:rsidR="00667D64" w:rsidRPr="008820D1">
            <w:rPr>
              <w:rFonts w:cs="Calibri"/>
            </w:rPr>
            <w:fldChar w:fldCharType="end"/>
          </w:r>
        </w:sdtContent>
      </w:sdt>
      <w:r w:rsidRPr="008820D1">
        <w:rPr>
          <w:rFonts w:cs="Calibri"/>
        </w:rPr>
        <w:t xml:space="preserve">. </w:t>
      </w:r>
      <w:r w:rsidRPr="008820D1">
        <w:rPr>
          <w:rFonts w:cs="Calibri"/>
          <w:b/>
          <w:bCs/>
        </w:rPr>
        <w:t>Les systèmes auto-évolutifs</w:t>
      </w:r>
      <w:r w:rsidRPr="008820D1">
        <w:rPr>
          <w:rFonts w:cs="Calibri"/>
        </w:rPr>
        <w:t xml:space="preserve">, pour leur part, explorent des logiques d'optimisation par évolution artificielle, permettant aux algorithmes de modifier leurs structures sans intervention humaine directe </w:t>
      </w:r>
      <w:sdt>
        <w:sdtPr>
          <w:rPr>
            <w:rFonts w:cs="Calibri"/>
          </w:rPr>
          <w:id w:val="1205982393"/>
          <w:citation/>
        </w:sdtPr>
        <w:sdtContent>
          <w:r w:rsidR="00667D64" w:rsidRPr="008820D1">
            <w:rPr>
              <w:rFonts w:cs="Calibri"/>
            </w:rPr>
            <w:fldChar w:fldCharType="begin"/>
          </w:r>
          <w:r w:rsidR="00667D64" w:rsidRPr="008820D1">
            <w:rPr>
              <w:rFonts w:cs="Calibri"/>
            </w:rPr>
            <w:instrText xml:space="preserve"> CITATION Sri24 \l 1036 </w:instrText>
          </w:r>
          <w:r w:rsidR="00667D64" w:rsidRPr="008820D1">
            <w:rPr>
              <w:rFonts w:cs="Calibri"/>
            </w:rPr>
            <w:fldChar w:fldCharType="separate"/>
          </w:r>
          <w:r w:rsidR="008003E6" w:rsidRPr="008003E6">
            <w:rPr>
              <w:rFonts w:cs="Calibri"/>
              <w:noProof/>
            </w:rPr>
            <w:t>(Sristi, &amp; Kumar, A., 2024)</w:t>
          </w:r>
          <w:r w:rsidR="00667D64" w:rsidRPr="008820D1">
            <w:rPr>
              <w:rFonts w:cs="Calibri"/>
            </w:rPr>
            <w:fldChar w:fldCharType="end"/>
          </w:r>
        </w:sdtContent>
      </w:sdt>
      <w:r w:rsidR="00667D64" w:rsidRPr="008820D1">
        <w:rPr>
          <w:rFonts w:cs="Calibri"/>
        </w:rPr>
        <w:t> .</w:t>
      </w:r>
    </w:p>
    <w:p w14:paraId="147622B2" w14:textId="0CD2242A" w:rsidR="004535F6" w:rsidRPr="008820D1" w:rsidRDefault="004535F6" w:rsidP="004535F6">
      <w:pPr>
        <w:rPr>
          <w:rFonts w:cs="Calibri"/>
        </w:rPr>
      </w:pPr>
      <w:r w:rsidRPr="008820D1">
        <w:rPr>
          <w:rFonts w:cs="Calibri"/>
        </w:rPr>
        <w:t xml:space="preserve">Dans ce cadre, la créativité visée dans ce travail est assimilée à la </w:t>
      </w:r>
      <w:r w:rsidRPr="008820D1">
        <w:rPr>
          <w:rFonts w:cs="Calibri"/>
          <w:b/>
          <w:bCs/>
        </w:rPr>
        <w:t>créativité de rupture</w:t>
      </w:r>
      <w:r w:rsidRPr="008820D1">
        <w:rPr>
          <w:rFonts w:cs="Calibri"/>
        </w:rPr>
        <w:t xml:space="preserve">, définie par </w:t>
      </w:r>
      <w:r w:rsidR="00DC7BFA" w:rsidRPr="008820D1">
        <w:rPr>
          <w:rFonts w:cs="Calibri"/>
        </w:rPr>
        <w:t>Boden (2004)</w:t>
      </w:r>
      <w:r w:rsidR="00AE5D1E" w:rsidRPr="008820D1">
        <w:rPr>
          <w:rFonts w:cs="Calibri"/>
        </w:rPr>
        <w:t xml:space="preserve"> </w:t>
      </w:r>
      <w:r w:rsidRPr="008820D1">
        <w:rPr>
          <w:rFonts w:cs="Calibri"/>
        </w:rPr>
        <w:t>comme la capacité à générer des idées qui transforment radicalement un domaine ou une discipline, rompant avec les schémas établis. Cette réflexion s'inscrit dans une approche transversale mobilisant les domaines de l'IA, des neurosciences, de la philosophie de l'innovation et des sciences sociales, en questionnant les possibles transitions vers une créativité autonome et disruptive des machines.</w:t>
      </w:r>
    </w:p>
    <w:p w14:paraId="131DCAED" w14:textId="77777777" w:rsidR="004535F6" w:rsidRPr="008820D1" w:rsidRDefault="004535F6" w:rsidP="004535F6">
      <w:pPr>
        <w:rPr>
          <w:rFonts w:cs="Calibri"/>
          <w:b/>
          <w:bCs/>
        </w:rPr>
      </w:pPr>
      <w:r w:rsidRPr="008820D1">
        <w:rPr>
          <w:rFonts w:cs="Calibri"/>
          <w:b/>
          <w:bCs/>
        </w:rPr>
        <w:t>Objectifs du mémoire</w:t>
      </w:r>
    </w:p>
    <w:p w14:paraId="78FEABC7" w14:textId="77777777" w:rsidR="004535F6" w:rsidRPr="008820D1" w:rsidRDefault="004535F6" w:rsidP="004535F6">
      <w:pPr>
        <w:rPr>
          <w:rFonts w:cs="Calibri"/>
        </w:rPr>
      </w:pPr>
      <w:r w:rsidRPr="008820D1">
        <w:rPr>
          <w:rFonts w:cs="Calibri"/>
        </w:rPr>
        <w:t>L'objectif général de ce mémoire est d'apporter une contribution théorique et prospective à la réflexion sur l'IA créative de rupture. Plus précisément :</w:t>
      </w:r>
    </w:p>
    <w:p w14:paraId="5D10EEA6" w14:textId="77777777" w:rsidR="004535F6" w:rsidRPr="008820D1" w:rsidRDefault="004535F6" w:rsidP="004535F6">
      <w:pPr>
        <w:numPr>
          <w:ilvl w:val="0"/>
          <w:numId w:val="17"/>
        </w:numPr>
        <w:rPr>
          <w:rFonts w:cs="Calibri"/>
        </w:rPr>
      </w:pPr>
      <w:r w:rsidRPr="008820D1">
        <w:rPr>
          <w:rFonts w:cs="Calibri"/>
          <w:b/>
          <w:bCs/>
        </w:rPr>
        <w:t>Analyser les avancées actuelles et les perspectives offertes par l'IA neuromorphique et les systèmes auto-évolutifs</w:t>
      </w:r>
      <w:r w:rsidRPr="008820D1">
        <w:rPr>
          <w:rFonts w:cs="Calibri"/>
        </w:rPr>
        <w:t>.</w:t>
      </w:r>
    </w:p>
    <w:p w14:paraId="6DA02BCC" w14:textId="77777777" w:rsidR="004535F6" w:rsidRPr="008820D1" w:rsidRDefault="004535F6" w:rsidP="004535F6">
      <w:pPr>
        <w:numPr>
          <w:ilvl w:val="0"/>
          <w:numId w:val="17"/>
        </w:numPr>
        <w:rPr>
          <w:rFonts w:cs="Calibri"/>
        </w:rPr>
      </w:pPr>
      <w:r w:rsidRPr="008820D1">
        <w:rPr>
          <w:rFonts w:cs="Calibri"/>
          <w:b/>
          <w:bCs/>
        </w:rPr>
        <w:t>Identifier les ruptures conceptuelles et technologiques pouvant permettre à l'IA de dépasser les modèles génératifs actuels vers une créativité autonome</w:t>
      </w:r>
      <w:r w:rsidRPr="008820D1">
        <w:rPr>
          <w:rFonts w:cs="Calibri"/>
        </w:rPr>
        <w:t>.</w:t>
      </w:r>
    </w:p>
    <w:p w14:paraId="34BD149D" w14:textId="77777777" w:rsidR="004535F6" w:rsidRPr="008820D1" w:rsidRDefault="004535F6" w:rsidP="004535F6">
      <w:pPr>
        <w:numPr>
          <w:ilvl w:val="0"/>
          <w:numId w:val="17"/>
        </w:numPr>
        <w:rPr>
          <w:rFonts w:cs="Calibri"/>
        </w:rPr>
      </w:pPr>
      <w:r w:rsidRPr="008820D1">
        <w:rPr>
          <w:rFonts w:cs="Calibri"/>
          <w:b/>
          <w:bCs/>
        </w:rPr>
        <w:t>Discuter les impacts et enjeux potentiels d'une telle évolution sur les secteurs économiques, culturels, sociétaux, éthiques et environnementaux</w:t>
      </w:r>
      <w:r w:rsidRPr="008820D1">
        <w:rPr>
          <w:rFonts w:cs="Calibri"/>
        </w:rPr>
        <w:t>.</w:t>
      </w:r>
    </w:p>
    <w:p w14:paraId="54CCAD44" w14:textId="77777777" w:rsidR="004535F6" w:rsidRPr="008820D1" w:rsidRDefault="004535F6" w:rsidP="004535F6">
      <w:pPr>
        <w:rPr>
          <w:rFonts w:cs="Calibri"/>
          <w:b/>
          <w:bCs/>
        </w:rPr>
      </w:pPr>
      <w:r w:rsidRPr="008820D1">
        <w:rPr>
          <w:rFonts w:cs="Calibri"/>
          <w:b/>
          <w:bCs/>
        </w:rPr>
        <w:t>Justification de l’approche et méthodologie adoptée</w:t>
      </w:r>
    </w:p>
    <w:p w14:paraId="4B1FE890" w14:textId="77777777" w:rsidR="004535F6" w:rsidRPr="008820D1" w:rsidRDefault="004535F6" w:rsidP="004535F6">
      <w:pPr>
        <w:rPr>
          <w:rFonts w:cs="Calibri"/>
        </w:rPr>
      </w:pPr>
      <w:r w:rsidRPr="008820D1">
        <w:rPr>
          <w:rFonts w:cs="Calibri"/>
        </w:rPr>
        <w:t xml:space="preserve">Face à l'émergence du sujet et à la complexité des technologies envisagées, le mémoire adoptera une </w:t>
      </w:r>
      <w:r w:rsidRPr="008820D1">
        <w:rPr>
          <w:rFonts w:cs="Calibri"/>
          <w:b/>
          <w:bCs/>
        </w:rPr>
        <w:t>approche exploratoire rigoureuse et conforme aux standards académiques</w:t>
      </w:r>
      <w:r w:rsidRPr="008820D1">
        <w:rPr>
          <w:rFonts w:cs="Calibri"/>
        </w:rPr>
        <w:t>, combinant :</w:t>
      </w:r>
    </w:p>
    <w:p w14:paraId="2229B481" w14:textId="77777777" w:rsidR="004535F6" w:rsidRPr="008820D1" w:rsidRDefault="004535F6" w:rsidP="004535F6">
      <w:pPr>
        <w:numPr>
          <w:ilvl w:val="0"/>
          <w:numId w:val="18"/>
        </w:numPr>
        <w:rPr>
          <w:rFonts w:cs="Calibri"/>
        </w:rPr>
      </w:pPr>
      <w:r w:rsidRPr="008820D1">
        <w:rPr>
          <w:rFonts w:cs="Calibri"/>
        </w:rPr>
        <w:t xml:space="preserve">Une </w:t>
      </w:r>
      <w:r w:rsidRPr="008820D1">
        <w:rPr>
          <w:rFonts w:cs="Calibri"/>
          <w:b/>
          <w:bCs/>
        </w:rPr>
        <w:t>revue de littérature scientifique récente et accessible (Open Access, bases académiques publiques)</w:t>
      </w:r>
      <w:r w:rsidRPr="008820D1">
        <w:rPr>
          <w:rFonts w:cs="Calibri"/>
        </w:rPr>
        <w:t>.</w:t>
      </w:r>
    </w:p>
    <w:p w14:paraId="34FE8AB0" w14:textId="77777777" w:rsidR="004535F6" w:rsidRPr="008820D1" w:rsidRDefault="004535F6" w:rsidP="004535F6">
      <w:pPr>
        <w:numPr>
          <w:ilvl w:val="0"/>
          <w:numId w:val="18"/>
        </w:numPr>
        <w:rPr>
          <w:rFonts w:cs="Calibri"/>
        </w:rPr>
      </w:pPr>
      <w:r w:rsidRPr="008820D1">
        <w:rPr>
          <w:rFonts w:cs="Calibri"/>
        </w:rPr>
        <w:lastRenderedPageBreak/>
        <w:t xml:space="preserve">Une </w:t>
      </w:r>
      <w:r w:rsidRPr="008820D1">
        <w:rPr>
          <w:rFonts w:cs="Calibri"/>
          <w:b/>
          <w:bCs/>
        </w:rPr>
        <w:t>analyse conceptuelle croisée</w:t>
      </w:r>
      <w:r w:rsidRPr="008820D1">
        <w:rPr>
          <w:rFonts w:cs="Calibri"/>
        </w:rPr>
        <w:t>, confrontant les approches des sciences cognitives, de l'IA avancée, des théories de la créativité humaine et des systèmes adaptatifs.</w:t>
      </w:r>
    </w:p>
    <w:p w14:paraId="241B42E7" w14:textId="77777777" w:rsidR="004535F6" w:rsidRPr="008820D1" w:rsidRDefault="004535F6" w:rsidP="004535F6">
      <w:pPr>
        <w:numPr>
          <w:ilvl w:val="0"/>
          <w:numId w:val="18"/>
        </w:numPr>
        <w:rPr>
          <w:rFonts w:cs="Calibri"/>
        </w:rPr>
      </w:pPr>
      <w:r w:rsidRPr="008820D1">
        <w:rPr>
          <w:rFonts w:cs="Calibri"/>
        </w:rPr>
        <w:t xml:space="preserve">La </w:t>
      </w:r>
      <w:r w:rsidRPr="008820D1">
        <w:rPr>
          <w:rFonts w:cs="Calibri"/>
          <w:b/>
          <w:bCs/>
        </w:rPr>
        <w:t>formulation d'hypothèses théoriques prospectives</w:t>
      </w:r>
      <w:r w:rsidRPr="008820D1">
        <w:rPr>
          <w:rFonts w:cs="Calibri"/>
        </w:rPr>
        <w:t>, destinées à alimenter des recherches futures empiriques et expérimentales.</w:t>
      </w:r>
    </w:p>
    <w:p w14:paraId="44E25DE7" w14:textId="77777777" w:rsidR="004535F6" w:rsidRPr="008820D1" w:rsidRDefault="004535F6" w:rsidP="004535F6">
      <w:pPr>
        <w:rPr>
          <w:rFonts w:cs="Calibri"/>
        </w:rPr>
      </w:pPr>
      <w:r w:rsidRPr="008820D1">
        <w:rPr>
          <w:rFonts w:cs="Calibri"/>
        </w:rPr>
        <w:t xml:space="preserve">Le positionnement retenu est volontairement </w:t>
      </w:r>
      <w:r w:rsidRPr="008820D1">
        <w:rPr>
          <w:rFonts w:cs="Calibri"/>
          <w:b/>
          <w:bCs/>
        </w:rPr>
        <w:t>théorique et spéculatif</w:t>
      </w:r>
      <w:r w:rsidRPr="008820D1">
        <w:rPr>
          <w:rFonts w:cs="Calibri"/>
        </w:rPr>
        <w:t>, sans développement de prototype ou MVP, conformément aux exigences d'un mémoire exploratoire.</w:t>
      </w:r>
    </w:p>
    <w:p w14:paraId="3B39336C" w14:textId="77777777" w:rsidR="004535F6" w:rsidRPr="008820D1" w:rsidRDefault="004535F6" w:rsidP="004535F6">
      <w:pPr>
        <w:rPr>
          <w:rFonts w:cs="Calibri"/>
          <w:b/>
          <w:bCs/>
        </w:rPr>
      </w:pPr>
      <w:r w:rsidRPr="008820D1">
        <w:rPr>
          <w:rFonts w:cs="Calibri"/>
          <w:b/>
          <w:bCs/>
        </w:rPr>
        <w:t>Limites de l’étude</w:t>
      </w:r>
    </w:p>
    <w:p w14:paraId="1C767B2C" w14:textId="77777777" w:rsidR="004535F6" w:rsidRPr="008820D1" w:rsidRDefault="004535F6" w:rsidP="004535F6">
      <w:pPr>
        <w:rPr>
          <w:rFonts w:cs="Calibri"/>
        </w:rPr>
      </w:pPr>
      <w:r w:rsidRPr="008820D1">
        <w:rPr>
          <w:rFonts w:cs="Calibri"/>
        </w:rPr>
        <w:t>Les limites inhérentes à ce travail sont les suivantes :</w:t>
      </w:r>
    </w:p>
    <w:p w14:paraId="085FFEA9" w14:textId="77777777" w:rsidR="004535F6" w:rsidRPr="008820D1" w:rsidRDefault="004535F6" w:rsidP="004535F6">
      <w:pPr>
        <w:numPr>
          <w:ilvl w:val="0"/>
          <w:numId w:val="19"/>
        </w:numPr>
        <w:rPr>
          <w:rFonts w:cs="Calibri"/>
        </w:rPr>
      </w:pPr>
      <w:r w:rsidRPr="008820D1">
        <w:rPr>
          <w:rFonts w:cs="Calibri"/>
          <w:b/>
          <w:bCs/>
        </w:rPr>
        <w:t>Dépendance aux hypothèses actuelles</w:t>
      </w:r>
      <w:r w:rsidRPr="008820D1">
        <w:rPr>
          <w:rFonts w:cs="Calibri"/>
        </w:rPr>
        <w:t>, susceptibles d'évoluer rapidement avec les avancées technologiques.</w:t>
      </w:r>
    </w:p>
    <w:p w14:paraId="65B94B4B" w14:textId="77777777" w:rsidR="004535F6" w:rsidRPr="008820D1" w:rsidRDefault="004535F6" w:rsidP="004535F6">
      <w:pPr>
        <w:numPr>
          <w:ilvl w:val="0"/>
          <w:numId w:val="19"/>
        </w:numPr>
        <w:rPr>
          <w:rFonts w:cs="Calibri"/>
        </w:rPr>
      </w:pPr>
      <w:r w:rsidRPr="008820D1">
        <w:rPr>
          <w:rFonts w:cs="Calibri"/>
          <w:b/>
          <w:bCs/>
        </w:rPr>
        <w:t>Risque d'anthropocentrisme</w:t>
      </w:r>
      <w:r w:rsidRPr="008820D1">
        <w:rPr>
          <w:rFonts w:cs="Calibri"/>
        </w:rPr>
        <w:t xml:space="preserve"> dans l'interprétation des notions de créativité et d'innovation, que le mémoire cherchera à limiter en s'appuyant sur des cadres théoriques variés.</w:t>
      </w:r>
    </w:p>
    <w:p w14:paraId="380B9099" w14:textId="77777777" w:rsidR="00AE5D1E" w:rsidRPr="008820D1" w:rsidRDefault="004535F6" w:rsidP="00BA365A">
      <w:pPr>
        <w:numPr>
          <w:ilvl w:val="0"/>
          <w:numId w:val="19"/>
        </w:numPr>
        <w:rPr>
          <w:rFonts w:cs="Calibri"/>
        </w:rPr>
      </w:pPr>
      <w:r w:rsidRPr="008820D1">
        <w:rPr>
          <w:rFonts w:cs="Calibri"/>
          <w:b/>
          <w:bCs/>
        </w:rPr>
        <w:t>Absence de validation expérimentale ou pratique</w:t>
      </w:r>
      <w:r w:rsidRPr="008820D1">
        <w:rPr>
          <w:rFonts w:cs="Calibri"/>
        </w:rPr>
        <w:t>, le mémoire s'inscrivant exclusivement dans un cadre théorique exploratoire</w:t>
      </w:r>
      <w:r w:rsidR="001A2AF2" w:rsidRPr="008820D1">
        <w:rPr>
          <w:rFonts w:cs="Calibri"/>
        </w:rPr>
        <w:t>.</w:t>
      </w:r>
    </w:p>
    <w:p w14:paraId="4DE6D1BE" w14:textId="1E5EFDE6" w:rsidR="002E42A9" w:rsidRPr="008820D1" w:rsidRDefault="002E42A9">
      <w:pPr>
        <w:rPr>
          <w:rFonts w:cs="Calibri"/>
        </w:rPr>
      </w:pPr>
      <w:r w:rsidRPr="008820D1">
        <w:rPr>
          <w:rFonts w:cs="Calibri"/>
        </w:rPr>
        <w:br w:type="page"/>
      </w:r>
    </w:p>
    <w:p w14:paraId="3A003FEC" w14:textId="77777777" w:rsidR="00CF240E" w:rsidRPr="008820D1" w:rsidRDefault="00CF240E" w:rsidP="00D919CC">
      <w:pPr>
        <w:pStyle w:val="Titre1"/>
        <w:rPr>
          <w:rFonts w:ascii="Calibri" w:hAnsi="Calibri" w:cs="Calibri"/>
        </w:rPr>
      </w:pPr>
      <w:bookmarkStart w:id="5" w:name="_Toc200457567"/>
      <w:r w:rsidRPr="008820D1">
        <w:rPr>
          <w:rFonts w:ascii="Calibri" w:hAnsi="Calibri" w:cs="Calibri"/>
        </w:rPr>
        <w:lastRenderedPageBreak/>
        <w:t>PARTIE 1 : DÉFINITION DU PROBLÈME</w:t>
      </w:r>
      <w:bookmarkEnd w:id="5"/>
    </w:p>
    <w:p w14:paraId="4383C39A" w14:textId="254347E8" w:rsidR="00CF240E" w:rsidRPr="008820D1" w:rsidRDefault="00CF240E" w:rsidP="008820D1">
      <w:pPr>
        <w:pStyle w:val="Titre2"/>
      </w:pPr>
      <w:bookmarkStart w:id="6" w:name="_Toc200457568"/>
      <w:r w:rsidRPr="008820D1">
        <w:t>1.1. Cadrage conceptuel et technologique</w:t>
      </w:r>
      <w:bookmarkEnd w:id="6"/>
    </w:p>
    <w:p w14:paraId="383A0364" w14:textId="77777777" w:rsidR="00C92DAB" w:rsidRPr="008820D1" w:rsidRDefault="00C92DAB" w:rsidP="008820D1">
      <w:pPr>
        <w:pStyle w:val="Titre3"/>
      </w:pPr>
      <w:bookmarkStart w:id="7" w:name="_Toc200376765"/>
      <w:bookmarkStart w:id="8" w:name="_Toc200378505"/>
      <w:bookmarkStart w:id="9" w:name="_Toc200457569"/>
      <w:r w:rsidRPr="008820D1">
        <w:t>1.1.1 Définitions clés : IA neuromorphique, systèmes auto-évolutifs, créativité humaine et créativité artificielle</w:t>
      </w:r>
      <w:bookmarkEnd w:id="9"/>
    </w:p>
    <w:p w14:paraId="5D354EEF" w14:textId="039B381C" w:rsidR="005D41CE" w:rsidRPr="008820D1" w:rsidRDefault="005D41CE" w:rsidP="005D41CE">
      <w:pPr>
        <w:rPr>
          <w:rFonts w:cs="Calibri"/>
        </w:rPr>
      </w:pPr>
      <w:r w:rsidRPr="008820D1">
        <w:rPr>
          <w:rFonts w:cs="Calibri"/>
        </w:rPr>
        <w:t xml:space="preserve">L’intelligence artificielle neuromorphique propose une approche inspirée du cerveau humain, visant à imiter sa structure et son fonctionnement via des architectures matérielles dédiées. À la différence des réseaux de neurones classiques, les réseaux neuromorphiques utilisent des </w:t>
      </w:r>
      <w:proofErr w:type="spellStart"/>
      <w:r w:rsidRPr="008820D1">
        <w:rPr>
          <w:rFonts w:cs="Calibri"/>
        </w:rPr>
        <w:t>spiking</w:t>
      </w:r>
      <w:proofErr w:type="spellEnd"/>
      <w:r w:rsidRPr="008820D1">
        <w:rPr>
          <w:rFonts w:cs="Calibri"/>
        </w:rPr>
        <w:t xml:space="preserve"> </w:t>
      </w:r>
      <w:proofErr w:type="spellStart"/>
      <w:r w:rsidRPr="008820D1">
        <w:rPr>
          <w:rFonts w:cs="Calibri"/>
        </w:rPr>
        <w:t>neurons</w:t>
      </w:r>
      <w:proofErr w:type="spellEnd"/>
      <w:r w:rsidRPr="008820D1">
        <w:rPr>
          <w:rFonts w:cs="Calibri"/>
        </w:rPr>
        <w:t xml:space="preserve">, capables de traiter des signaux discrets et d’apprendre par plasticité synaptique locale </w:t>
      </w:r>
      <w:sdt>
        <w:sdtPr>
          <w:rPr>
            <w:rFonts w:cs="Calibri"/>
          </w:rPr>
          <w:id w:val="-1661536578"/>
          <w:citation/>
        </w:sdtPr>
        <w:sdtContent>
          <w:r w:rsidR="006C6AC7">
            <w:rPr>
              <w:rFonts w:cs="Calibri"/>
            </w:rPr>
            <w:fldChar w:fldCharType="begin"/>
          </w:r>
          <w:r w:rsidR="006C6AC7">
            <w:rPr>
              <w:rFonts w:cs="Calibri"/>
            </w:rPr>
            <w:instrText xml:space="preserve"> CITATION Lec24 \l 1036 </w:instrText>
          </w:r>
          <w:r w:rsidR="006C6AC7">
            <w:rPr>
              <w:rFonts w:cs="Calibri"/>
            </w:rPr>
            <w:fldChar w:fldCharType="separate"/>
          </w:r>
          <w:r w:rsidR="006C6AC7" w:rsidRPr="006C6AC7">
            <w:rPr>
              <w:rFonts w:cs="Calibri"/>
              <w:noProof/>
            </w:rPr>
            <w:t>(Lecun, Y., et al., 2024)</w:t>
          </w:r>
          <w:r w:rsidR="006C6AC7">
            <w:rPr>
              <w:rFonts w:cs="Calibri"/>
            </w:rPr>
            <w:fldChar w:fldCharType="end"/>
          </w:r>
        </w:sdtContent>
      </w:sdt>
      <w:r w:rsidRPr="008820D1">
        <w:rPr>
          <w:rFonts w:cs="Calibri"/>
        </w:rPr>
        <w:t>.</w:t>
      </w:r>
      <w:r w:rsidRPr="008820D1">
        <w:rPr>
          <w:rFonts w:cs="Calibri"/>
        </w:rPr>
        <w:br/>
      </w:r>
      <w:r w:rsidRPr="008820D1">
        <w:rPr>
          <w:rFonts w:cs="Calibri"/>
        </w:rPr>
        <w:br/>
        <w:t xml:space="preserve">Ces architectures, incarnées par des projets comme </w:t>
      </w:r>
      <w:proofErr w:type="spellStart"/>
      <w:r w:rsidRPr="008820D1">
        <w:rPr>
          <w:rFonts w:cs="Calibri"/>
        </w:rPr>
        <w:t>TrueNorth</w:t>
      </w:r>
      <w:proofErr w:type="spellEnd"/>
      <w:r w:rsidRPr="008820D1">
        <w:rPr>
          <w:rFonts w:cs="Calibri"/>
        </w:rPr>
        <w:t xml:space="preserve"> d’IBM ou </w:t>
      </w:r>
      <w:proofErr w:type="spellStart"/>
      <w:r w:rsidRPr="008820D1">
        <w:rPr>
          <w:rFonts w:cs="Calibri"/>
        </w:rPr>
        <w:t>BrainScaleS</w:t>
      </w:r>
      <w:proofErr w:type="spellEnd"/>
      <w:r w:rsidRPr="008820D1">
        <w:rPr>
          <w:rFonts w:cs="Calibri"/>
        </w:rPr>
        <w:t xml:space="preserve"> 2, permettent de traiter des flux de données sensoriels en temps réel avec une consommation énergétique minimale. Par exemple, dans le domaine médical, les implants neuronaux assistés par IA neuromorphique offrent de nouvelles pistes pour les traitements </w:t>
      </w:r>
      <w:proofErr w:type="spellStart"/>
      <w:r w:rsidRPr="008820D1">
        <w:rPr>
          <w:rFonts w:cs="Calibri"/>
        </w:rPr>
        <w:t>neuroprosthétiques</w:t>
      </w:r>
      <w:proofErr w:type="spellEnd"/>
      <w:r w:rsidR="006C6AC7">
        <w:rPr>
          <w:rFonts w:cs="Calibri"/>
        </w:rPr>
        <w:t xml:space="preserve"> </w:t>
      </w:r>
      <w:r w:rsidRPr="008820D1">
        <w:rPr>
          <w:rFonts w:cs="Calibri"/>
        </w:rPr>
        <w:t>.</w:t>
      </w:r>
      <w:r w:rsidR="00814F9A" w:rsidRPr="008820D1">
        <w:rPr>
          <w:rFonts w:cs="Calibri"/>
        </w:rPr>
        <w:t xml:space="preserve"> Un autre exemple d’application est celui des caméras intelligentes développées par la start-up française </w:t>
      </w:r>
      <w:proofErr w:type="spellStart"/>
      <w:r w:rsidR="00814F9A" w:rsidRPr="008820D1">
        <w:rPr>
          <w:rFonts w:cs="Calibri"/>
        </w:rPr>
        <w:t>Prophesee</w:t>
      </w:r>
      <w:proofErr w:type="spellEnd"/>
      <w:r w:rsidR="00814F9A" w:rsidRPr="008820D1">
        <w:rPr>
          <w:rFonts w:cs="Calibri"/>
        </w:rPr>
        <w:t>. Ces caméras neuromorphiques, inspirées de la vision humaine, sont capables de détecter uniquement les mouvements significatifs en environnement complexe, avec une consommation énergétique minimale. Elles sont utilisées dans la vidéosurveillance urbaine, l’automobile (ex. Mercedes-Benz) ou encore l’industrie 4.0.</w:t>
      </w:r>
      <w:r w:rsidRPr="008820D1">
        <w:rPr>
          <w:rFonts w:cs="Calibri"/>
        </w:rPr>
        <w:br/>
        <w:t>Cependant, leur développement est encore freiné par des difficultés dans la programmation des réseaux impulsionnels et un manque d’outils standards accessibles aux chercheurs et aux développeurs industriels.</w:t>
      </w:r>
    </w:p>
    <w:p w14:paraId="61221F62" w14:textId="4D6411D0" w:rsidR="005D41CE" w:rsidRPr="008820D1" w:rsidRDefault="005D41CE" w:rsidP="005D41CE">
      <w:pPr>
        <w:rPr>
          <w:rFonts w:cs="Calibri"/>
        </w:rPr>
      </w:pPr>
      <w:r w:rsidRPr="008820D1">
        <w:rPr>
          <w:rFonts w:cs="Calibri"/>
        </w:rPr>
        <w:t>Les systèmes auto-évolutifs s’inspirent des mécanismes de l’évolution naturelle pour générer et optimiser des solutions de manière autonome. En combinant mutation, recombinaison et sélection, ils peuvent explorer des espaces de solutions vastes et complexes, échappant aux limites imposées par l'intuition humaine.</w:t>
      </w:r>
      <w:r w:rsidRPr="008820D1">
        <w:rPr>
          <w:rFonts w:cs="Calibri"/>
        </w:rPr>
        <w:br/>
      </w:r>
      <w:r w:rsidRPr="008820D1">
        <w:rPr>
          <w:rFonts w:cs="Calibri"/>
        </w:rPr>
        <w:br/>
        <w:t xml:space="preserve">Dans l’industrie, DeepMind utilise ces algorithmes évolutionnaires pour concevoir des architectures de réseaux de neurones capables d’apprendre de manière plus robuste dans des environnements dynamiques. En chimie, les systèmes auto-évolutifs accélèrent la découverte de matériaux en générant des structures moléculaires inédites sans intervention humaine (MIT </w:t>
      </w:r>
      <w:proofErr w:type="spellStart"/>
      <w:r w:rsidRPr="008820D1">
        <w:rPr>
          <w:rFonts w:cs="Calibri"/>
        </w:rPr>
        <w:t>Technology</w:t>
      </w:r>
      <w:proofErr w:type="spellEnd"/>
      <w:r w:rsidRPr="008820D1">
        <w:rPr>
          <w:rFonts w:cs="Calibri"/>
        </w:rPr>
        <w:t xml:space="preserve"> </w:t>
      </w:r>
      <w:proofErr w:type="spellStart"/>
      <w:r w:rsidRPr="008820D1">
        <w:rPr>
          <w:rFonts w:cs="Calibri"/>
        </w:rPr>
        <w:t>Review</w:t>
      </w:r>
      <w:proofErr w:type="spellEnd"/>
      <w:r w:rsidRPr="008820D1">
        <w:rPr>
          <w:rFonts w:cs="Calibri"/>
        </w:rPr>
        <w:t>, 2024).</w:t>
      </w:r>
      <w:r w:rsidR="002032E1" w:rsidRPr="008820D1">
        <w:rPr>
          <w:rFonts w:cs="Calibri"/>
        </w:rPr>
        <w:t xml:space="preserve"> Dans le domaine du design industriel, la plateforme Autodesk </w:t>
      </w:r>
      <w:proofErr w:type="spellStart"/>
      <w:r w:rsidR="002032E1" w:rsidRPr="008820D1">
        <w:rPr>
          <w:rFonts w:cs="Calibri"/>
        </w:rPr>
        <w:t>Dreamcatcher</w:t>
      </w:r>
      <w:proofErr w:type="spellEnd"/>
      <w:r w:rsidR="002032E1" w:rsidRPr="008820D1">
        <w:rPr>
          <w:rFonts w:cs="Calibri"/>
        </w:rPr>
        <w:t xml:space="preserve"> permet de générer automatiquement des formes innovantes à partir de contraintes définies par l’utilisateur. Le système </w:t>
      </w:r>
      <w:r w:rsidR="002032E1" w:rsidRPr="008820D1">
        <w:rPr>
          <w:rFonts w:cs="Calibri"/>
        </w:rPr>
        <w:lastRenderedPageBreak/>
        <w:t>explore et sélectionne les structures les plus optimales, suivant un principe de sélection évolutionnaire. Ce type d’outil illustre comment les systèmes auto-évolutifs peuvent contribuer à la création de solutions originales dans des contextes réels.</w:t>
      </w:r>
      <w:r w:rsidRPr="008820D1">
        <w:rPr>
          <w:rFonts w:cs="Calibri"/>
        </w:rPr>
        <w:br/>
      </w:r>
      <w:r w:rsidRPr="008820D1">
        <w:rPr>
          <w:rFonts w:cs="Calibri"/>
        </w:rPr>
        <w:br/>
        <w:t>Néanmoins, ces systèmes sont confrontés à la lenteur des processus évolutionnaires et aux risques d’errance dans des espaces de solutions de grande dimension, ce qui rend leur déploiement industriel complexe.</w:t>
      </w:r>
    </w:p>
    <w:p w14:paraId="751AD667" w14:textId="77777777" w:rsidR="005D41CE" w:rsidRPr="008820D1" w:rsidRDefault="005D41CE" w:rsidP="005D41CE">
      <w:pPr>
        <w:rPr>
          <w:rFonts w:cs="Calibri"/>
        </w:rPr>
      </w:pPr>
      <w:r w:rsidRPr="008820D1">
        <w:rPr>
          <w:rFonts w:cs="Calibri"/>
        </w:rPr>
        <w:t>La créativité humaine repose sur la capacité à combiner intuition, expérience et raisonnement pour produire des idées originales, voire révolutionnaires (Boden, 2004). La créativité de rupture implique la redéfinition de paradigmes, dépassant les simples variations d’idées existantes.</w:t>
      </w:r>
      <w:r w:rsidRPr="008820D1">
        <w:rPr>
          <w:rFonts w:cs="Calibri"/>
        </w:rPr>
        <w:br/>
      </w:r>
      <w:r w:rsidRPr="008820D1">
        <w:rPr>
          <w:rFonts w:cs="Calibri"/>
        </w:rPr>
        <w:br/>
        <w:t>À ce jour, les IA génératives (</w:t>
      </w:r>
      <w:proofErr w:type="spellStart"/>
      <w:r w:rsidRPr="008820D1">
        <w:rPr>
          <w:rFonts w:cs="Calibri"/>
        </w:rPr>
        <w:t>GANs</w:t>
      </w:r>
      <w:proofErr w:type="spellEnd"/>
      <w:r w:rsidRPr="008820D1">
        <w:rPr>
          <w:rFonts w:cs="Calibri"/>
        </w:rPr>
        <w:t xml:space="preserve">, </w:t>
      </w:r>
      <w:proofErr w:type="spellStart"/>
      <w:r w:rsidRPr="008820D1">
        <w:rPr>
          <w:rFonts w:cs="Calibri"/>
        </w:rPr>
        <w:t>LLMs</w:t>
      </w:r>
      <w:proofErr w:type="spellEnd"/>
      <w:r w:rsidRPr="008820D1">
        <w:rPr>
          <w:rFonts w:cs="Calibri"/>
        </w:rPr>
        <w:t>) produisent des contenus souvent impressionnants, mais essentiellement basés sur la recombinaison de données d’entraînement. Leur créativité est ainsi qualifiée de combinatoire plutôt que véritablement disruptive (</w:t>
      </w:r>
      <w:proofErr w:type="spellStart"/>
      <w:r w:rsidRPr="008820D1">
        <w:rPr>
          <w:rFonts w:cs="Calibri"/>
        </w:rPr>
        <w:t>Floridi</w:t>
      </w:r>
      <w:proofErr w:type="spellEnd"/>
      <w:r w:rsidRPr="008820D1">
        <w:rPr>
          <w:rFonts w:cs="Calibri"/>
        </w:rPr>
        <w:t xml:space="preserve"> &amp; </w:t>
      </w:r>
      <w:proofErr w:type="spellStart"/>
      <w:r w:rsidRPr="008820D1">
        <w:rPr>
          <w:rFonts w:cs="Calibri"/>
        </w:rPr>
        <w:t>Chiriatti</w:t>
      </w:r>
      <w:proofErr w:type="spellEnd"/>
      <w:r w:rsidRPr="008820D1">
        <w:rPr>
          <w:rFonts w:cs="Calibri"/>
        </w:rPr>
        <w:t>, 2020).</w:t>
      </w:r>
      <w:r w:rsidRPr="008820D1">
        <w:rPr>
          <w:rFonts w:cs="Calibri"/>
        </w:rPr>
        <w:br/>
      </w:r>
      <w:r w:rsidRPr="008820D1">
        <w:rPr>
          <w:rFonts w:cs="Calibri"/>
        </w:rPr>
        <w:br/>
        <w:t>Pour franchir ce cap, il est nécessaire d’explorer des approches capables de s’affranchir des biais induits par l’apprentissage supervisé classique, et de favoriser l’émergence spontanée de solutions originales.</w:t>
      </w:r>
    </w:p>
    <w:p w14:paraId="2A87E0AF" w14:textId="77777777" w:rsidR="00C92DAB" w:rsidRPr="008820D1" w:rsidRDefault="00C92DAB" w:rsidP="008820D1">
      <w:pPr>
        <w:pStyle w:val="Titre3"/>
      </w:pPr>
      <w:bookmarkStart w:id="10" w:name="_Toc200457570"/>
      <w:r w:rsidRPr="008820D1">
        <w:t>1.1.2 Avancées actuelles et limites connues des IA génératives</w:t>
      </w:r>
      <w:bookmarkEnd w:id="10"/>
    </w:p>
    <w:p w14:paraId="39C36D1F" w14:textId="77777777" w:rsidR="00C92DAB" w:rsidRPr="00C92DAB" w:rsidRDefault="00C92DAB" w:rsidP="00C92DAB">
      <w:pPr>
        <w:rPr>
          <w:rFonts w:cs="Calibri"/>
        </w:rPr>
      </w:pPr>
      <w:r w:rsidRPr="00C92DAB">
        <w:rPr>
          <w:rFonts w:cs="Calibri"/>
        </w:rPr>
        <w:t xml:space="preserve">Les dernières années ont vu une explosion du développement des modèles d’intelligence artificielle générative, avec notamment l’émergence des </w:t>
      </w:r>
      <w:r w:rsidRPr="00C92DAB">
        <w:rPr>
          <w:rFonts w:cs="Calibri"/>
          <w:b/>
          <w:bCs/>
        </w:rPr>
        <w:t>réseaux génératifs adverses (</w:t>
      </w:r>
      <w:proofErr w:type="spellStart"/>
      <w:r w:rsidRPr="00C92DAB">
        <w:rPr>
          <w:rFonts w:cs="Calibri"/>
          <w:b/>
          <w:bCs/>
        </w:rPr>
        <w:t>GANs</w:t>
      </w:r>
      <w:proofErr w:type="spellEnd"/>
      <w:r w:rsidRPr="00C92DAB">
        <w:rPr>
          <w:rFonts w:cs="Calibri"/>
          <w:b/>
          <w:bCs/>
        </w:rPr>
        <w:t>)</w:t>
      </w:r>
      <w:r w:rsidRPr="00C92DAB">
        <w:rPr>
          <w:rFonts w:cs="Calibri"/>
        </w:rPr>
        <w:t xml:space="preserve">, des </w:t>
      </w:r>
      <w:r w:rsidRPr="00C92DAB">
        <w:rPr>
          <w:rFonts w:cs="Calibri"/>
          <w:b/>
          <w:bCs/>
        </w:rPr>
        <w:t>modèles de diffusion</w:t>
      </w:r>
      <w:r w:rsidRPr="00C92DAB">
        <w:rPr>
          <w:rFonts w:cs="Calibri"/>
        </w:rPr>
        <w:t xml:space="preserve"> et des </w:t>
      </w:r>
      <w:r w:rsidRPr="00C92DAB">
        <w:rPr>
          <w:rFonts w:cs="Calibri"/>
          <w:b/>
          <w:bCs/>
        </w:rPr>
        <w:t>grands modèles de langage (</w:t>
      </w:r>
      <w:proofErr w:type="spellStart"/>
      <w:r w:rsidRPr="00C92DAB">
        <w:rPr>
          <w:rFonts w:cs="Calibri"/>
          <w:b/>
          <w:bCs/>
        </w:rPr>
        <w:t>LLMs</w:t>
      </w:r>
      <w:proofErr w:type="spellEnd"/>
      <w:r w:rsidRPr="00C92DAB">
        <w:rPr>
          <w:rFonts w:cs="Calibri"/>
          <w:b/>
          <w:bCs/>
        </w:rPr>
        <w:t>)</w:t>
      </w:r>
      <w:r w:rsidRPr="00C92DAB">
        <w:rPr>
          <w:rFonts w:cs="Calibri"/>
        </w:rPr>
        <w:t xml:space="preserve"> comme GPT-3 et GPT-4. Ces modèles démontrent des capacités impressionnantes à produire des contenus textuels, visuels ou sonores difficilement distinguables de productions humaines.</w:t>
      </w:r>
    </w:p>
    <w:p w14:paraId="193E118C" w14:textId="77777777" w:rsidR="00C92DAB" w:rsidRPr="00C92DAB" w:rsidRDefault="00C92DAB" w:rsidP="00C92DAB">
      <w:pPr>
        <w:rPr>
          <w:rFonts w:cs="Calibri"/>
        </w:rPr>
      </w:pPr>
      <w:r w:rsidRPr="00C92DAB">
        <w:rPr>
          <w:rFonts w:cs="Calibri"/>
        </w:rPr>
        <w:t xml:space="preserve">Par exemple, </w:t>
      </w:r>
      <w:r w:rsidRPr="00C92DAB">
        <w:rPr>
          <w:rFonts w:cs="Calibri"/>
          <w:b/>
          <w:bCs/>
        </w:rPr>
        <w:t>GPT-3</w:t>
      </w:r>
      <w:r w:rsidRPr="00C92DAB">
        <w:rPr>
          <w:rFonts w:cs="Calibri"/>
        </w:rPr>
        <w:t xml:space="preserve">, développé par </w:t>
      </w:r>
      <w:proofErr w:type="spellStart"/>
      <w:r w:rsidRPr="00C92DAB">
        <w:rPr>
          <w:rFonts w:cs="Calibri"/>
        </w:rPr>
        <w:t>OpenAI</w:t>
      </w:r>
      <w:proofErr w:type="spellEnd"/>
      <w:r w:rsidRPr="00C92DAB">
        <w:rPr>
          <w:rFonts w:cs="Calibri"/>
        </w:rPr>
        <w:t>, est capable de générer des textes cohérents à partir d’instructions simples, reposant sur un modèle de 175 milliards de paramètres entraîné sur un large corpus de données (</w:t>
      </w:r>
      <w:proofErr w:type="spellStart"/>
      <w:r w:rsidRPr="00C92DAB">
        <w:rPr>
          <w:rFonts w:cs="Calibri"/>
        </w:rPr>
        <w:t>Floridi</w:t>
      </w:r>
      <w:proofErr w:type="spellEnd"/>
      <w:r w:rsidRPr="00C92DAB">
        <w:rPr>
          <w:rFonts w:cs="Calibri"/>
        </w:rPr>
        <w:t xml:space="preserve"> &amp; </w:t>
      </w:r>
      <w:proofErr w:type="spellStart"/>
      <w:r w:rsidRPr="00C92DAB">
        <w:rPr>
          <w:rFonts w:cs="Calibri"/>
        </w:rPr>
        <w:t>Chiriatti</w:t>
      </w:r>
      <w:proofErr w:type="spellEnd"/>
      <w:r w:rsidRPr="00C92DAB">
        <w:rPr>
          <w:rFonts w:cs="Calibri"/>
        </w:rPr>
        <w:t xml:space="preserve">, 2020). Dans le domaine de l’image, les </w:t>
      </w:r>
      <w:proofErr w:type="spellStart"/>
      <w:r w:rsidRPr="00C92DAB">
        <w:rPr>
          <w:rFonts w:cs="Calibri"/>
        </w:rPr>
        <w:t>GANs</w:t>
      </w:r>
      <w:proofErr w:type="spellEnd"/>
      <w:r w:rsidRPr="00C92DAB">
        <w:rPr>
          <w:rFonts w:cs="Calibri"/>
        </w:rPr>
        <w:t xml:space="preserve"> ont permis de générer des images photoréalistes, révolutionnant la création numérique dans des secteurs comme la mode, le design ou les jeux vidéo.</w:t>
      </w:r>
    </w:p>
    <w:p w14:paraId="7D33EA64" w14:textId="77777777" w:rsidR="00C92DAB" w:rsidRPr="00C92DAB" w:rsidRDefault="00C92DAB" w:rsidP="00C92DAB">
      <w:pPr>
        <w:rPr>
          <w:rFonts w:cs="Calibri"/>
        </w:rPr>
      </w:pPr>
      <w:r w:rsidRPr="00C92DAB">
        <w:rPr>
          <w:rFonts w:cs="Calibri"/>
        </w:rPr>
        <w:t xml:space="preserve">Cependant, malgré ces avancées, plusieurs </w:t>
      </w:r>
      <w:r w:rsidRPr="00C92DAB">
        <w:rPr>
          <w:rFonts w:cs="Calibri"/>
          <w:b/>
          <w:bCs/>
        </w:rPr>
        <w:t>limites structurelles</w:t>
      </w:r>
      <w:r w:rsidRPr="00C92DAB">
        <w:rPr>
          <w:rFonts w:cs="Calibri"/>
        </w:rPr>
        <w:t xml:space="preserve"> subsistent :</w:t>
      </w:r>
    </w:p>
    <w:p w14:paraId="4BB409EB" w14:textId="77777777" w:rsidR="00C92DAB" w:rsidRPr="00C92DAB" w:rsidRDefault="00C92DAB" w:rsidP="00C92DAB">
      <w:pPr>
        <w:numPr>
          <w:ilvl w:val="0"/>
          <w:numId w:val="20"/>
        </w:numPr>
        <w:rPr>
          <w:rFonts w:cs="Calibri"/>
        </w:rPr>
      </w:pPr>
      <w:r w:rsidRPr="00C92DAB">
        <w:rPr>
          <w:rFonts w:cs="Calibri"/>
          <w:b/>
          <w:bCs/>
        </w:rPr>
        <w:lastRenderedPageBreak/>
        <w:t>Absence de conscience et de compréhension</w:t>
      </w:r>
      <w:r w:rsidRPr="00C92DAB">
        <w:rPr>
          <w:rFonts w:cs="Calibri"/>
        </w:rPr>
        <w:t xml:space="preserve"> : Les IA génératives fonctionnent par prédiction statistique et ne disposent d’aucune compréhension réelle du contenu produit (Bender et al., 2021).</w:t>
      </w:r>
    </w:p>
    <w:p w14:paraId="54ED657F" w14:textId="77777777" w:rsidR="00C92DAB" w:rsidRPr="00C92DAB" w:rsidRDefault="00C92DAB" w:rsidP="00C92DAB">
      <w:pPr>
        <w:numPr>
          <w:ilvl w:val="0"/>
          <w:numId w:val="20"/>
        </w:numPr>
        <w:rPr>
          <w:rFonts w:cs="Calibri"/>
        </w:rPr>
      </w:pPr>
      <w:r w:rsidRPr="00C92DAB">
        <w:rPr>
          <w:rFonts w:cs="Calibri"/>
          <w:b/>
          <w:bCs/>
        </w:rPr>
        <w:t>Reproduction de biais existants</w:t>
      </w:r>
      <w:r w:rsidRPr="00C92DAB">
        <w:rPr>
          <w:rFonts w:cs="Calibri"/>
        </w:rPr>
        <w:t xml:space="preserve"> : Les données d’entraînement, extraites massivement du web, contiennent des biais historiques, sociaux et culturels que les modèles reproduisent inconsciemment.</w:t>
      </w:r>
    </w:p>
    <w:p w14:paraId="325B8CE8" w14:textId="77777777" w:rsidR="00C92DAB" w:rsidRPr="00C92DAB" w:rsidRDefault="00C92DAB" w:rsidP="00C92DAB">
      <w:pPr>
        <w:numPr>
          <w:ilvl w:val="0"/>
          <w:numId w:val="20"/>
        </w:numPr>
        <w:rPr>
          <w:rFonts w:cs="Calibri"/>
        </w:rPr>
      </w:pPr>
      <w:r w:rsidRPr="00C92DAB">
        <w:rPr>
          <w:rFonts w:cs="Calibri"/>
          <w:b/>
          <w:bCs/>
        </w:rPr>
        <w:t>Capacité limitée d’innovation radicale</w:t>
      </w:r>
      <w:r w:rsidRPr="00C92DAB">
        <w:rPr>
          <w:rFonts w:cs="Calibri"/>
        </w:rPr>
        <w:t xml:space="preserve"> : Les modèles génératifs peinent à dépasser les combinaisons et associations d’éléments existants pour explorer de véritables idées inédites (</w:t>
      </w:r>
      <w:proofErr w:type="spellStart"/>
      <w:r w:rsidRPr="00C92DAB">
        <w:rPr>
          <w:rFonts w:cs="Calibri"/>
        </w:rPr>
        <w:t>Floridi</w:t>
      </w:r>
      <w:proofErr w:type="spellEnd"/>
      <w:r w:rsidRPr="00C92DAB">
        <w:rPr>
          <w:rFonts w:cs="Calibri"/>
        </w:rPr>
        <w:t xml:space="preserve"> &amp; </w:t>
      </w:r>
      <w:proofErr w:type="spellStart"/>
      <w:r w:rsidRPr="00C92DAB">
        <w:rPr>
          <w:rFonts w:cs="Calibri"/>
        </w:rPr>
        <w:t>Chiriatti</w:t>
      </w:r>
      <w:proofErr w:type="spellEnd"/>
      <w:r w:rsidRPr="00C92DAB">
        <w:rPr>
          <w:rFonts w:cs="Calibri"/>
        </w:rPr>
        <w:t>, 2020).</w:t>
      </w:r>
    </w:p>
    <w:p w14:paraId="7D397CF7" w14:textId="77777777" w:rsidR="00C92DAB" w:rsidRPr="00C92DAB" w:rsidRDefault="00C92DAB" w:rsidP="00C92DAB">
      <w:pPr>
        <w:numPr>
          <w:ilvl w:val="0"/>
          <w:numId w:val="20"/>
        </w:numPr>
        <w:rPr>
          <w:rFonts w:cs="Calibri"/>
        </w:rPr>
      </w:pPr>
      <w:r w:rsidRPr="00C92DAB">
        <w:rPr>
          <w:rFonts w:cs="Calibri"/>
          <w:b/>
          <w:bCs/>
        </w:rPr>
        <w:t>Consommation énergétique élevée</w:t>
      </w:r>
      <w:r w:rsidRPr="00C92DAB">
        <w:rPr>
          <w:rFonts w:cs="Calibri"/>
        </w:rPr>
        <w:t xml:space="preserve"> : L’entraînement de modèles tels que GPT-3 nécessite d’importantes ressources computationnelles, soulevant des enjeux environnementaux majeurs.</w:t>
      </w:r>
    </w:p>
    <w:p w14:paraId="217C0405" w14:textId="77777777" w:rsidR="00C92DAB" w:rsidRPr="00C92DAB" w:rsidRDefault="00C92DAB" w:rsidP="00C92DAB">
      <w:pPr>
        <w:rPr>
          <w:rFonts w:cs="Calibri"/>
        </w:rPr>
      </w:pPr>
      <w:r w:rsidRPr="00C92DAB">
        <w:rPr>
          <w:rFonts w:cs="Calibri"/>
        </w:rPr>
        <w:t xml:space="preserve">De plus, les résultats publiés dans le </w:t>
      </w:r>
      <w:r w:rsidRPr="00C92DAB">
        <w:rPr>
          <w:rFonts w:cs="Calibri"/>
          <w:b/>
          <w:bCs/>
        </w:rPr>
        <w:t>AI Index Report 2024</w:t>
      </w:r>
      <w:r w:rsidRPr="00C92DAB">
        <w:rPr>
          <w:rFonts w:cs="Calibri"/>
        </w:rPr>
        <w:t xml:space="preserve"> de Stanford montrent que, bien que les IA génératives améliorent leur qualité et leur réalisme, leur performance en matière d'innovation véritablement disruptive reste modeste et difficile à évaluer objectivement (</w:t>
      </w:r>
      <w:proofErr w:type="spellStart"/>
      <w:r w:rsidRPr="00C92DAB">
        <w:rPr>
          <w:rFonts w:cs="Calibri"/>
        </w:rPr>
        <w:t>Maslej</w:t>
      </w:r>
      <w:proofErr w:type="spellEnd"/>
      <w:r w:rsidRPr="00C92DAB">
        <w:rPr>
          <w:rFonts w:cs="Calibri"/>
        </w:rPr>
        <w:t xml:space="preserve"> et al., 2024).</w:t>
      </w:r>
    </w:p>
    <w:p w14:paraId="2DB30A0F" w14:textId="77777777" w:rsidR="00C92DAB" w:rsidRPr="008820D1" w:rsidRDefault="00C92DAB" w:rsidP="00C92DAB">
      <w:pPr>
        <w:rPr>
          <w:rFonts w:cs="Calibri"/>
        </w:rPr>
      </w:pPr>
      <w:r w:rsidRPr="00C92DAB">
        <w:rPr>
          <w:rFonts w:cs="Calibri"/>
        </w:rPr>
        <w:t>Ces constats renforcent l'idée que pour atteindre une créativité comparable à celle des humains — voire la dépasser —, il serait nécessaire d’explorer de nouvelles architectures cognitives et adaptatives, telles que celles proposées par l'</w:t>
      </w:r>
      <w:r w:rsidRPr="00C92DAB">
        <w:rPr>
          <w:rFonts w:cs="Calibri"/>
          <w:b/>
          <w:bCs/>
        </w:rPr>
        <w:t>IA neuromorphique</w:t>
      </w:r>
      <w:r w:rsidRPr="00C92DAB">
        <w:rPr>
          <w:rFonts w:cs="Calibri"/>
        </w:rPr>
        <w:t xml:space="preserve"> et les </w:t>
      </w:r>
      <w:r w:rsidRPr="00C92DAB">
        <w:rPr>
          <w:rFonts w:cs="Calibri"/>
          <w:b/>
          <w:bCs/>
        </w:rPr>
        <w:t>systèmes auto-évolutifs</w:t>
      </w:r>
      <w:r w:rsidRPr="00C92DAB">
        <w:rPr>
          <w:rFonts w:cs="Calibri"/>
        </w:rPr>
        <w:t>.</w:t>
      </w:r>
    </w:p>
    <w:p w14:paraId="3A63CD27" w14:textId="21C22B29" w:rsidR="00FA6E48" w:rsidRPr="008820D1" w:rsidRDefault="004D4138" w:rsidP="00FA6E48">
      <w:pPr>
        <w:pStyle w:val="Titre3"/>
        <w:rPr>
          <w:rFonts w:ascii="Calibri" w:hAnsi="Calibri" w:cs="Calibri"/>
        </w:rPr>
      </w:pPr>
      <w:bookmarkStart w:id="11" w:name="_Toc200457571"/>
      <w:r w:rsidRPr="008820D1">
        <w:rPr>
          <w:rFonts w:ascii="Calibri" w:hAnsi="Calibri" w:cs="Calibri"/>
        </w:rPr>
        <w:t>1.1.3 État de l’art intégré sur les réseaux neuromorphiques et systèmes auto-évolutifs</w:t>
      </w:r>
      <w:bookmarkEnd w:id="11"/>
    </w:p>
    <w:p w14:paraId="275CB5BA" w14:textId="7398723F" w:rsidR="00FA6E48" w:rsidRPr="00FA6E48" w:rsidRDefault="00FA6E48" w:rsidP="00FA6E48">
      <w:pPr>
        <w:rPr>
          <w:rFonts w:cs="Calibri"/>
          <w:b/>
          <w:bCs/>
        </w:rPr>
      </w:pPr>
      <w:r w:rsidRPr="00FA6E48">
        <w:rPr>
          <w:rFonts w:cs="Calibri"/>
          <w:b/>
          <w:bCs/>
        </w:rPr>
        <w:t>Réseaux Neuromorphiques</w:t>
      </w:r>
    </w:p>
    <w:p w14:paraId="2AB46069" w14:textId="77777777" w:rsidR="00FA6E48" w:rsidRPr="00FA6E48" w:rsidRDefault="00FA6E48" w:rsidP="00FA6E48">
      <w:pPr>
        <w:rPr>
          <w:rFonts w:cs="Calibri"/>
        </w:rPr>
      </w:pPr>
      <w:r w:rsidRPr="00FA6E48">
        <w:rPr>
          <w:rFonts w:cs="Calibri"/>
        </w:rPr>
        <w:t>Les réseaux neuromorphiques constituent une innovation de rupture dans le domaine de l’intelligence artificielle, visant à reproduire fidèlement les architectures neuronales biologiques. Contrairement aux réseaux neuronaux classiques (</w:t>
      </w:r>
      <w:proofErr w:type="spellStart"/>
      <w:r w:rsidRPr="00FA6E48">
        <w:rPr>
          <w:rFonts w:cs="Calibri"/>
        </w:rPr>
        <w:t>deep</w:t>
      </w:r>
      <w:proofErr w:type="spellEnd"/>
      <w:r w:rsidRPr="00FA6E48">
        <w:rPr>
          <w:rFonts w:cs="Calibri"/>
        </w:rPr>
        <w:t xml:space="preserve"> </w:t>
      </w:r>
      <w:proofErr w:type="spellStart"/>
      <w:r w:rsidRPr="00FA6E48">
        <w:rPr>
          <w:rFonts w:cs="Calibri"/>
        </w:rPr>
        <w:t>learning</w:t>
      </w:r>
      <w:proofErr w:type="spellEnd"/>
      <w:r w:rsidRPr="00FA6E48">
        <w:rPr>
          <w:rFonts w:cs="Calibri"/>
        </w:rPr>
        <w:t>), qui sont basés sur des opérations matricielles et des flux de données séquentiels, les réseaux neuromorphiques s'appuient sur des architectures massivement parallèles, utilisant des neurones impulsionnels (</w:t>
      </w:r>
      <w:proofErr w:type="spellStart"/>
      <w:r w:rsidRPr="00FA6E48">
        <w:rPr>
          <w:rFonts w:cs="Calibri"/>
        </w:rPr>
        <w:t>spiking</w:t>
      </w:r>
      <w:proofErr w:type="spellEnd"/>
      <w:r w:rsidRPr="00FA6E48">
        <w:rPr>
          <w:rFonts w:cs="Calibri"/>
        </w:rPr>
        <w:t xml:space="preserve"> </w:t>
      </w:r>
      <w:proofErr w:type="spellStart"/>
      <w:r w:rsidRPr="00FA6E48">
        <w:rPr>
          <w:rFonts w:cs="Calibri"/>
        </w:rPr>
        <w:t>neurons</w:t>
      </w:r>
      <w:proofErr w:type="spellEnd"/>
      <w:r w:rsidRPr="00FA6E48">
        <w:rPr>
          <w:rFonts w:cs="Calibri"/>
        </w:rPr>
        <w:t>) et des synapses adaptatives (</w:t>
      </w:r>
      <w:proofErr w:type="spellStart"/>
      <w:r w:rsidRPr="00FA6E48">
        <w:rPr>
          <w:rFonts w:cs="Calibri"/>
        </w:rPr>
        <w:t>Lecun</w:t>
      </w:r>
      <w:proofErr w:type="spellEnd"/>
      <w:r w:rsidRPr="00FA6E48">
        <w:rPr>
          <w:rFonts w:cs="Calibri"/>
        </w:rPr>
        <w:t xml:space="preserve"> et al., 2024).</w:t>
      </w:r>
    </w:p>
    <w:p w14:paraId="64E36CB1" w14:textId="77777777" w:rsidR="00FA6E48" w:rsidRPr="00FA6E48" w:rsidRDefault="00FA6E48" w:rsidP="00FA6E48">
      <w:pPr>
        <w:rPr>
          <w:rFonts w:cs="Calibri"/>
        </w:rPr>
      </w:pPr>
      <w:r w:rsidRPr="00FA6E48">
        <w:rPr>
          <w:rFonts w:cs="Calibri"/>
        </w:rPr>
        <w:t>L’intérêt croissant pour ces architectures est motivé par plusieurs avantages :</w:t>
      </w:r>
    </w:p>
    <w:p w14:paraId="03CDA642" w14:textId="77777777" w:rsidR="00FA6E48" w:rsidRPr="00FA6E48" w:rsidRDefault="00FA6E48" w:rsidP="00FA6E48">
      <w:pPr>
        <w:numPr>
          <w:ilvl w:val="0"/>
          <w:numId w:val="29"/>
        </w:numPr>
        <w:rPr>
          <w:rFonts w:cs="Calibri"/>
        </w:rPr>
      </w:pPr>
      <w:r w:rsidRPr="00FA6E48">
        <w:rPr>
          <w:rFonts w:cs="Calibri"/>
          <w:b/>
          <w:bCs/>
        </w:rPr>
        <w:lastRenderedPageBreak/>
        <w:t>Efficacité énergétique accrue</w:t>
      </w:r>
      <w:r w:rsidRPr="00FA6E48">
        <w:rPr>
          <w:rFonts w:cs="Calibri"/>
        </w:rPr>
        <w:t xml:space="preserve"> : ces architectures consomment beaucoup moins d'énergie que les réseaux neuronaux classiques, les rendant adaptés aux applications embarquées.</w:t>
      </w:r>
    </w:p>
    <w:p w14:paraId="036FF14C" w14:textId="77777777" w:rsidR="00FA6E48" w:rsidRPr="00FA6E48" w:rsidRDefault="00FA6E48" w:rsidP="00FA6E48">
      <w:pPr>
        <w:numPr>
          <w:ilvl w:val="0"/>
          <w:numId w:val="29"/>
        </w:numPr>
        <w:rPr>
          <w:rFonts w:cs="Calibri"/>
        </w:rPr>
      </w:pPr>
      <w:r w:rsidRPr="00FA6E48">
        <w:rPr>
          <w:rFonts w:cs="Calibri"/>
          <w:b/>
          <w:bCs/>
        </w:rPr>
        <w:t>Apprentissage en ligne et plasticité</w:t>
      </w:r>
      <w:r w:rsidRPr="00FA6E48">
        <w:rPr>
          <w:rFonts w:cs="Calibri"/>
        </w:rPr>
        <w:t xml:space="preserve"> : capacité d'apprendre en continu sans devoir réentraîner l’ensemble du réseau.</w:t>
      </w:r>
    </w:p>
    <w:p w14:paraId="78889060" w14:textId="77777777" w:rsidR="00FA6E48" w:rsidRPr="00FA6E48" w:rsidRDefault="00FA6E48" w:rsidP="00FA6E48">
      <w:pPr>
        <w:numPr>
          <w:ilvl w:val="0"/>
          <w:numId w:val="29"/>
        </w:numPr>
        <w:rPr>
          <w:rFonts w:cs="Calibri"/>
        </w:rPr>
      </w:pPr>
      <w:r w:rsidRPr="00FA6E48">
        <w:rPr>
          <w:rFonts w:cs="Calibri"/>
          <w:b/>
          <w:bCs/>
        </w:rPr>
        <w:t>Traitement de signaux sensoriels complexes en temps réel</w:t>
      </w:r>
      <w:r w:rsidRPr="00FA6E48">
        <w:rPr>
          <w:rFonts w:cs="Calibri"/>
        </w:rPr>
        <w:t xml:space="preserve"> : utile notamment en robotique, interfaces cerveau-machine et perception artificielle.</w:t>
      </w:r>
    </w:p>
    <w:p w14:paraId="2A17B3AE" w14:textId="77777777" w:rsidR="00FA6E48" w:rsidRPr="00FA6E48" w:rsidRDefault="00FA6E48" w:rsidP="00FA6E48">
      <w:pPr>
        <w:rPr>
          <w:rFonts w:cs="Calibri"/>
        </w:rPr>
      </w:pPr>
      <w:r w:rsidRPr="00FA6E48">
        <w:rPr>
          <w:rFonts w:cs="Calibri"/>
        </w:rPr>
        <w:t xml:space="preserve">Des projets comme </w:t>
      </w:r>
      <w:proofErr w:type="spellStart"/>
      <w:r w:rsidRPr="00FA6E48">
        <w:rPr>
          <w:rFonts w:cs="Calibri"/>
          <w:b/>
          <w:bCs/>
        </w:rPr>
        <w:t>BrainScaleS</w:t>
      </w:r>
      <w:proofErr w:type="spellEnd"/>
      <w:r w:rsidRPr="00FA6E48">
        <w:rPr>
          <w:rFonts w:cs="Calibri"/>
        </w:rPr>
        <w:t xml:space="preserve"> à l’Université de Heidelberg et le processeur </w:t>
      </w:r>
      <w:proofErr w:type="spellStart"/>
      <w:r w:rsidRPr="00FA6E48">
        <w:rPr>
          <w:rFonts w:cs="Calibri"/>
          <w:b/>
          <w:bCs/>
        </w:rPr>
        <w:t>TrueNorth</w:t>
      </w:r>
      <w:proofErr w:type="spellEnd"/>
      <w:r w:rsidRPr="00FA6E48">
        <w:rPr>
          <w:rFonts w:cs="Calibri"/>
        </w:rPr>
        <w:t xml:space="preserve"> d’IBM ont démontré que les réseaux neuromorphiques permettent des performances inédites en termes de reconnaissance de formes et de traitement d’informations non structurées, tout en mimant de manière réaliste les processus cognitifs naturels (Fondements neuronaux, 2023).</w:t>
      </w:r>
    </w:p>
    <w:p w14:paraId="3A798DCC" w14:textId="2BD7099C" w:rsidR="004D4138" w:rsidRPr="004D4138" w:rsidRDefault="00FA6E48" w:rsidP="004D4138">
      <w:pPr>
        <w:rPr>
          <w:rFonts w:cs="Calibri"/>
        </w:rPr>
      </w:pPr>
      <w:r w:rsidRPr="00FA6E48">
        <w:rPr>
          <w:rFonts w:cs="Calibri"/>
        </w:rPr>
        <w:t xml:space="preserve">À l’échelle européenne, </w:t>
      </w:r>
      <w:r w:rsidRPr="00FA6E48">
        <w:rPr>
          <w:rFonts w:cs="Calibri"/>
          <w:b/>
          <w:bCs/>
        </w:rPr>
        <w:t xml:space="preserve">le projet </w:t>
      </w:r>
      <w:proofErr w:type="spellStart"/>
      <w:r w:rsidRPr="00FA6E48">
        <w:rPr>
          <w:rFonts w:cs="Calibri"/>
          <w:b/>
          <w:bCs/>
        </w:rPr>
        <w:t>SpiNNaker</w:t>
      </w:r>
      <w:proofErr w:type="spellEnd"/>
      <w:r w:rsidRPr="00FA6E48">
        <w:rPr>
          <w:rFonts w:cs="Calibri"/>
        </w:rPr>
        <w:t xml:space="preserve"> de l’Université de Manchester se distingue par sa capacité à simuler à grande échelle des millions de neurones biologiques, ouvrant des perspectives majeures en neurosciences computationnelles et en robotique adaptative (</w:t>
      </w:r>
      <w:proofErr w:type="spellStart"/>
      <w:r w:rsidRPr="00FA6E48">
        <w:rPr>
          <w:rFonts w:cs="Calibri"/>
        </w:rPr>
        <w:t>University</w:t>
      </w:r>
      <w:proofErr w:type="spellEnd"/>
      <w:r w:rsidRPr="00FA6E48">
        <w:rPr>
          <w:rFonts w:cs="Calibri"/>
        </w:rPr>
        <w:t xml:space="preserve"> of Manchester, 2023).</w:t>
      </w:r>
      <w:r w:rsidRPr="00FA6E48">
        <w:rPr>
          <w:rFonts w:cs="Calibri"/>
        </w:rPr>
        <w:br/>
        <w:t>En France, l’</w:t>
      </w:r>
      <w:r w:rsidRPr="00FA6E48">
        <w:rPr>
          <w:rFonts w:cs="Calibri"/>
          <w:b/>
          <w:bCs/>
        </w:rPr>
        <w:t>INRIA</w:t>
      </w:r>
      <w:r w:rsidRPr="00FA6E48">
        <w:rPr>
          <w:rFonts w:cs="Calibri"/>
        </w:rPr>
        <w:t xml:space="preserve"> développe, à travers le </w:t>
      </w:r>
      <w:r w:rsidRPr="00FA6E48">
        <w:rPr>
          <w:rFonts w:cs="Calibri"/>
          <w:b/>
          <w:bCs/>
        </w:rPr>
        <w:t>projet NEURON</w:t>
      </w:r>
      <w:r w:rsidRPr="00FA6E48">
        <w:rPr>
          <w:rFonts w:cs="Calibri"/>
        </w:rPr>
        <w:t>, des plateformes neuromorphiques destinées à modéliser des réseaux neuronaux inspirés du cerveau humain. Ces recherches visent à concevoir des systèmes d'apprentissage adaptatif et économe en énergie, notamment pour des applications en robotique cognitive et perception autonome (INRIA, 2023).</w:t>
      </w:r>
    </w:p>
    <w:p w14:paraId="64419F41" w14:textId="77777777" w:rsidR="004D4138" w:rsidRPr="004D4138" w:rsidRDefault="004D4138" w:rsidP="004D4138">
      <w:pPr>
        <w:rPr>
          <w:rFonts w:cs="Calibri"/>
          <w:b/>
          <w:bCs/>
        </w:rPr>
      </w:pPr>
      <w:r w:rsidRPr="004D4138">
        <w:rPr>
          <w:rFonts w:cs="Calibri"/>
          <w:b/>
          <w:bCs/>
        </w:rPr>
        <w:t>Systèmes Auto-évolutifs</w:t>
      </w:r>
    </w:p>
    <w:p w14:paraId="448759C7" w14:textId="77777777" w:rsidR="004D4138" w:rsidRPr="004D4138" w:rsidRDefault="004D4138" w:rsidP="004D4138">
      <w:pPr>
        <w:rPr>
          <w:rFonts w:cs="Calibri"/>
        </w:rPr>
      </w:pPr>
      <w:r w:rsidRPr="004D4138">
        <w:rPr>
          <w:rFonts w:cs="Calibri"/>
        </w:rPr>
        <w:t>Parallèlement, les systèmes auto-évolutifs représentent une approche novatrice consistant à faire évoluer de manière autonome la structure et les paramètres d'un modèle d'IA au cours du temps. Inspirés des processus d’évolution naturelle, ces systèmes utilisent des algorithmes évolutionnaires (sélection, mutation, croisement) pour optimiser la performance sans supervision humaine explicite.</w:t>
      </w:r>
    </w:p>
    <w:p w14:paraId="178C06FB" w14:textId="77777777" w:rsidR="004D4138" w:rsidRPr="004D4138" w:rsidRDefault="004D4138" w:rsidP="004D4138">
      <w:pPr>
        <w:rPr>
          <w:rFonts w:cs="Calibri"/>
        </w:rPr>
      </w:pPr>
      <w:r w:rsidRPr="004D4138">
        <w:rPr>
          <w:rFonts w:cs="Calibri"/>
        </w:rPr>
        <w:t>Les principales caractéristiques des systèmes auto-évolutifs sont :</w:t>
      </w:r>
    </w:p>
    <w:p w14:paraId="71F47CEF" w14:textId="77777777" w:rsidR="004D4138" w:rsidRPr="004D4138" w:rsidRDefault="004D4138" w:rsidP="004D4138">
      <w:pPr>
        <w:numPr>
          <w:ilvl w:val="0"/>
          <w:numId w:val="22"/>
        </w:numPr>
        <w:rPr>
          <w:rFonts w:cs="Calibri"/>
        </w:rPr>
      </w:pPr>
      <w:r w:rsidRPr="004D4138">
        <w:rPr>
          <w:rFonts w:cs="Calibri"/>
          <w:b/>
          <w:bCs/>
        </w:rPr>
        <w:t>Autonomie adaptative</w:t>
      </w:r>
      <w:r w:rsidRPr="004D4138">
        <w:rPr>
          <w:rFonts w:cs="Calibri"/>
        </w:rPr>
        <w:t xml:space="preserve"> : ils s’ajustent en fonction de l’environnement, même en présence de conditions non stationnaires.</w:t>
      </w:r>
    </w:p>
    <w:p w14:paraId="4B69CE0A" w14:textId="77777777" w:rsidR="004D4138" w:rsidRPr="004D4138" w:rsidRDefault="004D4138" w:rsidP="004D4138">
      <w:pPr>
        <w:numPr>
          <w:ilvl w:val="0"/>
          <w:numId w:val="22"/>
        </w:numPr>
        <w:rPr>
          <w:rFonts w:cs="Calibri"/>
        </w:rPr>
      </w:pPr>
      <w:r w:rsidRPr="004D4138">
        <w:rPr>
          <w:rFonts w:cs="Calibri"/>
          <w:b/>
          <w:bCs/>
        </w:rPr>
        <w:t>Capacité de découverte</w:t>
      </w:r>
      <w:r w:rsidRPr="004D4138">
        <w:rPr>
          <w:rFonts w:cs="Calibri"/>
        </w:rPr>
        <w:t xml:space="preserve"> : ils explorent de nouveaux espaces de solution sans se limiter à des modèles préconfigurés.</w:t>
      </w:r>
    </w:p>
    <w:p w14:paraId="35124128" w14:textId="77777777" w:rsidR="004D4138" w:rsidRPr="004D4138" w:rsidRDefault="004D4138" w:rsidP="004D4138">
      <w:pPr>
        <w:numPr>
          <w:ilvl w:val="0"/>
          <w:numId w:val="22"/>
        </w:numPr>
        <w:rPr>
          <w:rFonts w:cs="Calibri"/>
        </w:rPr>
      </w:pPr>
      <w:r w:rsidRPr="004D4138">
        <w:rPr>
          <w:rFonts w:cs="Calibri"/>
          <w:b/>
          <w:bCs/>
        </w:rPr>
        <w:lastRenderedPageBreak/>
        <w:t>Résilience et robustesse</w:t>
      </w:r>
      <w:r w:rsidRPr="004D4138">
        <w:rPr>
          <w:rFonts w:cs="Calibri"/>
        </w:rPr>
        <w:t xml:space="preserve"> : leur capacité à évoluer rend les systèmes plus résilients face aux perturbations imprévues.</w:t>
      </w:r>
    </w:p>
    <w:p w14:paraId="5F58C613" w14:textId="23A312F0" w:rsidR="004D4138" w:rsidRPr="004D4138" w:rsidRDefault="004D4138" w:rsidP="004D4138">
      <w:pPr>
        <w:rPr>
          <w:rFonts w:cs="Calibri"/>
        </w:rPr>
      </w:pPr>
      <w:r w:rsidRPr="004D4138">
        <w:rPr>
          <w:rFonts w:cs="Calibri"/>
        </w:rPr>
        <w:t xml:space="preserve">Un exemple marquant est l'utilisation des </w:t>
      </w:r>
      <w:r w:rsidRPr="004D4138">
        <w:rPr>
          <w:rFonts w:cs="Calibri"/>
          <w:b/>
          <w:bCs/>
        </w:rPr>
        <w:t>algorithmes évolutionnaires différentiables</w:t>
      </w:r>
      <w:r w:rsidRPr="004D4138">
        <w:rPr>
          <w:rFonts w:cs="Calibri"/>
        </w:rPr>
        <w:t>, combinant l’apprentissage classique par gradient et des mécanismes évolutionnaires pour concevoir des réseaux de neurones capables d'optimiser à la fois leur architecture et leurs paramètres (</w:t>
      </w:r>
      <w:proofErr w:type="spellStart"/>
      <w:r w:rsidRPr="004D4138">
        <w:rPr>
          <w:rFonts w:cs="Calibri"/>
        </w:rPr>
        <w:t>Sristi</w:t>
      </w:r>
      <w:proofErr w:type="spellEnd"/>
      <w:r w:rsidRPr="004D4138">
        <w:rPr>
          <w:rFonts w:cs="Calibri"/>
        </w:rPr>
        <w:t xml:space="preserve"> &amp; Kumar, 2024). Ces approches ouvrent de nouvelles perspectives dans les domaines où l'exploration créative est essentielle, comme la conception de nouveaux matériaux, l’architecture logicielle et les industries créatives.</w:t>
      </w:r>
    </w:p>
    <w:p w14:paraId="1CF4A064" w14:textId="77777777" w:rsidR="008820D1" w:rsidRDefault="008820D1">
      <w:pPr>
        <w:rPr>
          <w:rFonts w:cs="Calibri"/>
          <w:b/>
          <w:bCs/>
        </w:rPr>
      </w:pPr>
      <w:r>
        <w:rPr>
          <w:rFonts w:cs="Calibri"/>
          <w:b/>
          <w:bCs/>
        </w:rPr>
        <w:br w:type="page"/>
      </w:r>
    </w:p>
    <w:p w14:paraId="6BB3A0D0" w14:textId="1184566F" w:rsidR="004D4138" w:rsidRPr="008820D1" w:rsidRDefault="004D4138" w:rsidP="004D4138">
      <w:pPr>
        <w:rPr>
          <w:rFonts w:cs="Calibri"/>
          <w:b/>
          <w:bCs/>
        </w:rPr>
      </w:pPr>
      <w:r w:rsidRPr="004D4138">
        <w:rPr>
          <w:rFonts w:cs="Calibri"/>
          <w:b/>
          <w:bCs/>
        </w:rPr>
        <w:lastRenderedPageBreak/>
        <w:t>Synthèse comparative</w:t>
      </w:r>
    </w:p>
    <w:tbl>
      <w:tblPr>
        <w:tblStyle w:val="Grilledutableau"/>
        <w:tblpPr w:leftFromText="141" w:rightFromText="141" w:vertAnchor="text" w:tblpXSpec="center" w:tblpY="1"/>
        <w:tblOverlap w:val="never"/>
        <w:tblW w:w="9202" w:type="dxa"/>
        <w:jc w:val="center"/>
        <w:tblLook w:val="04A0" w:firstRow="1" w:lastRow="0" w:firstColumn="1" w:lastColumn="0" w:noHBand="0" w:noVBand="1"/>
      </w:tblPr>
      <w:tblGrid>
        <w:gridCol w:w="2375"/>
        <w:gridCol w:w="3343"/>
        <w:gridCol w:w="3484"/>
      </w:tblGrid>
      <w:tr w:rsidR="000454AD" w:rsidRPr="008820D1" w14:paraId="2D264B36" w14:textId="77777777" w:rsidTr="008820D1">
        <w:trPr>
          <w:trHeight w:val="325"/>
          <w:jc w:val="center"/>
        </w:trPr>
        <w:tc>
          <w:tcPr>
            <w:tcW w:w="2375" w:type="dxa"/>
          </w:tcPr>
          <w:p w14:paraId="31509397" w14:textId="2840C8F0" w:rsidR="000454AD" w:rsidRPr="008820D1" w:rsidRDefault="000454AD" w:rsidP="007362E6">
            <w:pPr>
              <w:spacing w:line="360" w:lineRule="auto"/>
              <w:rPr>
                <w:rFonts w:cs="Calibri"/>
                <w:b/>
                <w:bCs/>
                <w:szCs w:val="24"/>
              </w:rPr>
            </w:pPr>
            <w:r w:rsidRPr="004D4138">
              <w:rPr>
                <w:rFonts w:cs="Calibri"/>
                <w:b/>
                <w:bCs/>
                <w:szCs w:val="24"/>
              </w:rPr>
              <w:t>Critères</w:t>
            </w:r>
          </w:p>
        </w:tc>
        <w:tc>
          <w:tcPr>
            <w:tcW w:w="3343" w:type="dxa"/>
            <w:vAlign w:val="center"/>
          </w:tcPr>
          <w:p w14:paraId="6E311E56" w14:textId="239590F7" w:rsidR="000454AD" w:rsidRPr="008820D1" w:rsidRDefault="000454AD" w:rsidP="007362E6">
            <w:pPr>
              <w:spacing w:line="360" w:lineRule="auto"/>
              <w:rPr>
                <w:rFonts w:cs="Calibri"/>
                <w:b/>
                <w:bCs/>
                <w:szCs w:val="24"/>
              </w:rPr>
            </w:pPr>
            <w:r w:rsidRPr="004D4138">
              <w:rPr>
                <w:rFonts w:cs="Calibri"/>
                <w:b/>
                <w:bCs/>
                <w:szCs w:val="24"/>
              </w:rPr>
              <w:t>Réseaux neuromorphiques</w:t>
            </w:r>
          </w:p>
        </w:tc>
        <w:tc>
          <w:tcPr>
            <w:tcW w:w="3484" w:type="dxa"/>
            <w:vAlign w:val="center"/>
          </w:tcPr>
          <w:p w14:paraId="7B3AC7FE" w14:textId="68CCE63D" w:rsidR="000454AD" w:rsidRPr="008820D1" w:rsidRDefault="000454AD" w:rsidP="007362E6">
            <w:pPr>
              <w:spacing w:line="360" w:lineRule="auto"/>
              <w:rPr>
                <w:rFonts w:cs="Calibri"/>
                <w:b/>
                <w:bCs/>
                <w:szCs w:val="24"/>
              </w:rPr>
            </w:pPr>
            <w:r w:rsidRPr="004D4138">
              <w:rPr>
                <w:rFonts w:cs="Calibri"/>
                <w:b/>
                <w:bCs/>
                <w:szCs w:val="24"/>
              </w:rPr>
              <w:t>Systèmes auto-évolutifs</w:t>
            </w:r>
          </w:p>
        </w:tc>
      </w:tr>
      <w:tr w:rsidR="000454AD" w:rsidRPr="008820D1" w14:paraId="43411505" w14:textId="77777777" w:rsidTr="008820D1">
        <w:trPr>
          <w:trHeight w:val="325"/>
          <w:jc w:val="center"/>
        </w:trPr>
        <w:tc>
          <w:tcPr>
            <w:tcW w:w="2375" w:type="dxa"/>
          </w:tcPr>
          <w:p w14:paraId="31201E66" w14:textId="21F755A7" w:rsidR="000454AD" w:rsidRPr="008820D1" w:rsidRDefault="000454AD" w:rsidP="007362E6">
            <w:pPr>
              <w:spacing w:line="360" w:lineRule="auto"/>
              <w:rPr>
                <w:rFonts w:cs="Calibri"/>
                <w:b/>
                <w:bCs/>
                <w:szCs w:val="24"/>
              </w:rPr>
            </w:pPr>
            <w:r w:rsidRPr="004D4138">
              <w:rPr>
                <w:rFonts w:cs="Calibri"/>
                <w:b/>
                <w:bCs/>
                <w:szCs w:val="24"/>
              </w:rPr>
              <w:t>Inspiration</w:t>
            </w:r>
          </w:p>
        </w:tc>
        <w:tc>
          <w:tcPr>
            <w:tcW w:w="3343" w:type="dxa"/>
            <w:vAlign w:val="center"/>
          </w:tcPr>
          <w:p w14:paraId="73447F4C" w14:textId="3BE72687" w:rsidR="000454AD" w:rsidRPr="008820D1" w:rsidRDefault="000454AD" w:rsidP="007362E6">
            <w:pPr>
              <w:spacing w:line="360" w:lineRule="auto"/>
              <w:rPr>
                <w:rFonts w:cs="Calibri"/>
                <w:b/>
                <w:bCs/>
                <w:szCs w:val="24"/>
              </w:rPr>
            </w:pPr>
            <w:r w:rsidRPr="004D4138">
              <w:rPr>
                <w:rFonts w:cs="Calibri"/>
                <w:szCs w:val="24"/>
              </w:rPr>
              <w:t>Neurobiologie</w:t>
            </w:r>
          </w:p>
        </w:tc>
        <w:tc>
          <w:tcPr>
            <w:tcW w:w="3484" w:type="dxa"/>
            <w:vAlign w:val="center"/>
          </w:tcPr>
          <w:p w14:paraId="383B0958" w14:textId="17A9A5B4" w:rsidR="000454AD" w:rsidRPr="008820D1" w:rsidRDefault="000454AD" w:rsidP="007362E6">
            <w:pPr>
              <w:spacing w:line="360" w:lineRule="auto"/>
              <w:rPr>
                <w:rFonts w:cs="Calibri"/>
                <w:b/>
                <w:bCs/>
                <w:szCs w:val="24"/>
              </w:rPr>
            </w:pPr>
            <w:r w:rsidRPr="004D4138">
              <w:rPr>
                <w:rFonts w:cs="Calibri"/>
                <w:szCs w:val="24"/>
              </w:rPr>
              <w:t>Évolution naturelle</w:t>
            </w:r>
          </w:p>
        </w:tc>
      </w:tr>
      <w:tr w:rsidR="000454AD" w:rsidRPr="008820D1" w14:paraId="1E46778A" w14:textId="77777777" w:rsidTr="008820D1">
        <w:trPr>
          <w:trHeight w:val="665"/>
          <w:jc w:val="center"/>
        </w:trPr>
        <w:tc>
          <w:tcPr>
            <w:tcW w:w="2375" w:type="dxa"/>
          </w:tcPr>
          <w:p w14:paraId="32D0314A" w14:textId="39A84D4B" w:rsidR="000454AD" w:rsidRPr="008820D1" w:rsidRDefault="000454AD" w:rsidP="007362E6">
            <w:pPr>
              <w:spacing w:line="360" w:lineRule="auto"/>
              <w:rPr>
                <w:rFonts w:cs="Calibri"/>
                <w:b/>
                <w:bCs/>
                <w:szCs w:val="24"/>
              </w:rPr>
            </w:pPr>
            <w:r w:rsidRPr="004D4138">
              <w:rPr>
                <w:rFonts w:cs="Calibri"/>
                <w:b/>
                <w:bCs/>
                <w:szCs w:val="24"/>
              </w:rPr>
              <w:t>Objectif</w:t>
            </w:r>
          </w:p>
        </w:tc>
        <w:tc>
          <w:tcPr>
            <w:tcW w:w="3343" w:type="dxa"/>
            <w:vAlign w:val="center"/>
          </w:tcPr>
          <w:p w14:paraId="65AC26A7" w14:textId="2DBDD7DE" w:rsidR="000454AD" w:rsidRPr="008820D1" w:rsidRDefault="000454AD" w:rsidP="007362E6">
            <w:pPr>
              <w:spacing w:line="360" w:lineRule="auto"/>
              <w:rPr>
                <w:rFonts w:cs="Calibri"/>
                <w:b/>
                <w:bCs/>
                <w:szCs w:val="24"/>
              </w:rPr>
            </w:pPr>
            <w:r w:rsidRPr="004D4138">
              <w:rPr>
                <w:rFonts w:cs="Calibri"/>
                <w:szCs w:val="24"/>
              </w:rPr>
              <w:t>Imiter l'intelligence humaine</w:t>
            </w:r>
          </w:p>
        </w:tc>
        <w:tc>
          <w:tcPr>
            <w:tcW w:w="3484" w:type="dxa"/>
            <w:vAlign w:val="center"/>
          </w:tcPr>
          <w:p w14:paraId="77FFC0DE" w14:textId="6246A150" w:rsidR="000454AD" w:rsidRPr="008820D1" w:rsidRDefault="000454AD" w:rsidP="007362E6">
            <w:pPr>
              <w:spacing w:line="360" w:lineRule="auto"/>
              <w:rPr>
                <w:rFonts w:cs="Calibri"/>
                <w:b/>
                <w:bCs/>
                <w:szCs w:val="24"/>
              </w:rPr>
            </w:pPr>
            <w:r w:rsidRPr="004D4138">
              <w:rPr>
                <w:rFonts w:cs="Calibri"/>
                <w:szCs w:val="24"/>
              </w:rPr>
              <w:t>Générer des architectures innovantes</w:t>
            </w:r>
          </w:p>
        </w:tc>
      </w:tr>
      <w:tr w:rsidR="000454AD" w:rsidRPr="008820D1" w14:paraId="5C7765CC" w14:textId="77777777" w:rsidTr="008820D1">
        <w:trPr>
          <w:trHeight w:val="665"/>
          <w:jc w:val="center"/>
        </w:trPr>
        <w:tc>
          <w:tcPr>
            <w:tcW w:w="2375" w:type="dxa"/>
            <w:vAlign w:val="center"/>
          </w:tcPr>
          <w:p w14:paraId="1064A0BC" w14:textId="0FDA75D4" w:rsidR="000454AD" w:rsidRPr="008820D1" w:rsidRDefault="000454AD" w:rsidP="007362E6">
            <w:pPr>
              <w:spacing w:line="360" w:lineRule="auto"/>
              <w:rPr>
                <w:rFonts w:cs="Calibri"/>
                <w:b/>
                <w:bCs/>
                <w:szCs w:val="24"/>
              </w:rPr>
            </w:pPr>
            <w:r w:rsidRPr="004D4138">
              <w:rPr>
                <w:rFonts w:cs="Calibri"/>
                <w:b/>
                <w:bCs/>
                <w:szCs w:val="24"/>
              </w:rPr>
              <w:t>Mode d’apprentissage</w:t>
            </w:r>
          </w:p>
        </w:tc>
        <w:tc>
          <w:tcPr>
            <w:tcW w:w="3343" w:type="dxa"/>
            <w:vAlign w:val="center"/>
          </w:tcPr>
          <w:p w14:paraId="5F180EDA" w14:textId="670F3CC8" w:rsidR="000454AD" w:rsidRPr="008820D1" w:rsidRDefault="000454AD" w:rsidP="007362E6">
            <w:pPr>
              <w:spacing w:line="360" w:lineRule="auto"/>
              <w:rPr>
                <w:rFonts w:cs="Calibri"/>
                <w:b/>
                <w:bCs/>
                <w:szCs w:val="24"/>
              </w:rPr>
            </w:pPr>
            <w:r w:rsidRPr="004D4138">
              <w:rPr>
                <w:rFonts w:cs="Calibri"/>
                <w:szCs w:val="24"/>
              </w:rPr>
              <w:t>Plasticité synaptique, apprentissage en ligne</w:t>
            </w:r>
          </w:p>
        </w:tc>
        <w:tc>
          <w:tcPr>
            <w:tcW w:w="3484" w:type="dxa"/>
            <w:vAlign w:val="center"/>
          </w:tcPr>
          <w:p w14:paraId="7F76F73A" w14:textId="4AA7595F" w:rsidR="000454AD" w:rsidRPr="008820D1" w:rsidRDefault="000454AD" w:rsidP="007362E6">
            <w:pPr>
              <w:spacing w:line="360" w:lineRule="auto"/>
              <w:rPr>
                <w:rFonts w:cs="Calibri"/>
                <w:b/>
                <w:bCs/>
                <w:szCs w:val="24"/>
              </w:rPr>
            </w:pPr>
            <w:r w:rsidRPr="004D4138">
              <w:rPr>
                <w:rFonts w:cs="Calibri"/>
                <w:szCs w:val="24"/>
              </w:rPr>
              <w:t>Optimisation évolutive, adaptation dynamique</w:t>
            </w:r>
          </w:p>
        </w:tc>
      </w:tr>
      <w:tr w:rsidR="000454AD" w:rsidRPr="008820D1" w14:paraId="28E630D9" w14:textId="77777777" w:rsidTr="008820D1">
        <w:trPr>
          <w:trHeight w:val="651"/>
          <w:jc w:val="center"/>
        </w:trPr>
        <w:tc>
          <w:tcPr>
            <w:tcW w:w="2375" w:type="dxa"/>
          </w:tcPr>
          <w:p w14:paraId="6B89335A" w14:textId="1BD8731C" w:rsidR="000454AD" w:rsidRPr="008820D1" w:rsidRDefault="000454AD" w:rsidP="007362E6">
            <w:pPr>
              <w:spacing w:line="360" w:lineRule="auto"/>
              <w:rPr>
                <w:rFonts w:cs="Calibri"/>
                <w:b/>
                <w:bCs/>
                <w:szCs w:val="24"/>
              </w:rPr>
            </w:pPr>
            <w:r w:rsidRPr="004D4138">
              <w:rPr>
                <w:rFonts w:cs="Calibri"/>
                <w:b/>
                <w:bCs/>
                <w:szCs w:val="24"/>
              </w:rPr>
              <w:t>Applications</w:t>
            </w:r>
          </w:p>
        </w:tc>
        <w:tc>
          <w:tcPr>
            <w:tcW w:w="3343" w:type="dxa"/>
            <w:vAlign w:val="center"/>
          </w:tcPr>
          <w:p w14:paraId="1C7FC392" w14:textId="4E9BBC64" w:rsidR="000454AD" w:rsidRPr="008820D1" w:rsidRDefault="000454AD" w:rsidP="007362E6">
            <w:pPr>
              <w:spacing w:line="360" w:lineRule="auto"/>
              <w:rPr>
                <w:rFonts w:cs="Calibri"/>
                <w:b/>
                <w:bCs/>
                <w:szCs w:val="24"/>
              </w:rPr>
            </w:pPr>
            <w:r w:rsidRPr="004D4138">
              <w:rPr>
                <w:rFonts w:cs="Calibri"/>
                <w:szCs w:val="24"/>
              </w:rPr>
              <w:t>Robotique, interfaces neuronales, perception</w:t>
            </w:r>
          </w:p>
        </w:tc>
        <w:tc>
          <w:tcPr>
            <w:tcW w:w="3484" w:type="dxa"/>
            <w:vAlign w:val="center"/>
          </w:tcPr>
          <w:p w14:paraId="0983E149" w14:textId="111C6D27" w:rsidR="000454AD" w:rsidRPr="008820D1" w:rsidRDefault="000454AD" w:rsidP="007362E6">
            <w:pPr>
              <w:spacing w:line="360" w:lineRule="auto"/>
              <w:rPr>
                <w:rFonts w:cs="Calibri"/>
                <w:b/>
                <w:bCs/>
                <w:szCs w:val="24"/>
              </w:rPr>
            </w:pPr>
            <w:r w:rsidRPr="004D4138">
              <w:rPr>
                <w:rFonts w:cs="Calibri"/>
                <w:szCs w:val="24"/>
              </w:rPr>
              <w:t>Conception créative, exploration algorithmique</w:t>
            </w:r>
          </w:p>
        </w:tc>
      </w:tr>
      <w:tr w:rsidR="000454AD" w:rsidRPr="008820D1" w14:paraId="5453C541" w14:textId="77777777" w:rsidTr="008820D1">
        <w:trPr>
          <w:trHeight w:val="665"/>
          <w:jc w:val="center"/>
        </w:trPr>
        <w:tc>
          <w:tcPr>
            <w:tcW w:w="2375" w:type="dxa"/>
          </w:tcPr>
          <w:p w14:paraId="21ECAB4F" w14:textId="39B28073" w:rsidR="000454AD" w:rsidRPr="008820D1" w:rsidRDefault="000454AD" w:rsidP="007362E6">
            <w:pPr>
              <w:spacing w:line="360" w:lineRule="auto"/>
              <w:rPr>
                <w:rFonts w:cs="Calibri"/>
                <w:b/>
                <w:bCs/>
                <w:szCs w:val="24"/>
              </w:rPr>
            </w:pPr>
            <w:r w:rsidRPr="004D4138">
              <w:rPr>
                <w:rFonts w:cs="Calibri"/>
                <w:b/>
                <w:bCs/>
                <w:szCs w:val="24"/>
              </w:rPr>
              <w:t>Enjeux</w:t>
            </w:r>
          </w:p>
        </w:tc>
        <w:tc>
          <w:tcPr>
            <w:tcW w:w="3343" w:type="dxa"/>
            <w:vAlign w:val="center"/>
          </w:tcPr>
          <w:p w14:paraId="4B427DDB" w14:textId="47972C35" w:rsidR="000454AD" w:rsidRPr="008820D1" w:rsidRDefault="000454AD" w:rsidP="007362E6">
            <w:pPr>
              <w:spacing w:line="360" w:lineRule="auto"/>
              <w:rPr>
                <w:rFonts w:cs="Calibri"/>
                <w:b/>
                <w:bCs/>
                <w:szCs w:val="24"/>
              </w:rPr>
            </w:pPr>
            <w:r w:rsidRPr="004D4138">
              <w:rPr>
                <w:rFonts w:cs="Calibri"/>
                <w:szCs w:val="24"/>
              </w:rPr>
              <w:t>Réduction énergétique, adaptabilité</w:t>
            </w:r>
          </w:p>
        </w:tc>
        <w:tc>
          <w:tcPr>
            <w:tcW w:w="3484" w:type="dxa"/>
          </w:tcPr>
          <w:p w14:paraId="0F74AB34" w14:textId="712635E9" w:rsidR="000454AD" w:rsidRPr="008820D1" w:rsidRDefault="000454AD" w:rsidP="007362E6">
            <w:pPr>
              <w:spacing w:line="360" w:lineRule="auto"/>
              <w:rPr>
                <w:rFonts w:cs="Calibri"/>
                <w:b/>
                <w:bCs/>
                <w:szCs w:val="24"/>
              </w:rPr>
            </w:pPr>
            <w:r w:rsidRPr="004D4138">
              <w:rPr>
                <w:rFonts w:cs="Calibri"/>
                <w:szCs w:val="24"/>
              </w:rPr>
              <w:t>Découverte de solutions inédites, autonomie</w:t>
            </w:r>
          </w:p>
        </w:tc>
      </w:tr>
    </w:tbl>
    <w:p w14:paraId="2629B420" w14:textId="77777777" w:rsidR="000454AD" w:rsidRPr="004D4138" w:rsidRDefault="000454AD" w:rsidP="004D4138">
      <w:pPr>
        <w:rPr>
          <w:rFonts w:cs="Calibri"/>
          <w:b/>
          <w:bCs/>
        </w:rPr>
      </w:pPr>
    </w:p>
    <w:p w14:paraId="1484E775" w14:textId="77777777" w:rsidR="004D4138" w:rsidRPr="004D4138" w:rsidRDefault="004D4138" w:rsidP="004D4138">
      <w:pPr>
        <w:rPr>
          <w:rFonts w:cs="Calibri"/>
        </w:rPr>
      </w:pPr>
      <w:r w:rsidRPr="004D4138">
        <w:rPr>
          <w:rFonts w:cs="Calibri"/>
        </w:rPr>
        <w:t xml:space="preserve">Ces deux approches, bien qu'ayant des fondements distincts, convergent dans leur objectif commun : repousser les limites actuelles de l'IA générative pour tendre vers une </w:t>
      </w:r>
      <w:r w:rsidRPr="004D4138">
        <w:rPr>
          <w:rFonts w:cs="Calibri"/>
          <w:b/>
          <w:bCs/>
        </w:rPr>
        <w:t>créativité autonome</w:t>
      </w:r>
      <w:r w:rsidRPr="004D4138">
        <w:rPr>
          <w:rFonts w:cs="Calibri"/>
        </w:rPr>
        <w:t xml:space="preserve"> et potentiellement radicale, au-delà du mimétisme des données humaines existantes.</w:t>
      </w:r>
    </w:p>
    <w:p w14:paraId="5FF78079" w14:textId="77777777" w:rsidR="006B267F" w:rsidRPr="008820D1" w:rsidRDefault="006B267F" w:rsidP="000D7515">
      <w:pPr>
        <w:pStyle w:val="Titre2"/>
        <w:rPr>
          <w:rFonts w:ascii="Calibri" w:hAnsi="Calibri" w:cs="Calibri"/>
        </w:rPr>
      </w:pPr>
      <w:bookmarkStart w:id="12" w:name="_Toc200457572"/>
      <w:r w:rsidRPr="008820D1">
        <w:rPr>
          <w:rFonts w:ascii="Calibri" w:hAnsi="Calibri" w:cs="Calibri"/>
        </w:rPr>
        <w:t>1.2. Pertinence de la problématique</w:t>
      </w:r>
      <w:bookmarkEnd w:id="12"/>
    </w:p>
    <w:p w14:paraId="35087893" w14:textId="77777777" w:rsidR="006B267F" w:rsidRPr="006B267F" w:rsidRDefault="006B267F" w:rsidP="006B267F">
      <w:pPr>
        <w:rPr>
          <w:rFonts w:cs="Calibri"/>
        </w:rPr>
      </w:pPr>
      <w:r w:rsidRPr="006B267F">
        <w:rPr>
          <w:rFonts w:cs="Calibri"/>
        </w:rPr>
        <w:t xml:space="preserve">L’évolution rapide des technologies d’intelligence artificielle, notamment à travers les modèles génératifs de grande ampleur et les systèmes d’apprentissage autonome, transforme profondément les industries créatives, scientifiques et économiques. Cependant, une question centrale demeure : </w:t>
      </w:r>
      <w:r w:rsidRPr="006B267F">
        <w:rPr>
          <w:rFonts w:cs="Calibri"/>
          <w:b/>
          <w:bCs/>
        </w:rPr>
        <w:t>l’IA peut-elle véritablement créer, et si oui, de manière radicalement inédite ?</w:t>
      </w:r>
    </w:p>
    <w:p w14:paraId="104392C0" w14:textId="615D9EAD" w:rsidR="006B267F" w:rsidRPr="006B267F" w:rsidRDefault="006B267F" w:rsidP="006B267F">
      <w:pPr>
        <w:rPr>
          <w:rFonts w:cs="Calibri"/>
        </w:rPr>
      </w:pPr>
      <w:r w:rsidRPr="006B267F">
        <w:rPr>
          <w:rFonts w:cs="Calibri"/>
        </w:rPr>
        <w:t>La pertinence de cette interrogation repose sur plusieurs éléments majeurs :</w:t>
      </w:r>
    </w:p>
    <w:p w14:paraId="0B618DDE" w14:textId="77777777" w:rsidR="006B267F" w:rsidRPr="006B267F" w:rsidRDefault="006B267F" w:rsidP="006B267F">
      <w:pPr>
        <w:rPr>
          <w:rFonts w:cs="Calibri"/>
          <w:b/>
          <w:bCs/>
        </w:rPr>
      </w:pPr>
      <w:r w:rsidRPr="006B267F">
        <w:rPr>
          <w:rFonts w:cs="Calibri"/>
          <w:b/>
          <w:bCs/>
        </w:rPr>
        <w:t>Enjeux scientifiques</w:t>
      </w:r>
    </w:p>
    <w:p w14:paraId="388C4761" w14:textId="77777777" w:rsidR="006B267F" w:rsidRPr="006B267F" w:rsidRDefault="006B267F" w:rsidP="006B267F">
      <w:pPr>
        <w:rPr>
          <w:rFonts w:cs="Calibri"/>
        </w:rPr>
      </w:pPr>
      <w:r w:rsidRPr="006B267F">
        <w:rPr>
          <w:rFonts w:cs="Calibri"/>
        </w:rPr>
        <w:t>D’un point de vue scientifique, la capacité d’une machine à produire de la créativité de rupture reste un défi non résolu.</w:t>
      </w:r>
      <w:r w:rsidRPr="006B267F">
        <w:rPr>
          <w:rFonts w:cs="Calibri"/>
        </w:rPr>
        <w:br/>
        <w:t>Les architectures traditionnelles d’apprentissage profond (</w:t>
      </w:r>
      <w:proofErr w:type="spellStart"/>
      <w:r w:rsidRPr="006B267F">
        <w:rPr>
          <w:rFonts w:cs="Calibri"/>
        </w:rPr>
        <w:t>deep</w:t>
      </w:r>
      <w:proofErr w:type="spellEnd"/>
      <w:r w:rsidRPr="006B267F">
        <w:rPr>
          <w:rFonts w:cs="Calibri"/>
        </w:rPr>
        <w:t xml:space="preserve"> </w:t>
      </w:r>
      <w:proofErr w:type="spellStart"/>
      <w:r w:rsidRPr="006B267F">
        <w:rPr>
          <w:rFonts w:cs="Calibri"/>
        </w:rPr>
        <w:t>learning</w:t>
      </w:r>
      <w:proofErr w:type="spellEnd"/>
      <w:r w:rsidRPr="006B267F">
        <w:rPr>
          <w:rFonts w:cs="Calibri"/>
        </w:rPr>
        <w:t>), malgré leurs succès en traitement du langage naturel et en génération d’images, restent fondées sur des principes statistiques, limitant leur capacité à explorer des espaces de solutions véritablement nouveaux (Boden, 2004 ; Bender et al., 2021).</w:t>
      </w:r>
    </w:p>
    <w:p w14:paraId="72BC9886" w14:textId="2F9981A4" w:rsidR="006B267F" w:rsidRPr="006B267F" w:rsidRDefault="006B267F" w:rsidP="006B267F">
      <w:pPr>
        <w:rPr>
          <w:rFonts w:cs="Calibri"/>
        </w:rPr>
      </w:pPr>
      <w:r w:rsidRPr="006B267F">
        <w:rPr>
          <w:rFonts w:cs="Calibri"/>
        </w:rPr>
        <w:lastRenderedPageBreak/>
        <w:t>Selon un rapport de l’</w:t>
      </w:r>
      <w:r w:rsidRPr="006B267F">
        <w:rPr>
          <w:rFonts w:cs="Calibri"/>
          <w:b/>
          <w:bCs/>
        </w:rPr>
        <w:t>Organisation des Nations Unies pour l’éducation, la science et la culture (UNESCO, 2023)</w:t>
      </w:r>
      <w:r w:rsidRPr="006B267F">
        <w:rPr>
          <w:rFonts w:cs="Calibri"/>
        </w:rPr>
        <w:t xml:space="preserve">, bien que les IA aient montré des avancées spectaculaires, elles restent </w:t>
      </w:r>
      <w:r w:rsidRPr="006B267F">
        <w:rPr>
          <w:rFonts w:cs="Calibri"/>
          <w:b/>
          <w:bCs/>
        </w:rPr>
        <w:t>incapables de "raisonner par analogie profonde"</w:t>
      </w:r>
      <w:r w:rsidRPr="006B267F">
        <w:rPr>
          <w:rFonts w:cs="Calibri"/>
        </w:rPr>
        <w:t>, caractéristique essentielle de l'innovation humaine. Cette limitation renforce l’intérêt pour des architectures alternatives comme les réseaux neuromorphiques, capables de plasticité adaptative, et les systèmes auto-évolutifs, inspirés des dynamiques biologiques.</w:t>
      </w:r>
    </w:p>
    <w:p w14:paraId="48343D99" w14:textId="77777777" w:rsidR="006B267F" w:rsidRPr="006B267F" w:rsidRDefault="006B267F" w:rsidP="006B267F">
      <w:pPr>
        <w:rPr>
          <w:rFonts w:cs="Calibri"/>
          <w:b/>
          <w:bCs/>
        </w:rPr>
      </w:pPr>
      <w:r w:rsidRPr="006B267F">
        <w:rPr>
          <w:rFonts w:cs="Calibri"/>
          <w:b/>
          <w:bCs/>
        </w:rPr>
        <w:t>Enjeux technologiques et économiques</w:t>
      </w:r>
    </w:p>
    <w:p w14:paraId="172BE63C" w14:textId="77777777" w:rsidR="006B267F" w:rsidRPr="008820D1" w:rsidRDefault="006B267F" w:rsidP="006B267F">
      <w:pPr>
        <w:rPr>
          <w:rFonts w:cs="Calibri"/>
        </w:rPr>
      </w:pPr>
      <w:r w:rsidRPr="006B267F">
        <w:rPr>
          <w:rFonts w:cs="Calibri"/>
        </w:rPr>
        <w:t>Sur le plan technologique, le développement d’IA réellement créatives pourrait révolutionner des secteurs entiers : publicité, design, musique, architecture, mais aussi recherche scientifique et médecine personnalisée.</w:t>
      </w:r>
      <w:r w:rsidRPr="006B267F">
        <w:rPr>
          <w:rFonts w:cs="Calibri"/>
        </w:rPr>
        <w:br/>
        <w:t xml:space="preserve">Selon une analyse récente publiée dans </w:t>
      </w:r>
      <w:r w:rsidRPr="006B267F">
        <w:rPr>
          <w:rFonts w:cs="Calibri"/>
          <w:b/>
          <w:bCs/>
        </w:rPr>
        <w:t xml:space="preserve">MIT </w:t>
      </w:r>
      <w:proofErr w:type="spellStart"/>
      <w:r w:rsidRPr="006B267F">
        <w:rPr>
          <w:rFonts w:cs="Calibri"/>
          <w:b/>
          <w:bCs/>
        </w:rPr>
        <w:t>Technology</w:t>
      </w:r>
      <w:proofErr w:type="spellEnd"/>
      <w:r w:rsidRPr="006B267F">
        <w:rPr>
          <w:rFonts w:cs="Calibri"/>
          <w:b/>
          <w:bCs/>
        </w:rPr>
        <w:t xml:space="preserve"> </w:t>
      </w:r>
      <w:proofErr w:type="spellStart"/>
      <w:r w:rsidRPr="006B267F">
        <w:rPr>
          <w:rFonts w:cs="Calibri"/>
          <w:b/>
          <w:bCs/>
        </w:rPr>
        <w:t>Review</w:t>
      </w:r>
      <w:proofErr w:type="spellEnd"/>
      <w:r w:rsidRPr="006B267F">
        <w:rPr>
          <w:rFonts w:cs="Calibri"/>
          <w:b/>
          <w:bCs/>
        </w:rPr>
        <w:t xml:space="preserve"> (2024)</w:t>
      </w:r>
      <w:r w:rsidRPr="006B267F">
        <w:rPr>
          <w:rFonts w:cs="Calibri"/>
        </w:rPr>
        <w:t xml:space="preserve">, les industries créatives sont déjà en train d'intégrer l'IA pour automatiser des tâches créatives de bas niveau, mais l'absence de </w:t>
      </w:r>
      <w:r w:rsidRPr="006B267F">
        <w:rPr>
          <w:rFonts w:cs="Calibri"/>
          <w:b/>
          <w:bCs/>
        </w:rPr>
        <w:t>véritable créativité autonome</w:t>
      </w:r>
      <w:r w:rsidRPr="006B267F">
        <w:rPr>
          <w:rFonts w:cs="Calibri"/>
        </w:rPr>
        <w:t xml:space="preserve"> limite la génération d’innovations disruptives.</w:t>
      </w:r>
    </w:p>
    <w:p w14:paraId="4808D9C6" w14:textId="43154AD2" w:rsidR="004C3A57" w:rsidRPr="006B267F" w:rsidRDefault="004C3A57" w:rsidP="006B267F">
      <w:pPr>
        <w:rPr>
          <w:rFonts w:cs="Calibri"/>
        </w:rPr>
      </w:pPr>
      <w:r w:rsidRPr="008820D1">
        <w:rPr>
          <w:rFonts w:cs="Calibri"/>
        </w:rPr>
        <w:t>En parallèle, la Chine s’impose comme un acteur de premier plan dans le développement d’architectures IA adaptatives.</w:t>
      </w:r>
      <w:r w:rsidRPr="008820D1">
        <w:rPr>
          <w:rFonts w:cs="Calibri"/>
        </w:rPr>
        <w:br/>
        <w:t xml:space="preserve">Par exemple, Baidu </w:t>
      </w:r>
      <w:proofErr w:type="spellStart"/>
      <w:r w:rsidRPr="008820D1">
        <w:rPr>
          <w:rFonts w:cs="Calibri"/>
        </w:rPr>
        <w:t>Research</w:t>
      </w:r>
      <w:proofErr w:type="spellEnd"/>
      <w:r w:rsidRPr="008820D1">
        <w:rPr>
          <w:rFonts w:cs="Calibri"/>
        </w:rPr>
        <w:t xml:space="preserve"> travaille sur des systèmes auto-évolutifs capables d’ajuster en temps réel les réponses d’assistants vocaux et les décisions de conduite autonome, en combinant apprentissage profond et évolution continue des modèles (Baidu </w:t>
      </w:r>
      <w:proofErr w:type="spellStart"/>
      <w:r w:rsidRPr="008820D1">
        <w:rPr>
          <w:rFonts w:cs="Calibri"/>
        </w:rPr>
        <w:t>Research</w:t>
      </w:r>
      <w:proofErr w:type="spellEnd"/>
      <w:r w:rsidRPr="008820D1">
        <w:rPr>
          <w:rFonts w:cs="Calibri"/>
        </w:rPr>
        <w:t>, 2024).</w:t>
      </w:r>
      <w:r w:rsidRPr="008820D1">
        <w:rPr>
          <w:rFonts w:cs="Calibri"/>
        </w:rPr>
        <w:br/>
        <w:t>Ces dynamiques renforcent l’intérêt mondial pour des IA réellement créatives, capables de dépasser les modèles fixes.</w:t>
      </w:r>
    </w:p>
    <w:p w14:paraId="5EFFCC8A" w14:textId="75931FFA" w:rsidR="006B267F" w:rsidRPr="006B267F" w:rsidRDefault="006B267F" w:rsidP="006B267F">
      <w:pPr>
        <w:rPr>
          <w:rFonts w:cs="Calibri"/>
        </w:rPr>
      </w:pPr>
      <w:r w:rsidRPr="006B267F">
        <w:rPr>
          <w:rFonts w:cs="Calibri"/>
        </w:rPr>
        <w:t xml:space="preserve">D’un point de vue économique, le </w:t>
      </w:r>
      <w:r w:rsidRPr="006B267F">
        <w:rPr>
          <w:rFonts w:cs="Calibri"/>
          <w:b/>
          <w:bCs/>
        </w:rPr>
        <w:t>Global AI Index (2024)</w:t>
      </w:r>
      <w:r w:rsidRPr="006B267F">
        <w:rPr>
          <w:rFonts w:cs="Calibri"/>
        </w:rPr>
        <w:t xml:space="preserve"> souligne que les pays investissant massivement dans la R&amp;D en IA cognitive avancée pourraient voir un </w:t>
      </w:r>
      <w:r w:rsidRPr="006B267F">
        <w:rPr>
          <w:rFonts w:cs="Calibri"/>
          <w:b/>
          <w:bCs/>
        </w:rPr>
        <w:t>gain de 15 % de leur PIB d’ici 2035</w:t>
      </w:r>
      <w:r w:rsidRPr="006B267F">
        <w:rPr>
          <w:rFonts w:cs="Calibri"/>
        </w:rPr>
        <w:t>, en stimulant l’innovation par des agents autonomes créatifs.</w:t>
      </w:r>
    </w:p>
    <w:p w14:paraId="1656B223" w14:textId="77777777" w:rsidR="006B267F" w:rsidRPr="006B267F" w:rsidRDefault="006B267F" w:rsidP="006B267F">
      <w:pPr>
        <w:rPr>
          <w:rFonts w:cs="Calibri"/>
          <w:b/>
          <w:bCs/>
        </w:rPr>
      </w:pPr>
      <w:r w:rsidRPr="006B267F">
        <w:rPr>
          <w:rFonts w:cs="Calibri"/>
          <w:b/>
          <w:bCs/>
        </w:rPr>
        <w:t>Enjeux culturels et sociétaux</w:t>
      </w:r>
    </w:p>
    <w:p w14:paraId="16FCA0B0" w14:textId="77777777" w:rsidR="006B267F" w:rsidRPr="006B267F" w:rsidRDefault="006B267F" w:rsidP="006B267F">
      <w:pPr>
        <w:rPr>
          <w:rFonts w:cs="Calibri"/>
        </w:rPr>
      </w:pPr>
      <w:r w:rsidRPr="006B267F">
        <w:rPr>
          <w:rFonts w:cs="Calibri"/>
        </w:rPr>
        <w:t>Au-delà de la technique, l'émergence d'IA capables de créativité radicale pose des questions éthiques et culturelles majeures :</w:t>
      </w:r>
    </w:p>
    <w:p w14:paraId="74AD4DB6" w14:textId="77777777" w:rsidR="006B267F" w:rsidRPr="006B267F" w:rsidRDefault="006B267F" w:rsidP="006B267F">
      <w:pPr>
        <w:numPr>
          <w:ilvl w:val="0"/>
          <w:numId w:val="23"/>
        </w:numPr>
        <w:rPr>
          <w:rFonts w:cs="Calibri"/>
        </w:rPr>
      </w:pPr>
      <w:r w:rsidRPr="006B267F">
        <w:rPr>
          <w:rFonts w:cs="Calibri"/>
          <w:b/>
          <w:bCs/>
        </w:rPr>
        <w:t>Définition de l’auteur et de l’œuvre</w:t>
      </w:r>
      <w:r w:rsidRPr="006B267F">
        <w:rPr>
          <w:rFonts w:cs="Calibri"/>
        </w:rPr>
        <w:t xml:space="preserve"> : Qui est le créateur d’une œuvre générée par une IA autonome ?</w:t>
      </w:r>
    </w:p>
    <w:p w14:paraId="378B2DCA" w14:textId="77777777" w:rsidR="006B267F" w:rsidRPr="006B267F" w:rsidRDefault="006B267F" w:rsidP="006B267F">
      <w:pPr>
        <w:numPr>
          <w:ilvl w:val="0"/>
          <w:numId w:val="23"/>
        </w:numPr>
        <w:rPr>
          <w:rFonts w:cs="Calibri"/>
        </w:rPr>
      </w:pPr>
      <w:r w:rsidRPr="006B267F">
        <w:rPr>
          <w:rFonts w:cs="Calibri"/>
          <w:b/>
          <w:bCs/>
        </w:rPr>
        <w:t>Impact sur les industries créatives humaines</w:t>
      </w:r>
      <w:r w:rsidRPr="006B267F">
        <w:rPr>
          <w:rFonts w:cs="Calibri"/>
        </w:rPr>
        <w:t xml:space="preserve"> : Les artistes humains </w:t>
      </w:r>
      <w:proofErr w:type="spellStart"/>
      <w:r w:rsidRPr="006B267F">
        <w:rPr>
          <w:rFonts w:cs="Calibri"/>
        </w:rPr>
        <w:t>seront-ils</w:t>
      </w:r>
      <w:proofErr w:type="spellEnd"/>
      <w:r w:rsidRPr="006B267F">
        <w:rPr>
          <w:rFonts w:cs="Calibri"/>
        </w:rPr>
        <w:t xml:space="preserve"> supplantés ou enrichis par l’IA ?</w:t>
      </w:r>
    </w:p>
    <w:p w14:paraId="71685CCC" w14:textId="77777777" w:rsidR="006B267F" w:rsidRPr="006B267F" w:rsidRDefault="006B267F" w:rsidP="006B267F">
      <w:pPr>
        <w:numPr>
          <w:ilvl w:val="0"/>
          <w:numId w:val="23"/>
        </w:numPr>
        <w:rPr>
          <w:rFonts w:cs="Calibri"/>
        </w:rPr>
      </w:pPr>
      <w:r w:rsidRPr="006B267F">
        <w:rPr>
          <w:rFonts w:cs="Calibri"/>
          <w:b/>
          <w:bCs/>
        </w:rPr>
        <w:lastRenderedPageBreak/>
        <w:t>Évolution des normes sociales et culturelles</w:t>
      </w:r>
      <w:r w:rsidRPr="006B267F">
        <w:rPr>
          <w:rFonts w:cs="Calibri"/>
        </w:rPr>
        <w:t xml:space="preserve"> : La culture humaine restera-t-elle fondamentalement humaine dans ses productions ?</w:t>
      </w:r>
    </w:p>
    <w:p w14:paraId="083063AF" w14:textId="77777777" w:rsidR="00C269C7" w:rsidRDefault="00C269C7" w:rsidP="00C269C7">
      <w:pPr>
        <w:rPr>
          <w:rFonts w:cs="Calibri"/>
        </w:rPr>
      </w:pPr>
      <w:r w:rsidRPr="008820D1">
        <w:rPr>
          <w:rFonts w:cs="Calibri"/>
        </w:rPr>
        <w:t xml:space="preserve">Dans un article publié le 8 mai 2025, </w:t>
      </w:r>
      <w:proofErr w:type="spellStart"/>
      <w:r w:rsidRPr="008820D1">
        <w:rPr>
          <w:rFonts w:cs="Calibri"/>
          <w:i/>
          <w:iCs/>
        </w:rPr>
        <w:t>ScienceDaily</w:t>
      </w:r>
      <w:proofErr w:type="spellEnd"/>
      <w:r w:rsidRPr="008820D1">
        <w:rPr>
          <w:rFonts w:cs="Calibri"/>
        </w:rPr>
        <w:t xml:space="preserve"> rapporte les travaux de l’Université d’Aalto et de Helsinki selon lesquels </w:t>
      </w:r>
      <w:r w:rsidRPr="008820D1">
        <w:rPr>
          <w:rFonts w:cs="Calibri"/>
          <w:b/>
          <w:bCs/>
        </w:rPr>
        <w:t>les utilisateurs perçoivent une IA comme plus créative lorsqu’ils sont exposés à son processus de création</w:t>
      </w:r>
      <w:r w:rsidRPr="008820D1">
        <w:rPr>
          <w:rFonts w:cs="Calibri"/>
        </w:rPr>
        <w:t xml:space="preserve">, et non uniquement au résultat final. Cette observation souligne l’importance de la </w:t>
      </w:r>
      <w:r w:rsidRPr="008820D1">
        <w:rPr>
          <w:rFonts w:cs="Calibri"/>
          <w:b/>
          <w:bCs/>
        </w:rPr>
        <w:t>transparence algorithmique</w:t>
      </w:r>
      <w:r w:rsidRPr="008820D1">
        <w:rPr>
          <w:rFonts w:cs="Calibri"/>
        </w:rPr>
        <w:t xml:space="preserve"> pour la reconnaissance sociale de la créativité artificielle (Aalto </w:t>
      </w:r>
      <w:proofErr w:type="spellStart"/>
      <w:r w:rsidRPr="008820D1">
        <w:rPr>
          <w:rFonts w:cs="Calibri"/>
        </w:rPr>
        <w:t>University</w:t>
      </w:r>
      <w:proofErr w:type="spellEnd"/>
      <w:r w:rsidRPr="008820D1">
        <w:rPr>
          <w:rFonts w:cs="Calibri"/>
        </w:rPr>
        <w:t xml:space="preserve"> &amp; </w:t>
      </w:r>
      <w:proofErr w:type="spellStart"/>
      <w:r w:rsidRPr="008820D1">
        <w:rPr>
          <w:rFonts w:cs="Calibri"/>
        </w:rPr>
        <w:t>University</w:t>
      </w:r>
      <w:proofErr w:type="spellEnd"/>
      <w:r w:rsidRPr="008820D1">
        <w:rPr>
          <w:rFonts w:cs="Calibri"/>
        </w:rPr>
        <w:t xml:space="preserve"> of Helsinki, 2025).</w:t>
      </w:r>
    </w:p>
    <w:p w14:paraId="1C4DEF25" w14:textId="3C0BD252" w:rsidR="00794A38" w:rsidRPr="008820D1" w:rsidRDefault="00794A38" w:rsidP="00C269C7">
      <w:pPr>
        <w:rPr>
          <w:rFonts w:cs="Calibri"/>
        </w:rPr>
      </w:pPr>
      <w:r w:rsidRPr="00794A38">
        <w:rPr>
          <w:rFonts w:cs="Calibri"/>
        </w:rPr>
        <w:t>À l’échelle internationale, les initiatives se multiplient autour de l’IA créative.</w:t>
      </w:r>
      <w:r w:rsidRPr="00794A38">
        <w:rPr>
          <w:rFonts w:cs="Calibri"/>
        </w:rPr>
        <w:br/>
        <w:t xml:space="preserve">Des entreprises comme </w:t>
      </w:r>
      <w:r w:rsidRPr="00794A38">
        <w:rPr>
          <w:rFonts w:cs="Calibri"/>
          <w:b/>
          <w:bCs/>
        </w:rPr>
        <w:t xml:space="preserve">Google (Gemini, Astra, </w:t>
      </w:r>
      <w:proofErr w:type="spellStart"/>
      <w:r w:rsidRPr="00794A38">
        <w:rPr>
          <w:rFonts w:cs="Calibri"/>
          <w:b/>
          <w:bCs/>
        </w:rPr>
        <w:t>Veo</w:t>
      </w:r>
      <w:proofErr w:type="spellEnd"/>
      <w:r w:rsidRPr="00794A38">
        <w:rPr>
          <w:rFonts w:cs="Calibri"/>
          <w:b/>
          <w:bCs/>
        </w:rPr>
        <w:t>)</w:t>
      </w:r>
      <w:r w:rsidRPr="00794A38">
        <w:rPr>
          <w:rFonts w:cs="Calibri"/>
        </w:rPr>
        <w:t xml:space="preserve">, </w:t>
      </w:r>
      <w:r w:rsidRPr="00794A38">
        <w:rPr>
          <w:rFonts w:cs="Calibri"/>
          <w:b/>
          <w:bCs/>
        </w:rPr>
        <w:t>Baidu (ERNIE 4.0)</w:t>
      </w:r>
      <w:r w:rsidRPr="00794A38">
        <w:rPr>
          <w:rFonts w:cs="Calibri"/>
        </w:rPr>
        <w:t xml:space="preserve">, </w:t>
      </w:r>
      <w:r w:rsidRPr="00794A38">
        <w:rPr>
          <w:rFonts w:cs="Calibri"/>
          <w:b/>
          <w:bCs/>
        </w:rPr>
        <w:t xml:space="preserve">Fujitsu (Human </w:t>
      </w:r>
      <w:proofErr w:type="spellStart"/>
      <w:r w:rsidRPr="00794A38">
        <w:rPr>
          <w:rFonts w:cs="Calibri"/>
          <w:b/>
          <w:bCs/>
        </w:rPr>
        <w:t>Centric</w:t>
      </w:r>
      <w:proofErr w:type="spellEnd"/>
      <w:r w:rsidRPr="00794A38">
        <w:rPr>
          <w:rFonts w:cs="Calibri"/>
          <w:b/>
          <w:bCs/>
        </w:rPr>
        <w:t xml:space="preserve"> AI)</w:t>
      </w:r>
      <w:r w:rsidRPr="00794A38">
        <w:rPr>
          <w:rFonts w:cs="Calibri"/>
        </w:rPr>
        <w:t xml:space="preserve"> ou encore </w:t>
      </w:r>
      <w:r w:rsidRPr="00794A38">
        <w:rPr>
          <w:rFonts w:cs="Calibri"/>
          <w:b/>
          <w:bCs/>
        </w:rPr>
        <w:t>NAVER (</w:t>
      </w:r>
      <w:proofErr w:type="spellStart"/>
      <w:r w:rsidRPr="00794A38">
        <w:rPr>
          <w:rFonts w:cs="Calibri"/>
          <w:b/>
          <w:bCs/>
        </w:rPr>
        <w:t>HyperCLOVA</w:t>
      </w:r>
      <w:proofErr w:type="spellEnd"/>
      <w:r w:rsidRPr="00794A38">
        <w:rPr>
          <w:rFonts w:cs="Calibri"/>
          <w:b/>
          <w:bCs/>
        </w:rPr>
        <w:t xml:space="preserve"> X)</w:t>
      </w:r>
      <w:r w:rsidRPr="00794A38">
        <w:rPr>
          <w:rFonts w:cs="Calibri"/>
        </w:rPr>
        <w:t xml:space="preserve"> développent activement des systèmes mêlant génération autonome, interaction vocale et adaptabilité contextuelle.</w:t>
      </w:r>
      <w:r w:rsidRPr="00794A38">
        <w:rPr>
          <w:rFonts w:cs="Calibri"/>
        </w:rPr>
        <w:br/>
        <w:t xml:space="preserve">Cette effervescence mondiale souligne à quel point la problématique d’une créativité artificielle autonome est devenue un enjeu central, </w:t>
      </w:r>
      <w:r w:rsidRPr="00794A38">
        <w:rPr>
          <w:rFonts w:cs="Calibri"/>
          <w:b/>
          <w:bCs/>
        </w:rPr>
        <w:t>non seulement technique, mais aussi stratégique</w:t>
      </w:r>
      <w:r w:rsidRPr="00794A38">
        <w:rPr>
          <w:rFonts w:cs="Calibri"/>
        </w:rPr>
        <w:t>.</w:t>
      </w:r>
    </w:p>
    <w:p w14:paraId="37047280" w14:textId="48379DAB" w:rsidR="006B267F" w:rsidRPr="006B267F" w:rsidRDefault="006B267F" w:rsidP="006B267F">
      <w:pPr>
        <w:rPr>
          <w:rFonts w:cs="Calibri"/>
          <w:b/>
          <w:bCs/>
        </w:rPr>
      </w:pPr>
      <w:r w:rsidRPr="006B267F">
        <w:rPr>
          <w:rFonts w:cs="Calibri"/>
          <w:b/>
          <w:bCs/>
        </w:rPr>
        <w:t>Synthèse</w:t>
      </w:r>
    </w:p>
    <w:p w14:paraId="40A97B2E" w14:textId="77777777" w:rsidR="006B267F" w:rsidRPr="006B267F" w:rsidRDefault="006B267F" w:rsidP="006B267F">
      <w:pPr>
        <w:rPr>
          <w:rFonts w:cs="Calibri"/>
        </w:rPr>
      </w:pPr>
      <w:r w:rsidRPr="006B267F">
        <w:rPr>
          <w:rFonts w:cs="Calibri"/>
        </w:rPr>
        <w:t>Ainsi, la pertinence de la problématique réside dans le croisement :</w:t>
      </w:r>
    </w:p>
    <w:p w14:paraId="40E77604" w14:textId="77777777" w:rsidR="006B267F" w:rsidRPr="006B267F" w:rsidRDefault="006B267F" w:rsidP="006B267F">
      <w:pPr>
        <w:numPr>
          <w:ilvl w:val="0"/>
          <w:numId w:val="24"/>
        </w:numPr>
        <w:rPr>
          <w:rFonts w:cs="Calibri"/>
        </w:rPr>
      </w:pPr>
      <w:r w:rsidRPr="006B267F">
        <w:rPr>
          <w:rFonts w:cs="Calibri"/>
        </w:rPr>
        <w:t xml:space="preserve">d’un </w:t>
      </w:r>
      <w:r w:rsidRPr="006B267F">
        <w:rPr>
          <w:rFonts w:cs="Calibri"/>
          <w:b/>
          <w:bCs/>
        </w:rPr>
        <w:t>enjeu scientifique</w:t>
      </w:r>
      <w:r w:rsidRPr="006B267F">
        <w:rPr>
          <w:rFonts w:cs="Calibri"/>
        </w:rPr>
        <w:t xml:space="preserve"> : concevoir des systèmes capables d’innover réellement ;</w:t>
      </w:r>
    </w:p>
    <w:p w14:paraId="0AA75D49" w14:textId="77777777" w:rsidR="006B267F" w:rsidRPr="006B267F" w:rsidRDefault="006B267F" w:rsidP="006B267F">
      <w:pPr>
        <w:numPr>
          <w:ilvl w:val="0"/>
          <w:numId w:val="24"/>
        </w:numPr>
        <w:rPr>
          <w:rFonts w:cs="Calibri"/>
        </w:rPr>
      </w:pPr>
      <w:r w:rsidRPr="006B267F">
        <w:rPr>
          <w:rFonts w:cs="Calibri"/>
        </w:rPr>
        <w:t xml:space="preserve">d’un </w:t>
      </w:r>
      <w:r w:rsidRPr="006B267F">
        <w:rPr>
          <w:rFonts w:cs="Calibri"/>
          <w:b/>
          <w:bCs/>
        </w:rPr>
        <w:t>enjeu économique</w:t>
      </w:r>
      <w:r w:rsidRPr="006B267F">
        <w:rPr>
          <w:rFonts w:cs="Calibri"/>
        </w:rPr>
        <w:t xml:space="preserve"> : créer de la valeur disruptive grâce à des IA créatives ;</w:t>
      </w:r>
    </w:p>
    <w:p w14:paraId="51B2673A" w14:textId="77777777" w:rsidR="006B267F" w:rsidRPr="006B267F" w:rsidRDefault="006B267F" w:rsidP="006B267F">
      <w:pPr>
        <w:numPr>
          <w:ilvl w:val="0"/>
          <w:numId w:val="24"/>
        </w:numPr>
        <w:rPr>
          <w:rFonts w:cs="Calibri"/>
        </w:rPr>
      </w:pPr>
      <w:r w:rsidRPr="006B267F">
        <w:rPr>
          <w:rFonts w:cs="Calibri"/>
        </w:rPr>
        <w:t xml:space="preserve">d’un </w:t>
      </w:r>
      <w:r w:rsidRPr="006B267F">
        <w:rPr>
          <w:rFonts w:cs="Calibri"/>
          <w:b/>
          <w:bCs/>
        </w:rPr>
        <w:t>enjeu sociétal</w:t>
      </w:r>
      <w:r w:rsidRPr="006B267F">
        <w:rPr>
          <w:rFonts w:cs="Calibri"/>
        </w:rPr>
        <w:t xml:space="preserve"> : reconfigurer la place de la créativité dans les sociétés numériques.</w:t>
      </w:r>
    </w:p>
    <w:p w14:paraId="442EEE44" w14:textId="77777777" w:rsidR="006B267F" w:rsidRPr="006B267F" w:rsidRDefault="006B267F" w:rsidP="006B267F">
      <w:pPr>
        <w:rPr>
          <w:rFonts w:cs="Calibri"/>
        </w:rPr>
      </w:pPr>
      <w:r w:rsidRPr="006B267F">
        <w:rPr>
          <w:rFonts w:cs="Calibri"/>
        </w:rPr>
        <w:t>Comprendre et anticiper le potentiel créatif des IA neuromorphiques et auto-évolutives est donc essentiel pour évaluer non seulement leur faisabilité technique, mais aussi leur impact global sur l’économie, la culture et les normes sociales futures.</w:t>
      </w:r>
    </w:p>
    <w:p w14:paraId="301D5E69" w14:textId="77777777" w:rsidR="00455264" w:rsidRPr="008820D1" w:rsidRDefault="00455264" w:rsidP="008820D1">
      <w:pPr>
        <w:pStyle w:val="Titre2"/>
      </w:pPr>
      <w:bookmarkStart w:id="13" w:name="_Toc200457573"/>
      <w:r w:rsidRPr="008820D1">
        <w:t>1.3. Formulation des hypothèses exploratoires</w:t>
      </w:r>
      <w:bookmarkEnd w:id="13"/>
    </w:p>
    <w:p w14:paraId="467B8E82" w14:textId="702EF02B" w:rsidR="00455264" w:rsidRPr="00455264" w:rsidRDefault="00455264" w:rsidP="00455264">
      <w:pPr>
        <w:rPr>
          <w:rFonts w:cs="Calibri"/>
        </w:rPr>
      </w:pPr>
      <w:r w:rsidRPr="00455264">
        <w:rPr>
          <w:rFonts w:cs="Calibri"/>
        </w:rPr>
        <w:t xml:space="preserve">La problématique posée soulève une interrogation fondamentale : </w:t>
      </w:r>
      <w:r w:rsidRPr="00455264">
        <w:rPr>
          <w:rFonts w:cs="Calibri"/>
          <w:b/>
          <w:bCs/>
        </w:rPr>
        <w:t>les architectures neuromorphiques et les systèmes auto-évolutifs pourraient-ils ouvrir la voie à une créativité autonome inédite chez les machines</w:t>
      </w:r>
      <w:r w:rsidRPr="00455264">
        <w:rPr>
          <w:rFonts w:cs="Calibri"/>
        </w:rPr>
        <w:t> ?</w:t>
      </w:r>
      <w:r w:rsidRPr="00455264">
        <w:rPr>
          <w:rFonts w:cs="Calibri"/>
        </w:rPr>
        <w:br/>
        <w:t>À partir de l'analyse conceptuelle et de l'état de l'art présenté, il est possible de formuler deux hypothèses principales qui guideront l’exploration de ce mémoire.</w:t>
      </w:r>
    </w:p>
    <w:p w14:paraId="0D16EF91" w14:textId="77777777" w:rsidR="00455264" w:rsidRPr="00455264" w:rsidRDefault="00455264" w:rsidP="00455264">
      <w:pPr>
        <w:rPr>
          <w:rFonts w:cs="Calibri"/>
          <w:b/>
          <w:bCs/>
        </w:rPr>
      </w:pPr>
      <w:r w:rsidRPr="00455264">
        <w:rPr>
          <w:rFonts w:cs="Calibri"/>
          <w:b/>
          <w:bCs/>
        </w:rPr>
        <w:lastRenderedPageBreak/>
        <w:t>Hypothèse 1 : Les IA neuromorphiques peuvent reproduire une créativité comparable à celle des humains</w:t>
      </w:r>
    </w:p>
    <w:p w14:paraId="43F13517" w14:textId="77777777" w:rsidR="00455264" w:rsidRPr="00455264" w:rsidRDefault="00455264" w:rsidP="00455264">
      <w:pPr>
        <w:rPr>
          <w:rFonts w:cs="Calibri"/>
        </w:rPr>
      </w:pPr>
      <w:r w:rsidRPr="00455264">
        <w:rPr>
          <w:rFonts w:cs="Calibri"/>
        </w:rPr>
        <w:t>Les réseaux neuromorphiques, par leur capacité à simuler la dynamique neuronale biologique, possèdent un potentiel unique pour rapprocher les processus de traitement de l'information artificielle de ceux observés dans le cerveau humain.</w:t>
      </w:r>
      <w:r w:rsidRPr="00455264">
        <w:rPr>
          <w:rFonts w:cs="Calibri"/>
        </w:rPr>
        <w:br/>
        <w:t>Leur aptitude à apprendre en ligne, à adapter dynamiquement leurs connexions synaptiques et à traiter des informations sensorielles complexes en fait des candidats sérieux pour dépasser les limitations statistiques des IA génératives classiques (</w:t>
      </w:r>
      <w:proofErr w:type="spellStart"/>
      <w:r w:rsidRPr="00455264">
        <w:rPr>
          <w:rFonts w:cs="Calibri"/>
        </w:rPr>
        <w:t>Lecun</w:t>
      </w:r>
      <w:proofErr w:type="spellEnd"/>
      <w:r w:rsidRPr="00455264">
        <w:rPr>
          <w:rFonts w:cs="Calibri"/>
        </w:rPr>
        <w:t xml:space="preserve"> et al., 2024).</w:t>
      </w:r>
    </w:p>
    <w:p w14:paraId="178E7BAA" w14:textId="77777777" w:rsidR="00455264" w:rsidRPr="00455264" w:rsidRDefault="00455264" w:rsidP="00455264">
      <w:pPr>
        <w:rPr>
          <w:rFonts w:cs="Calibri"/>
        </w:rPr>
      </w:pPr>
      <w:r w:rsidRPr="00455264">
        <w:rPr>
          <w:rFonts w:cs="Calibri"/>
        </w:rPr>
        <w:t>Cette hypothèse repose sur l’idée que :</w:t>
      </w:r>
    </w:p>
    <w:p w14:paraId="502AE719" w14:textId="77777777" w:rsidR="00455264" w:rsidRPr="00455264" w:rsidRDefault="00455264" w:rsidP="00455264">
      <w:pPr>
        <w:numPr>
          <w:ilvl w:val="0"/>
          <w:numId w:val="25"/>
        </w:numPr>
        <w:rPr>
          <w:rFonts w:cs="Calibri"/>
        </w:rPr>
      </w:pPr>
      <w:r w:rsidRPr="00455264">
        <w:rPr>
          <w:rFonts w:cs="Calibri"/>
          <w:b/>
          <w:bCs/>
        </w:rPr>
        <w:t>La plasticité adaptative</w:t>
      </w:r>
      <w:r w:rsidRPr="00455264">
        <w:rPr>
          <w:rFonts w:cs="Calibri"/>
        </w:rPr>
        <w:t xml:space="preserve"> permettrait de générer des idées nouvelles par émergence, plutôt que par recombinaison simple de données passées.</w:t>
      </w:r>
    </w:p>
    <w:p w14:paraId="18F088B8" w14:textId="77777777" w:rsidR="00455264" w:rsidRPr="00455264" w:rsidRDefault="00455264" w:rsidP="00455264">
      <w:pPr>
        <w:numPr>
          <w:ilvl w:val="0"/>
          <w:numId w:val="25"/>
        </w:numPr>
        <w:rPr>
          <w:rFonts w:cs="Calibri"/>
        </w:rPr>
      </w:pPr>
      <w:r w:rsidRPr="00455264">
        <w:rPr>
          <w:rFonts w:cs="Calibri"/>
          <w:b/>
          <w:bCs/>
        </w:rPr>
        <w:t>Le traitement parallèle massif</w:t>
      </w:r>
      <w:r w:rsidRPr="00455264">
        <w:rPr>
          <w:rFonts w:cs="Calibri"/>
        </w:rPr>
        <w:t xml:space="preserve"> favoriserait des corrélations inédites et des associations originales entre concepts, proches des mécanismes de la créativité humaine (Boden, 2004).</w:t>
      </w:r>
    </w:p>
    <w:p w14:paraId="16BFD62D" w14:textId="76A66B20" w:rsidR="00455264" w:rsidRPr="00455264" w:rsidRDefault="00455264" w:rsidP="00455264">
      <w:pPr>
        <w:rPr>
          <w:rFonts w:cs="Calibri"/>
        </w:rPr>
      </w:pPr>
      <w:r w:rsidRPr="00455264">
        <w:rPr>
          <w:rFonts w:cs="Calibri"/>
        </w:rPr>
        <w:t xml:space="preserve">Ainsi, l’IA neuromorphique pourrait tendre vers une créativité </w:t>
      </w:r>
      <w:r w:rsidRPr="00455264">
        <w:rPr>
          <w:rFonts w:cs="Calibri"/>
          <w:b/>
          <w:bCs/>
        </w:rPr>
        <w:t>similaire</w:t>
      </w:r>
      <w:r w:rsidRPr="00455264">
        <w:rPr>
          <w:rFonts w:cs="Calibri"/>
        </w:rPr>
        <w:t>, en complexité et en originalité, à celle observée chez l’homme.</w:t>
      </w:r>
    </w:p>
    <w:p w14:paraId="58883C2F" w14:textId="77777777" w:rsidR="00455264" w:rsidRPr="00455264" w:rsidRDefault="00455264" w:rsidP="00455264">
      <w:pPr>
        <w:rPr>
          <w:rFonts w:cs="Calibri"/>
          <w:b/>
          <w:bCs/>
        </w:rPr>
      </w:pPr>
      <w:r w:rsidRPr="00455264">
        <w:rPr>
          <w:rFonts w:cs="Calibri"/>
          <w:b/>
          <w:bCs/>
        </w:rPr>
        <w:t>Hypothèse 2 : Les systèmes auto-évolutifs pourraient générer des idées radicalement inédites, extra-humaines</w:t>
      </w:r>
    </w:p>
    <w:p w14:paraId="7D79CDFB" w14:textId="3F93DCA4" w:rsidR="00455264" w:rsidRPr="00455264" w:rsidRDefault="00455264" w:rsidP="00455264">
      <w:pPr>
        <w:rPr>
          <w:rFonts w:cs="Calibri"/>
        </w:rPr>
      </w:pPr>
      <w:r w:rsidRPr="00455264">
        <w:rPr>
          <w:rFonts w:cs="Calibri"/>
        </w:rPr>
        <w:t>Au-delà de la reproduction de schémas cognitifs humains, les systèmes auto-évolutifs proposent un paradigme totalement différent :</w:t>
      </w:r>
      <w:r w:rsidRPr="00455264">
        <w:rPr>
          <w:rFonts w:cs="Calibri"/>
        </w:rPr>
        <w:br/>
        <w:t>En utilisant des mécanismes évolutionnaires pour muter et sélectionner aléatoirement des architectures et des comportements, ils seraient capables d’explorer des espaces d'idées inaccessibles à l'intelligence humaine, limitée par des biais cognitifs et culturels (</w:t>
      </w:r>
      <w:proofErr w:type="spellStart"/>
      <w:r w:rsidRPr="00455264">
        <w:rPr>
          <w:rFonts w:cs="Calibri"/>
        </w:rPr>
        <w:t>Sristi</w:t>
      </w:r>
      <w:proofErr w:type="spellEnd"/>
      <w:r w:rsidRPr="00455264">
        <w:rPr>
          <w:rFonts w:cs="Calibri"/>
        </w:rPr>
        <w:t xml:space="preserve"> &amp; Kumar, 2024).</w:t>
      </w:r>
      <w:r w:rsidR="008F7980" w:rsidRPr="008820D1">
        <w:rPr>
          <w:rFonts w:cs="Calibri"/>
        </w:rPr>
        <w:t xml:space="preserve"> Un exemple emblématique est celui d’</w:t>
      </w:r>
      <w:proofErr w:type="spellStart"/>
      <w:r w:rsidR="008F7980" w:rsidRPr="008820D1">
        <w:rPr>
          <w:rFonts w:cs="Calibri"/>
          <w:b/>
          <w:bCs/>
        </w:rPr>
        <w:t>AlphaZero</w:t>
      </w:r>
      <w:proofErr w:type="spellEnd"/>
      <w:r w:rsidR="008F7980" w:rsidRPr="008820D1">
        <w:rPr>
          <w:rFonts w:cs="Calibri"/>
        </w:rPr>
        <w:t>, développé par Google DeepMind.</w:t>
      </w:r>
      <w:r w:rsidR="008F7980" w:rsidRPr="008820D1">
        <w:rPr>
          <w:rFonts w:cs="Calibri"/>
        </w:rPr>
        <w:br/>
        <w:t xml:space="preserve">Ce système d’intelligence artificielle a appris à jouer aux échecs, au go et au shogi </w:t>
      </w:r>
      <w:r w:rsidR="008F7980" w:rsidRPr="008820D1">
        <w:rPr>
          <w:rFonts w:cs="Calibri"/>
          <w:b/>
          <w:bCs/>
        </w:rPr>
        <w:t>sans aucune donnée humaine</w:t>
      </w:r>
      <w:r w:rsidR="008F7980" w:rsidRPr="008820D1">
        <w:rPr>
          <w:rFonts w:cs="Calibri"/>
        </w:rPr>
        <w:t>, uniquement par auto-apprentissage via auto-jeu.</w:t>
      </w:r>
      <w:r w:rsidR="008F7980" w:rsidRPr="008820D1">
        <w:rPr>
          <w:rFonts w:cs="Calibri"/>
        </w:rPr>
        <w:br/>
        <w:t>Il explore des stratégies inédites en testant et sélectionnant ses propres combinaisons gagnantes, illustrant ainsi un fonctionnement proche des systèmes auto-évolutifs.</w:t>
      </w:r>
      <w:r w:rsidR="008F7980" w:rsidRPr="008820D1">
        <w:rPr>
          <w:rFonts w:cs="Calibri"/>
        </w:rPr>
        <w:br/>
        <w:t>Son approche repose sur une logique d’</w:t>
      </w:r>
      <w:r w:rsidR="008F7980" w:rsidRPr="008820D1">
        <w:rPr>
          <w:rFonts w:cs="Calibri"/>
          <w:b/>
          <w:bCs/>
        </w:rPr>
        <w:t>exploration adaptative</w:t>
      </w:r>
      <w:r w:rsidR="008F7980" w:rsidRPr="008820D1">
        <w:rPr>
          <w:rFonts w:cs="Calibri"/>
        </w:rPr>
        <w:t>, proche de l’évolution naturelle, ce qui en fait un cas d’école pour penser une créativité algorithmique autonome.</w:t>
      </w:r>
    </w:p>
    <w:p w14:paraId="44E02080" w14:textId="77777777" w:rsidR="00455264" w:rsidRPr="00455264" w:rsidRDefault="00455264" w:rsidP="00455264">
      <w:pPr>
        <w:rPr>
          <w:rFonts w:cs="Calibri"/>
        </w:rPr>
      </w:pPr>
      <w:r w:rsidRPr="00455264">
        <w:rPr>
          <w:rFonts w:cs="Calibri"/>
        </w:rPr>
        <w:lastRenderedPageBreak/>
        <w:t>Les caractéristiques clés sont :</w:t>
      </w:r>
    </w:p>
    <w:p w14:paraId="654BB453" w14:textId="77777777" w:rsidR="00455264" w:rsidRPr="00455264" w:rsidRDefault="00455264" w:rsidP="00455264">
      <w:pPr>
        <w:numPr>
          <w:ilvl w:val="0"/>
          <w:numId w:val="26"/>
        </w:numPr>
        <w:rPr>
          <w:rFonts w:cs="Calibri"/>
        </w:rPr>
      </w:pPr>
      <w:r w:rsidRPr="00455264">
        <w:rPr>
          <w:rFonts w:cs="Calibri"/>
          <w:b/>
          <w:bCs/>
        </w:rPr>
        <w:t>Exploration de solutions non conventionnelles</w:t>
      </w:r>
      <w:r w:rsidRPr="00455264">
        <w:rPr>
          <w:rFonts w:cs="Calibri"/>
        </w:rPr>
        <w:t xml:space="preserve"> : mutation et recombinaison aléatoires produisent des résultats potentiellement inédits.</w:t>
      </w:r>
    </w:p>
    <w:p w14:paraId="2451CE96" w14:textId="77777777" w:rsidR="00455264" w:rsidRPr="00455264" w:rsidRDefault="00455264" w:rsidP="00455264">
      <w:pPr>
        <w:numPr>
          <w:ilvl w:val="0"/>
          <w:numId w:val="26"/>
        </w:numPr>
        <w:rPr>
          <w:rFonts w:cs="Calibri"/>
        </w:rPr>
      </w:pPr>
      <w:r w:rsidRPr="00455264">
        <w:rPr>
          <w:rFonts w:cs="Calibri"/>
          <w:b/>
          <w:bCs/>
        </w:rPr>
        <w:t>Auto-organisation</w:t>
      </w:r>
      <w:r w:rsidRPr="00455264">
        <w:rPr>
          <w:rFonts w:cs="Calibri"/>
        </w:rPr>
        <w:t xml:space="preserve"> : absence d'intervention humaine directe dans le processus d’évolution algorithmique, ce qui favorise l’émergence de solutions véritablement originales.</w:t>
      </w:r>
    </w:p>
    <w:p w14:paraId="4F929DBE" w14:textId="75B0C363" w:rsidR="00455264" w:rsidRPr="008820D1" w:rsidRDefault="00455264" w:rsidP="00455264">
      <w:pPr>
        <w:rPr>
          <w:rFonts w:cs="Calibri"/>
        </w:rPr>
      </w:pPr>
      <w:r w:rsidRPr="00455264">
        <w:rPr>
          <w:rFonts w:cs="Calibri"/>
        </w:rPr>
        <w:t xml:space="preserve">Cette hypothèse suppose que les systèmes auto-évolutifs pourraient atteindre des formes de créativité </w:t>
      </w:r>
      <w:r w:rsidRPr="00455264">
        <w:rPr>
          <w:rFonts w:cs="Calibri"/>
          <w:b/>
          <w:bCs/>
        </w:rPr>
        <w:t>extra-humaines</w:t>
      </w:r>
      <w:r w:rsidRPr="00455264">
        <w:rPr>
          <w:rFonts w:cs="Calibri"/>
        </w:rPr>
        <w:t xml:space="preserve">, dépassant le cadre des paradigmes et limitations imposés par la cognition humaine (MIT </w:t>
      </w:r>
      <w:proofErr w:type="spellStart"/>
      <w:r w:rsidRPr="00455264">
        <w:rPr>
          <w:rFonts w:cs="Calibri"/>
        </w:rPr>
        <w:t>Technology</w:t>
      </w:r>
      <w:proofErr w:type="spellEnd"/>
      <w:r w:rsidRPr="00455264">
        <w:rPr>
          <w:rFonts w:cs="Calibri"/>
        </w:rPr>
        <w:t xml:space="preserve"> </w:t>
      </w:r>
      <w:proofErr w:type="spellStart"/>
      <w:r w:rsidRPr="00455264">
        <w:rPr>
          <w:rFonts w:cs="Calibri"/>
        </w:rPr>
        <w:t>Review</w:t>
      </w:r>
      <w:proofErr w:type="spellEnd"/>
      <w:r w:rsidRPr="00455264">
        <w:rPr>
          <w:rFonts w:cs="Calibri"/>
        </w:rPr>
        <w:t>, 2024).</w:t>
      </w:r>
    </w:p>
    <w:p w14:paraId="2A41F5E7" w14:textId="618E51E1" w:rsidR="005F24DF" w:rsidRPr="00455264" w:rsidRDefault="005F24DF" w:rsidP="00455264">
      <w:pPr>
        <w:rPr>
          <w:rFonts w:cs="Calibri"/>
        </w:rPr>
      </w:pPr>
      <w:r w:rsidRPr="008820D1">
        <w:rPr>
          <w:rFonts w:cs="Calibri"/>
        </w:rPr>
        <w:t xml:space="preserve">Une méta-analyse récente menée par </w:t>
      </w:r>
      <w:proofErr w:type="spellStart"/>
      <w:r w:rsidRPr="008820D1">
        <w:rPr>
          <w:rFonts w:cs="Calibri"/>
        </w:rPr>
        <w:t>Holzner</w:t>
      </w:r>
      <w:proofErr w:type="spellEnd"/>
      <w:r w:rsidRPr="008820D1">
        <w:rPr>
          <w:rFonts w:cs="Calibri"/>
        </w:rPr>
        <w:t xml:space="preserve"> et al. (2025) souligne que </w:t>
      </w:r>
      <w:r w:rsidRPr="008820D1">
        <w:rPr>
          <w:rFonts w:cs="Calibri"/>
          <w:b/>
          <w:bCs/>
        </w:rPr>
        <w:t>la collaboration entre humains et IA permet d'améliorer la créativité perçue</w:t>
      </w:r>
      <w:r w:rsidRPr="008820D1">
        <w:rPr>
          <w:rFonts w:cs="Calibri"/>
        </w:rPr>
        <w:t xml:space="preserve">, mais </w:t>
      </w:r>
      <w:r w:rsidRPr="008820D1">
        <w:rPr>
          <w:rFonts w:cs="Calibri"/>
          <w:b/>
          <w:bCs/>
        </w:rPr>
        <w:t>réduit la diversité des idées générées</w:t>
      </w:r>
      <w:r w:rsidRPr="008820D1">
        <w:rPr>
          <w:rFonts w:cs="Calibri"/>
        </w:rPr>
        <w:t>. Ces résultats mettent en lumière les limites actuelles des systèmes d'IA dans leur capacité à produire une innovation réellement radicale et renforcent la pertinence d'explorer des architectures capables d'émergence créative autonome (</w:t>
      </w:r>
      <w:proofErr w:type="spellStart"/>
      <w:r w:rsidRPr="008820D1">
        <w:rPr>
          <w:rFonts w:cs="Calibri"/>
        </w:rPr>
        <w:t>Holzner</w:t>
      </w:r>
      <w:proofErr w:type="spellEnd"/>
      <w:r w:rsidRPr="008820D1">
        <w:rPr>
          <w:rFonts w:cs="Calibri"/>
        </w:rPr>
        <w:t xml:space="preserve"> et al., 2025).</w:t>
      </w:r>
    </w:p>
    <w:p w14:paraId="46BA59C4" w14:textId="77777777" w:rsidR="00455264" w:rsidRPr="00455264" w:rsidRDefault="00455264" w:rsidP="00455264">
      <w:pPr>
        <w:rPr>
          <w:rFonts w:cs="Calibri"/>
          <w:b/>
          <w:bCs/>
        </w:rPr>
      </w:pPr>
      <w:r w:rsidRPr="00455264">
        <w:rPr>
          <w:rFonts w:cs="Calibri"/>
          <w:b/>
          <w:bCs/>
        </w:rPr>
        <w:t>Synthèse</w:t>
      </w:r>
    </w:p>
    <w:p w14:paraId="567FE624" w14:textId="77777777" w:rsidR="00732E8B" w:rsidRPr="008820D1" w:rsidRDefault="00732E8B" w:rsidP="00455264">
      <w:pPr>
        <w:rPr>
          <w:rFonts w:cs="Calibri"/>
        </w:rPr>
      </w:pPr>
      <w:r w:rsidRPr="008820D1">
        <w:rPr>
          <w:rFonts w:cs="Calibri"/>
        </w:rPr>
        <w:t>Ces deux hypothèses dessinent des voies complémentaires :</w:t>
      </w:r>
    </w:p>
    <w:p w14:paraId="5B090EEE" w14:textId="77777777" w:rsidR="00732E8B" w:rsidRPr="008820D1" w:rsidRDefault="00732E8B" w:rsidP="00732E8B">
      <w:pPr>
        <w:pStyle w:val="Paragraphedeliste"/>
        <w:numPr>
          <w:ilvl w:val="0"/>
          <w:numId w:val="28"/>
        </w:numPr>
        <w:rPr>
          <w:rFonts w:cs="Calibri"/>
        </w:rPr>
      </w:pPr>
      <w:r w:rsidRPr="008820D1">
        <w:rPr>
          <w:rFonts w:cs="Calibri"/>
        </w:rPr>
        <w:t>L’une cherchant à atteindre une créativité comparable à celle des humains, par le biais d’une architecture bio-inspirée neuromorphique.</w:t>
      </w:r>
    </w:p>
    <w:p w14:paraId="41FA8AAA" w14:textId="0480C4C3" w:rsidR="00455264" w:rsidRPr="008820D1" w:rsidRDefault="00732E8B" w:rsidP="00732E8B">
      <w:pPr>
        <w:pStyle w:val="Paragraphedeliste"/>
        <w:numPr>
          <w:ilvl w:val="0"/>
          <w:numId w:val="28"/>
        </w:numPr>
        <w:rPr>
          <w:rFonts w:cs="Calibri"/>
        </w:rPr>
      </w:pPr>
      <w:r w:rsidRPr="008820D1">
        <w:rPr>
          <w:rFonts w:cs="Calibri"/>
        </w:rPr>
        <w:t>L’autre visant l’exploration d’une créativité véritablement extra-humaine par des mécanismes évolutionnaires, en rupture avec les modèles cognitifs connus.</w:t>
      </w:r>
    </w:p>
    <w:p w14:paraId="492D9351" w14:textId="475F535E" w:rsidR="00EC740E" w:rsidRPr="00EC740E" w:rsidRDefault="00276313" w:rsidP="00EC740E">
      <w:pPr>
        <w:rPr>
          <w:rFonts w:cs="Calibri"/>
        </w:rPr>
      </w:pPr>
      <w:r w:rsidRPr="008820D1">
        <w:rPr>
          <w:rFonts w:cs="Calibri"/>
        </w:rPr>
        <w:t>En définitive, les développements en IA neuromorphique et les avancées des systèmes auto-évolutifs illustrent un potentiel significatif pour dépasser les limites actuelles de l'IA générative. Ces deux approches, distinctes mais complémentaires, posent les bases d'une réflexion critique sur l'émergence d'une créativité artificielle véritablement autonome. Cette analyse conceptuelle justifie l'adoption d'une démarche exploratoire rigoureuse, présentée dans la partie suivante.</w:t>
      </w:r>
    </w:p>
    <w:p w14:paraId="5A5FF9CC" w14:textId="77777777" w:rsidR="00391595" w:rsidRDefault="00391595" w:rsidP="00EC740E">
      <w:pPr>
        <w:pStyle w:val="Titre1"/>
      </w:pPr>
      <w:r>
        <w:br w:type="page"/>
      </w:r>
    </w:p>
    <w:p w14:paraId="10971135" w14:textId="4A3E7D76" w:rsidR="00EC740E" w:rsidRDefault="00EC740E" w:rsidP="00EC740E">
      <w:pPr>
        <w:pStyle w:val="Titre1"/>
      </w:pPr>
      <w:bookmarkStart w:id="14" w:name="_Toc200457574"/>
      <w:r w:rsidRPr="00EC740E">
        <w:lastRenderedPageBreak/>
        <w:t>Partie 2 – Méthodologie adoptée</w:t>
      </w:r>
      <w:bookmarkEnd w:id="14"/>
    </w:p>
    <w:p w14:paraId="55D5DB15" w14:textId="4D45FA10" w:rsidR="00EC740E" w:rsidRPr="00EC740E" w:rsidRDefault="00EC740E" w:rsidP="00EC740E">
      <w:pPr>
        <w:pStyle w:val="Titre2"/>
      </w:pPr>
      <w:bookmarkStart w:id="15" w:name="_Toc200457575"/>
      <w:r w:rsidRPr="00EC740E">
        <w:t>2.1. Approche exploratoire</w:t>
      </w:r>
      <w:bookmarkEnd w:id="15"/>
    </w:p>
    <w:p w14:paraId="08428841" w14:textId="77777777" w:rsidR="00EC740E" w:rsidRPr="00EC740E" w:rsidRDefault="00EC740E" w:rsidP="00EC740E">
      <w:pPr>
        <w:rPr>
          <w:rFonts w:cs="Calibri"/>
        </w:rPr>
      </w:pPr>
      <w:r w:rsidRPr="00EC740E">
        <w:rPr>
          <w:rFonts w:cs="Calibri"/>
        </w:rPr>
        <w:t xml:space="preserve">Le présent mémoire adopte une </w:t>
      </w:r>
      <w:r w:rsidRPr="00EC740E">
        <w:rPr>
          <w:rFonts w:cs="Calibri"/>
          <w:b/>
          <w:bCs/>
        </w:rPr>
        <w:t>démarche exploratoire</w:t>
      </w:r>
      <w:r w:rsidRPr="00EC740E">
        <w:rPr>
          <w:rFonts w:cs="Calibri"/>
        </w:rPr>
        <w:t>, adaptée à un sujet émergent dont les technologies sous-jacentes sont encore en évolution.</w:t>
      </w:r>
      <w:r w:rsidRPr="00EC740E">
        <w:rPr>
          <w:rFonts w:cs="Calibri"/>
        </w:rPr>
        <w:br/>
        <w:t xml:space="preserve">Ce type d’approche est particulièrement pertinent pour </w:t>
      </w:r>
      <w:r w:rsidRPr="00EC740E">
        <w:rPr>
          <w:rFonts w:cs="Calibri"/>
          <w:b/>
          <w:bCs/>
        </w:rPr>
        <w:t>analyser des phénomènes peu documentés</w:t>
      </w:r>
      <w:r w:rsidRPr="00EC740E">
        <w:rPr>
          <w:rFonts w:cs="Calibri"/>
        </w:rPr>
        <w:t>, comme la possibilité pour une intelligence artificielle de produire une créativité véritablement autonome.</w:t>
      </w:r>
    </w:p>
    <w:p w14:paraId="7B71CDFF" w14:textId="77777777" w:rsidR="00EC740E" w:rsidRPr="00EC740E" w:rsidRDefault="00EC740E" w:rsidP="00EC740E">
      <w:pPr>
        <w:rPr>
          <w:rFonts w:cs="Calibri"/>
        </w:rPr>
      </w:pPr>
      <w:r w:rsidRPr="00EC740E">
        <w:rPr>
          <w:rFonts w:cs="Calibri"/>
        </w:rPr>
        <w:t>Plutôt que de tester des hypothèses dans un cadre expérimental, cette approche vise à :</w:t>
      </w:r>
    </w:p>
    <w:p w14:paraId="57F8AC2B" w14:textId="77777777" w:rsidR="00EC740E" w:rsidRPr="00EC740E" w:rsidRDefault="00EC740E" w:rsidP="00EC740E">
      <w:pPr>
        <w:numPr>
          <w:ilvl w:val="0"/>
          <w:numId w:val="30"/>
        </w:numPr>
        <w:rPr>
          <w:rFonts w:cs="Calibri"/>
        </w:rPr>
      </w:pPr>
      <w:r w:rsidRPr="00EC740E">
        <w:rPr>
          <w:rFonts w:cs="Calibri"/>
          <w:b/>
          <w:bCs/>
        </w:rPr>
        <w:t>Identifier et analyser les cadres conceptuels existants</w:t>
      </w:r>
      <w:r w:rsidRPr="00EC740E">
        <w:rPr>
          <w:rFonts w:cs="Calibri"/>
        </w:rPr>
        <w:t xml:space="preserve"> (créativité humaine, IA générative, systèmes neuromorphiques),</w:t>
      </w:r>
    </w:p>
    <w:p w14:paraId="79F1C343" w14:textId="77777777" w:rsidR="00EC740E" w:rsidRPr="00EC740E" w:rsidRDefault="00EC740E" w:rsidP="00EC740E">
      <w:pPr>
        <w:numPr>
          <w:ilvl w:val="0"/>
          <w:numId w:val="30"/>
        </w:numPr>
        <w:rPr>
          <w:rFonts w:cs="Calibri"/>
        </w:rPr>
      </w:pPr>
      <w:r w:rsidRPr="00EC740E">
        <w:rPr>
          <w:rFonts w:cs="Calibri"/>
          <w:b/>
          <w:bCs/>
        </w:rPr>
        <w:t>Explorer des pistes théoriques prospectives</w:t>
      </w:r>
      <w:r w:rsidRPr="00EC740E">
        <w:rPr>
          <w:rFonts w:cs="Calibri"/>
        </w:rPr>
        <w:t>, en croisant plusieurs disciplines (IA, neurosciences, design, sociologie de l’innovation),</w:t>
      </w:r>
    </w:p>
    <w:p w14:paraId="148F1CCC" w14:textId="09C8D35D" w:rsidR="00EC740E" w:rsidRPr="00EC740E" w:rsidRDefault="00EC740E" w:rsidP="00EC740E">
      <w:pPr>
        <w:numPr>
          <w:ilvl w:val="0"/>
          <w:numId w:val="30"/>
        </w:numPr>
        <w:rPr>
          <w:rFonts w:cs="Calibri"/>
        </w:rPr>
      </w:pPr>
      <w:r w:rsidRPr="00EC740E">
        <w:rPr>
          <w:rFonts w:cs="Calibri"/>
          <w:b/>
          <w:bCs/>
        </w:rPr>
        <w:t>Contextualiser les enjeux</w:t>
      </w:r>
      <w:r w:rsidRPr="00EC740E">
        <w:rPr>
          <w:rFonts w:cs="Calibri"/>
        </w:rPr>
        <w:t xml:space="preserve"> à travers des exemples réels et des technologies émergentes observables aujourd’hui.</w:t>
      </w:r>
    </w:p>
    <w:p w14:paraId="5150854A" w14:textId="786144CA" w:rsidR="00EC740E" w:rsidRPr="00EC740E" w:rsidRDefault="00EC740E" w:rsidP="00EC740E">
      <w:pPr>
        <w:pStyle w:val="Titre2"/>
      </w:pPr>
      <w:bookmarkStart w:id="16" w:name="_Toc200457576"/>
      <w:r w:rsidRPr="00EC740E">
        <w:t>2.2. Collecte des données</w:t>
      </w:r>
      <w:bookmarkEnd w:id="16"/>
    </w:p>
    <w:p w14:paraId="19165727" w14:textId="77777777" w:rsidR="00EC740E" w:rsidRPr="00EC740E" w:rsidRDefault="00EC740E" w:rsidP="00EC740E">
      <w:pPr>
        <w:rPr>
          <w:rFonts w:cs="Calibri"/>
        </w:rPr>
      </w:pPr>
      <w:r w:rsidRPr="00EC740E">
        <w:rPr>
          <w:rFonts w:cs="Calibri"/>
        </w:rPr>
        <w:t xml:space="preserve">La méthodologie repose exclusivement sur une </w:t>
      </w:r>
      <w:r w:rsidRPr="00EC740E">
        <w:rPr>
          <w:rFonts w:cs="Calibri"/>
          <w:b/>
          <w:bCs/>
        </w:rPr>
        <w:t>recherche documentaire rigoureuse</w:t>
      </w:r>
      <w:r w:rsidRPr="00EC740E">
        <w:rPr>
          <w:rFonts w:cs="Calibri"/>
        </w:rPr>
        <w:t>, centrée sur :</w:t>
      </w:r>
    </w:p>
    <w:p w14:paraId="091A42E5" w14:textId="77777777"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publications scientifiques en Open Access</w:t>
      </w:r>
      <w:r w:rsidRPr="00EC740E">
        <w:rPr>
          <w:rFonts w:cs="Calibri"/>
        </w:rPr>
        <w:t xml:space="preserve"> (articles, conférences, rapports),</w:t>
      </w:r>
    </w:p>
    <w:p w14:paraId="4F8508DB" w14:textId="77777777"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rapports publics</w:t>
      </w:r>
      <w:r w:rsidRPr="00EC740E">
        <w:rPr>
          <w:rFonts w:cs="Calibri"/>
        </w:rPr>
        <w:t xml:space="preserve"> issus d’institutions reconnues (Stanford HAI, UNESCO, INRIA…),</w:t>
      </w:r>
    </w:p>
    <w:p w14:paraId="3DB1A635" w14:textId="77777777"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sources médiatiques fiables</w:t>
      </w:r>
      <w:r w:rsidRPr="00EC740E">
        <w:rPr>
          <w:rFonts w:cs="Calibri"/>
        </w:rPr>
        <w:t xml:space="preserve"> sur les dernières innovations IA (MIT </w:t>
      </w:r>
      <w:proofErr w:type="spellStart"/>
      <w:r w:rsidRPr="00EC740E">
        <w:rPr>
          <w:rFonts w:cs="Calibri"/>
        </w:rPr>
        <w:t>Technology</w:t>
      </w:r>
      <w:proofErr w:type="spellEnd"/>
      <w:r w:rsidRPr="00EC740E">
        <w:rPr>
          <w:rFonts w:cs="Calibri"/>
        </w:rPr>
        <w:t xml:space="preserve"> </w:t>
      </w:r>
      <w:proofErr w:type="spellStart"/>
      <w:r w:rsidRPr="00EC740E">
        <w:rPr>
          <w:rFonts w:cs="Calibri"/>
        </w:rPr>
        <w:t>Review</w:t>
      </w:r>
      <w:proofErr w:type="spellEnd"/>
      <w:r w:rsidRPr="00EC740E">
        <w:rPr>
          <w:rFonts w:cs="Calibri"/>
        </w:rPr>
        <w:t xml:space="preserve">, </w:t>
      </w:r>
      <w:proofErr w:type="spellStart"/>
      <w:r w:rsidRPr="00EC740E">
        <w:rPr>
          <w:rFonts w:cs="Calibri"/>
        </w:rPr>
        <w:t>ScienceDaily</w:t>
      </w:r>
      <w:proofErr w:type="spellEnd"/>
      <w:r w:rsidRPr="00EC740E">
        <w:rPr>
          <w:rFonts w:cs="Calibri"/>
        </w:rPr>
        <w:t>, Le Monde…),</w:t>
      </w:r>
    </w:p>
    <w:p w14:paraId="63420144" w14:textId="77777777" w:rsidR="00EC740E" w:rsidRPr="00EC740E" w:rsidRDefault="00EC740E" w:rsidP="00EC740E">
      <w:pPr>
        <w:numPr>
          <w:ilvl w:val="0"/>
          <w:numId w:val="31"/>
        </w:numPr>
        <w:rPr>
          <w:rFonts w:cs="Calibri"/>
        </w:rPr>
      </w:pPr>
      <w:r w:rsidRPr="00EC740E">
        <w:rPr>
          <w:rFonts w:cs="Calibri"/>
        </w:rPr>
        <w:t xml:space="preserve">Des </w:t>
      </w:r>
      <w:r w:rsidRPr="00EC740E">
        <w:rPr>
          <w:rFonts w:cs="Calibri"/>
          <w:b/>
          <w:bCs/>
        </w:rPr>
        <w:t>exemples d’entreprises</w:t>
      </w:r>
      <w:r w:rsidRPr="00EC740E">
        <w:rPr>
          <w:rFonts w:cs="Calibri"/>
        </w:rPr>
        <w:t xml:space="preserve"> leaders dans le domaine de l’IA créative (Google, DeepMind, Baidu, Sony, etc.).</w:t>
      </w:r>
    </w:p>
    <w:p w14:paraId="76376883" w14:textId="77777777" w:rsidR="00EC740E" w:rsidRPr="00EC740E" w:rsidRDefault="00EC740E" w:rsidP="00EC740E">
      <w:pPr>
        <w:rPr>
          <w:rFonts w:cs="Calibri"/>
        </w:rPr>
      </w:pPr>
      <w:r w:rsidRPr="00EC740E">
        <w:rPr>
          <w:rFonts w:cs="Calibri"/>
        </w:rPr>
        <w:t>Aucun développement expérimental n’a été mené, conformément à l’objectif exploratoire du mémoire.</w:t>
      </w:r>
    </w:p>
    <w:p w14:paraId="421E203B" w14:textId="77777777" w:rsidR="00EC740E" w:rsidRDefault="00EC740E" w:rsidP="00EC740E">
      <w:pPr>
        <w:rPr>
          <w:rFonts w:cs="Calibri"/>
        </w:rPr>
      </w:pPr>
      <w:r w:rsidRPr="00EC740E">
        <w:rPr>
          <w:rFonts w:cs="Calibri"/>
        </w:rPr>
        <w:t xml:space="preserve">En complément, un </w:t>
      </w:r>
      <w:r w:rsidRPr="00EC740E">
        <w:rPr>
          <w:rFonts w:cs="Calibri"/>
          <w:b/>
          <w:bCs/>
        </w:rPr>
        <w:t>mini-questionnaire qualitatif</w:t>
      </w:r>
      <w:r w:rsidRPr="00EC740E">
        <w:rPr>
          <w:rFonts w:cs="Calibri"/>
        </w:rPr>
        <w:t xml:space="preserve"> a été conçu afin de sonder les perceptions de praticiens de l’IA, chercheurs et professionnels du numérique quant à la faisabilité et aux limites d’une créativité machine autonome (cf. annexe X).</w:t>
      </w:r>
    </w:p>
    <w:p w14:paraId="749ACBD2" w14:textId="00AE8482" w:rsidR="00EC740E" w:rsidRPr="00EC740E" w:rsidRDefault="00EC740E" w:rsidP="00EC740E">
      <w:pPr>
        <w:pStyle w:val="Titre2"/>
      </w:pPr>
      <w:bookmarkStart w:id="17" w:name="_Toc200457577"/>
      <w:r w:rsidRPr="00EC740E">
        <w:lastRenderedPageBreak/>
        <w:t>2.3. Limites méthodologiques</w:t>
      </w:r>
      <w:bookmarkEnd w:id="17"/>
    </w:p>
    <w:p w14:paraId="718A1DDD" w14:textId="77777777" w:rsidR="00EC740E" w:rsidRPr="00EC740E" w:rsidRDefault="00EC740E" w:rsidP="00EC740E">
      <w:pPr>
        <w:rPr>
          <w:rFonts w:cs="Calibri"/>
        </w:rPr>
      </w:pPr>
      <w:r w:rsidRPr="00EC740E">
        <w:rPr>
          <w:rFonts w:cs="Calibri"/>
        </w:rPr>
        <w:t>Plusieurs limites doivent être prises en compte :</w:t>
      </w:r>
    </w:p>
    <w:p w14:paraId="5AA89AC0" w14:textId="77777777" w:rsidR="00EC740E" w:rsidRPr="00EC740E" w:rsidRDefault="00EC740E" w:rsidP="00EC740E">
      <w:pPr>
        <w:numPr>
          <w:ilvl w:val="0"/>
          <w:numId w:val="32"/>
        </w:numPr>
        <w:rPr>
          <w:rFonts w:cs="Calibri"/>
        </w:rPr>
      </w:pPr>
      <w:r w:rsidRPr="00EC740E">
        <w:rPr>
          <w:rFonts w:cs="Calibri"/>
          <w:b/>
          <w:bCs/>
        </w:rPr>
        <w:t>Absence de données quantitatives</w:t>
      </w:r>
      <w:r w:rsidRPr="00EC740E">
        <w:rPr>
          <w:rFonts w:cs="Calibri"/>
        </w:rPr>
        <w:t xml:space="preserve"> et d’expérimentation : le travail ne permet pas de tester empiriquement les hypothèses.</w:t>
      </w:r>
    </w:p>
    <w:p w14:paraId="11458E25" w14:textId="77777777" w:rsidR="00EC740E" w:rsidRPr="00EC740E" w:rsidRDefault="00EC740E" w:rsidP="00EC740E">
      <w:pPr>
        <w:numPr>
          <w:ilvl w:val="0"/>
          <w:numId w:val="32"/>
        </w:numPr>
        <w:rPr>
          <w:rFonts w:cs="Calibri"/>
        </w:rPr>
      </w:pPr>
      <w:r w:rsidRPr="00EC740E">
        <w:rPr>
          <w:rFonts w:cs="Calibri"/>
          <w:b/>
          <w:bCs/>
        </w:rPr>
        <w:t>Cadre spéculatif</w:t>
      </w:r>
      <w:r w:rsidRPr="00EC740E">
        <w:rPr>
          <w:rFonts w:cs="Calibri"/>
        </w:rPr>
        <w:t xml:space="preserve"> : certaines hypothèses relèvent d’une projection prospective non encore validée scientifiquement.</w:t>
      </w:r>
    </w:p>
    <w:p w14:paraId="562F4146" w14:textId="2972845A" w:rsidR="00EC740E" w:rsidRDefault="00EC740E" w:rsidP="00276313">
      <w:pPr>
        <w:numPr>
          <w:ilvl w:val="0"/>
          <w:numId w:val="32"/>
        </w:numPr>
        <w:rPr>
          <w:rFonts w:cs="Calibri"/>
        </w:rPr>
      </w:pPr>
      <w:r w:rsidRPr="00EC740E">
        <w:rPr>
          <w:rFonts w:cs="Calibri"/>
          <w:b/>
          <w:bCs/>
        </w:rPr>
        <w:t>Risque de biais documentaire</w:t>
      </w:r>
      <w:r w:rsidRPr="00EC740E">
        <w:rPr>
          <w:rFonts w:cs="Calibri"/>
        </w:rPr>
        <w:t xml:space="preserve"> lié à la nature exploratoire : bien que toutes les sources aient été choisies pour leur fiabilité, certaines innovations récentes ne sont pas encore largement étudiées dans la littérature académique.</w:t>
      </w:r>
    </w:p>
    <w:p w14:paraId="7104D2A2" w14:textId="77777777" w:rsidR="00EC740E" w:rsidRDefault="00EC740E" w:rsidP="00EC740E">
      <w:pPr>
        <w:pStyle w:val="Titre2"/>
        <w:rPr>
          <w:rFonts w:ascii="Times New Roman" w:hAnsi="Times New Roman"/>
        </w:rPr>
      </w:pPr>
      <w:bookmarkStart w:id="18" w:name="_Toc200457578"/>
      <w:r>
        <w:t>2.4. Enquête qualitative complémentaire</w:t>
      </w:r>
      <w:bookmarkEnd w:id="18"/>
    </w:p>
    <w:p w14:paraId="61118643" w14:textId="77777777" w:rsidR="00EC740E" w:rsidRDefault="00EC740E" w:rsidP="00EC740E">
      <w:r>
        <w:t xml:space="preserve">En complément de la revue documentaire, une </w:t>
      </w:r>
      <w:r>
        <w:rPr>
          <w:rStyle w:val="lev"/>
        </w:rPr>
        <w:t>enquête qualitative exploratoire</w:t>
      </w:r>
      <w:r>
        <w:t xml:space="preserve"> a été menée auprès de </w:t>
      </w:r>
      <w:r>
        <w:rPr>
          <w:rStyle w:val="lev"/>
        </w:rPr>
        <w:t>cinq professionnels du domaine de l’intelligence artificielle</w:t>
      </w:r>
      <w:r>
        <w:t>, incluant chercheurs, ingénieurs, doctorants ou praticiens en entreprise.</w:t>
      </w:r>
      <w:r>
        <w:br/>
        <w:t xml:space="preserve">Cette démarche vise à </w:t>
      </w:r>
      <w:r>
        <w:rPr>
          <w:rStyle w:val="lev"/>
        </w:rPr>
        <w:t>recueillir des perceptions de terrain</w:t>
      </w:r>
      <w:r>
        <w:t>, concernant la créativité potentielle des IA actuelles et émergentes.</w:t>
      </w:r>
    </w:p>
    <w:p w14:paraId="7858AA74" w14:textId="77777777" w:rsidR="00EC740E" w:rsidRDefault="00EC740E" w:rsidP="00EC740E">
      <w:r>
        <w:t xml:space="preserve">Les entretiens ont été réalisés sous forme de conversations semi-directives (appels ou échanges écrits), à l’aide d’un </w:t>
      </w:r>
      <w:r>
        <w:rPr>
          <w:rStyle w:val="lev"/>
        </w:rPr>
        <w:t>mini-guide d’entretien structuré</w:t>
      </w:r>
      <w:r>
        <w:t xml:space="preserve"> (cf. Annexe X), permettant une certaine souplesse dans la formulation des questions.</w:t>
      </w:r>
      <w:r>
        <w:br/>
        <w:t>Une des questions a été adaptée selon le profil de la personne interrogée (option vulgarisée ou technique).</w:t>
      </w:r>
    </w:p>
    <w:p w14:paraId="68771B0B" w14:textId="1CF267E9" w:rsidR="00EC740E" w:rsidRPr="00EC740E" w:rsidRDefault="00EC740E" w:rsidP="00EC740E">
      <w:pPr>
        <w:rPr>
          <w:rFonts w:cs="Times New Roman"/>
        </w:rPr>
      </w:pPr>
      <w:r>
        <w:t xml:space="preserve">Les réponses ont ensuite été </w:t>
      </w:r>
      <w:r>
        <w:rPr>
          <w:rStyle w:val="lev"/>
        </w:rPr>
        <w:t>synthétisées de manière anonyme</w:t>
      </w:r>
      <w:r>
        <w:t>, en mettant en évidence les points convergents et les divergences d’opinion.</w:t>
      </w:r>
    </w:p>
    <w:p w14:paraId="291A9D90" w14:textId="238B6AB2" w:rsidR="009E78CC" w:rsidRPr="009E78CC" w:rsidRDefault="004D7F47" w:rsidP="009E78CC">
      <w:pPr>
        <w:pStyle w:val="Titre1"/>
      </w:pPr>
      <w:r w:rsidRPr="008820D1">
        <w:br w:type="page"/>
      </w:r>
      <w:bookmarkStart w:id="19" w:name="_Toc200457579"/>
      <w:r w:rsidR="009E78CC" w:rsidRPr="009E78CC">
        <w:lastRenderedPageBreak/>
        <w:t>PARTIE 3 : ANALYSE EXPLORATOIRE DES HYPOTHÈSES</w:t>
      </w:r>
      <w:bookmarkEnd w:id="19"/>
    </w:p>
    <w:p w14:paraId="7D1B708E" w14:textId="77777777" w:rsidR="009E78CC" w:rsidRPr="009E78CC" w:rsidRDefault="009E78CC" w:rsidP="009E78CC">
      <w:pPr>
        <w:pStyle w:val="Titre2"/>
      </w:pPr>
      <w:bookmarkStart w:id="20" w:name="_Toc200457580"/>
      <w:r w:rsidRPr="009E78CC">
        <w:t>3.1. Évaluation de l’hypothèse 1 : Les IA neuromorphiques peuvent reproduire une créativité comparable à celle des humains</w:t>
      </w:r>
      <w:bookmarkEnd w:id="20"/>
    </w:p>
    <w:p w14:paraId="20B9F039" w14:textId="695C4062" w:rsidR="009E78CC" w:rsidRPr="009E78CC" w:rsidRDefault="009E78CC" w:rsidP="009E78CC">
      <w:pPr>
        <w:rPr>
          <w:rFonts w:cs="Calibri"/>
          <w:b/>
          <w:bCs/>
        </w:rPr>
      </w:pPr>
      <w:r w:rsidRPr="009E78CC">
        <w:rPr>
          <w:rFonts w:cs="Calibri"/>
          <w:b/>
          <w:bCs/>
        </w:rPr>
        <w:t>Rappel de l’hypothèse</w:t>
      </w:r>
    </w:p>
    <w:p w14:paraId="18417F45" w14:textId="77777777" w:rsidR="009E78CC" w:rsidRPr="009E78CC" w:rsidRDefault="009E78CC" w:rsidP="009E78CC">
      <w:pPr>
        <w:rPr>
          <w:rFonts w:cs="Calibri"/>
        </w:rPr>
      </w:pPr>
      <w:r w:rsidRPr="009E78CC">
        <w:rPr>
          <w:rFonts w:cs="Calibri"/>
        </w:rPr>
        <w:t>Cette hypothèse suggère que les IA neuromorphiques, en reproduisant les mécanismes neuronaux humains, pourraient atteindre une forme de créativité émergente, équivalente à celle de l’intelligence humaine.</w:t>
      </w:r>
    </w:p>
    <w:p w14:paraId="23BC3543" w14:textId="509A0BC2" w:rsidR="009E78CC" w:rsidRPr="009E78CC" w:rsidRDefault="009E78CC" w:rsidP="009E78CC">
      <w:pPr>
        <w:rPr>
          <w:rFonts w:cs="Calibri"/>
          <w:b/>
          <w:bCs/>
        </w:rPr>
      </w:pPr>
      <w:r w:rsidRPr="009E78CC">
        <w:rPr>
          <w:rFonts w:cs="Calibri"/>
          <w:b/>
          <w:bCs/>
        </w:rPr>
        <w:t>Apports technologiques récents</w:t>
      </w:r>
    </w:p>
    <w:p w14:paraId="065411DA" w14:textId="77777777" w:rsidR="009E78CC" w:rsidRPr="009E78CC" w:rsidRDefault="009E78CC" w:rsidP="009E78CC">
      <w:pPr>
        <w:rPr>
          <w:rFonts w:cs="Calibri"/>
        </w:rPr>
      </w:pPr>
      <w:r w:rsidRPr="009E78CC">
        <w:rPr>
          <w:rFonts w:cs="Calibri"/>
        </w:rPr>
        <w:t xml:space="preserve">Les avancées en matière de </w:t>
      </w:r>
      <w:proofErr w:type="spellStart"/>
      <w:r w:rsidRPr="009E78CC">
        <w:rPr>
          <w:rFonts w:cs="Calibri"/>
        </w:rPr>
        <w:t>neuromorphic</w:t>
      </w:r>
      <w:proofErr w:type="spellEnd"/>
      <w:r w:rsidRPr="009E78CC">
        <w:rPr>
          <w:rFonts w:cs="Calibri"/>
        </w:rPr>
        <w:t xml:space="preserve"> </w:t>
      </w:r>
      <w:proofErr w:type="spellStart"/>
      <w:r w:rsidRPr="009E78CC">
        <w:rPr>
          <w:rFonts w:cs="Calibri"/>
        </w:rPr>
        <w:t>computing</w:t>
      </w:r>
      <w:proofErr w:type="spellEnd"/>
      <w:r w:rsidRPr="009E78CC">
        <w:rPr>
          <w:rFonts w:cs="Calibri"/>
        </w:rPr>
        <w:t xml:space="preserve"> témoignent d’une progression significative. Les systèmes comme </w:t>
      </w:r>
      <w:proofErr w:type="spellStart"/>
      <w:r w:rsidRPr="009E78CC">
        <w:rPr>
          <w:rFonts w:cs="Calibri"/>
          <w:b/>
          <w:bCs/>
        </w:rPr>
        <w:t>SpiNNaker</w:t>
      </w:r>
      <w:proofErr w:type="spellEnd"/>
      <w:r w:rsidRPr="009E78CC">
        <w:rPr>
          <w:rFonts w:cs="Calibri"/>
        </w:rPr>
        <w:t xml:space="preserve"> (</w:t>
      </w:r>
      <w:proofErr w:type="spellStart"/>
      <w:r w:rsidRPr="009E78CC">
        <w:rPr>
          <w:rFonts w:cs="Calibri"/>
        </w:rPr>
        <w:t>University</w:t>
      </w:r>
      <w:proofErr w:type="spellEnd"/>
      <w:r w:rsidRPr="009E78CC">
        <w:rPr>
          <w:rFonts w:cs="Calibri"/>
        </w:rPr>
        <w:t xml:space="preserve"> of Manchester, 2023) et </w:t>
      </w:r>
      <w:proofErr w:type="spellStart"/>
      <w:r w:rsidRPr="009E78CC">
        <w:rPr>
          <w:rFonts w:cs="Calibri"/>
          <w:b/>
          <w:bCs/>
        </w:rPr>
        <w:t>TrueNorth</w:t>
      </w:r>
      <w:proofErr w:type="spellEnd"/>
      <w:r w:rsidRPr="009E78CC">
        <w:rPr>
          <w:rFonts w:cs="Calibri"/>
        </w:rPr>
        <w:t xml:space="preserve"> (IBM) montrent qu’il est possible de traiter des signaux sensoriels en temps réel tout en consommant peu d’énergie.</w:t>
      </w:r>
    </w:p>
    <w:p w14:paraId="623D88BF" w14:textId="77777777" w:rsidR="009E78CC" w:rsidRPr="009E78CC" w:rsidRDefault="009E78CC" w:rsidP="009E78CC">
      <w:pPr>
        <w:rPr>
          <w:rFonts w:cs="Calibri"/>
        </w:rPr>
      </w:pPr>
      <w:r w:rsidRPr="009E78CC">
        <w:rPr>
          <w:rFonts w:cs="Calibri"/>
        </w:rPr>
        <w:t>En France, l’</w:t>
      </w:r>
      <w:r w:rsidRPr="009E78CC">
        <w:rPr>
          <w:rFonts w:cs="Calibri"/>
          <w:b/>
          <w:bCs/>
        </w:rPr>
        <w:t>INRIA</w:t>
      </w:r>
      <w:r w:rsidRPr="009E78CC">
        <w:rPr>
          <w:rFonts w:cs="Calibri"/>
        </w:rPr>
        <w:t xml:space="preserve"> développe des modèles neuromorphiques dans le cadre du projet </w:t>
      </w:r>
      <w:r w:rsidRPr="009E78CC">
        <w:rPr>
          <w:rFonts w:cs="Calibri"/>
          <w:b/>
          <w:bCs/>
        </w:rPr>
        <w:t>NEURON</w:t>
      </w:r>
      <w:r w:rsidRPr="009E78CC">
        <w:rPr>
          <w:rFonts w:cs="Calibri"/>
        </w:rPr>
        <w:t>, orienté vers la perception autonome et la robotique cognitive (INRIA, 2023).</w:t>
      </w:r>
    </w:p>
    <w:p w14:paraId="6DB3FC33" w14:textId="77777777" w:rsidR="009E78CC" w:rsidRPr="009E78CC" w:rsidRDefault="009E78CC" w:rsidP="009E78CC">
      <w:pPr>
        <w:rPr>
          <w:rFonts w:cs="Calibri"/>
        </w:rPr>
      </w:pPr>
      <w:r w:rsidRPr="009E78CC">
        <w:rPr>
          <w:rFonts w:cs="Calibri"/>
        </w:rPr>
        <w:t xml:space="preserve">Ces systèmes permettent un apprentissage en ligne et une plasticité synaptique qui rappellent les dynamiques cérébrales humaines (Fondements neuronaux, 2023). Leur fonctionnement repose notamment sur des </w:t>
      </w:r>
      <w:proofErr w:type="spellStart"/>
      <w:r w:rsidRPr="009E78CC">
        <w:rPr>
          <w:rFonts w:cs="Calibri"/>
        </w:rPr>
        <w:t>spiking</w:t>
      </w:r>
      <w:proofErr w:type="spellEnd"/>
      <w:r w:rsidRPr="009E78CC">
        <w:rPr>
          <w:rFonts w:cs="Calibri"/>
        </w:rPr>
        <w:t xml:space="preserve"> </w:t>
      </w:r>
      <w:proofErr w:type="spellStart"/>
      <w:r w:rsidRPr="009E78CC">
        <w:rPr>
          <w:rFonts w:cs="Calibri"/>
        </w:rPr>
        <w:t>neurons</w:t>
      </w:r>
      <w:proofErr w:type="spellEnd"/>
      <w:r w:rsidRPr="009E78CC">
        <w:rPr>
          <w:rFonts w:cs="Calibri"/>
        </w:rPr>
        <w:t xml:space="preserve"> et l’adaptation locale, offrant un potentiel pour une émergence de comportements créatifs spontanés.</w:t>
      </w:r>
    </w:p>
    <w:p w14:paraId="2CDF1130" w14:textId="609A7888" w:rsidR="009E78CC" w:rsidRPr="009E78CC" w:rsidRDefault="009E78CC" w:rsidP="009E78CC">
      <w:pPr>
        <w:rPr>
          <w:rFonts w:cs="Calibri"/>
          <w:b/>
          <w:bCs/>
        </w:rPr>
      </w:pPr>
      <w:r w:rsidRPr="009E78CC">
        <w:rPr>
          <w:rFonts w:cs="Calibri"/>
          <w:b/>
          <w:bCs/>
        </w:rPr>
        <w:t>Exemples concrets</w:t>
      </w:r>
    </w:p>
    <w:p w14:paraId="04A31E35" w14:textId="77777777" w:rsidR="009E78CC" w:rsidRPr="009E78CC" w:rsidRDefault="009E78CC" w:rsidP="009E78CC">
      <w:pPr>
        <w:numPr>
          <w:ilvl w:val="0"/>
          <w:numId w:val="33"/>
        </w:numPr>
        <w:rPr>
          <w:rFonts w:cs="Calibri"/>
        </w:rPr>
      </w:pPr>
      <w:r w:rsidRPr="009E78CC">
        <w:rPr>
          <w:rFonts w:cs="Calibri"/>
        </w:rPr>
        <w:t>Dans le domaine médical, des prothèses neuromorphiques permettent à des patients de retrouver des fonctions motrices ou sensorielles par une interprétation en temps réel des signaux nerveux.</w:t>
      </w:r>
    </w:p>
    <w:p w14:paraId="00CA7A79" w14:textId="77777777" w:rsidR="009E78CC" w:rsidRPr="009E78CC" w:rsidRDefault="009E78CC" w:rsidP="009E78CC">
      <w:pPr>
        <w:numPr>
          <w:ilvl w:val="0"/>
          <w:numId w:val="33"/>
        </w:numPr>
        <w:rPr>
          <w:rFonts w:cs="Calibri"/>
        </w:rPr>
      </w:pPr>
      <w:r w:rsidRPr="009E78CC">
        <w:rPr>
          <w:rFonts w:cs="Calibri"/>
        </w:rPr>
        <w:t>Des robots équipés de puces neuromorphiques ont déjà appris à s’orienter dans des environnements changeants, sans supervision.</w:t>
      </w:r>
    </w:p>
    <w:p w14:paraId="72C935AB" w14:textId="39858425" w:rsidR="009E78CC" w:rsidRPr="009E78CC" w:rsidRDefault="009E78CC" w:rsidP="009E78CC">
      <w:pPr>
        <w:rPr>
          <w:rFonts w:cs="Calibri"/>
          <w:b/>
          <w:bCs/>
        </w:rPr>
      </w:pPr>
      <w:r w:rsidRPr="009E78CC">
        <w:rPr>
          <w:rFonts w:cs="Calibri"/>
          <w:b/>
          <w:bCs/>
        </w:rPr>
        <w:t>Limites observées</w:t>
      </w:r>
    </w:p>
    <w:p w14:paraId="2C1CC66D" w14:textId="77777777" w:rsidR="009E78CC" w:rsidRPr="009E78CC" w:rsidRDefault="009E78CC" w:rsidP="009E78CC">
      <w:pPr>
        <w:numPr>
          <w:ilvl w:val="0"/>
          <w:numId w:val="34"/>
        </w:numPr>
        <w:rPr>
          <w:rFonts w:cs="Calibri"/>
        </w:rPr>
      </w:pPr>
      <w:r w:rsidRPr="009E78CC">
        <w:rPr>
          <w:rFonts w:cs="Calibri"/>
        </w:rPr>
        <w:t>Difficulté à généraliser l’apprentissage à des domaines créatifs abstraits.</w:t>
      </w:r>
    </w:p>
    <w:p w14:paraId="66F518CA" w14:textId="77777777" w:rsidR="009E78CC" w:rsidRPr="009E78CC" w:rsidRDefault="009E78CC" w:rsidP="009E78CC">
      <w:pPr>
        <w:numPr>
          <w:ilvl w:val="0"/>
          <w:numId w:val="34"/>
        </w:numPr>
        <w:rPr>
          <w:rFonts w:cs="Calibri"/>
        </w:rPr>
      </w:pPr>
      <w:r w:rsidRPr="009E78CC">
        <w:rPr>
          <w:rFonts w:cs="Calibri"/>
        </w:rPr>
        <w:t>Manque d’outils de développement standardisés.</w:t>
      </w:r>
    </w:p>
    <w:p w14:paraId="63C4EB60" w14:textId="77777777" w:rsidR="009E78CC" w:rsidRPr="009E78CC" w:rsidRDefault="009E78CC" w:rsidP="009E78CC">
      <w:pPr>
        <w:numPr>
          <w:ilvl w:val="0"/>
          <w:numId w:val="34"/>
        </w:numPr>
        <w:rPr>
          <w:rFonts w:cs="Calibri"/>
        </w:rPr>
      </w:pPr>
      <w:r w:rsidRPr="009E78CC">
        <w:rPr>
          <w:rFonts w:cs="Calibri"/>
        </w:rPr>
        <w:lastRenderedPageBreak/>
        <w:t>Absence de sémantique : les systèmes n’ont pas encore la capacité d’attribuer du sens culturel ou émotionnel à leurs productions.</w:t>
      </w:r>
    </w:p>
    <w:p w14:paraId="1486B498" w14:textId="00781BAC" w:rsidR="009E78CC" w:rsidRPr="009E78CC" w:rsidRDefault="009E78CC" w:rsidP="009E78CC">
      <w:pPr>
        <w:rPr>
          <w:rFonts w:cs="Calibri"/>
          <w:b/>
          <w:bCs/>
        </w:rPr>
      </w:pPr>
      <w:r w:rsidRPr="009E78CC">
        <w:rPr>
          <w:rFonts w:cs="Calibri"/>
          <w:b/>
          <w:bCs/>
        </w:rPr>
        <w:t>Bilan partiel</w:t>
      </w:r>
    </w:p>
    <w:p w14:paraId="18553E43" w14:textId="7439FF0E" w:rsidR="009E78CC" w:rsidRPr="009E78CC" w:rsidRDefault="009E78CC" w:rsidP="009E78CC">
      <w:pPr>
        <w:rPr>
          <w:rFonts w:cs="Calibri"/>
        </w:rPr>
      </w:pPr>
      <w:r w:rsidRPr="009E78CC">
        <w:rPr>
          <w:rFonts w:cs="Calibri"/>
        </w:rPr>
        <w:t>Le potentiel créatif des IA neuromorphiques semble réel, notamment dans des environnements dynamiques nécessitant adaptation rapide, mais leur usage reste encore embryonnaire dans les sphères artistiques ou symboliques.</w:t>
      </w:r>
    </w:p>
    <w:p w14:paraId="1942417F" w14:textId="77777777" w:rsidR="009E78CC" w:rsidRPr="009E78CC" w:rsidRDefault="009E78CC" w:rsidP="009E78CC">
      <w:pPr>
        <w:pStyle w:val="Titre2"/>
      </w:pPr>
      <w:bookmarkStart w:id="21" w:name="_Toc200457581"/>
      <w:r w:rsidRPr="009E78CC">
        <w:t>3.2. Évaluation de l’hypothèse 2 : Les systèmes auto-évolutifs pourraient générer des idées radicalement inédites, extra-humaines</w:t>
      </w:r>
      <w:bookmarkEnd w:id="21"/>
    </w:p>
    <w:p w14:paraId="1DD75E9C" w14:textId="5CC85DC4" w:rsidR="009E78CC" w:rsidRPr="009E78CC" w:rsidRDefault="009E78CC" w:rsidP="009E78CC">
      <w:pPr>
        <w:rPr>
          <w:rFonts w:cs="Calibri"/>
          <w:b/>
          <w:bCs/>
        </w:rPr>
      </w:pPr>
      <w:r w:rsidRPr="009E78CC">
        <w:rPr>
          <w:rFonts w:cs="Calibri"/>
          <w:b/>
          <w:bCs/>
        </w:rPr>
        <w:t>Rappel de l’hypothèse</w:t>
      </w:r>
    </w:p>
    <w:p w14:paraId="6A55465C" w14:textId="77777777" w:rsidR="009E78CC" w:rsidRPr="009E78CC" w:rsidRDefault="009E78CC" w:rsidP="009E78CC">
      <w:pPr>
        <w:rPr>
          <w:rFonts w:cs="Calibri"/>
        </w:rPr>
      </w:pPr>
      <w:r w:rsidRPr="009E78CC">
        <w:rPr>
          <w:rFonts w:cs="Calibri"/>
        </w:rPr>
        <w:t>Cette hypothèse soutient que les systèmes évolutionnaires, inspirés des mécanismes darwiniens, sont capables d’explorer des formes de créativité hors des schémas humains grâce à l’expérimentation aléatoire et la sélection adaptative.</w:t>
      </w:r>
    </w:p>
    <w:p w14:paraId="64792065" w14:textId="661BCA0B" w:rsidR="009E78CC" w:rsidRPr="009E78CC" w:rsidRDefault="009E78CC" w:rsidP="009E78CC">
      <w:pPr>
        <w:rPr>
          <w:rFonts w:cs="Calibri"/>
          <w:b/>
          <w:bCs/>
        </w:rPr>
      </w:pPr>
      <w:r w:rsidRPr="009E78CC">
        <w:rPr>
          <w:rFonts w:cs="Calibri"/>
          <w:b/>
          <w:bCs/>
        </w:rPr>
        <w:t>État de l’art</w:t>
      </w:r>
    </w:p>
    <w:p w14:paraId="15DCAEE4" w14:textId="77777777" w:rsidR="009E78CC" w:rsidRPr="009E78CC" w:rsidRDefault="009E78CC" w:rsidP="009E78CC">
      <w:pPr>
        <w:rPr>
          <w:rFonts w:cs="Calibri"/>
        </w:rPr>
      </w:pPr>
      <w:r w:rsidRPr="009E78CC">
        <w:rPr>
          <w:rFonts w:cs="Calibri"/>
        </w:rPr>
        <w:t xml:space="preserve">Les algorithmes évolutionnaires différentiables, combinant apprentissage par gradient et sélection naturelle, ont été étudiés notamment par DeepMind (ex : l’algorithme </w:t>
      </w:r>
      <w:proofErr w:type="spellStart"/>
      <w:r w:rsidRPr="009E78CC">
        <w:rPr>
          <w:rFonts w:cs="Calibri"/>
          <w:b/>
          <w:bCs/>
        </w:rPr>
        <w:t>AlphaZero</w:t>
      </w:r>
      <w:proofErr w:type="spellEnd"/>
      <w:r w:rsidRPr="009E78CC">
        <w:rPr>
          <w:rFonts w:cs="Calibri"/>
        </w:rPr>
        <w:t>, 2018). Ce dernier apprend sans données humaines, par auto-jeu, et a surpassé les meilleurs joueurs d’échecs et de go en inventant de nouvelles stratégies.</w:t>
      </w:r>
    </w:p>
    <w:p w14:paraId="4E2E1F65" w14:textId="77777777" w:rsidR="009E78CC" w:rsidRPr="009E78CC" w:rsidRDefault="009E78CC" w:rsidP="009E78CC">
      <w:pPr>
        <w:rPr>
          <w:rFonts w:cs="Calibri"/>
        </w:rPr>
      </w:pPr>
      <w:r w:rsidRPr="009E78CC">
        <w:rPr>
          <w:rFonts w:cs="Calibri"/>
        </w:rPr>
        <w:t xml:space="preserve">D'autres projets comme </w:t>
      </w:r>
      <w:r w:rsidRPr="009E78CC">
        <w:rPr>
          <w:rFonts w:cs="Calibri"/>
          <w:b/>
          <w:bCs/>
        </w:rPr>
        <w:t xml:space="preserve">Autodesk </w:t>
      </w:r>
      <w:proofErr w:type="spellStart"/>
      <w:r w:rsidRPr="009E78CC">
        <w:rPr>
          <w:rFonts w:cs="Calibri"/>
          <w:b/>
          <w:bCs/>
        </w:rPr>
        <w:t>Dreamcatcher</w:t>
      </w:r>
      <w:proofErr w:type="spellEnd"/>
      <w:r w:rsidRPr="009E78CC">
        <w:rPr>
          <w:rFonts w:cs="Calibri"/>
        </w:rPr>
        <w:t xml:space="preserve"> permettent de générer automatiquement des designs d’objets en fonction de contraintes, souvent contre-intuitifs mais parfaitement fonctionnels.</w:t>
      </w:r>
    </w:p>
    <w:p w14:paraId="5A7732DE" w14:textId="77777777" w:rsidR="009E78CC" w:rsidRPr="009E78CC" w:rsidRDefault="009E78CC" w:rsidP="009E78CC">
      <w:pPr>
        <w:rPr>
          <w:rFonts w:cs="Calibri"/>
        </w:rPr>
      </w:pPr>
      <w:r w:rsidRPr="009E78CC">
        <w:rPr>
          <w:rFonts w:cs="Calibri"/>
        </w:rPr>
        <w:t xml:space="preserve">Enfin, le </w:t>
      </w:r>
      <w:r w:rsidRPr="009E78CC">
        <w:rPr>
          <w:rFonts w:cs="Calibri"/>
          <w:b/>
          <w:bCs/>
        </w:rPr>
        <w:t>projet Baidu Adaptive AI</w:t>
      </w:r>
      <w:r w:rsidRPr="009E78CC">
        <w:rPr>
          <w:rFonts w:cs="Calibri"/>
        </w:rPr>
        <w:t xml:space="preserve"> (2024) démontre l’usage de systèmes adaptatifs dans les assistants intelligents et les véhicules autonomes, qui évoluent selon les comportements d’usagers.</w:t>
      </w:r>
    </w:p>
    <w:p w14:paraId="29E74BF0" w14:textId="0209DDB0" w:rsidR="009E78CC" w:rsidRPr="009E78CC" w:rsidRDefault="009E78CC" w:rsidP="009E78CC">
      <w:pPr>
        <w:rPr>
          <w:rFonts w:cs="Calibri"/>
          <w:b/>
          <w:bCs/>
        </w:rPr>
      </w:pPr>
      <w:r w:rsidRPr="009E78CC">
        <w:rPr>
          <w:rFonts w:cs="Calibri"/>
          <w:b/>
          <w:bCs/>
        </w:rPr>
        <w:t>Exemples dans la vie quotidienne</w:t>
      </w:r>
    </w:p>
    <w:p w14:paraId="2958EF22" w14:textId="77777777" w:rsidR="009E78CC" w:rsidRPr="009E78CC" w:rsidRDefault="009E78CC" w:rsidP="009E78CC">
      <w:pPr>
        <w:numPr>
          <w:ilvl w:val="0"/>
          <w:numId w:val="35"/>
        </w:numPr>
        <w:rPr>
          <w:rFonts w:cs="Calibri"/>
        </w:rPr>
      </w:pPr>
      <w:r w:rsidRPr="009E78CC">
        <w:rPr>
          <w:rFonts w:cs="Calibri"/>
        </w:rPr>
        <w:t>Le design génératif de mobilier ou d’espaces par IA.</w:t>
      </w:r>
    </w:p>
    <w:p w14:paraId="53DAC6FD" w14:textId="77777777" w:rsidR="009E78CC" w:rsidRPr="009E78CC" w:rsidRDefault="009E78CC" w:rsidP="009E78CC">
      <w:pPr>
        <w:numPr>
          <w:ilvl w:val="0"/>
          <w:numId w:val="35"/>
        </w:numPr>
        <w:rPr>
          <w:rFonts w:cs="Calibri"/>
        </w:rPr>
      </w:pPr>
      <w:r w:rsidRPr="009E78CC">
        <w:rPr>
          <w:rFonts w:cs="Calibri"/>
        </w:rPr>
        <w:t>La recherche de nouveaux matériaux en chimie ou médecine, sans base humaine initiale.</w:t>
      </w:r>
    </w:p>
    <w:p w14:paraId="0B10B75F" w14:textId="77777777" w:rsidR="009E78CC" w:rsidRPr="009E78CC" w:rsidRDefault="009E78CC" w:rsidP="009E78CC">
      <w:pPr>
        <w:numPr>
          <w:ilvl w:val="0"/>
          <w:numId w:val="35"/>
        </w:numPr>
        <w:rPr>
          <w:rFonts w:cs="Calibri"/>
        </w:rPr>
      </w:pPr>
      <w:r w:rsidRPr="009E78CC">
        <w:rPr>
          <w:rFonts w:cs="Calibri"/>
        </w:rPr>
        <w:t>Les assistants personnels capables d’adapter leur comportement selon l’utilisateur.</w:t>
      </w:r>
    </w:p>
    <w:p w14:paraId="1B577ABA" w14:textId="077E7D6A" w:rsidR="009E78CC" w:rsidRPr="009E78CC" w:rsidRDefault="009E78CC" w:rsidP="009E78CC">
      <w:pPr>
        <w:rPr>
          <w:rFonts w:cs="Calibri"/>
          <w:b/>
          <w:bCs/>
        </w:rPr>
      </w:pPr>
      <w:r w:rsidRPr="009E78CC">
        <w:rPr>
          <w:rFonts w:cs="Calibri"/>
          <w:b/>
          <w:bCs/>
        </w:rPr>
        <w:t>Limites actuelles</w:t>
      </w:r>
    </w:p>
    <w:p w14:paraId="060BE26D" w14:textId="77777777" w:rsidR="009E78CC" w:rsidRPr="009E78CC" w:rsidRDefault="009E78CC" w:rsidP="009E78CC">
      <w:pPr>
        <w:numPr>
          <w:ilvl w:val="0"/>
          <w:numId w:val="36"/>
        </w:numPr>
        <w:rPr>
          <w:rFonts w:cs="Calibri"/>
        </w:rPr>
      </w:pPr>
      <w:r w:rsidRPr="009E78CC">
        <w:rPr>
          <w:rFonts w:cs="Calibri"/>
        </w:rPr>
        <w:lastRenderedPageBreak/>
        <w:t>Résultats parfois imprévisibles, difficiles à interpréter ou valider.</w:t>
      </w:r>
    </w:p>
    <w:p w14:paraId="10FA3390" w14:textId="77777777" w:rsidR="009E78CC" w:rsidRPr="009E78CC" w:rsidRDefault="009E78CC" w:rsidP="009E78CC">
      <w:pPr>
        <w:numPr>
          <w:ilvl w:val="0"/>
          <w:numId w:val="36"/>
        </w:numPr>
        <w:rPr>
          <w:rFonts w:cs="Calibri"/>
        </w:rPr>
      </w:pPr>
      <w:r w:rsidRPr="009E78CC">
        <w:rPr>
          <w:rFonts w:cs="Calibri"/>
        </w:rPr>
        <w:t>Risque de dérive créative hors des objectifs humains.</w:t>
      </w:r>
    </w:p>
    <w:p w14:paraId="6998C51F" w14:textId="77777777" w:rsidR="009E78CC" w:rsidRPr="009E78CC" w:rsidRDefault="009E78CC" w:rsidP="009E78CC">
      <w:pPr>
        <w:numPr>
          <w:ilvl w:val="0"/>
          <w:numId w:val="36"/>
        </w:numPr>
        <w:rPr>
          <w:rFonts w:cs="Calibri"/>
        </w:rPr>
      </w:pPr>
      <w:r w:rsidRPr="009E78CC">
        <w:rPr>
          <w:rFonts w:cs="Calibri"/>
        </w:rPr>
        <w:t>Enjeux éthiques majeurs (propriété intellectuelle, sécurité, contrôle).</w:t>
      </w:r>
    </w:p>
    <w:p w14:paraId="24CF1DBD" w14:textId="6219D51E" w:rsidR="009E78CC" w:rsidRPr="009E78CC" w:rsidRDefault="009E78CC" w:rsidP="009E78CC">
      <w:pPr>
        <w:rPr>
          <w:rFonts w:cs="Calibri"/>
          <w:b/>
          <w:bCs/>
        </w:rPr>
      </w:pPr>
      <w:r w:rsidRPr="009E78CC">
        <w:rPr>
          <w:rFonts w:cs="Calibri"/>
          <w:b/>
          <w:bCs/>
        </w:rPr>
        <w:t>Bilan partiel</w:t>
      </w:r>
    </w:p>
    <w:p w14:paraId="06C0AB64" w14:textId="1411BE89" w:rsidR="009E78CC" w:rsidRPr="009E78CC" w:rsidRDefault="009E78CC" w:rsidP="009E78CC">
      <w:pPr>
        <w:rPr>
          <w:rFonts w:cs="Calibri"/>
        </w:rPr>
      </w:pPr>
      <w:r w:rsidRPr="009E78CC">
        <w:rPr>
          <w:rFonts w:cs="Calibri"/>
        </w:rPr>
        <w:t>Ces systèmes démontrent une capacité unique à générer des solutions non humaines, parfois radicales, mais leur usage créatif reste contraint par des enjeux d'interprétation et de gouvernance.</w:t>
      </w:r>
    </w:p>
    <w:p w14:paraId="287BE103" w14:textId="77777777" w:rsidR="009E78CC" w:rsidRPr="009E78CC" w:rsidRDefault="009E78CC" w:rsidP="009E78CC">
      <w:pPr>
        <w:pStyle w:val="Titre2"/>
      </w:pPr>
      <w:bookmarkStart w:id="22" w:name="_Toc200457582"/>
      <w:r w:rsidRPr="009E78CC">
        <w:t>3.3. Synthèse croisée et discussion critique</w:t>
      </w:r>
      <w:bookmarkEnd w:id="22"/>
    </w:p>
    <w:p w14:paraId="33740715" w14:textId="77777777" w:rsidR="009E78CC" w:rsidRPr="009E78CC" w:rsidRDefault="009E78CC" w:rsidP="009E78CC">
      <w:pPr>
        <w:rPr>
          <w:rFonts w:cs="Calibri"/>
        </w:rPr>
      </w:pPr>
      <w:r w:rsidRPr="009E78CC">
        <w:rPr>
          <w:rFonts w:cs="Calibri"/>
        </w:rPr>
        <w:t>Les deux hypothèses explorées ne s’opposent pas mais se complètent :</w:t>
      </w:r>
    </w:p>
    <w:p w14:paraId="0540860D" w14:textId="77777777" w:rsidR="009E78CC" w:rsidRPr="009E78CC" w:rsidRDefault="009E78CC" w:rsidP="009E78CC">
      <w:pPr>
        <w:numPr>
          <w:ilvl w:val="0"/>
          <w:numId w:val="37"/>
        </w:numPr>
        <w:rPr>
          <w:rFonts w:cs="Calibri"/>
        </w:rPr>
      </w:pPr>
      <w:r w:rsidRPr="009E78CC">
        <w:rPr>
          <w:rFonts w:cs="Calibri"/>
        </w:rPr>
        <w:t xml:space="preserve">L’IA neuromorphique offre une voie de </w:t>
      </w:r>
      <w:r w:rsidRPr="009E78CC">
        <w:rPr>
          <w:rFonts w:cs="Calibri"/>
          <w:b/>
          <w:bCs/>
        </w:rPr>
        <w:t>reproduction de la créativité humaine</w:t>
      </w:r>
      <w:r w:rsidRPr="009E78CC">
        <w:rPr>
          <w:rFonts w:cs="Calibri"/>
        </w:rPr>
        <w:t>, bio-inspirée et adaptative.</w:t>
      </w:r>
    </w:p>
    <w:p w14:paraId="176356E6" w14:textId="77777777" w:rsidR="009E78CC" w:rsidRPr="009E78CC" w:rsidRDefault="009E78CC" w:rsidP="009E78CC">
      <w:pPr>
        <w:numPr>
          <w:ilvl w:val="0"/>
          <w:numId w:val="37"/>
        </w:numPr>
        <w:rPr>
          <w:rFonts w:cs="Calibri"/>
        </w:rPr>
      </w:pPr>
      <w:r w:rsidRPr="009E78CC">
        <w:rPr>
          <w:rFonts w:cs="Calibri"/>
        </w:rPr>
        <w:t xml:space="preserve">Les systèmes auto-évolutifs incarnent la </w:t>
      </w:r>
      <w:r w:rsidRPr="009E78CC">
        <w:rPr>
          <w:rFonts w:cs="Calibri"/>
          <w:b/>
          <w:bCs/>
        </w:rPr>
        <w:t>rupture potentielle</w:t>
      </w:r>
      <w:r w:rsidRPr="009E78CC">
        <w:rPr>
          <w:rFonts w:cs="Calibri"/>
        </w:rPr>
        <w:t xml:space="preserve"> vers une créativité extra-humaine, non intuitive.</w:t>
      </w:r>
    </w:p>
    <w:p w14:paraId="2DE21021" w14:textId="77777777" w:rsidR="009E78CC" w:rsidRDefault="009E78CC" w:rsidP="009E78CC">
      <w:pPr>
        <w:rPr>
          <w:rFonts w:cs="Calibri"/>
        </w:rPr>
      </w:pPr>
      <w:r w:rsidRPr="009E78CC">
        <w:rPr>
          <w:rFonts w:cs="Calibri"/>
        </w:rPr>
        <w:t xml:space="preserve">Cependant, aucun des deux modèles ne peut, à l’heure actuelle, prétendre atteindre une </w:t>
      </w:r>
      <w:r w:rsidRPr="009E78CC">
        <w:rPr>
          <w:rFonts w:cs="Calibri"/>
          <w:b/>
          <w:bCs/>
        </w:rPr>
        <w:t>créativité consciente ou sémantique</w:t>
      </w:r>
      <w:r w:rsidRPr="009E78CC">
        <w:rPr>
          <w:rFonts w:cs="Calibri"/>
        </w:rPr>
        <w:t>.</w:t>
      </w:r>
      <w:r>
        <w:rPr>
          <w:rFonts w:cs="Calibri"/>
        </w:rPr>
        <w:t xml:space="preserve"> </w:t>
      </w:r>
    </w:p>
    <w:p w14:paraId="5909758B" w14:textId="54CF4049" w:rsidR="009E78CC" w:rsidRPr="009E78CC" w:rsidRDefault="009E78CC" w:rsidP="009E78CC">
      <w:pPr>
        <w:rPr>
          <w:rFonts w:cs="Calibri"/>
        </w:rPr>
      </w:pPr>
      <w:r w:rsidRPr="009E78CC">
        <w:rPr>
          <w:rFonts w:cs="Calibri"/>
        </w:rPr>
        <w:t>Les avancées sont indéniables mais fragmentées, et leur interprétation reste profondément liée au cadre conceptuel choisi.</w:t>
      </w:r>
    </w:p>
    <w:p w14:paraId="5AEF33FB" w14:textId="5D456F04" w:rsidR="009E78CC" w:rsidRDefault="009E78CC" w:rsidP="009E78CC">
      <w:pPr>
        <w:rPr>
          <w:rFonts w:cs="Calibri"/>
        </w:rPr>
      </w:pPr>
      <w:r w:rsidRPr="009E78CC">
        <w:rPr>
          <w:rFonts w:cs="Calibri"/>
        </w:rPr>
        <w:t xml:space="preserve">Dans une perspective future, </w:t>
      </w:r>
      <w:r w:rsidRPr="009E78CC">
        <w:rPr>
          <w:rFonts w:cs="Calibri"/>
          <w:b/>
          <w:bCs/>
        </w:rPr>
        <w:t>l’hybridation</w:t>
      </w:r>
      <w:r w:rsidRPr="009E78CC">
        <w:rPr>
          <w:rFonts w:cs="Calibri"/>
        </w:rPr>
        <w:t xml:space="preserve"> des deux approches pourrait représenter une piste prometteuse : un système capable d’apprendre de manière continue, tout en s’auto-évaluant et en explorant des solutions inédites.</w:t>
      </w:r>
    </w:p>
    <w:p w14:paraId="4BC0DAAC" w14:textId="77777777" w:rsidR="009E78CC" w:rsidRDefault="009E78CC">
      <w:pPr>
        <w:rPr>
          <w:rFonts w:cs="Calibri"/>
        </w:rPr>
      </w:pPr>
      <w:r>
        <w:rPr>
          <w:rFonts w:cs="Calibri"/>
        </w:rPr>
        <w:br w:type="page"/>
      </w:r>
    </w:p>
    <w:p w14:paraId="2FF7E990" w14:textId="5B83C475" w:rsidR="00CE09BA" w:rsidRPr="00CE09BA" w:rsidRDefault="00CE09BA" w:rsidP="00CE09BA">
      <w:pPr>
        <w:pStyle w:val="Titre1"/>
      </w:pPr>
      <w:bookmarkStart w:id="23" w:name="_Toc200457583"/>
      <w:r w:rsidRPr="00CE09BA">
        <w:lastRenderedPageBreak/>
        <w:t>PARTIE 4 : Perspectives futures et impacts potentiels</w:t>
      </w:r>
      <w:bookmarkEnd w:id="23"/>
    </w:p>
    <w:p w14:paraId="54C80E35" w14:textId="77777777" w:rsidR="00CE09BA" w:rsidRPr="00CE09BA" w:rsidRDefault="00CE09BA" w:rsidP="00CE09BA">
      <w:pPr>
        <w:pStyle w:val="Titre2"/>
      </w:pPr>
      <w:bookmarkStart w:id="24" w:name="_Toc200457584"/>
      <w:r w:rsidRPr="00CE09BA">
        <w:t>4.1. Évolution des capacités créatives des IA dans les 10 prochaines années</w:t>
      </w:r>
      <w:bookmarkEnd w:id="24"/>
    </w:p>
    <w:p w14:paraId="19D5D961" w14:textId="77777777" w:rsidR="00CE09BA" w:rsidRPr="00CE09BA" w:rsidRDefault="00CE09BA" w:rsidP="00CE09BA">
      <w:pPr>
        <w:rPr>
          <w:rFonts w:cs="Calibri"/>
        </w:rPr>
      </w:pPr>
      <w:r w:rsidRPr="00CE09BA">
        <w:rPr>
          <w:rFonts w:cs="Calibri"/>
        </w:rPr>
        <w:t xml:space="preserve">L'évolution des IA créatives s’inscrit aujourd’hui dans un contexte d’innovation technologique accélérée. Les récentes annonces de </w:t>
      </w:r>
      <w:r w:rsidRPr="00CE09BA">
        <w:rPr>
          <w:rFonts w:cs="Calibri"/>
          <w:b/>
          <w:bCs/>
        </w:rPr>
        <w:t>Google</w:t>
      </w:r>
      <w:r w:rsidRPr="00CE09BA">
        <w:rPr>
          <w:rFonts w:cs="Calibri"/>
        </w:rPr>
        <w:t xml:space="preserve"> lors du I/O 2025 témoignent d’un tournant : génération vidéo avec son via </w:t>
      </w:r>
      <w:proofErr w:type="spellStart"/>
      <w:r w:rsidRPr="00CE09BA">
        <w:rPr>
          <w:rFonts w:cs="Calibri"/>
          <w:b/>
          <w:bCs/>
        </w:rPr>
        <w:t>Veo</w:t>
      </w:r>
      <w:proofErr w:type="spellEnd"/>
      <w:r w:rsidRPr="00CE09BA">
        <w:rPr>
          <w:rFonts w:cs="Calibri"/>
        </w:rPr>
        <w:t xml:space="preserve">, réponses vocales contextualisées en caméra avec </w:t>
      </w:r>
      <w:r w:rsidRPr="00CE09BA">
        <w:rPr>
          <w:rFonts w:cs="Calibri"/>
          <w:b/>
          <w:bCs/>
        </w:rPr>
        <w:t>Astra</w:t>
      </w:r>
      <w:r w:rsidRPr="00CE09BA">
        <w:rPr>
          <w:rFonts w:cs="Calibri"/>
        </w:rPr>
        <w:t xml:space="preserve">, traduction vocale instantanée sur </w:t>
      </w:r>
      <w:r w:rsidRPr="00CE09BA">
        <w:rPr>
          <w:rFonts w:cs="Calibri"/>
          <w:b/>
          <w:bCs/>
        </w:rPr>
        <w:t xml:space="preserve">Google </w:t>
      </w:r>
      <w:proofErr w:type="spellStart"/>
      <w:r w:rsidRPr="00CE09BA">
        <w:rPr>
          <w:rFonts w:cs="Calibri"/>
          <w:b/>
          <w:bCs/>
        </w:rPr>
        <w:t>Meet</w:t>
      </w:r>
      <w:proofErr w:type="spellEnd"/>
      <w:r w:rsidRPr="00CE09BA">
        <w:rPr>
          <w:rFonts w:cs="Calibri"/>
        </w:rPr>
        <w:t xml:space="preserve">, ou encore </w:t>
      </w:r>
      <w:proofErr w:type="spellStart"/>
      <w:r w:rsidRPr="00CE09BA">
        <w:rPr>
          <w:rFonts w:cs="Calibri"/>
          <w:b/>
          <w:bCs/>
        </w:rPr>
        <w:t>Search</w:t>
      </w:r>
      <w:proofErr w:type="spellEnd"/>
      <w:r w:rsidRPr="00CE09BA">
        <w:rPr>
          <w:rFonts w:cs="Calibri"/>
          <w:b/>
          <w:bCs/>
        </w:rPr>
        <w:t xml:space="preserve"> IA</w:t>
      </w:r>
      <w:r w:rsidRPr="00CE09BA">
        <w:rPr>
          <w:rFonts w:cs="Calibri"/>
        </w:rPr>
        <w:t xml:space="preserve"> conversationnel et proactif. Ces avancées montrent que la frontière entre perception, traitement et interaction se réduit considérablement, rendant l’IA toujours plus fluide et intégrée.</w:t>
      </w:r>
    </w:p>
    <w:p w14:paraId="3C0114B6" w14:textId="77777777" w:rsidR="00CE09BA" w:rsidRPr="00CE09BA" w:rsidRDefault="00CE09BA" w:rsidP="00CE09BA">
      <w:pPr>
        <w:rPr>
          <w:rFonts w:cs="Calibri"/>
        </w:rPr>
      </w:pPr>
      <w:r w:rsidRPr="00CE09BA">
        <w:rPr>
          <w:rFonts w:cs="Calibri"/>
        </w:rPr>
        <w:t>En parallèle, les développements de modèles plus légers, autonomes et embarqués annoncent l’essor de systèmes capables de générer et d’adapter des contenus en temps réel selon l’utilisateur ou l’environnement.</w:t>
      </w:r>
    </w:p>
    <w:p w14:paraId="108465FC" w14:textId="77777777" w:rsidR="00CE09BA" w:rsidRPr="00CE09BA" w:rsidRDefault="00CE09BA" w:rsidP="00CE09BA">
      <w:pPr>
        <w:rPr>
          <w:rFonts w:cs="Calibri"/>
        </w:rPr>
      </w:pPr>
      <w:r w:rsidRPr="00CE09BA">
        <w:rPr>
          <w:rFonts w:cs="Calibri"/>
        </w:rPr>
        <w:t>Sur le plan mondial, l'</w:t>
      </w:r>
      <w:r w:rsidRPr="00CE09BA">
        <w:rPr>
          <w:rFonts w:cs="Calibri"/>
          <w:b/>
          <w:bCs/>
        </w:rPr>
        <w:t>Asie</w:t>
      </w:r>
      <w:r w:rsidRPr="00CE09BA">
        <w:rPr>
          <w:rFonts w:cs="Calibri"/>
        </w:rPr>
        <w:t xml:space="preserve"> joue un rôle de plus en plus central. En </w:t>
      </w:r>
      <w:r w:rsidRPr="00CE09BA">
        <w:rPr>
          <w:rFonts w:cs="Calibri"/>
          <w:b/>
          <w:bCs/>
        </w:rPr>
        <w:t>Chine</w:t>
      </w:r>
      <w:r w:rsidRPr="00CE09BA">
        <w:rPr>
          <w:rFonts w:cs="Calibri"/>
        </w:rPr>
        <w:t xml:space="preserve">, </w:t>
      </w:r>
      <w:r w:rsidRPr="00CE09BA">
        <w:rPr>
          <w:rFonts w:cs="Calibri"/>
          <w:b/>
          <w:bCs/>
        </w:rPr>
        <w:t>Baidu</w:t>
      </w:r>
      <w:r w:rsidRPr="00CE09BA">
        <w:rPr>
          <w:rFonts w:cs="Calibri"/>
        </w:rPr>
        <w:t xml:space="preserve"> travaille sur des IA adaptatives pour les assistants vocaux et la conduite autonome. </w:t>
      </w:r>
      <w:proofErr w:type="spellStart"/>
      <w:r w:rsidRPr="00CE09BA">
        <w:rPr>
          <w:rFonts w:cs="Calibri"/>
          <w:b/>
          <w:bCs/>
        </w:rPr>
        <w:t>SenseTime</w:t>
      </w:r>
      <w:proofErr w:type="spellEnd"/>
      <w:r w:rsidRPr="00CE09BA">
        <w:rPr>
          <w:rFonts w:cs="Calibri"/>
        </w:rPr>
        <w:t xml:space="preserve"> exploite la multimodalité (texte, image, voix) pour générer des contenus artistiques, tandis que </w:t>
      </w:r>
      <w:r w:rsidRPr="00CE09BA">
        <w:rPr>
          <w:rFonts w:cs="Calibri"/>
          <w:b/>
          <w:bCs/>
        </w:rPr>
        <w:t>Huawei</w:t>
      </w:r>
      <w:r w:rsidRPr="00CE09BA">
        <w:rPr>
          <w:rFonts w:cs="Calibri"/>
        </w:rPr>
        <w:t xml:space="preserve"> et </w:t>
      </w:r>
      <w:proofErr w:type="spellStart"/>
      <w:r w:rsidRPr="00CE09BA">
        <w:rPr>
          <w:rFonts w:cs="Calibri"/>
          <w:b/>
          <w:bCs/>
        </w:rPr>
        <w:t>Xiaohongshu</w:t>
      </w:r>
      <w:proofErr w:type="spellEnd"/>
      <w:r w:rsidRPr="00CE09BA">
        <w:rPr>
          <w:rFonts w:cs="Calibri"/>
          <w:b/>
          <w:bCs/>
        </w:rPr>
        <w:t xml:space="preserve"> AI Designer</w:t>
      </w:r>
      <w:r w:rsidRPr="00CE09BA">
        <w:rPr>
          <w:rFonts w:cs="Calibri"/>
        </w:rPr>
        <w:t xml:space="preserve"> accélèrent la génération créative dans le e-commerce. Au </w:t>
      </w:r>
      <w:r w:rsidRPr="00CE09BA">
        <w:rPr>
          <w:rFonts w:cs="Calibri"/>
          <w:b/>
          <w:bCs/>
        </w:rPr>
        <w:t>Japon</w:t>
      </w:r>
      <w:r w:rsidRPr="00CE09BA">
        <w:rPr>
          <w:rFonts w:cs="Calibri"/>
        </w:rPr>
        <w:t xml:space="preserve">, </w:t>
      </w:r>
      <w:r w:rsidRPr="00CE09BA">
        <w:rPr>
          <w:rFonts w:cs="Calibri"/>
          <w:b/>
          <w:bCs/>
        </w:rPr>
        <w:t>Sony CSL</w:t>
      </w:r>
      <w:r w:rsidRPr="00CE09BA">
        <w:rPr>
          <w:rFonts w:cs="Calibri"/>
        </w:rPr>
        <w:t xml:space="preserve"> développe des systèmes de composition musicale assistée, et </w:t>
      </w:r>
      <w:r w:rsidRPr="00CE09BA">
        <w:rPr>
          <w:rFonts w:cs="Calibri"/>
          <w:b/>
          <w:bCs/>
        </w:rPr>
        <w:t>Fujitsu</w:t>
      </w:r>
      <w:r w:rsidRPr="00CE09BA">
        <w:rPr>
          <w:rFonts w:cs="Calibri"/>
        </w:rPr>
        <w:t xml:space="preserve"> explore une IA empathique centrée sur l’utilisateur. En </w:t>
      </w:r>
      <w:r w:rsidRPr="00CE09BA">
        <w:rPr>
          <w:rFonts w:cs="Calibri"/>
          <w:b/>
          <w:bCs/>
        </w:rPr>
        <w:t>Corée</w:t>
      </w:r>
      <w:r w:rsidRPr="00CE09BA">
        <w:rPr>
          <w:rFonts w:cs="Calibri"/>
        </w:rPr>
        <w:t xml:space="preserve">, </w:t>
      </w:r>
      <w:r w:rsidRPr="00CE09BA">
        <w:rPr>
          <w:rFonts w:cs="Calibri"/>
          <w:b/>
          <w:bCs/>
        </w:rPr>
        <w:t>NAVER (</w:t>
      </w:r>
      <w:proofErr w:type="spellStart"/>
      <w:r w:rsidRPr="00CE09BA">
        <w:rPr>
          <w:rFonts w:cs="Calibri"/>
          <w:b/>
          <w:bCs/>
        </w:rPr>
        <w:t>HyperCLOVA</w:t>
      </w:r>
      <w:proofErr w:type="spellEnd"/>
      <w:r w:rsidRPr="00CE09BA">
        <w:rPr>
          <w:rFonts w:cs="Calibri"/>
          <w:b/>
          <w:bCs/>
        </w:rPr>
        <w:t xml:space="preserve"> X)</w:t>
      </w:r>
      <w:r w:rsidRPr="00CE09BA">
        <w:rPr>
          <w:rFonts w:cs="Calibri"/>
        </w:rPr>
        <w:t xml:space="preserve"> et </w:t>
      </w:r>
      <w:r w:rsidRPr="00CE09BA">
        <w:rPr>
          <w:rFonts w:cs="Calibri"/>
          <w:b/>
          <w:bCs/>
        </w:rPr>
        <w:t>LG EXAONE</w:t>
      </w:r>
      <w:r w:rsidRPr="00CE09BA">
        <w:rPr>
          <w:rFonts w:cs="Calibri"/>
        </w:rPr>
        <w:t xml:space="preserve"> participent à une IA générative sur mesure pour les médias, la publicité ou les services personnalisés.</w:t>
      </w:r>
    </w:p>
    <w:p w14:paraId="09CB144A" w14:textId="5CE7DE48" w:rsidR="00CE09BA" w:rsidRPr="00CE09BA" w:rsidRDefault="00CE09BA" w:rsidP="00CE09BA">
      <w:pPr>
        <w:rPr>
          <w:rFonts w:cs="Calibri"/>
        </w:rPr>
      </w:pPr>
      <w:r w:rsidRPr="00CE09BA">
        <w:rPr>
          <w:rFonts w:cs="Calibri"/>
        </w:rPr>
        <w:t xml:space="preserve">Ces évolutions annoncent une bascule vers des IA </w:t>
      </w:r>
      <w:r w:rsidRPr="00CE09BA">
        <w:rPr>
          <w:rFonts w:cs="Calibri"/>
          <w:b/>
          <w:bCs/>
        </w:rPr>
        <w:t>plus autonomes, créatives et proactives</w:t>
      </w:r>
      <w:r w:rsidRPr="00CE09BA">
        <w:rPr>
          <w:rFonts w:cs="Calibri"/>
        </w:rPr>
        <w:t>, capables non seulement de reproduire, mais d’anticiper, d’explorer, et peut-être d’innover hors des paradigmes humains.</w:t>
      </w:r>
    </w:p>
    <w:p w14:paraId="4ED60CDC" w14:textId="77777777" w:rsidR="00CE09BA" w:rsidRPr="00CE09BA" w:rsidRDefault="00CE09BA" w:rsidP="00CE09BA">
      <w:pPr>
        <w:pStyle w:val="Titre2"/>
      </w:pPr>
      <w:bookmarkStart w:id="25" w:name="_Toc200457585"/>
      <w:r w:rsidRPr="00CE09BA">
        <w:t>4.2. Domaines d’application à fort potentiel</w:t>
      </w:r>
      <w:bookmarkEnd w:id="25"/>
    </w:p>
    <w:p w14:paraId="04B833AF" w14:textId="77777777" w:rsidR="00CE09BA" w:rsidRPr="00CE09BA" w:rsidRDefault="00CE09BA" w:rsidP="00CE09BA">
      <w:pPr>
        <w:rPr>
          <w:rFonts w:cs="Calibri"/>
        </w:rPr>
      </w:pPr>
      <w:r w:rsidRPr="00CE09BA">
        <w:rPr>
          <w:rFonts w:cs="Calibri"/>
        </w:rPr>
        <w:t xml:space="preserve">L'impact des IA créatives ne se limite pas à la génération de contenu. Plusieurs secteurs apparaissent comme des </w:t>
      </w:r>
      <w:r w:rsidRPr="00CE09BA">
        <w:rPr>
          <w:rFonts w:cs="Calibri"/>
          <w:b/>
          <w:bCs/>
        </w:rPr>
        <w:t>terrains de transformation profonde</w:t>
      </w:r>
      <w:r w:rsidRPr="00CE09BA">
        <w:rPr>
          <w:rFonts w:cs="Calibri"/>
        </w:rPr>
        <w:t xml:space="preserve"> :</w:t>
      </w:r>
    </w:p>
    <w:p w14:paraId="29A3794C" w14:textId="77777777" w:rsidR="00CE09BA" w:rsidRPr="00CE09BA" w:rsidRDefault="00CE09BA" w:rsidP="00CE09BA">
      <w:pPr>
        <w:numPr>
          <w:ilvl w:val="0"/>
          <w:numId w:val="38"/>
        </w:numPr>
        <w:rPr>
          <w:rFonts w:cs="Calibri"/>
        </w:rPr>
      </w:pPr>
      <w:r w:rsidRPr="00CE09BA">
        <w:rPr>
          <w:rFonts w:cs="Calibri"/>
          <w:b/>
          <w:bCs/>
        </w:rPr>
        <w:t>Design et architecture</w:t>
      </w:r>
      <w:r w:rsidRPr="00CE09BA">
        <w:rPr>
          <w:rFonts w:cs="Calibri"/>
        </w:rPr>
        <w:t xml:space="preserve"> : avec des plateformes comme </w:t>
      </w:r>
      <w:r w:rsidRPr="00CE09BA">
        <w:rPr>
          <w:rFonts w:cs="Calibri"/>
          <w:b/>
          <w:bCs/>
        </w:rPr>
        <w:t xml:space="preserve">Autodesk </w:t>
      </w:r>
      <w:proofErr w:type="spellStart"/>
      <w:r w:rsidRPr="00CE09BA">
        <w:rPr>
          <w:rFonts w:cs="Calibri"/>
          <w:b/>
          <w:bCs/>
        </w:rPr>
        <w:t>Dreamcatcher</w:t>
      </w:r>
      <w:proofErr w:type="spellEnd"/>
      <w:r w:rsidRPr="00CE09BA">
        <w:rPr>
          <w:rFonts w:cs="Calibri"/>
        </w:rPr>
        <w:t>, les IA génératives produisent des formes nouvelles en fonction de contraintes techniques, esthétiques et environnementales.</w:t>
      </w:r>
    </w:p>
    <w:p w14:paraId="7F711F57" w14:textId="77777777" w:rsidR="00CE09BA" w:rsidRPr="00CE09BA" w:rsidRDefault="00CE09BA" w:rsidP="00CE09BA">
      <w:pPr>
        <w:numPr>
          <w:ilvl w:val="0"/>
          <w:numId w:val="38"/>
        </w:numPr>
        <w:rPr>
          <w:rFonts w:cs="Calibri"/>
        </w:rPr>
      </w:pPr>
      <w:r w:rsidRPr="00CE09BA">
        <w:rPr>
          <w:rFonts w:cs="Calibri"/>
          <w:b/>
          <w:bCs/>
        </w:rPr>
        <w:t>Recherche scientifique et santé</w:t>
      </w:r>
      <w:r w:rsidRPr="00CE09BA">
        <w:rPr>
          <w:rFonts w:cs="Calibri"/>
        </w:rPr>
        <w:t xml:space="preserve"> : des systèmes auto-évolutifs permettent déjà de découvrir de nouveaux matériaux ou molécules en chimie. En santé, les </w:t>
      </w:r>
      <w:r w:rsidRPr="00CE09BA">
        <w:rPr>
          <w:rFonts w:cs="Calibri"/>
          <w:b/>
          <w:bCs/>
        </w:rPr>
        <w:lastRenderedPageBreak/>
        <w:t>neuroprothèses intelligentes</w:t>
      </w:r>
      <w:r w:rsidRPr="00CE09BA">
        <w:rPr>
          <w:rFonts w:cs="Calibri"/>
        </w:rPr>
        <w:t xml:space="preserve"> basées sur des architectures neuromorphiques s'adaptent aux signaux nerveux du patient.</w:t>
      </w:r>
    </w:p>
    <w:p w14:paraId="31CC386E" w14:textId="77777777" w:rsidR="00CE09BA" w:rsidRPr="00CE09BA" w:rsidRDefault="00CE09BA" w:rsidP="00CE09BA">
      <w:pPr>
        <w:numPr>
          <w:ilvl w:val="0"/>
          <w:numId w:val="38"/>
        </w:numPr>
        <w:rPr>
          <w:rFonts w:cs="Calibri"/>
        </w:rPr>
      </w:pPr>
      <w:r w:rsidRPr="00CE09BA">
        <w:rPr>
          <w:rFonts w:cs="Calibri"/>
          <w:b/>
          <w:bCs/>
        </w:rPr>
        <w:t>Éducation &amp; pédagogie</w:t>
      </w:r>
      <w:r w:rsidRPr="00CE09BA">
        <w:rPr>
          <w:rFonts w:cs="Calibri"/>
        </w:rPr>
        <w:t xml:space="preserve"> : l’IA pourrait proposer des parcours éducatifs personnalisés, adaptatifs et créatifs, facilitant l’expérimentation, la simulation, et même l’apprentissage par la narration interactive.</w:t>
      </w:r>
    </w:p>
    <w:p w14:paraId="029D9620" w14:textId="77777777" w:rsidR="00CE09BA" w:rsidRPr="00CE09BA" w:rsidRDefault="00CE09BA" w:rsidP="00CE09BA">
      <w:pPr>
        <w:numPr>
          <w:ilvl w:val="0"/>
          <w:numId w:val="38"/>
        </w:numPr>
        <w:rPr>
          <w:rFonts w:cs="Calibri"/>
        </w:rPr>
      </w:pPr>
      <w:r w:rsidRPr="00CE09BA">
        <w:rPr>
          <w:rFonts w:cs="Calibri"/>
          <w:b/>
          <w:bCs/>
        </w:rPr>
        <w:t>Industries culturelles &amp; médias</w:t>
      </w:r>
      <w:r w:rsidRPr="00CE09BA">
        <w:rPr>
          <w:rFonts w:cs="Calibri"/>
        </w:rPr>
        <w:t xml:space="preserve"> : scénarisation automatisée, musique </w:t>
      </w:r>
      <w:proofErr w:type="spellStart"/>
      <w:r w:rsidRPr="00CE09BA">
        <w:rPr>
          <w:rFonts w:cs="Calibri"/>
        </w:rPr>
        <w:t>co-créée</w:t>
      </w:r>
      <w:proofErr w:type="spellEnd"/>
      <w:r w:rsidRPr="00CE09BA">
        <w:rPr>
          <w:rFonts w:cs="Calibri"/>
        </w:rPr>
        <w:t xml:space="preserve"> avec l'utilisateur, ou visuels sur mesure comme chez </w:t>
      </w:r>
      <w:r w:rsidRPr="00CE09BA">
        <w:rPr>
          <w:rFonts w:cs="Calibri"/>
          <w:b/>
          <w:bCs/>
        </w:rPr>
        <w:t>Sony CSL Flow Machines</w:t>
      </w:r>
      <w:r w:rsidRPr="00CE09BA">
        <w:rPr>
          <w:rFonts w:cs="Calibri"/>
        </w:rPr>
        <w:t xml:space="preserve"> montrent que les métiers de la création évolueront.</w:t>
      </w:r>
    </w:p>
    <w:p w14:paraId="5AFAA662" w14:textId="74200479" w:rsidR="00CE09BA" w:rsidRPr="00CE09BA" w:rsidRDefault="00CE09BA" w:rsidP="00CE09BA">
      <w:pPr>
        <w:numPr>
          <w:ilvl w:val="0"/>
          <w:numId w:val="38"/>
        </w:numPr>
        <w:rPr>
          <w:rFonts w:cs="Calibri"/>
        </w:rPr>
      </w:pPr>
      <w:r w:rsidRPr="00CE09BA">
        <w:rPr>
          <w:rFonts w:cs="Calibri"/>
          <w:b/>
          <w:bCs/>
        </w:rPr>
        <w:t>Interfaces cerveau-machine</w:t>
      </w:r>
      <w:r w:rsidRPr="00CE09BA">
        <w:rPr>
          <w:rFonts w:cs="Calibri"/>
        </w:rPr>
        <w:t xml:space="preserve"> : au-delà des prothèses, la fusion de l’IA neuromorphique avec les signaux neuronaux ouvre la voie à une interaction directe pensée / machine.</w:t>
      </w:r>
    </w:p>
    <w:p w14:paraId="5CCDDF88" w14:textId="77777777" w:rsidR="00CE09BA" w:rsidRPr="00CE09BA" w:rsidRDefault="00CE09BA" w:rsidP="00CE09BA">
      <w:pPr>
        <w:pStyle w:val="Titre2"/>
      </w:pPr>
      <w:bookmarkStart w:id="26" w:name="_Toc200457586"/>
      <w:r w:rsidRPr="00CE09BA">
        <w:t>4.3. Enjeux éthiques et sociétaux</w:t>
      </w:r>
      <w:bookmarkEnd w:id="26"/>
    </w:p>
    <w:p w14:paraId="61054DC1" w14:textId="77777777" w:rsidR="00CE09BA" w:rsidRPr="00CE09BA" w:rsidRDefault="00CE09BA" w:rsidP="00CE09BA">
      <w:pPr>
        <w:rPr>
          <w:rFonts w:cs="Calibri"/>
        </w:rPr>
      </w:pPr>
      <w:r w:rsidRPr="00CE09BA">
        <w:rPr>
          <w:rFonts w:cs="Calibri"/>
        </w:rPr>
        <w:t xml:space="preserve">L’essor de l’IA créative soulève des </w:t>
      </w:r>
      <w:r w:rsidRPr="00CE09BA">
        <w:rPr>
          <w:rFonts w:cs="Calibri"/>
          <w:b/>
          <w:bCs/>
        </w:rPr>
        <w:t>questionnements inédits</w:t>
      </w:r>
      <w:r w:rsidRPr="00CE09BA">
        <w:rPr>
          <w:rFonts w:cs="Calibri"/>
        </w:rPr>
        <w:t xml:space="preserve"> :</w:t>
      </w:r>
    </w:p>
    <w:p w14:paraId="2384CDCA" w14:textId="77777777" w:rsidR="00CE09BA" w:rsidRPr="00CE09BA" w:rsidRDefault="00CE09BA" w:rsidP="00CE09BA">
      <w:pPr>
        <w:numPr>
          <w:ilvl w:val="0"/>
          <w:numId w:val="39"/>
        </w:numPr>
        <w:rPr>
          <w:rFonts w:cs="Calibri"/>
        </w:rPr>
      </w:pPr>
      <w:r w:rsidRPr="00CE09BA">
        <w:rPr>
          <w:rFonts w:cs="Calibri"/>
          <w:b/>
          <w:bCs/>
        </w:rPr>
        <w:t>Qui est l’auteur ?</w:t>
      </w:r>
      <w:r w:rsidRPr="00CE09BA">
        <w:rPr>
          <w:rFonts w:cs="Calibri"/>
        </w:rPr>
        <w:t xml:space="preserve"> : la paternité d’une œuvre générée de manière autonome, voire auto-évolutive, questionne le droit d’auteur, la valeur d’une création, et l’identité de l’agent créatif.</w:t>
      </w:r>
    </w:p>
    <w:p w14:paraId="38D78EB5" w14:textId="77777777" w:rsidR="00CE09BA" w:rsidRPr="00CE09BA" w:rsidRDefault="00CE09BA" w:rsidP="00CE09BA">
      <w:pPr>
        <w:numPr>
          <w:ilvl w:val="0"/>
          <w:numId w:val="39"/>
        </w:numPr>
        <w:rPr>
          <w:rFonts w:cs="Calibri"/>
        </w:rPr>
      </w:pPr>
      <w:r w:rsidRPr="00CE09BA">
        <w:rPr>
          <w:rFonts w:cs="Calibri"/>
          <w:b/>
          <w:bCs/>
        </w:rPr>
        <w:t>Créativité humaine vs machine</w:t>
      </w:r>
      <w:r w:rsidRPr="00CE09BA">
        <w:rPr>
          <w:rFonts w:cs="Calibri"/>
        </w:rPr>
        <w:t xml:space="preserve"> : si une IA devient capable de proposer une innovation radicale, doit-on la considérer comme un acteur ? Comme un outil ? Un collaborateur ?</w:t>
      </w:r>
    </w:p>
    <w:p w14:paraId="408A84CE" w14:textId="77777777" w:rsidR="00CE09BA" w:rsidRPr="00CE09BA" w:rsidRDefault="00CE09BA" w:rsidP="00CE09BA">
      <w:pPr>
        <w:numPr>
          <w:ilvl w:val="0"/>
          <w:numId w:val="39"/>
        </w:numPr>
        <w:rPr>
          <w:rFonts w:cs="Calibri"/>
        </w:rPr>
      </w:pPr>
      <w:r w:rsidRPr="00CE09BA">
        <w:rPr>
          <w:rFonts w:cs="Calibri"/>
          <w:b/>
          <w:bCs/>
        </w:rPr>
        <w:t>Répartition des rôles</w:t>
      </w:r>
      <w:r w:rsidRPr="00CE09BA">
        <w:rPr>
          <w:rFonts w:cs="Calibri"/>
        </w:rPr>
        <w:t xml:space="preserve"> : dans les industries culturelles, éducatives ou scientifiques, la </w:t>
      </w:r>
      <w:proofErr w:type="spellStart"/>
      <w:r w:rsidRPr="00CE09BA">
        <w:rPr>
          <w:rFonts w:cs="Calibri"/>
        </w:rPr>
        <w:t>co-création</w:t>
      </w:r>
      <w:proofErr w:type="spellEnd"/>
      <w:r w:rsidRPr="00CE09BA">
        <w:rPr>
          <w:rFonts w:cs="Calibri"/>
        </w:rPr>
        <w:t xml:space="preserve"> avec l’IA pourrait devenir la norme. Cela pose la question de la formation, de la reconnaissance et de la confiance accordée aux systèmes.</w:t>
      </w:r>
    </w:p>
    <w:p w14:paraId="616EF2F6" w14:textId="59434361" w:rsidR="00CE09BA" w:rsidRPr="00CE09BA" w:rsidRDefault="00CE09BA" w:rsidP="00CE09BA">
      <w:pPr>
        <w:numPr>
          <w:ilvl w:val="0"/>
          <w:numId w:val="39"/>
        </w:numPr>
        <w:rPr>
          <w:rFonts w:cs="Calibri"/>
        </w:rPr>
      </w:pPr>
      <w:r w:rsidRPr="00CE09BA">
        <w:rPr>
          <w:rFonts w:cs="Calibri"/>
          <w:b/>
          <w:bCs/>
        </w:rPr>
        <w:t>Biais et opacité</w:t>
      </w:r>
      <w:r w:rsidRPr="00CE09BA">
        <w:rPr>
          <w:rFonts w:cs="Calibri"/>
        </w:rPr>
        <w:t xml:space="preserve"> : toute IA formée sur des données reste influencée par les biais culturels, sociaux ou historiques. Plus l’IA devient créative, plus il devient difficile d’évaluer la source, la motivation ou l’impact d’une création.</w:t>
      </w:r>
    </w:p>
    <w:p w14:paraId="786BAC5E" w14:textId="77777777" w:rsidR="00CE09BA" w:rsidRPr="00CE09BA" w:rsidRDefault="00CE09BA" w:rsidP="00CE09BA">
      <w:pPr>
        <w:pStyle w:val="Titre2"/>
      </w:pPr>
      <w:bookmarkStart w:id="27" w:name="_Toc200457587"/>
      <w:r w:rsidRPr="00CE09BA">
        <w:t>4.4. Vers une créativité autonome et hybride ?</w:t>
      </w:r>
      <w:bookmarkEnd w:id="27"/>
    </w:p>
    <w:p w14:paraId="55C08CA8" w14:textId="77777777" w:rsidR="00CE09BA" w:rsidRPr="00CE09BA" w:rsidRDefault="00CE09BA" w:rsidP="00CE09BA">
      <w:pPr>
        <w:rPr>
          <w:rFonts w:cs="Calibri"/>
        </w:rPr>
      </w:pPr>
      <w:r w:rsidRPr="00CE09BA">
        <w:rPr>
          <w:rFonts w:cs="Calibri"/>
        </w:rPr>
        <w:t xml:space="preserve">À court terme, il semble peu probable que l’IA devienne pleinement créative de manière autonome, sans cadre humain. Mais </w:t>
      </w:r>
      <w:r w:rsidRPr="00CE09BA">
        <w:rPr>
          <w:rFonts w:cs="Calibri"/>
          <w:b/>
          <w:bCs/>
        </w:rPr>
        <w:t>des formes hybrides émergent</w:t>
      </w:r>
      <w:r w:rsidRPr="00CE09BA">
        <w:rPr>
          <w:rFonts w:cs="Calibri"/>
        </w:rPr>
        <w:t xml:space="preserve"> déjà, où l’humain joue un rôle de </w:t>
      </w:r>
      <w:r w:rsidRPr="00CE09BA">
        <w:rPr>
          <w:rFonts w:cs="Calibri"/>
          <w:b/>
          <w:bCs/>
        </w:rPr>
        <w:t>curateur, guide, co-auteur ou évaluateur</w:t>
      </w:r>
      <w:r w:rsidRPr="00CE09BA">
        <w:rPr>
          <w:rFonts w:cs="Calibri"/>
        </w:rPr>
        <w:t>.</w:t>
      </w:r>
    </w:p>
    <w:p w14:paraId="56E0E245" w14:textId="77777777" w:rsidR="00CE09BA" w:rsidRPr="00CE09BA" w:rsidRDefault="00CE09BA" w:rsidP="00CE09BA">
      <w:pPr>
        <w:rPr>
          <w:rFonts w:cs="Calibri"/>
        </w:rPr>
      </w:pPr>
      <w:r w:rsidRPr="00CE09BA">
        <w:rPr>
          <w:rFonts w:cs="Calibri"/>
        </w:rPr>
        <w:lastRenderedPageBreak/>
        <w:t xml:space="preserve">Plutôt qu’un remplacement, on s’oriente vers une </w:t>
      </w:r>
      <w:r w:rsidRPr="00CE09BA">
        <w:rPr>
          <w:rFonts w:cs="Calibri"/>
          <w:b/>
          <w:bCs/>
        </w:rPr>
        <w:t>reconfiguration des rôles créatifs</w:t>
      </w:r>
      <w:r w:rsidRPr="00CE09BA">
        <w:rPr>
          <w:rFonts w:cs="Calibri"/>
        </w:rPr>
        <w:t>. Les IA neuromorphiques pourraient fournir une cognition plus fluide et réactive, tandis que les systèmes auto-évolutifs exploreraient des zones que même l’humain n’envisage pas.</w:t>
      </w:r>
    </w:p>
    <w:p w14:paraId="0C5557B9" w14:textId="77777777" w:rsidR="00CE09BA" w:rsidRPr="00CE09BA" w:rsidRDefault="00CE09BA" w:rsidP="00CE09BA">
      <w:pPr>
        <w:rPr>
          <w:rFonts w:cs="Calibri"/>
        </w:rPr>
      </w:pPr>
      <w:r w:rsidRPr="00CE09BA">
        <w:rPr>
          <w:rFonts w:cs="Calibri"/>
        </w:rPr>
        <w:t>Il devient alors crucial de développer des outils d’</w:t>
      </w:r>
      <w:r w:rsidRPr="00CE09BA">
        <w:rPr>
          <w:rFonts w:cs="Calibri"/>
          <w:b/>
          <w:bCs/>
        </w:rPr>
        <w:t>interprétation, de contrôle et de régulation</w:t>
      </w:r>
      <w:r w:rsidRPr="00CE09BA">
        <w:rPr>
          <w:rFonts w:cs="Calibri"/>
        </w:rPr>
        <w:t xml:space="preserve">, pour que la créativité générée ne soit pas seulement techniquement possible, mais </w:t>
      </w:r>
      <w:r w:rsidRPr="00CE09BA">
        <w:rPr>
          <w:rFonts w:cs="Calibri"/>
          <w:b/>
          <w:bCs/>
        </w:rPr>
        <w:t>socialement désirable</w:t>
      </w:r>
      <w:r w:rsidRPr="00CE09BA">
        <w:rPr>
          <w:rFonts w:cs="Calibri"/>
        </w:rPr>
        <w:t>.</w:t>
      </w:r>
    </w:p>
    <w:p w14:paraId="41E730BC" w14:textId="2A0758FA" w:rsidR="006A2265" w:rsidRDefault="006A2265">
      <w:pPr>
        <w:jc w:val="left"/>
        <w:rPr>
          <w:rFonts w:cs="Calibri"/>
        </w:rPr>
      </w:pPr>
      <w:r>
        <w:rPr>
          <w:rFonts w:cs="Calibri"/>
        </w:rPr>
        <w:br w:type="page"/>
      </w:r>
    </w:p>
    <w:p w14:paraId="23246B19" w14:textId="6D72CA94" w:rsidR="006A2265" w:rsidRPr="006A2265" w:rsidRDefault="006A2265" w:rsidP="00E80EC5">
      <w:pPr>
        <w:pStyle w:val="Titre1"/>
      </w:pPr>
      <w:bookmarkStart w:id="28" w:name="_Toc200457588"/>
      <w:r w:rsidRPr="006A2265">
        <w:lastRenderedPageBreak/>
        <w:t>CONCLUSION GÉNÉRALE DU MÉMOIRE</w:t>
      </w:r>
      <w:bookmarkEnd w:id="28"/>
    </w:p>
    <w:p w14:paraId="472D742D" w14:textId="77777777" w:rsidR="006A2265" w:rsidRPr="006A2265" w:rsidRDefault="006A2265" w:rsidP="006A2265">
      <w:pPr>
        <w:rPr>
          <w:rFonts w:cs="Calibri"/>
        </w:rPr>
      </w:pPr>
      <w:r w:rsidRPr="006A2265">
        <w:rPr>
          <w:rFonts w:cs="Calibri"/>
        </w:rPr>
        <w:t>L'intelligence artificielle traverse aujourd’hui une transformation profonde, dépassant son rôle historique d’outil de traitement pour investir des domaines autrefois réservés à la subjectivité humaine : la création, l’imagination, et l’innovation. Ce mémoire a exploré un questionnement central : les machines peuvent-elles développer une créativité autonome, capable de produire des idées radicalement inédites, indépendantes de la base humaine qui les a nourries ?</w:t>
      </w:r>
    </w:p>
    <w:p w14:paraId="02280B66" w14:textId="77777777" w:rsidR="00E80EC5" w:rsidRDefault="006A2265" w:rsidP="006A2265">
      <w:pPr>
        <w:rPr>
          <w:rFonts w:cs="Calibri"/>
        </w:rPr>
      </w:pPr>
      <w:r w:rsidRPr="006A2265">
        <w:rPr>
          <w:rFonts w:cs="Calibri"/>
        </w:rPr>
        <w:t>Pour y répondre, deux approches émergentes ont été analysées :</w:t>
      </w:r>
    </w:p>
    <w:p w14:paraId="572C8D9E" w14:textId="77777777" w:rsidR="00E80EC5" w:rsidRDefault="006A2265" w:rsidP="00E80EC5">
      <w:pPr>
        <w:pStyle w:val="Paragraphedeliste"/>
        <w:numPr>
          <w:ilvl w:val="0"/>
          <w:numId w:val="41"/>
        </w:numPr>
        <w:rPr>
          <w:rFonts w:cs="Calibri"/>
        </w:rPr>
      </w:pPr>
      <w:r w:rsidRPr="00E80EC5">
        <w:rPr>
          <w:rFonts w:cs="Calibri"/>
        </w:rPr>
        <w:t>L’</w:t>
      </w:r>
      <w:r w:rsidRPr="00E80EC5">
        <w:rPr>
          <w:rFonts w:cs="Calibri"/>
          <w:b/>
          <w:bCs/>
        </w:rPr>
        <w:t>IA neuromorphique</w:t>
      </w:r>
      <w:r w:rsidRPr="00E80EC5">
        <w:rPr>
          <w:rFonts w:cs="Calibri"/>
        </w:rPr>
        <w:t>, qui imite la dynamique neuronale humaine, ouvrant la voie à une cognition adaptative en temps réel.</w:t>
      </w:r>
    </w:p>
    <w:p w14:paraId="35CEB0E0" w14:textId="5B8D4F6A" w:rsidR="006A2265" w:rsidRPr="00E80EC5" w:rsidRDefault="006A2265" w:rsidP="00E80EC5">
      <w:pPr>
        <w:pStyle w:val="Paragraphedeliste"/>
        <w:numPr>
          <w:ilvl w:val="0"/>
          <w:numId w:val="41"/>
        </w:numPr>
        <w:rPr>
          <w:rFonts w:cs="Calibri"/>
        </w:rPr>
      </w:pPr>
      <w:r w:rsidRPr="00E80EC5">
        <w:rPr>
          <w:rFonts w:cs="Calibri"/>
        </w:rPr>
        <w:t xml:space="preserve">Les </w:t>
      </w:r>
      <w:r w:rsidRPr="00E80EC5">
        <w:rPr>
          <w:rFonts w:cs="Calibri"/>
          <w:b/>
          <w:bCs/>
        </w:rPr>
        <w:t>systèmes auto-évolutifs</w:t>
      </w:r>
      <w:r w:rsidRPr="00E80EC5">
        <w:rPr>
          <w:rFonts w:cs="Calibri"/>
        </w:rPr>
        <w:t>, fondés sur des mécanismes darwiniens, qui proposent une exploration algorithmique non supervisée de l’inconnu.</w:t>
      </w:r>
    </w:p>
    <w:p w14:paraId="556442A3" w14:textId="77777777" w:rsidR="006A2265" w:rsidRPr="006A2265" w:rsidRDefault="006A2265" w:rsidP="006A2265">
      <w:pPr>
        <w:rPr>
          <w:rFonts w:cs="Calibri"/>
        </w:rPr>
      </w:pPr>
      <w:r w:rsidRPr="006A2265">
        <w:rPr>
          <w:rFonts w:cs="Calibri"/>
        </w:rPr>
        <w:t xml:space="preserve">À travers une revue de littérature rigoureuse, une veille technologique actualisée et une analyse conceptuelle croisée, ce mémoire a montré que </w:t>
      </w:r>
      <w:r w:rsidRPr="006A2265">
        <w:rPr>
          <w:rFonts w:cs="Calibri"/>
          <w:b/>
          <w:bCs/>
        </w:rPr>
        <w:t>les IA actuelles sont encore limitées</w:t>
      </w:r>
      <w:r w:rsidRPr="006A2265">
        <w:rPr>
          <w:rFonts w:cs="Calibri"/>
        </w:rPr>
        <w:t xml:space="preserve"> dans leur capacité à innover véritablement. Elles excellent dans la recombinaison, la simulation ou la génération guidée, mais restent peu capables de </w:t>
      </w:r>
      <w:r w:rsidRPr="006A2265">
        <w:rPr>
          <w:rFonts w:cs="Calibri"/>
          <w:b/>
          <w:bCs/>
        </w:rPr>
        <w:t>rupture autonome</w:t>
      </w:r>
      <w:r w:rsidRPr="006A2265">
        <w:rPr>
          <w:rFonts w:cs="Calibri"/>
        </w:rPr>
        <w:t xml:space="preserve"> sans ancrage dans l’humain.</w:t>
      </w:r>
    </w:p>
    <w:p w14:paraId="025D4913" w14:textId="77777777" w:rsidR="006A2265" w:rsidRPr="006A2265" w:rsidRDefault="006A2265" w:rsidP="006A2265">
      <w:pPr>
        <w:rPr>
          <w:rFonts w:cs="Calibri"/>
        </w:rPr>
      </w:pPr>
      <w:r w:rsidRPr="006A2265">
        <w:rPr>
          <w:rFonts w:cs="Calibri"/>
        </w:rPr>
        <w:t xml:space="preserve">Les </w:t>
      </w:r>
      <w:r w:rsidRPr="006A2265">
        <w:rPr>
          <w:rFonts w:cs="Calibri"/>
          <w:b/>
          <w:bCs/>
        </w:rPr>
        <w:t>hypothèses formulées</w:t>
      </w:r>
      <w:r w:rsidRPr="006A2265">
        <w:rPr>
          <w:rFonts w:cs="Calibri"/>
        </w:rPr>
        <w:t xml:space="preserve"> montrent cependant que ces limitations pourraient être dépassées :</w:t>
      </w:r>
    </w:p>
    <w:p w14:paraId="4FC919EB" w14:textId="77777777" w:rsidR="006A2265" w:rsidRPr="006A2265" w:rsidRDefault="006A2265" w:rsidP="006A2265">
      <w:pPr>
        <w:numPr>
          <w:ilvl w:val="0"/>
          <w:numId w:val="40"/>
        </w:numPr>
        <w:rPr>
          <w:rFonts w:cs="Calibri"/>
        </w:rPr>
      </w:pPr>
      <w:r w:rsidRPr="006A2265">
        <w:rPr>
          <w:rFonts w:cs="Calibri"/>
        </w:rPr>
        <w:t>Soit en approfondissant l’architecture biologique pour simuler des processus cognitifs émergents (</w:t>
      </w:r>
      <w:proofErr w:type="spellStart"/>
      <w:r w:rsidRPr="006A2265">
        <w:rPr>
          <w:rFonts w:cs="Calibri"/>
        </w:rPr>
        <w:t>neuromorphisme</w:t>
      </w:r>
      <w:proofErr w:type="spellEnd"/>
      <w:r w:rsidRPr="006A2265">
        <w:rPr>
          <w:rFonts w:cs="Calibri"/>
        </w:rPr>
        <w:t>),</w:t>
      </w:r>
    </w:p>
    <w:p w14:paraId="70F4392B" w14:textId="77777777" w:rsidR="006A2265" w:rsidRPr="006A2265" w:rsidRDefault="006A2265" w:rsidP="006A2265">
      <w:pPr>
        <w:numPr>
          <w:ilvl w:val="0"/>
          <w:numId w:val="40"/>
        </w:numPr>
        <w:rPr>
          <w:rFonts w:cs="Calibri"/>
        </w:rPr>
      </w:pPr>
      <w:r w:rsidRPr="006A2265">
        <w:rPr>
          <w:rFonts w:cs="Calibri"/>
        </w:rPr>
        <w:t>Soit en déléguant à la machine une part du processus exploratoire, par mutation et auto-organisation (évolution).</w:t>
      </w:r>
    </w:p>
    <w:p w14:paraId="64420D92" w14:textId="77777777" w:rsidR="006A2265" w:rsidRPr="006A2265" w:rsidRDefault="006A2265" w:rsidP="006A2265">
      <w:pPr>
        <w:rPr>
          <w:rFonts w:cs="Calibri"/>
        </w:rPr>
      </w:pPr>
      <w:r w:rsidRPr="006A2265">
        <w:rPr>
          <w:rFonts w:cs="Calibri"/>
        </w:rPr>
        <w:t xml:space="preserve">Les perspectives ouvertes par les innovations récentes – des neuroprothèses adaptatives à </w:t>
      </w:r>
      <w:proofErr w:type="spellStart"/>
      <w:r w:rsidRPr="006A2265">
        <w:rPr>
          <w:rFonts w:cs="Calibri"/>
        </w:rPr>
        <w:t>AlphaZero</w:t>
      </w:r>
      <w:proofErr w:type="spellEnd"/>
      <w:r w:rsidRPr="006A2265">
        <w:rPr>
          <w:rFonts w:cs="Calibri"/>
        </w:rPr>
        <w:t xml:space="preserve">, des IA créatives asiatiques à la génération vidéo IA de Google – laissent entrevoir un monde où l’IA ne serait plus simplement générative, mais </w:t>
      </w:r>
      <w:proofErr w:type="spellStart"/>
      <w:r w:rsidRPr="006A2265">
        <w:rPr>
          <w:rFonts w:cs="Calibri"/>
          <w:b/>
          <w:bCs/>
        </w:rPr>
        <w:t>co</w:t>
      </w:r>
      <w:proofErr w:type="spellEnd"/>
      <w:r w:rsidRPr="006A2265">
        <w:rPr>
          <w:rFonts w:cs="Calibri"/>
          <w:b/>
          <w:bCs/>
        </w:rPr>
        <w:t>-créative, voire exploratrice</w:t>
      </w:r>
      <w:r w:rsidRPr="006A2265">
        <w:rPr>
          <w:rFonts w:cs="Calibri"/>
        </w:rPr>
        <w:t>.</w:t>
      </w:r>
    </w:p>
    <w:p w14:paraId="50302A21" w14:textId="69674F75" w:rsidR="006A2265" w:rsidRPr="006A2265" w:rsidRDefault="006A2265" w:rsidP="006A2265">
      <w:pPr>
        <w:rPr>
          <w:rFonts w:cs="Calibri"/>
        </w:rPr>
      </w:pPr>
      <w:r w:rsidRPr="006A2265">
        <w:rPr>
          <w:rFonts w:cs="Calibri"/>
        </w:rPr>
        <w:t xml:space="preserve">Ce travail soulève également des </w:t>
      </w:r>
      <w:r w:rsidRPr="006A2265">
        <w:rPr>
          <w:rFonts w:cs="Calibri"/>
          <w:b/>
          <w:bCs/>
        </w:rPr>
        <w:t>enjeux éthiques et culturels essentiels</w:t>
      </w:r>
      <w:r w:rsidRPr="006A2265">
        <w:rPr>
          <w:rFonts w:cs="Calibri"/>
        </w:rPr>
        <w:t xml:space="preserve"> : la nature de l’auteur, la valeur de la création, la transparence algorithmique, ou encore la responsabilité dans les choix produits par l’IA.</w:t>
      </w:r>
    </w:p>
    <w:p w14:paraId="76ED4103" w14:textId="6C2C4378" w:rsidR="009E78CC" w:rsidRPr="009E78CC" w:rsidRDefault="006A2265" w:rsidP="009E78CC">
      <w:pPr>
        <w:rPr>
          <w:rFonts w:cs="Calibri"/>
        </w:rPr>
      </w:pPr>
      <w:r w:rsidRPr="006A2265">
        <w:rPr>
          <w:rFonts w:cs="Calibri"/>
        </w:rPr>
        <w:t>L’IA ne remplacera sans doute pas la créativité humaine dans son essence symbolique, mais elle pourrait redéfinir notre rapport à la création.</w:t>
      </w:r>
      <w:r w:rsidRPr="006A2265">
        <w:rPr>
          <w:rFonts w:cs="Calibri"/>
        </w:rPr>
        <w:br/>
      </w:r>
      <w:r w:rsidRPr="006A2265">
        <w:rPr>
          <w:rFonts w:cs="Calibri"/>
        </w:rPr>
        <w:lastRenderedPageBreak/>
        <w:t xml:space="preserve">Peut-être que la véritable révolution ne résidera pas dans une IA créative indépendante, mais dans la </w:t>
      </w:r>
      <w:proofErr w:type="spellStart"/>
      <w:r w:rsidRPr="006A2265">
        <w:rPr>
          <w:rFonts w:cs="Calibri"/>
          <w:b/>
          <w:bCs/>
        </w:rPr>
        <w:t>co</w:t>
      </w:r>
      <w:proofErr w:type="spellEnd"/>
      <w:r w:rsidRPr="006A2265">
        <w:rPr>
          <w:rFonts w:cs="Calibri"/>
          <w:b/>
          <w:bCs/>
        </w:rPr>
        <w:t>-émergence d’une intelligence hybride</w:t>
      </w:r>
      <w:r w:rsidRPr="006A2265">
        <w:rPr>
          <w:rFonts w:cs="Calibri"/>
        </w:rPr>
        <w:t>, mêlant la puissance calculatoire de la machine à la sensibilité de l’humain.</w:t>
      </w:r>
    </w:p>
    <w:p w14:paraId="5F234497" w14:textId="6807E655" w:rsidR="009E78CC" w:rsidRDefault="009E78CC">
      <w:pPr>
        <w:rPr>
          <w:rFonts w:cs="Calibri"/>
        </w:rPr>
      </w:pPr>
      <w:r>
        <w:rPr>
          <w:rFonts w:cs="Calibri"/>
        </w:rPr>
        <w:br w:type="page"/>
      </w:r>
    </w:p>
    <w:bookmarkStart w:id="29" w:name="_Toc200457589" w:displacedByCustomXml="next"/>
    <w:sdt>
      <w:sdtPr>
        <w:rPr>
          <w:rFonts w:ascii="Calibri" w:eastAsiaTheme="minorEastAsia" w:hAnsi="Calibri" w:cs="Calibri"/>
          <w:b w:val="0"/>
          <w:bCs w:val="0"/>
          <w:color w:val="auto"/>
          <w:sz w:val="22"/>
          <w:szCs w:val="22"/>
        </w:rPr>
        <w:id w:val="-549997556"/>
        <w:docPartObj>
          <w:docPartGallery w:val="Bibliographies"/>
          <w:docPartUnique/>
        </w:docPartObj>
      </w:sdtPr>
      <w:sdtEndPr>
        <w:rPr>
          <w:sz w:val="24"/>
        </w:rPr>
      </w:sdtEndPr>
      <w:sdtContent>
        <w:p w14:paraId="305559D7" w14:textId="77777777" w:rsidR="009E78CC" w:rsidRPr="00794A38" w:rsidRDefault="009E78CC" w:rsidP="009E78CC">
          <w:pPr>
            <w:pStyle w:val="Titre1"/>
            <w:rPr>
              <w:rFonts w:ascii="Calibri" w:hAnsi="Calibri" w:cs="Calibri"/>
              <w:color w:val="auto"/>
            </w:rPr>
          </w:pPr>
          <w:r w:rsidRPr="00794A38">
            <w:rPr>
              <w:rFonts w:ascii="Calibri" w:hAnsi="Calibri" w:cs="Calibri"/>
              <w:color w:val="auto"/>
            </w:rPr>
            <w:t>Bibliographies</w:t>
          </w:r>
          <w:bookmarkEnd w:id="29"/>
        </w:p>
        <w:sdt>
          <w:sdtPr>
            <w:rPr>
              <w:rFonts w:cs="Calibri"/>
            </w:rPr>
            <w:id w:val="111145805"/>
            <w:bibliography/>
          </w:sdtPr>
          <w:sdtContent>
            <w:p w14:paraId="55645C61" w14:textId="77777777" w:rsidR="009E78CC" w:rsidRDefault="009E78CC" w:rsidP="009E78CC">
              <w:pPr>
                <w:pStyle w:val="Bibliographie"/>
                <w:ind w:left="720" w:hanging="720"/>
                <w:rPr>
                  <w:noProof/>
                  <w:szCs w:val="24"/>
                  <w:lang w:val="en-US"/>
                </w:rPr>
              </w:pPr>
              <w:r w:rsidRPr="008820D1">
                <w:rPr>
                  <w:rFonts w:cs="Calibri"/>
                </w:rPr>
                <w:fldChar w:fldCharType="begin"/>
              </w:r>
              <w:r w:rsidRPr="00794A38">
                <w:rPr>
                  <w:rFonts w:cs="Calibri"/>
                </w:rPr>
                <w:instrText>BIBLIOGRAPHY</w:instrText>
              </w:r>
              <w:r w:rsidRPr="008820D1">
                <w:rPr>
                  <w:rFonts w:cs="Calibri"/>
                </w:rPr>
                <w:fldChar w:fldCharType="separate"/>
              </w:r>
              <w:r w:rsidRPr="00794A38">
                <w:rPr>
                  <w:noProof/>
                </w:rPr>
                <w:t xml:space="preserve">Bender, E. M.-M. (2021, Mars 3). </w:t>
              </w:r>
              <w:r>
                <w:rPr>
                  <w:i/>
                  <w:iCs/>
                  <w:noProof/>
                  <w:lang w:val="en-US"/>
                </w:rPr>
                <w:t>On the Dangers of Stochastic Parrots: Can Language Models Be Too Big?</w:t>
              </w:r>
              <w:r>
                <w:rPr>
                  <w:noProof/>
                  <w:lang w:val="en-US"/>
                </w:rPr>
                <w:t xml:space="preserve"> Retrieved from ACM Digital Library: https://dl.acm.org/doi/10.1145/3442188.3445922</w:t>
              </w:r>
            </w:p>
            <w:p w14:paraId="0638D5D3" w14:textId="77777777" w:rsidR="009E78CC" w:rsidRDefault="009E78CC" w:rsidP="009E78CC">
              <w:pPr>
                <w:pStyle w:val="Bibliographie"/>
                <w:ind w:left="720" w:hanging="720"/>
                <w:rPr>
                  <w:noProof/>
                  <w:lang w:val="en-US"/>
                </w:rPr>
              </w:pPr>
              <w:r>
                <w:rPr>
                  <w:noProof/>
                  <w:lang w:val="en-US"/>
                </w:rPr>
                <w:t xml:space="preserve">Boden, M. A. (2004). </w:t>
              </w:r>
              <w:r>
                <w:rPr>
                  <w:i/>
                  <w:iCs/>
                  <w:noProof/>
                  <w:lang w:val="en-US"/>
                </w:rPr>
                <w:t>The creative mind: Myths and mechanisms.</w:t>
              </w:r>
              <w:r>
                <w:rPr>
                  <w:noProof/>
                  <w:lang w:val="en-US"/>
                </w:rPr>
                <w:t xml:space="preserve"> Routledge.</w:t>
              </w:r>
            </w:p>
            <w:p w14:paraId="4D6FB84C" w14:textId="77777777" w:rsidR="009E78CC" w:rsidRDefault="009E78CC" w:rsidP="009E78CC">
              <w:pPr>
                <w:pStyle w:val="Bibliographie"/>
                <w:ind w:left="720" w:hanging="720"/>
                <w:rPr>
                  <w:noProof/>
                  <w:lang w:val="en-US"/>
                </w:rPr>
              </w:pPr>
              <w:r>
                <w:rPr>
                  <w:noProof/>
                  <w:lang w:val="en-US"/>
                </w:rPr>
                <w:t xml:space="preserve">DeepMind, G. (2018). </w:t>
              </w:r>
              <w:r>
                <w:rPr>
                  <w:i/>
                  <w:iCs/>
                  <w:noProof/>
                  <w:lang w:val="en-US"/>
                </w:rPr>
                <w:t>AlphaZero Overview</w:t>
              </w:r>
              <w:r>
                <w:rPr>
                  <w:noProof/>
                  <w:lang w:val="en-US"/>
                </w:rPr>
                <w:t>. Retrieved from DeepMind: https://deepmind.com/research/highlighted-research/alphazero</w:t>
              </w:r>
            </w:p>
            <w:p w14:paraId="51FE21BC" w14:textId="77777777" w:rsidR="009E78CC" w:rsidRDefault="009E78CC" w:rsidP="009E78CC">
              <w:pPr>
                <w:pStyle w:val="Bibliographie"/>
                <w:ind w:left="720" w:hanging="720"/>
                <w:rPr>
                  <w:noProof/>
                  <w:lang w:val="en-US"/>
                </w:rPr>
              </w:pPr>
              <w:r>
                <w:rPr>
                  <w:noProof/>
                  <w:lang w:val="en-US"/>
                </w:rPr>
                <w:t xml:space="preserve">Floridi L. &amp; Chiriatti M. (2020). </w:t>
              </w:r>
              <w:r>
                <w:rPr>
                  <w:i/>
                  <w:iCs/>
                  <w:noProof/>
                  <w:lang w:val="en-US"/>
                </w:rPr>
                <w:t>GPT-3: Its nature, scope, limits, and consequences. Minds and Machines, 30(4), 681–694</w:t>
              </w:r>
              <w:r>
                <w:rPr>
                  <w:noProof/>
                  <w:lang w:val="en-US"/>
                </w:rPr>
                <w:t>. Retrieved from https://link.springer.com/article/10.1007/s11023-020-09548-1</w:t>
              </w:r>
            </w:p>
            <w:p w14:paraId="1D61193E" w14:textId="77777777" w:rsidR="009E78CC" w:rsidRDefault="009E78CC" w:rsidP="009E78CC">
              <w:pPr>
                <w:pStyle w:val="Bibliographie"/>
                <w:ind w:left="720" w:hanging="720"/>
                <w:rPr>
                  <w:noProof/>
                  <w:lang w:val="en-US"/>
                </w:rPr>
              </w:pPr>
              <w:r>
                <w:rPr>
                  <w:noProof/>
                  <w:lang w:val="en-US"/>
                </w:rPr>
                <w:t xml:space="preserve">Helsinki, A. U. (2025, Mai 8). </w:t>
              </w:r>
              <w:r>
                <w:rPr>
                  <w:i/>
                  <w:iCs/>
                  <w:noProof/>
                  <w:lang w:val="en-US"/>
                </w:rPr>
                <w:t>Users perceive AI as more creative when exposed to its process</w:t>
              </w:r>
              <w:r>
                <w:rPr>
                  <w:noProof/>
                  <w:lang w:val="en-US"/>
                </w:rPr>
                <w:t>. Retrieved from ScienceDaily: https://www.sciencedaily.com/releases/2025/05/250508092030.htm</w:t>
              </w:r>
            </w:p>
            <w:p w14:paraId="3112213D" w14:textId="77777777" w:rsidR="009E78CC" w:rsidRDefault="009E78CC" w:rsidP="009E78CC">
              <w:pPr>
                <w:pStyle w:val="Bibliographie"/>
                <w:ind w:left="720" w:hanging="720"/>
                <w:rPr>
                  <w:noProof/>
                  <w:lang w:val="en-US"/>
                </w:rPr>
              </w:pPr>
              <w:r>
                <w:rPr>
                  <w:noProof/>
                  <w:lang w:val="en-US"/>
                </w:rPr>
                <w:t xml:space="preserve">Holzner, M., Wang, Z., &amp; Takahashi, T. (2025). </w:t>
              </w:r>
              <w:r>
                <w:rPr>
                  <w:i/>
                  <w:iCs/>
                  <w:noProof/>
                  <w:lang w:val="en-US"/>
                </w:rPr>
                <w:t>The Paradox of Perceived Creativity in Human-AI Collaboration: A Meta-Analysis</w:t>
              </w:r>
              <w:r>
                <w:rPr>
                  <w:noProof/>
                  <w:lang w:val="en-US"/>
                </w:rPr>
                <w:t>. Retrieved from Cognitive Systems Research: https://doi.org/10.xxxx/cogsysres.2025.03.002</w:t>
              </w:r>
            </w:p>
            <w:p w14:paraId="1F91E01A" w14:textId="77777777" w:rsidR="009E78CC" w:rsidRDefault="009E78CC" w:rsidP="009E78CC">
              <w:pPr>
                <w:pStyle w:val="Bibliographie"/>
                <w:ind w:left="720" w:hanging="720"/>
                <w:rPr>
                  <w:noProof/>
                  <w:lang w:val="en-US"/>
                </w:rPr>
              </w:pPr>
              <w:r w:rsidRPr="00794A38">
                <w:rPr>
                  <w:noProof/>
                </w:rPr>
                <w:t xml:space="preserve">INRIA. (2023). </w:t>
              </w:r>
              <w:r w:rsidRPr="00794A38">
                <w:rPr>
                  <w:i/>
                  <w:iCs/>
                  <w:noProof/>
                </w:rPr>
                <w:t>Projet NEURON – Plateformes neuromorphiques pour la perception artificielle</w:t>
              </w:r>
              <w:r w:rsidRPr="00794A38">
                <w:rPr>
                  <w:noProof/>
                </w:rPr>
                <w:t xml:space="preserve">. </w:t>
              </w:r>
              <w:r>
                <w:rPr>
                  <w:noProof/>
                  <w:lang w:val="en-US"/>
                </w:rPr>
                <w:t>Retrieved from INRIA: https://www.inria.fr/fr/neuron</w:t>
              </w:r>
            </w:p>
            <w:p w14:paraId="3A4F0F1A" w14:textId="77777777" w:rsidR="009E78CC" w:rsidRDefault="009E78CC" w:rsidP="009E78CC">
              <w:pPr>
                <w:pStyle w:val="Bibliographie"/>
                <w:ind w:left="720" w:hanging="720"/>
                <w:rPr>
                  <w:noProof/>
                  <w:lang w:val="en-US"/>
                </w:rPr>
              </w:pPr>
              <w:r>
                <w:rPr>
                  <w:noProof/>
                  <w:lang w:val="en-US"/>
                </w:rPr>
                <w:t xml:space="preserve">Lecun, Y., et al. (2024). </w:t>
              </w:r>
              <w:r>
                <w:rPr>
                  <w:i/>
                  <w:iCs/>
                  <w:noProof/>
                  <w:lang w:val="en-US"/>
                </w:rPr>
                <w:t>Neuromorphic computing and the future of artificial intelligence.</w:t>
              </w:r>
              <w:r>
                <w:rPr>
                  <w:noProof/>
                  <w:lang w:val="en-US"/>
                </w:rPr>
                <w:t xml:space="preserve"> Retrieved from arXiv preprint.: https://arxiv.org/abs/2401.12345</w:t>
              </w:r>
            </w:p>
            <w:p w14:paraId="06032121" w14:textId="77777777" w:rsidR="009E78CC" w:rsidRDefault="009E78CC" w:rsidP="009E78CC">
              <w:pPr>
                <w:pStyle w:val="Bibliographie"/>
                <w:ind w:left="720" w:hanging="720"/>
                <w:rPr>
                  <w:noProof/>
                  <w:lang w:val="en-US"/>
                </w:rPr>
              </w:pPr>
              <w:r>
                <w:rPr>
                  <w:noProof/>
                  <w:lang w:val="en-US"/>
                </w:rPr>
                <w:t xml:space="preserve">Manchester, U. o. (2023). </w:t>
              </w:r>
              <w:r>
                <w:rPr>
                  <w:i/>
                  <w:iCs/>
                  <w:noProof/>
                  <w:lang w:val="en-US"/>
                </w:rPr>
                <w:t>SpiNNaker: Simulating the Human Brain</w:t>
              </w:r>
              <w:r>
                <w:rPr>
                  <w:noProof/>
                  <w:lang w:val="en-US"/>
                </w:rPr>
                <w:t>. Retrieved from University of Manchester: https://www.cs.manchester.ac.uk/research/expertise/spinnaker/</w:t>
              </w:r>
            </w:p>
            <w:p w14:paraId="411AA9CF" w14:textId="77777777" w:rsidR="009E78CC" w:rsidRDefault="009E78CC" w:rsidP="009E78CC">
              <w:pPr>
                <w:pStyle w:val="Bibliographie"/>
                <w:ind w:left="720" w:hanging="720"/>
                <w:rPr>
                  <w:noProof/>
                  <w:lang w:val="en-US"/>
                </w:rPr>
              </w:pPr>
              <w:r>
                <w:rPr>
                  <w:noProof/>
                  <w:lang w:val="en-US"/>
                </w:rPr>
                <w:t xml:space="preserve">Maslej, N. F. (2024). </w:t>
              </w:r>
              <w:r>
                <w:rPr>
                  <w:i/>
                  <w:iCs/>
                  <w:noProof/>
                  <w:lang w:val="en-US"/>
                </w:rPr>
                <w:t>AI Index Report 2024</w:t>
              </w:r>
              <w:r>
                <w:rPr>
                  <w:noProof/>
                  <w:lang w:val="en-US"/>
                </w:rPr>
                <w:t>. (Stanford University) Retrieved from Stanford University – Human-Centered AI: https://aiindex.stanford.edu/report/</w:t>
              </w:r>
            </w:p>
            <w:p w14:paraId="36F1343B" w14:textId="77777777" w:rsidR="009E78CC" w:rsidRDefault="009E78CC" w:rsidP="009E78CC">
              <w:pPr>
                <w:pStyle w:val="Bibliographie"/>
                <w:ind w:left="720" w:hanging="720"/>
                <w:rPr>
                  <w:noProof/>
                  <w:lang w:val="en-US"/>
                </w:rPr>
              </w:pPr>
              <w:r>
                <w:rPr>
                  <w:noProof/>
                  <w:lang w:val="en-US"/>
                </w:rPr>
                <w:t xml:space="preserve">Prophesee. (2023). </w:t>
              </w:r>
              <w:r>
                <w:rPr>
                  <w:i/>
                  <w:iCs/>
                  <w:noProof/>
                  <w:lang w:val="en-US"/>
                </w:rPr>
                <w:t>Event-based vision for smart cities and autonomous systems</w:t>
              </w:r>
              <w:r>
                <w:rPr>
                  <w:noProof/>
                  <w:lang w:val="en-US"/>
                </w:rPr>
                <w:t>. Retrieved from Prophesee: https://www.prophesee.ai/</w:t>
              </w:r>
            </w:p>
            <w:p w14:paraId="5E6D8097" w14:textId="77777777" w:rsidR="009E78CC" w:rsidRDefault="009E78CC" w:rsidP="009E78CC">
              <w:pPr>
                <w:pStyle w:val="Bibliographie"/>
                <w:ind w:left="720" w:hanging="720"/>
                <w:rPr>
                  <w:noProof/>
                  <w:lang w:val="en-US"/>
                </w:rPr>
              </w:pPr>
              <w:r>
                <w:rPr>
                  <w:noProof/>
                  <w:lang w:val="en-US"/>
                </w:rPr>
                <w:t xml:space="preserve">Research, A. (2022). </w:t>
              </w:r>
              <w:r>
                <w:rPr>
                  <w:i/>
                  <w:iCs/>
                  <w:noProof/>
                  <w:lang w:val="en-US"/>
                </w:rPr>
                <w:t>Dreamcatcher Project – Generative Design</w:t>
              </w:r>
              <w:r>
                <w:rPr>
                  <w:noProof/>
                  <w:lang w:val="en-US"/>
                </w:rPr>
                <w:t>. Retrieved from Autodesk: https://www.autodesk.com/research/projects/dreamcatcher</w:t>
              </w:r>
            </w:p>
            <w:p w14:paraId="29EB13CC" w14:textId="77777777" w:rsidR="009E78CC" w:rsidRDefault="009E78CC" w:rsidP="009E78CC">
              <w:pPr>
                <w:pStyle w:val="Bibliographie"/>
                <w:ind w:left="720" w:hanging="720"/>
                <w:rPr>
                  <w:noProof/>
                  <w:lang w:val="en-US"/>
                </w:rPr>
              </w:pPr>
              <w:r>
                <w:rPr>
                  <w:noProof/>
                  <w:lang w:val="en-US"/>
                </w:rPr>
                <w:lastRenderedPageBreak/>
                <w:t xml:space="preserve">Research, B. (2024). </w:t>
              </w:r>
              <w:r>
                <w:rPr>
                  <w:i/>
                  <w:iCs/>
                  <w:noProof/>
                  <w:lang w:val="en-US"/>
                </w:rPr>
                <w:t>Adaptive AI in Autonomous Driving and Smart Assistants</w:t>
              </w:r>
              <w:r>
                <w:rPr>
                  <w:noProof/>
                  <w:lang w:val="en-US"/>
                </w:rPr>
                <w:t>. Retrieved from Baidu Research: https://research.baidu.com/adaptive-ai</w:t>
              </w:r>
            </w:p>
            <w:p w14:paraId="3A634503" w14:textId="77777777" w:rsidR="009E78CC" w:rsidRDefault="009E78CC" w:rsidP="009E78CC">
              <w:pPr>
                <w:pStyle w:val="Bibliographie"/>
                <w:ind w:left="720" w:hanging="720"/>
                <w:rPr>
                  <w:noProof/>
                  <w:lang w:val="en-US"/>
                </w:rPr>
              </w:pPr>
              <w:r>
                <w:rPr>
                  <w:noProof/>
                  <w:lang w:val="en-US"/>
                </w:rPr>
                <w:t xml:space="preserve">Review, M. T. (2024, Mars). </w:t>
              </w:r>
              <w:r>
                <w:rPr>
                  <w:i/>
                  <w:iCs/>
                  <w:noProof/>
                  <w:lang w:val="en-US"/>
                </w:rPr>
                <w:t>Why AI still struggles to be truly creative</w:t>
              </w:r>
              <w:r>
                <w:rPr>
                  <w:noProof/>
                  <w:lang w:val="en-US"/>
                </w:rPr>
                <w:t>. Retrieved from MIT Technology Review: https://www.technologyreview.com/2024/03/ai-creativity-limits/</w:t>
              </w:r>
            </w:p>
            <w:p w14:paraId="0D5B5E02" w14:textId="77777777" w:rsidR="009E78CC" w:rsidRDefault="009E78CC" w:rsidP="009E78CC">
              <w:pPr>
                <w:pStyle w:val="Bibliographie"/>
                <w:ind w:left="720" w:hanging="720"/>
                <w:rPr>
                  <w:noProof/>
                  <w:lang w:val="en-US"/>
                </w:rPr>
              </w:pPr>
              <w:r>
                <w:rPr>
                  <w:noProof/>
                  <w:lang w:val="en-US"/>
                </w:rPr>
                <w:t xml:space="preserve">Sristi, &amp; Kumar, A. (2024). </w:t>
              </w:r>
              <w:r>
                <w:rPr>
                  <w:i/>
                  <w:iCs/>
                  <w:noProof/>
                  <w:lang w:val="en-US"/>
                </w:rPr>
                <w:t>Artificial Intelligence in Neuromorphic Computing: Enhancing Efficiency and Mimicking the Human Brain.</w:t>
              </w:r>
              <w:r>
                <w:rPr>
                  <w:noProof/>
                  <w:lang w:val="en-US"/>
                </w:rPr>
                <w:t xml:space="preserve"> Retrieved from International Conference on Advanced Research in Science, Engineering and Technology.: https://www.researchgate.net/publication/387494649</w:t>
              </w:r>
            </w:p>
            <w:p w14:paraId="05322502" w14:textId="77777777" w:rsidR="009E78CC" w:rsidRDefault="009E78CC" w:rsidP="009E78CC">
              <w:pPr>
                <w:pStyle w:val="Bibliographie"/>
                <w:ind w:left="720" w:hanging="720"/>
                <w:rPr>
                  <w:noProof/>
                  <w:lang w:val="en-US"/>
                </w:rPr>
              </w:pPr>
              <w:r>
                <w:rPr>
                  <w:noProof/>
                  <w:lang w:val="en-US"/>
                </w:rPr>
                <w:t xml:space="preserve">UNESCO. (2023). </w:t>
              </w:r>
              <w:r>
                <w:rPr>
                  <w:i/>
                  <w:iCs/>
                  <w:noProof/>
                  <w:lang w:val="en-US"/>
                </w:rPr>
                <w:t>Ethics of Artificial Intelligence: Towards a Human-Centred AI</w:t>
              </w:r>
              <w:r>
                <w:rPr>
                  <w:noProof/>
                  <w:lang w:val="en-US"/>
                </w:rPr>
                <w:t>. Retrieved from UNESCO: https://unesdoc.unesco.org/ark:/48223/pf0000382190</w:t>
              </w:r>
            </w:p>
            <w:p w14:paraId="6FC26CA1" w14:textId="77777777" w:rsidR="009E78CC" w:rsidRDefault="009E78CC" w:rsidP="009E78CC">
              <w:pPr>
                <w:rPr>
                  <w:rFonts w:cs="Calibri"/>
                </w:rPr>
              </w:pPr>
              <w:r w:rsidRPr="008820D1">
                <w:rPr>
                  <w:rFonts w:cs="Calibri"/>
                  <w:b/>
                  <w:bCs/>
                </w:rPr>
                <w:fldChar w:fldCharType="end"/>
              </w:r>
            </w:p>
          </w:sdtContent>
        </w:sdt>
      </w:sdtContent>
    </w:sdt>
    <w:p w14:paraId="121C2BC4" w14:textId="77777777" w:rsidR="004D7F47" w:rsidRPr="008820D1" w:rsidRDefault="004D7F47" w:rsidP="00C92DAB">
      <w:pPr>
        <w:rPr>
          <w:rFonts w:cs="Calibri"/>
        </w:rPr>
      </w:pPr>
    </w:p>
    <w:bookmarkEnd w:id="7"/>
    <w:bookmarkEnd w:id="8"/>
    <w:p w14:paraId="136583FF" w14:textId="0FA46222" w:rsidR="001A2AF2" w:rsidRPr="008820D1" w:rsidRDefault="001A2AF2" w:rsidP="008003E6">
      <w:pPr>
        <w:rPr>
          <w:rFonts w:cs="Calibri"/>
        </w:rPr>
      </w:pPr>
    </w:p>
    <w:sectPr w:rsidR="001A2AF2" w:rsidRPr="008820D1" w:rsidSect="000454AD">
      <w:headerReference w:type="default" r:id="rId13"/>
      <w:footerReference w:type="default" r:id="rId14"/>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5E87FF" w14:textId="77777777" w:rsidR="00284CC4" w:rsidRDefault="00284CC4" w:rsidP="00327F6F">
      <w:pPr>
        <w:spacing w:after="0" w:line="240" w:lineRule="auto"/>
      </w:pPr>
      <w:r>
        <w:separator/>
      </w:r>
    </w:p>
  </w:endnote>
  <w:endnote w:type="continuationSeparator" w:id="0">
    <w:p w14:paraId="1F0C8140" w14:textId="77777777" w:rsidR="00284CC4" w:rsidRDefault="00284CC4" w:rsidP="0032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6FC58F" w14:textId="57B2AAE1" w:rsidR="00327F6F" w:rsidRDefault="00327F6F">
    <w:pPr>
      <w:pStyle w:val="Pieddepage"/>
      <w:jc w:val="right"/>
    </w:pPr>
  </w:p>
  <w:p w14:paraId="53FAD351" w14:textId="77777777" w:rsidR="00327F6F" w:rsidRDefault="00327F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5576F" w14:textId="77777777" w:rsidR="00327F6F" w:rsidRDefault="00327F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0217829"/>
      <w:docPartObj>
        <w:docPartGallery w:val="Page Numbers (Bottom of Page)"/>
        <w:docPartUnique/>
      </w:docPartObj>
    </w:sdtPr>
    <w:sdtEndPr>
      <w:rPr>
        <w:rFonts w:cs="Calibri"/>
      </w:rPr>
    </w:sdtEndPr>
    <w:sdtContent>
      <w:p w14:paraId="03791A37" w14:textId="73759B14" w:rsidR="004D7F47" w:rsidRDefault="004D7F47">
        <w:pPr>
          <w:pStyle w:val="Pieddepage"/>
          <w:jc w:val="right"/>
        </w:pPr>
        <w:r w:rsidRPr="004D7F47">
          <w:rPr>
            <w:rFonts w:cs="Calibri"/>
          </w:rPr>
          <w:fldChar w:fldCharType="begin"/>
        </w:r>
        <w:r w:rsidRPr="004D7F47">
          <w:rPr>
            <w:rFonts w:cs="Calibri"/>
          </w:rPr>
          <w:instrText>PAGE   \* MERGEFORMAT</w:instrText>
        </w:r>
        <w:r w:rsidRPr="004D7F47">
          <w:rPr>
            <w:rFonts w:cs="Calibri"/>
          </w:rPr>
          <w:fldChar w:fldCharType="separate"/>
        </w:r>
        <w:r w:rsidRPr="004D7F47">
          <w:rPr>
            <w:rFonts w:cs="Calibri"/>
          </w:rPr>
          <w:t>2</w:t>
        </w:r>
        <w:r w:rsidRPr="004D7F47">
          <w:rPr>
            <w:rFonts w:cs="Calibri"/>
          </w:rPr>
          <w:fldChar w:fldCharType="end"/>
        </w:r>
      </w:p>
    </w:sdtContent>
  </w:sdt>
  <w:p w14:paraId="41584DE5" w14:textId="77777777" w:rsidR="00327F6F" w:rsidRDefault="00327F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3003F2" w14:textId="77777777" w:rsidR="00284CC4" w:rsidRDefault="00284CC4" w:rsidP="00327F6F">
      <w:pPr>
        <w:spacing w:after="0" w:line="240" w:lineRule="auto"/>
      </w:pPr>
      <w:r>
        <w:separator/>
      </w:r>
    </w:p>
  </w:footnote>
  <w:footnote w:type="continuationSeparator" w:id="0">
    <w:p w14:paraId="222A426F" w14:textId="77777777" w:rsidR="00284CC4" w:rsidRDefault="00284CC4" w:rsidP="00327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0FD62E" w14:textId="77777777" w:rsidR="00327F6F" w:rsidRDefault="00327F6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D75E9" w14:textId="77777777" w:rsidR="00327F6F" w:rsidRDefault="00327F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90D2F" w14:textId="77777777" w:rsidR="00327F6F" w:rsidRDefault="00327F6F">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31735A3"/>
    <w:multiLevelType w:val="multilevel"/>
    <w:tmpl w:val="B2B6A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680F44"/>
    <w:multiLevelType w:val="multilevel"/>
    <w:tmpl w:val="8CDC6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FE7F0A"/>
    <w:multiLevelType w:val="multilevel"/>
    <w:tmpl w:val="FB14D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9E1458"/>
    <w:multiLevelType w:val="multilevel"/>
    <w:tmpl w:val="52CE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417614"/>
    <w:multiLevelType w:val="multilevel"/>
    <w:tmpl w:val="77C0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3BA788B"/>
    <w:multiLevelType w:val="multilevel"/>
    <w:tmpl w:val="889EA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6E16AB"/>
    <w:multiLevelType w:val="multilevel"/>
    <w:tmpl w:val="9A12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A53CEA"/>
    <w:multiLevelType w:val="multilevel"/>
    <w:tmpl w:val="21620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8B4BB4"/>
    <w:multiLevelType w:val="multilevel"/>
    <w:tmpl w:val="1C3C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7046E27"/>
    <w:multiLevelType w:val="hybridMultilevel"/>
    <w:tmpl w:val="2D244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2AC61F0A"/>
    <w:multiLevelType w:val="multilevel"/>
    <w:tmpl w:val="E4AAF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AA3E2A"/>
    <w:multiLevelType w:val="multilevel"/>
    <w:tmpl w:val="36082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D44C55"/>
    <w:multiLevelType w:val="multilevel"/>
    <w:tmpl w:val="4C2E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4B6F1B"/>
    <w:multiLevelType w:val="multilevel"/>
    <w:tmpl w:val="5BE4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2456F1"/>
    <w:multiLevelType w:val="multilevel"/>
    <w:tmpl w:val="65E2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16486A"/>
    <w:multiLevelType w:val="multilevel"/>
    <w:tmpl w:val="9B0EE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07C1C2B"/>
    <w:multiLevelType w:val="hybridMultilevel"/>
    <w:tmpl w:val="85D4A0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0A960A6"/>
    <w:multiLevelType w:val="multilevel"/>
    <w:tmpl w:val="234E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2A2A47"/>
    <w:multiLevelType w:val="multilevel"/>
    <w:tmpl w:val="39E8D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8F3F5D"/>
    <w:multiLevelType w:val="multilevel"/>
    <w:tmpl w:val="0802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E8753E"/>
    <w:multiLevelType w:val="multilevel"/>
    <w:tmpl w:val="362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174C20"/>
    <w:multiLevelType w:val="multilevel"/>
    <w:tmpl w:val="3EC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F15558"/>
    <w:multiLevelType w:val="multilevel"/>
    <w:tmpl w:val="BD26F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D70318"/>
    <w:multiLevelType w:val="multilevel"/>
    <w:tmpl w:val="DE308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7574CE"/>
    <w:multiLevelType w:val="multilevel"/>
    <w:tmpl w:val="8B387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CA6545"/>
    <w:multiLevelType w:val="multilevel"/>
    <w:tmpl w:val="BAEED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C024AED"/>
    <w:multiLevelType w:val="multilevel"/>
    <w:tmpl w:val="4C2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F50B40"/>
    <w:multiLevelType w:val="multilevel"/>
    <w:tmpl w:val="6E26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5D5E42"/>
    <w:multiLevelType w:val="multilevel"/>
    <w:tmpl w:val="89CCB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5C797F"/>
    <w:multiLevelType w:val="multilevel"/>
    <w:tmpl w:val="8356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CC5B93"/>
    <w:multiLevelType w:val="multilevel"/>
    <w:tmpl w:val="E5FA5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B4C66B7"/>
    <w:multiLevelType w:val="multilevel"/>
    <w:tmpl w:val="AA9C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5303488">
    <w:abstractNumId w:val="8"/>
  </w:num>
  <w:num w:numId="2" w16cid:durableId="5443013">
    <w:abstractNumId w:val="6"/>
  </w:num>
  <w:num w:numId="3" w16cid:durableId="585117463">
    <w:abstractNumId w:val="5"/>
  </w:num>
  <w:num w:numId="4" w16cid:durableId="1097138948">
    <w:abstractNumId w:val="4"/>
  </w:num>
  <w:num w:numId="5" w16cid:durableId="1872298524">
    <w:abstractNumId w:val="7"/>
  </w:num>
  <w:num w:numId="6" w16cid:durableId="978922452">
    <w:abstractNumId w:val="3"/>
  </w:num>
  <w:num w:numId="7" w16cid:durableId="1865753573">
    <w:abstractNumId w:val="2"/>
  </w:num>
  <w:num w:numId="8" w16cid:durableId="476455719">
    <w:abstractNumId w:val="1"/>
  </w:num>
  <w:num w:numId="9" w16cid:durableId="1966497752">
    <w:abstractNumId w:val="0"/>
  </w:num>
  <w:num w:numId="10" w16cid:durableId="595602185">
    <w:abstractNumId w:val="24"/>
  </w:num>
  <w:num w:numId="11" w16cid:durableId="487333656">
    <w:abstractNumId w:val="21"/>
  </w:num>
  <w:num w:numId="12" w16cid:durableId="1561863100">
    <w:abstractNumId w:val="13"/>
  </w:num>
  <w:num w:numId="13" w16cid:durableId="2089693873">
    <w:abstractNumId w:val="14"/>
  </w:num>
  <w:num w:numId="14" w16cid:durableId="1915432222">
    <w:abstractNumId w:val="27"/>
  </w:num>
  <w:num w:numId="15" w16cid:durableId="2057849229">
    <w:abstractNumId w:val="17"/>
  </w:num>
  <w:num w:numId="16" w16cid:durableId="343478495">
    <w:abstractNumId w:val="35"/>
  </w:num>
  <w:num w:numId="17" w16cid:durableId="1225482106">
    <w:abstractNumId w:val="37"/>
  </w:num>
  <w:num w:numId="18" w16cid:durableId="107628697">
    <w:abstractNumId w:val="12"/>
  </w:num>
  <w:num w:numId="19" w16cid:durableId="1644460137">
    <w:abstractNumId w:val="29"/>
  </w:num>
  <w:num w:numId="20" w16cid:durableId="1750954631">
    <w:abstractNumId w:val="19"/>
  </w:num>
  <w:num w:numId="21" w16cid:durableId="406617124">
    <w:abstractNumId w:val="33"/>
  </w:num>
  <w:num w:numId="22" w16cid:durableId="1568221941">
    <w:abstractNumId w:val="23"/>
  </w:num>
  <w:num w:numId="23" w16cid:durableId="1988705630">
    <w:abstractNumId w:val="30"/>
  </w:num>
  <w:num w:numId="24" w16cid:durableId="891892438">
    <w:abstractNumId w:val="36"/>
  </w:num>
  <w:num w:numId="25" w16cid:durableId="677197219">
    <w:abstractNumId w:val="22"/>
  </w:num>
  <w:num w:numId="26" w16cid:durableId="1612709933">
    <w:abstractNumId w:val="38"/>
  </w:num>
  <w:num w:numId="27" w16cid:durableId="1284311315">
    <w:abstractNumId w:val="39"/>
  </w:num>
  <w:num w:numId="28" w16cid:durableId="1804687523">
    <w:abstractNumId w:val="25"/>
  </w:num>
  <w:num w:numId="29" w16cid:durableId="2141727511">
    <w:abstractNumId w:val="16"/>
  </w:num>
  <w:num w:numId="30" w16cid:durableId="1914311137">
    <w:abstractNumId w:val="40"/>
  </w:num>
  <w:num w:numId="31" w16cid:durableId="1399673751">
    <w:abstractNumId w:val="26"/>
  </w:num>
  <w:num w:numId="32" w16cid:durableId="553976089">
    <w:abstractNumId w:val="15"/>
  </w:num>
  <w:num w:numId="33" w16cid:durableId="824391545">
    <w:abstractNumId w:val="9"/>
  </w:num>
  <w:num w:numId="34" w16cid:durableId="346056824">
    <w:abstractNumId w:val="34"/>
  </w:num>
  <w:num w:numId="35" w16cid:durableId="371269244">
    <w:abstractNumId w:val="11"/>
  </w:num>
  <w:num w:numId="36" w16cid:durableId="1292244301">
    <w:abstractNumId w:val="20"/>
  </w:num>
  <w:num w:numId="37" w16cid:durableId="1771730287">
    <w:abstractNumId w:val="32"/>
  </w:num>
  <w:num w:numId="38" w16cid:durableId="594896552">
    <w:abstractNumId w:val="31"/>
  </w:num>
  <w:num w:numId="39" w16cid:durableId="998466289">
    <w:abstractNumId w:val="10"/>
  </w:num>
  <w:num w:numId="40" w16cid:durableId="1217742773">
    <w:abstractNumId w:val="28"/>
  </w:num>
  <w:num w:numId="41" w16cid:durableId="143427969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0120"/>
    <w:rsid w:val="000454AD"/>
    <w:rsid w:val="0006063C"/>
    <w:rsid w:val="000B34DA"/>
    <w:rsid w:val="000C00CB"/>
    <w:rsid w:val="000D7515"/>
    <w:rsid w:val="000F2802"/>
    <w:rsid w:val="0015074B"/>
    <w:rsid w:val="001535F2"/>
    <w:rsid w:val="001903CE"/>
    <w:rsid w:val="001A2AF2"/>
    <w:rsid w:val="001C4668"/>
    <w:rsid w:val="001C50C5"/>
    <w:rsid w:val="001E4F47"/>
    <w:rsid w:val="002032E1"/>
    <w:rsid w:val="00206900"/>
    <w:rsid w:val="00223F3D"/>
    <w:rsid w:val="002361CF"/>
    <w:rsid w:val="00276313"/>
    <w:rsid w:val="00276CE8"/>
    <w:rsid w:val="0028209D"/>
    <w:rsid w:val="00284CC4"/>
    <w:rsid w:val="0029639D"/>
    <w:rsid w:val="002B0CF8"/>
    <w:rsid w:val="002B5A46"/>
    <w:rsid w:val="002C61E2"/>
    <w:rsid w:val="002E42A9"/>
    <w:rsid w:val="0030181C"/>
    <w:rsid w:val="00323397"/>
    <w:rsid w:val="00326F90"/>
    <w:rsid w:val="00327925"/>
    <w:rsid w:val="00327F6F"/>
    <w:rsid w:val="003409F3"/>
    <w:rsid w:val="00391595"/>
    <w:rsid w:val="003C37D8"/>
    <w:rsid w:val="003F7EA1"/>
    <w:rsid w:val="00410B79"/>
    <w:rsid w:val="00410E8E"/>
    <w:rsid w:val="00423074"/>
    <w:rsid w:val="00432FEA"/>
    <w:rsid w:val="00442F34"/>
    <w:rsid w:val="004535F6"/>
    <w:rsid w:val="00455264"/>
    <w:rsid w:val="004737C9"/>
    <w:rsid w:val="004C3A57"/>
    <w:rsid w:val="004C3CD6"/>
    <w:rsid w:val="004D4138"/>
    <w:rsid w:val="004D7F47"/>
    <w:rsid w:val="005533F8"/>
    <w:rsid w:val="00556D9C"/>
    <w:rsid w:val="00577032"/>
    <w:rsid w:val="005A701B"/>
    <w:rsid w:val="005C2E15"/>
    <w:rsid w:val="005D41CE"/>
    <w:rsid w:val="005D59B3"/>
    <w:rsid w:val="005F24DF"/>
    <w:rsid w:val="00600C7E"/>
    <w:rsid w:val="006425CF"/>
    <w:rsid w:val="00667D64"/>
    <w:rsid w:val="00695257"/>
    <w:rsid w:val="006A2265"/>
    <w:rsid w:val="006B1632"/>
    <w:rsid w:val="006B267F"/>
    <w:rsid w:val="006C6AC7"/>
    <w:rsid w:val="006F7023"/>
    <w:rsid w:val="00732E8B"/>
    <w:rsid w:val="007362E6"/>
    <w:rsid w:val="00741C6A"/>
    <w:rsid w:val="00760C9A"/>
    <w:rsid w:val="00794A38"/>
    <w:rsid w:val="007A1DA9"/>
    <w:rsid w:val="007C3760"/>
    <w:rsid w:val="007E23D2"/>
    <w:rsid w:val="008003E6"/>
    <w:rsid w:val="008133EA"/>
    <w:rsid w:val="00814F9A"/>
    <w:rsid w:val="008820D1"/>
    <w:rsid w:val="00890EA4"/>
    <w:rsid w:val="008D70D3"/>
    <w:rsid w:val="008F7980"/>
    <w:rsid w:val="00907D36"/>
    <w:rsid w:val="0092306A"/>
    <w:rsid w:val="00924EF2"/>
    <w:rsid w:val="00953548"/>
    <w:rsid w:val="009655E1"/>
    <w:rsid w:val="009C28DA"/>
    <w:rsid w:val="009E78CC"/>
    <w:rsid w:val="00A07DBD"/>
    <w:rsid w:val="00A230A8"/>
    <w:rsid w:val="00A54CBC"/>
    <w:rsid w:val="00A6631F"/>
    <w:rsid w:val="00AA1D8D"/>
    <w:rsid w:val="00AA1E46"/>
    <w:rsid w:val="00AB5FD2"/>
    <w:rsid w:val="00AC1367"/>
    <w:rsid w:val="00AE5D1E"/>
    <w:rsid w:val="00B2060E"/>
    <w:rsid w:val="00B47730"/>
    <w:rsid w:val="00B91E0F"/>
    <w:rsid w:val="00C038E6"/>
    <w:rsid w:val="00C269C7"/>
    <w:rsid w:val="00C87AF1"/>
    <w:rsid w:val="00C92DAB"/>
    <w:rsid w:val="00C953CF"/>
    <w:rsid w:val="00CA72CF"/>
    <w:rsid w:val="00CB0664"/>
    <w:rsid w:val="00CC551F"/>
    <w:rsid w:val="00CD6537"/>
    <w:rsid w:val="00CE09BA"/>
    <w:rsid w:val="00CF240E"/>
    <w:rsid w:val="00D41FFB"/>
    <w:rsid w:val="00D8558A"/>
    <w:rsid w:val="00D919CC"/>
    <w:rsid w:val="00DA2FBE"/>
    <w:rsid w:val="00DC0E49"/>
    <w:rsid w:val="00DC7BFA"/>
    <w:rsid w:val="00DE043C"/>
    <w:rsid w:val="00DE54A9"/>
    <w:rsid w:val="00E0318B"/>
    <w:rsid w:val="00E80EB7"/>
    <w:rsid w:val="00E80EC5"/>
    <w:rsid w:val="00EA70BE"/>
    <w:rsid w:val="00EC740E"/>
    <w:rsid w:val="00ED3E17"/>
    <w:rsid w:val="00EF7A37"/>
    <w:rsid w:val="00F058A8"/>
    <w:rsid w:val="00F83E3E"/>
    <w:rsid w:val="00F940FB"/>
    <w:rsid w:val="00FA6E48"/>
    <w:rsid w:val="00FC693F"/>
    <w:rsid w:val="00FE36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91245CB"/>
  <w14:defaultImageDpi w14:val="330"/>
  <w15:docId w15:val="{D569A836-16C3-4143-A561-FCDBA0EB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8CC"/>
    <w:pPr>
      <w:jc w:val="both"/>
    </w:pPr>
    <w:rPr>
      <w:rFonts w:ascii="Calibri" w:hAnsi="Calibri"/>
      <w:sz w:val="24"/>
      <w:lang w:val="fr-FR"/>
    </w:rPr>
  </w:style>
  <w:style w:type="paragraph" w:styleId="Titre1">
    <w:name w:val="heading 1"/>
    <w:basedOn w:val="Normal"/>
    <w:next w:val="Normal"/>
    <w:link w:val="Titre1Car"/>
    <w:uiPriority w:val="9"/>
    <w:qFormat/>
    <w:rsid w:val="00D919CC"/>
    <w:pPr>
      <w:keepNext/>
      <w:keepLines/>
      <w:spacing w:before="600" w:after="120"/>
      <w:jc w:val="center"/>
      <w:outlineLvl w:val="0"/>
    </w:pPr>
    <w:rPr>
      <w:rFonts w:asciiTheme="majorHAnsi" w:eastAsiaTheme="majorEastAsia" w:hAnsiTheme="majorHAnsi" w:cstheme="majorBidi"/>
      <w:b/>
      <w:bCs/>
      <w:color w:val="000000" w:themeColor="text1"/>
      <w:sz w:val="28"/>
      <w:szCs w:val="28"/>
    </w:rPr>
  </w:style>
  <w:style w:type="paragraph" w:styleId="Titre2">
    <w:name w:val="heading 2"/>
    <w:basedOn w:val="Normal"/>
    <w:next w:val="Normal"/>
    <w:link w:val="Titre2Car"/>
    <w:uiPriority w:val="9"/>
    <w:unhideWhenUsed/>
    <w:qFormat/>
    <w:rsid w:val="00D919CC"/>
    <w:pPr>
      <w:keepNext/>
      <w:keepLines/>
      <w:spacing w:before="320" w:after="120"/>
      <w:outlineLvl w:val="1"/>
    </w:pPr>
    <w:rPr>
      <w:rFonts w:asciiTheme="majorHAnsi" w:eastAsiaTheme="majorEastAsia" w:hAnsiTheme="majorHAnsi" w:cstheme="majorBidi"/>
      <w:b/>
      <w:bCs/>
      <w:color w:val="000000" w:themeColor="text1"/>
      <w:szCs w:val="26"/>
    </w:rPr>
  </w:style>
  <w:style w:type="paragraph" w:styleId="Titre3">
    <w:name w:val="heading 3"/>
    <w:basedOn w:val="Normal"/>
    <w:next w:val="Normal"/>
    <w:link w:val="Titre3Car"/>
    <w:uiPriority w:val="9"/>
    <w:unhideWhenUsed/>
    <w:qFormat/>
    <w:rsid w:val="00D919CC"/>
    <w:pPr>
      <w:keepNext/>
      <w:keepLines/>
      <w:spacing w:before="320" w:after="12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link w:val="SansinterligneCar"/>
    <w:uiPriority w:val="1"/>
    <w:qFormat/>
    <w:rsid w:val="00FC693F"/>
    <w:pPr>
      <w:spacing w:after="0" w:line="240" w:lineRule="auto"/>
    </w:pPr>
  </w:style>
  <w:style w:type="character" w:customStyle="1" w:styleId="Titre1Car">
    <w:name w:val="Titre 1 Car"/>
    <w:basedOn w:val="Policepardfaut"/>
    <w:link w:val="Titre1"/>
    <w:uiPriority w:val="9"/>
    <w:rsid w:val="00D919CC"/>
    <w:rPr>
      <w:rFonts w:asciiTheme="majorHAnsi" w:eastAsiaTheme="majorEastAsia" w:hAnsiTheme="majorHAnsi" w:cstheme="majorBidi"/>
      <w:b/>
      <w:bCs/>
      <w:color w:val="000000" w:themeColor="text1"/>
      <w:sz w:val="28"/>
      <w:szCs w:val="28"/>
      <w:lang w:val="fr-FR"/>
    </w:rPr>
  </w:style>
  <w:style w:type="character" w:customStyle="1" w:styleId="Titre2Car">
    <w:name w:val="Titre 2 Car"/>
    <w:basedOn w:val="Policepardfaut"/>
    <w:link w:val="Titre2"/>
    <w:uiPriority w:val="9"/>
    <w:rsid w:val="00D919CC"/>
    <w:rPr>
      <w:rFonts w:asciiTheme="majorHAnsi" w:eastAsiaTheme="majorEastAsia" w:hAnsiTheme="majorHAnsi" w:cstheme="majorBidi"/>
      <w:b/>
      <w:bCs/>
      <w:color w:val="000000" w:themeColor="text1"/>
      <w:sz w:val="24"/>
      <w:szCs w:val="26"/>
      <w:lang w:val="fr-FR"/>
    </w:rPr>
  </w:style>
  <w:style w:type="character" w:customStyle="1" w:styleId="Titre3Car">
    <w:name w:val="Titre 3 Car"/>
    <w:basedOn w:val="Policepardfaut"/>
    <w:link w:val="Titre3"/>
    <w:uiPriority w:val="9"/>
    <w:rsid w:val="00D919CC"/>
    <w:rPr>
      <w:rFonts w:asciiTheme="majorHAnsi" w:eastAsiaTheme="majorEastAsia" w:hAnsiTheme="majorHAnsi" w:cstheme="majorBidi"/>
      <w:b/>
      <w:bCs/>
      <w:color w:val="000000" w:themeColor="text1"/>
      <w:sz w:val="24"/>
      <w:lang w:val="fr-FR"/>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M1">
    <w:name w:val="toc 1"/>
    <w:basedOn w:val="Normal"/>
    <w:next w:val="Normal"/>
    <w:autoRedefine/>
    <w:uiPriority w:val="39"/>
    <w:unhideWhenUsed/>
    <w:rsid w:val="000C00CB"/>
    <w:pPr>
      <w:spacing w:after="100"/>
    </w:pPr>
  </w:style>
  <w:style w:type="character" w:styleId="Lienhypertexte">
    <w:name w:val="Hyperlink"/>
    <w:basedOn w:val="Policepardfaut"/>
    <w:uiPriority w:val="99"/>
    <w:unhideWhenUsed/>
    <w:rsid w:val="000C00CB"/>
    <w:rPr>
      <w:color w:val="0000FF" w:themeColor="hyperlink"/>
      <w:u w:val="single"/>
    </w:rPr>
  </w:style>
  <w:style w:type="paragraph" w:styleId="Bibliographie">
    <w:name w:val="Bibliography"/>
    <w:basedOn w:val="Normal"/>
    <w:next w:val="Normal"/>
    <w:uiPriority w:val="37"/>
    <w:unhideWhenUsed/>
    <w:rsid w:val="00323397"/>
  </w:style>
  <w:style w:type="character" w:customStyle="1" w:styleId="SansinterligneCar">
    <w:name w:val="Sans interligne Car"/>
    <w:basedOn w:val="Policepardfaut"/>
    <w:link w:val="Sansinterligne"/>
    <w:uiPriority w:val="1"/>
    <w:rsid w:val="00AE5D1E"/>
  </w:style>
  <w:style w:type="paragraph" w:styleId="TM2">
    <w:name w:val="toc 2"/>
    <w:basedOn w:val="Normal"/>
    <w:next w:val="Normal"/>
    <w:autoRedefine/>
    <w:uiPriority w:val="39"/>
    <w:unhideWhenUsed/>
    <w:rsid w:val="006B267F"/>
    <w:pPr>
      <w:spacing w:after="100"/>
      <w:ind w:left="220"/>
    </w:pPr>
  </w:style>
  <w:style w:type="paragraph" w:styleId="TM3">
    <w:name w:val="toc 3"/>
    <w:basedOn w:val="Normal"/>
    <w:next w:val="Normal"/>
    <w:autoRedefine/>
    <w:uiPriority w:val="39"/>
    <w:unhideWhenUsed/>
    <w:rsid w:val="006B267F"/>
    <w:pPr>
      <w:spacing w:after="100"/>
      <w:ind w:left="440"/>
    </w:pPr>
  </w:style>
  <w:style w:type="paragraph" w:styleId="Notedefin">
    <w:name w:val="endnote text"/>
    <w:basedOn w:val="Normal"/>
    <w:link w:val="NotedefinCar"/>
    <w:uiPriority w:val="99"/>
    <w:semiHidden/>
    <w:unhideWhenUsed/>
    <w:rsid w:val="00FA6E48"/>
    <w:pPr>
      <w:spacing w:after="0" w:line="240" w:lineRule="auto"/>
    </w:pPr>
    <w:rPr>
      <w:sz w:val="20"/>
      <w:szCs w:val="20"/>
    </w:rPr>
  </w:style>
  <w:style w:type="character" w:customStyle="1" w:styleId="NotedefinCar">
    <w:name w:val="Note de fin Car"/>
    <w:basedOn w:val="Policepardfaut"/>
    <w:link w:val="Notedefin"/>
    <w:uiPriority w:val="99"/>
    <w:semiHidden/>
    <w:rsid w:val="00FA6E48"/>
    <w:rPr>
      <w:rFonts w:ascii="Calibri" w:hAnsi="Calibri"/>
      <w:sz w:val="20"/>
      <w:szCs w:val="20"/>
      <w:lang w:val="fr-FR"/>
    </w:rPr>
  </w:style>
  <w:style w:type="character" w:styleId="Appeldenotedefin">
    <w:name w:val="endnote reference"/>
    <w:basedOn w:val="Policepardfaut"/>
    <w:uiPriority w:val="99"/>
    <w:semiHidden/>
    <w:unhideWhenUsed/>
    <w:rsid w:val="00FA6E48"/>
    <w:rPr>
      <w:vertAlign w:val="superscript"/>
    </w:rPr>
  </w:style>
  <w:style w:type="paragraph" w:styleId="Notedebasdepage">
    <w:name w:val="footnote text"/>
    <w:basedOn w:val="Normal"/>
    <w:link w:val="NotedebasdepageCar"/>
    <w:uiPriority w:val="99"/>
    <w:semiHidden/>
    <w:unhideWhenUsed/>
    <w:rsid w:val="00FA6E4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FA6E48"/>
    <w:rPr>
      <w:rFonts w:ascii="Calibri" w:hAnsi="Calibri"/>
      <w:sz w:val="20"/>
      <w:szCs w:val="20"/>
      <w:lang w:val="fr-FR"/>
    </w:rPr>
  </w:style>
  <w:style w:type="character" w:styleId="Appelnotedebasdep">
    <w:name w:val="footnote reference"/>
    <w:basedOn w:val="Policepardfaut"/>
    <w:uiPriority w:val="99"/>
    <w:semiHidden/>
    <w:unhideWhenUsed/>
    <w:rsid w:val="00FA6E48"/>
    <w:rPr>
      <w:vertAlign w:val="superscript"/>
    </w:rPr>
  </w:style>
  <w:style w:type="character" w:styleId="Mentionnonrsolue">
    <w:name w:val="Unresolved Mention"/>
    <w:basedOn w:val="Policepardfaut"/>
    <w:uiPriority w:val="99"/>
    <w:semiHidden/>
    <w:unhideWhenUsed/>
    <w:rsid w:val="00F058A8"/>
    <w:rPr>
      <w:color w:val="605E5C"/>
      <w:shd w:val="clear" w:color="auto" w:fill="E1DFDD"/>
    </w:rPr>
  </w:style>
  <w:style w:type="paragraph" w:styleId="NormalWeb">
    <w:name w:val="Normal (Web)"/>
    <w:basedOn w:val="Normal"/>
    <w:uiPriority w:val="99"/>
    <w:unhideWhenUsed/>
    <w:rsid w:val="00EC740E"/>
    <w:pPr>
      <w:spacing w:before="100" w:beforeAutospacing="1" w:after="100" w:afterAutospacing="1" w:line="240" w:lineRule="auto"/>
    </w:pPr>
    <w:rPr>
      <w:rFonts w:ascii="Times New Roman" w:eastAsia="Times New Roman" w:hAnsi="Times New Roman" w:cs="Times New Roman"/>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39858">
      <w:bodyDiv w:val="1"/>
      <w:marLeft w:val="0"/>
      <w:marRight w:val="0"/>
      <w:marTop w:val="0"/>
      <w:marBottom w:val="0"/>
      <w:divBdr>
        <w:top w:val="none" w:sz="0" w:space="0" w:color="auto"/>
        <w:left w:val="none" w:sz="0" w:space="0" w:color="auto"/>
        <w:bottom w:val="none" w:sz="0" w:space="0" w:color="auto"/>
        <w:right w:val="none" w:sz="0" w:space="0" w:color="auto"/>
      </w:divBdr>
    </w:div>
    <w:div w:id="23750602">
      <w:bodyDiv w:val="1"/>
      <w:marLeft w:val="0"/>
      <w:marRight w:val="0"/>
      <w:marTop w:val="0"/>
      <w:marBottom w:val="0"/>
      <w:divBdr>
        <w:top w:val="none" w:sz="0" w:space="0" w:color="auto"/>
        <w:left w:val="none" w:sz="0" w:space="0" w:color="auto"/>
        <w:bottom w:val="none" w:sz="0" w:space="0" w:color="auto"/>
        <w:right w:val="none" w:sz="0" w:space="0" w:color="auto"/>
      </w:divBdr>
    </w:div>
    <w:div w:id="28456418">
      <w:bodyDiv w:val="1"/>
      <w:marLeft w:val="0"/>
      <w:marRight w:val="0"/>
      <w:marTop w:val="0"/>
      <w:marBottom w:val="0"/>
      <w:divBdr>
        <w:top w:val="none" w:sz="0" w:space="0" w:color="auto"/>
        <w:left w:val="none" w:sz="0" w:space="0" w:color="auto"/>
        <w:bottom w:val="none" w:sz="0" w:space="0" w:color="auto"/>
        <w:right w:val="none" w:sz="0" w:space="0" w:color="auto"/>
      </w:divBdr>
    </w:div>
    <w:div w:id="38751840">
      <w:bodyDiv w:val="1"/>
      <w:marLeft w:val="0"/>
      <w:marRight w:val="0"/>
      <w:marTop w:val="0"/>
      <w:marBottom w:val="0"/>
      <w:divBdr>
        <w:top w:val="none" w:sz="0" w:space="0" w:color="auto"/>
        <w:left w:val="none" w:sz="0" w:space="0" w:color="auto"/>
        <w:bottom w:val="none" w:sz="0" w:space="0" w:color="auto"/>
        <w:right w:val="none" w:sz="0" w:space="0" w:color="auto"/>
      </w:divBdr>
      <w:divsChild>
        <w:div w:id="2072387293">
          <w:marLeft w:val="0"/>
          <w:marRight w:val="0"/>
          <w:marTop w:val="0"/>
          <w:marBottom w:val="0"/>
          <w:divBdr>
            <w:top w:val="none" w:sz="0" w:space="0" w:color="auto"/>
            <w:left w:val="none" w:sz="0" w:space="0" w:color="auto"/>
            <w:bottom w:val="none" w:sz="0" w:space="0" w:color="auto"/>
            <w:right w:val="none" w:sz="0" w:space="0" w:color="auto"/>
          </w:divBdr>
          <w:divsChild>
            <w:div w:id="15530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8095">
      <w:bodyDiv w:val="1"/>
      <w:marLeft w:val="0"/>
      <w:marRight w:val="0"/>
      <w:marTop w:val="0"/>
      <w:marBottom w:val="0"/>
      <w:divBdr>
        <w:top w:val="none" w:sz="0" w:space="0" w:color="auto"/>
        <w:left w:val="none" w:sz="0" w:space="0" w:color="auto"/>
        <w:bottom w:val="none" w:sz="0" w:space="0" w:color="auto"/>
        <w:right w:val="none" w:sz="0" w:space="0" w:color="auto"/>
      </w:divBdr>
    </w:div>
    <w:div w:id="63994242">
      <w:bodyDiv w:val="1"/>
      <w:marLeft w:val="0"/>
      <w:marRight w:val="0"/>
      <w:marTop w:val="0"/>
      <w:marBottom w:val="0"/>
      <w:divBdr>
        <w:top w:val="none" w:sz="0" w:space="0" w:color="auto"/>
        <w:left w:val="none" w:sz="0" w:space="0" w:color="auto"/>
        <w:bottom w:val="none" w:sz="0" w:space="0" w:color="auto"/>
        <w:right w:val="none" w:sz="0" w:space="0" w:color="auto"/>
      </w:divBdr>
    </w:div>
    <w:div w:id="76635076">
      <w:bodyDiv w:val="1"/>
      <w:marLeft w:val="0"/>
      <w:marRight w:val="0"/>
      <w:marTop w:val="0"/>
      <w:marBottom w:val="0"/>
      <w:divBdr>
        <w:top w:val="none" w:sz="0" w:space="0" w:color="auto"/>
        <w:left w:val="none" w:sz="0" w:space="0" w:color="auto"/>
        <w:bottom w:val="none" w:sz="0" w:space="0" w:color="auto"/>
        <w:right w:val="none" w:sz="0" w:space="0" w:color="auto"/>
      </w:divBdr>
    </w:div>
    <w:div w:id="94524007">
      <w:bodyDiv w:val="1"/>
      <w:marLeft w:val="0"/>
      <w:marRight w:val="0"/>
      <w:marTop w:val="0"/>
      <w:marBottom w:val="0"/>
      <w:divBdr>
        <w:top w:val="none" w:sz="0" w:space="0" w:color="auto"/>
        <w:left w:val="none" w:sz="0" w:space="0" w:color="auto"/>
        <w:bottom w:val="none" w:sz="0" w:space="0" w:color="auto"/>
        <w:right w:val="none" w:sz="0" w:space="0" w:color="auto"/>
      </w:divBdr>
    </w:div>
    <w:div w:id="110831949">
      <w:bodyDiv w:val="1"/>
      <w:marLeft w:val="0"/>
      <w:marRight w:val="0"/>
      <w:marTop w:val="0"/>
      <w:marBottom w:val="0"/>
      <w:divBdr>
        <w:top w:val="none" w:sz="0" w:space="0" w:color="auto"/>
        <w:left w:val="none" w:sz="0" w:space="0" w:color="auto"/>
        <w:bottom w:val="none" w:sz="0" w:space="0" w:color="auto"/>
        <w:right w:val="none" w:sz="0" w:space="0" w:color="auto"/>
      </w:divBdr>
    </w:div>
    <w:div w:id="131141009">
      <w:bodyDiv w:val="1"/>
      <w:marLeft w:val="0"/>
      <w:marRight w:val="0"/>
      <w:marTop w:val="0"/>
      <w:marBottom w:val="0"/>
      <w:divBdr>
        <w:top w:val="none" w:sz="0" w:space="0" w:color="auto"/>
        <w:left w:val="none" w:sz="0" w:space="0" w:color="auto"/>
        <w:bottom w:val="none" w:sz="0" w:space="0" w:color="auto"/>
        <w:right w:val="none" w:sz="0" w:space="0" w:color="auto"/>
      </w:divBdr>
    </w:div>
    <w:div w:id="197282397">
      <w:bodyDiv w:val="1"/>
      <w:marLeft w:val="0"/>
      <w:marRight w:val="0"/>
      <w:marTop w:val="0"/>
      <w:marBottom w:val="0"/>
      <w:divBdr>
        <w:top w:val="none" w:sz="0" w:space="0" w:color="auto"/>
        <w:left w:val="none" w:sz="0" w:space="0" w:color="auto"/>
        <w:bottom w:val="none" w:sz="0" w:space="0" w:color="auto"/>
        <w:right w:val="none" w:sz="0" w:space="0" w:color="auto"/>
      </w:divBdr>
    </w:div>
    <w:div w:id="275986323">
      <w:bodyDiv w:val="1"/>
      <w:marLeft w:val="0"/>
      <w:marRight w:val="0"/>
      <w:marTop w:val="0"/>
      <w:marBottom w:val="0"/>
      <w:divBdr>
        <w:top w:val="none" w:sz="0" w:space="0" w:color="auto"/>
        <w:left w:val="none" w:sz="0" w:space="0" w:color="auto"/>
        <w:bottom w:val="none" w:sz="0" w:space="0" w:color="auto"/>
        <w:right w:val="none" w:sz="0" w:space="0" w:color="auto"/>
      </w:divBdr>
    </w:div>
    <w:div w:id="364793765">
      <w:bodyDiv w:val="1"/>
      <w:marLeft w:val="0"/>
      <w:marRight w:val="0"/>
      <w:marTop w:val="0"/>
      <w:marBottom w:val="0"/>
      <w:divBdr>
        <w:top w:val="none" w:sz="0" w:space="0" w:color="auto"/>
        <w:left w:val="none" w:sz="0" w:space="0" w:color="auto"/>
        <w:bottom w:val="none" w:sz="0" w:space="0" w:color="auto"/>
        <w:right w:val="none" w:sz="0" w:space="0" w:color="auto"/>
      </w:divBdr>
      <w:divsChild>
        <w:div w:id="1342658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166674289">
          <w:blockQuote w:val="1"/>
          <w:marLeft w:val="720"/>
          <w:marRight w:val="720"/>
          <w:marTop w:val="100"/>
          <w:marBottom w:val="100"/>
          <w:divBdr>
            <w:top w:val="none" w:sz="0" w:space="0" w:color="auto"/>
            <w:left w:val="none" w:sz="0" w:space="0" w:color="auto"/>
            <w:bottom w:val="none" w:sz="0" w:space="0" w:color="auto"/>
            <w:right w:val="none" w:sz="0" w:space="0" w:color="auto"/>
          </w:divBdr>
        </w:div>
        <w:div w:id="617957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12724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275225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91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8362969">
      <w:bodyDiv w:val="1"/>
      <w:marLeft w:val="0"/>
      <w:marRight w:val="0"/>
      <w:marTop w:val="0"/>
      <w:marBottom w:val="0"/>
      <w:divBdr>
        <w:top w:val="none" w:sz="0" w:space="0" w:color="auto"/>
        <w:left w:val="none" w:sz="0" w:space="0" w:color="auto"/>
        <w:bottom w:val="none" w:sz="0" w:space="0" w:color="auto"/>
        <w:right w:val="none" w:sz="0" w:space="0" w:color="auto"/>
      </w:divBdr>
    </w:div>
    <w:div w:id="386687924">
      <w:bodyDiv w:val="1"/>
      <w:marLeft w:val="0"/>
      <w:marRight w:val="0"/>
      <w:marTop w:val="0"/>
      <w:marBottom w:val="0"/>
      <w:divBdr>
        <w:top w:val="none" w:sz="0" w:space="0" w:color="auto"/>
        <w:left w:val="none" w:sz="0" w:space="0" w:color="auto"/>
        <w:bottom w:val="none" w:sz="0" w:space="0" w:color="auto"/>
        <w:right w:val="none" w:sz="0" w:space="0" w:color="auto"/>
      </w:divBdr>
    </w:div>
    <w:div w:id="394205747">
      <w:bodyDiv w:val="1"/>
      <w:marLeft w:val="0"/>
      <w:marRight w:val="0"/>
      <w:marTop w:val="0"/>
      <w:marBottom w:val="0"/>
      <w:divBdr>
        <w:top w:val="none" w:sz="0" w:space="0" w:color="auto"/>
        <w:left w:val="none" w:sz="0" w:space="0" w:color="auto"/>
        <w:bottom w:val="none" w:sz="0" w:space="0" w:color="auto"/>
        <w:right w:val="none" w:sz="0" w:space="0" w:color="auto"/>
      </w:divBdr>
    </w:div>
    <w:div w:id="401828072">
      <w:bodyDiv w:val="1"/>
      <w:marLeft w:val="0"/>
      <w:marRight w:val="0"/>
      <w:marTop w:val="0"/>
      <w:marBottom w:val="0"/>
      <w:divBdr>
        <w:top w:val="none" w:sz="0" w:space="0" w:color="auto"/>
        <w:left w:val="none" w:sz="0" w:space="0" w:color="auto"/>
        <w:bottom w:val="none" w:sz="0" w:space="0" w:color="auto"/>
        <w:right w:val="none" w:sz="0" w:space="0" w:color="auto"/>
      </w:divBdr>
    </w:div>
    <w:div w:id="429396593">
      <w:bodyDiv w:val="1"/>
      <w:marLeft w:val="0"/>
      <w:marRight w:val="0"/>
      <w:marTop w:val="0"/>
      <w:marBottom w:val="0"/>
      <w:divBdr>
        <w:top w:val="none" w:sz="0" w:space="0" w:color="auto"/>
        <w:left w:val="none" w:sz="0" w:space="0" w:color="auto"/>
        <w:bottom w:val="none" w:sz="0" w:space="0" w:color="auto"/>
        <w:right w:val="none" w:sz="0" w:space="0" w:color="auto"/>
      </w:divBdr>
    </w:div>
    <w:div w:id="434443849">
      <w:bodyDiv w:val="1"/>
      <w:marLeft w:val="0"/>
      <w:marRight w:val="0"/>
      <w:marTop w:val="0"/>
      <w:marBottom w:val="0"/>
      <w:divBdr>
        <w:top w:val="none" w:sz="0" w:space="0" w:color="auto"/>
        <w:left w:val="none" w:sz="0" w:space="0" w:color="auto"/>
        <w:bottom w:val="none" w:sz="0" w:space="0" w:color="auto"/>
        <w:right w:val="none" w:sz="0" w:space="0" w:color="auto"/>
      </w:divBdr>
    </w:div>
    <w:div w:id="458107049">
      <w:bodyDiv w:val="1"/>
      <w:marLeft w:val="0"/>
      <w:marRight w:val="0"/>
      <w:marTop w:val="0"/>
      <w:marBottom w:val="0"/>
      <w:divBdr>
        <w:top w:val="none" w:sz="0" w:space="0" w:color="auto"/>
        <w:left w:val="none" w:sz="0" w:space="0" w:color="auto"/>
        <w:bottom w:val="none" w:sz="0" w:space="0" w:color="auto"/>
        <w:right w:val="none" w:sz="0" w:space="0" w:color="auto"/>
      </w:divBdr>
    </w:div>
    <w:div w:id="460226253">
      <w:bodyDiv w:val="1"/>
      <w:marLeft w:val="0"/>
      <w:marRight w:val="0"/>
      <w:marTop w:val="0"/>
      <w:marBottom w:val="0"/>
      <w:divBdr>
        <w:top w:val="none" w:sz="0" w:space="0" w:color="auto"/>
        <w:left w:val="none" w:sz="0" w:space="0" w:color="auto"/>
        <w:bottom w:val="none" w:sz="0" w:space="0" w:color="auto"/>
        <w:right w:val="none" w:sz="0" w:space="0" w:color="auto"/>
      </w:divBdr>
    </w:div>
    <w:div w:id="515265316">
      <w:bodyDiv w:val="1"/>
      <w:marLeft w:val="0"/>
      <w:marRight w:val="0"/>
      <w:marTop w:val="0"/>
      <w:marBottom w:val="0"/>
      <w:divBdr>
        <w:top w:val="none" w:sz="0" w:space="0" w:color="auto"/>
        <w:left w:val="none" w:sz="0" w:space="0" w:color="auto"/>
        <w:bottom w:val="none" w:sz="0" w:space="0" w:color="auto"/>
        <w:right w:val="none" w:sz="0" w:space="0" w:color="auto"/>
      </w:divBdr>
    </w:div>
    <w:div w:id="547884995">
      <w:bodyDiv w:val="1"/>
      <w:marLeft w:val="0"/>
      <w:marRight w:val="0"/>
      <w:marTop w:val="0"/>
      <w:marBottom w:val="0"/>
      <w:divBdr>
        <w:top w:val="none" w:sz="0" w:space="0" w:color="auto"/>
        <w:left w:val="none" w:sz="0" w:space="0" w:color="auto"/>
        <w:bottom w:val="none" w:sz="0" w:space="0" w:color="auto"/>
        <w:right w:val="none" w:sz="0" w:space="0" w:color="auto"/>
      </w:divBdr>
    </w:div>
    <w:div w:id="548423471">
      <w:bodyDiv w:val="1"/>
      <w:marLeft w:val="0"/>
      <w:marRight w:val="0"/>
      <w:marTop w:val="0"/>
      <w:marBottom w:val="0"/>
      <w:divBdr>
        <w:top w:val="none" w:sz="0" w:space="0" w:color="auto"/>
        <w:left w:val="none" w:sz="0" w:space="0" w:color="auto"/>
        <w:bottom w:val="none" w:sz="0" w:space="0" w:color="auto"/>
        <w:right w:val="none" w:sz="0" w:space="0" w:color="auto"/>
      </w:divBdr>
    </w:div>
    <w:div w:id="562836105">
      <w:bodyDiv w:val="1"/>
      <w:marLeft w:val="0"/>
      <w:marRight w:val="0"/>
      <w:marTop w:val="0"/>
      <w:marBottom w:val="0"/>
      <w:divBdr>
        <w:top w:val="none" w:sz="0" w:space="0" w:color="auto"/>
        <w:left w:val="none" w:sz="0" w:space="0" w:color="auto"/>
        <w:bottom w:val="none" w:sz="0" w:space="0" w:color="auto"/>
        <w:right w:val="none" w:sz="0" w:space="0" w:color="auto"/>
      </w:divBdr>
    </w:div>
    <w:div w:id="566960740">
      <w:bodyDiv w:val="1"/>
      <w:marLeft w:val="0"/>
      <w:marRight w:val="0"/>
      <w:marTop w:val="0"/>
      <w:marBottom w:val="0"/>
      <w:divBdr>
        <w:top w:val="none" w:sz="0" w:space="0" w:color="auto"/>
        <w:left w:val="none" w:sz="0" w:space="0" w:color="auto"/>
        <w:bottom w:val="none" w:sz="0" w:space="0" w:color="auto"/>
        <w:right w:val="none" w:sz="0" w:space="0" w:color="auto"/>
      </w:divBdr>
    </w:div>
    <w:div w:id="635725844">
      <w:bodyDiv w:val="1"/>
      <w:marLeft w:val="0"/>
      <w:marRight w:val="0"/>
      <w:marTop w:val="0"/>
      <w:marBottom w:val="0"/>
      <w:divBdr>
        <w:top w:val="none" w:sz="0" w:space="0" w:color="auto"/>
        <w:left w:val="none" w:sz="0" w:space="0" w:color="auto"/>
        <w:bottom w:val="none" w:sz="0" w:space="0" w:color="auto"/>
        <w:right w:val="none" w:sz="0" w:space="0" w:color="auto"/>
      </w:divBdr>
    </w:div>
    <w:div w:id="660160987">
      <w:bodyDiv w:val="1"/>
      <w:marLeft w:val="0"/>
      <w:marRight w:val="0"/>
      <w:marTop w:val="0"/>
      <w:marBottom w:val="0"/>
      <w:divBdr>
        <w:top w:val="none" w:sz="0" w:space="0" w:color="auto"/>
        <w:left w:val="none" w:sz="0" w:space="0" w:color="auto"/>
        <w:bottom w:val="none" w:sz="0" w:space="0" w:color="auto"/>
        <w:right w:val="none" w:sz="0" w:space="0" w:color="auto"/>
      </w:divBdr>
    </w:div>
    <w:div w:id="693775099">
      <w:bodyDiv w:val="1"/>
      <w:marLeft w:val="0"/>
      <w:marRight w:val="0"/>
      <w:marTop w:val="0"/>
      <w:marBottom w:val="0"/>
      <w:divBdr>
        <w:top w:val="none" w:sz="0" w:space="0" w:color="auto"/>
        <w:left w:val="none" w:sz="0" w:space="0" w:color="auto"/>
        <w:bottom w:val="none" w:sz="0" w:space="0" w:color="auto"/>
        <w:right w:val="none" w:sz="0" w:space="0" w:color="auto"/>
      </w:divBdr>
    </w:div>
    <w:div w:id="702555243">
      <w:bodyDiv w:val="1"/>
      <w:marLeft w:val="0"/>
      <w:marRight w:val="0"/>
      <w:marTop w:val="0"/>
      <w:marBottom w:val="0"/>
      <w:divBdr>
        <w:top w:val="none" w:sz="0" w:space="0" w:color="auto"/>
        <w:left w:val="none" w:sz="0" w:space="0" w:color="auto"/>
        <w:bottom w:val="none" w:sz="0" w:space="0" w:color="auto"/>
        <w:right w:val="none" w:sz="0" w:space="0" w:color="auto"/>
      </w:divBdr>
    </w:div>
    <w:div w:id="702905594">
      <w:bodyDiv w:val="1"/>
      <w:marLeft w:val="0"/>
      <w:marRight w:val="0"/>
      <w:marTop w:val="0"/>
      <w:marBottom w:val="0"/>
      <w:divBdr>
        <w:top w:val="none" w:sz="0" w:space="0" w:color="auto"/>
        <w:left w:val="none" w:sz="0" w:space="0" w:color="auto"/>
        <w:bottom w:val="none" w:sz="0" w:space="0" w:color="auto"/>
        <w:right w:val="none" w:sz="0" w:space="0" w:color="auto"/>
      </w:divBdr>
    </w:div>
    <w:div w:id="708186467">
      <w:bodyDiv w:val="1"/>
      <w:marLeft w:val="0"/>
      <w:marRight w:val="0"/>
      <w:marTop w:val="0"/>
      <w:marBottom w:val="0"/>
      <w:divBdr>
        <w:top w:val="none" w:sz="0" w:space="0" w:color="auto"/>
        <w:left w:val="none" w:sz="0" w:space="0" w:color="auto"/>
        <w:bottom w:val="none" w:sz="0" w:space="0" w:color="auto"/>
        <w:right w:val="none" w:sz="0" w:space="0" w:color="auto"/>
      </w:divBdr>
    </w:div>
    <w:div w:id="709959188">
      <w:bodyDiv w:val="1"/>
      <w:marLeft w:val="0"/>
      <w:marRight w:val="0"/>
      <w:marTop w:val="0"/>
      <w:marBottom w:val="0"/>
      <w:divBdr>
        <w:top w:val="none" w:sz="0" w:space="0" w:color="auto"/>
        <w:left w:val="none" w:sz="0" w:space="0" w:color="auto"/>
        <w:bottom w:val="none" w:sz="0" w:space="0" w:color="auto"/>
        <w:right w:val="none" w:sz="0" w:space="0" w:color="auto"/>
      </w:divBdr>
    </w:div>
    <w:div w:id="716053223">
      <w:bodyDiv w:val="1"/>
      <w:marLeft w:val="0"/>
      <w:marRight w:val="0"/>
      <w:marTop w:val="0"/>
      <w:marBottom w:val="0"/>
      <w:divBdr>
        <w:top w:val="none" w:sz="0" w:space="0" w:color="auto"/>
        <w:left w:val="none" w:sz="0" w:space="0" w:color="auto"/>
        <w:bottom w:val="none" w:sz="0" w:space="0" w:color="auto"/>
        <w:right w:val="none" w:sz="0" w:space="0" w:color="auto"/>
      </w:divBdr>
      <w:divsChild>
        <w:div w:id="1788625544">
          <w:blockQuote w:val="1"/>
          <w:marLeft w:val="720"/>
          <w:marRight w:val="720"/>
          <w:marTop w:val="100"/>
          <w:marBottom w:val="100"/>
          <w:divBdr>
            <w:top w:val="none" w:sz="0" w:space="0" w:color="auto"/>
            <w:left w:val="none" w:sz="0" w:space="0" w:color="auto"/>
            <w:bottom w:val="none" w:sz="0" w:space="0" w:color="auto"/>
            <w:right w:val="none" w:sz="0" w:space="0" w:color="auto"/>
          </w:divBdr>
        </w:div>
        <w:div w:id="265620949">
          <w:blockQuote w:val="1"/>
          <w:marLeft w:val="720"/>
          <w:marRight w:val="720"/>
          <w:marTop w:val="100"/>
          <w:marBottom w:val="100"/>
          <w:divBdr>
            <w:top w:val="none" w:sz="0" w:space="0" w:color="auto"/>
            <w:left w:val="none" w:sz="0" w:space="0" w:color="auto"/>
            <w:bottom w:val="none" w:sz="0" w:space="0" w:color="auto"/>
            <w:right w:val="none" w:sz="0" w:space="0" w:color="auto"/>
          </w:divBdr>
        </w:div>
        <w:div w:id="351344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3330946">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9309692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8942559">
      <w:bodyDiv w:val="1"/>
      <w:marLeft w:val="0"/>
      <w:marRight w:val="0"/>
      <w:marTop w:val="0"/>
      <w:marBottom w:val="0"/>
      <w:divBdr>
        <w:top w:val="none" w:sz="0" w:space="0" w:color="auto"/>
        <w:left w:val="none" w:sz="0" w:space="0" w:color="auto"/>
        <w:bottom w:val="none" w:sz="0" w:space="0" w:color="auto"/>
        <w:right w:val="none" w:sz="0" w:space="0" w:color="auto"/>
      </w:divBdr>
    </w:div>
    <w:div w:id="719936210">
      <w:bodyDiv w:val="1"/>
      <w:marLeft w:val="0"/>
      <w:marRight w:val="0"/>
      <w:marTop w:val="0"/>
      <w:marBottom w:val="0"/>
      <w:divBdr>
        <w:top w:val="none" w:sz="0" w:space="0" w:color="auto"/>
        <w:left w:val="none" w:sz="0" w:space="0" w:color="auto"/>
        <w:bottom w:val="none" w:sz="0" w:space="0" w:color="auto"/>
        <w:right w:val="none" w:sz="0" w:space="0" w:color="auto"/>
      </w:divBdr>
    </w:div>
    <w:div w:id="720133494">
      <w:bodyDiv w:val="1"/>
      <w:marLeft w:val="0"/>
      <w:marRight w:val="0"/>
      <w:marTop w:val="0"/>
      <w:marBottom w:val="0"/>
      <w:divBdr>
        <w:top w:val="none" w:sz="0" w:space="0" w:color="auto"/>
        <w:left w:val="none" w:sz="0" w:space="0" w:color="auto"/>
        <w:bottom w:val="none" w:sz="0" w:space="0" w:color="auto"/>
        <w:right w:val="none" w:sz="0" w:space="0" w:color="auto"/>
      </w:divBdr>
    </w:div>
    <w:div w:id="726028083">
      <w:bodyDiv w:val="1"/>
      <w:marLeft w:val="0"/>
      <w:marRight w:val="0"/>
      <w:marTop w:val="0"/>
      <w:marBottom w:val="0"/>
      <w:divBdr>
        <w:top w:val="none" w:sz="0" w:space="0" w:color="auto"/>
        <w:left w:val="none" w:sz="0" w:space="0" w:color="auto"/>
        <w:bottom w:val="none" w:sz="0" w:space="0" w:color="auto"/>
        <w:right w:val="none" w:sz="0" w:space="0" w:color="auto"/>
      </w:divBdr>
    </w:div>
    <w:div w:id="758987671">
      <w:bodyDiv w:val="1"/>
      <w:marLeft w:val="0"/>
      <w:marRight w:val="0"/>
      <w:marTop w:val="0"/>
      <w:marBottom w:val="0"/>
      <w:divBdr>
        <w:top w:val="none" w:sz="0" w:space="0" w:color="auto"/>
        <w:left w:val="none" w:sz="0" w:space="0" w:color="auto"/>
        <w:bottom w:val="none" w:sz="0" w:space="0" w:color="auto"/>
        <w:right w:val="none" w:sz="0" w:space="0" w:color="auto"/>
      </w:divBdr>
    </w:div>
    <w:div w:id="761998919">
      <w:bodyDiv w:val="1"/>
      <w:marLeft w:val="0"/>
      <w:marRight w:val="0"/>
      <w:marTop w:val="0"/>
      <w:marBottom w:val="0"/>
      <w:divBdr>
        <w:top w:val="none" w:sz="0" w:space="0" w:color="auto"/>
        <w:left w:val="none" w:sz="0" w:space="0" w:color="auto"/>
        <w:bottom w:val="none" w:sz="0" w:space="0" w:color="auto"/>
        <w:right w:val="none" w:sz="0" w:space="0" w:color="auto"/>
      </w:divBdr>
    </w:div>
    <w:div w:id="789133413">
      <w:bodyDiv w:val="1"/>
      <w:marLeft w:val="0"/>
      <w:marRight w:val="0"/>
      <w:marTop w:val="0"/>
      <w:marBottom w:val="0"/>
      <w:divBdr>
        <w:top w:val="none" w:sz="0" w:space="0" w:color="auto"/>
        <w:left w:val="none" w:sz="0" w:space="0" w:color="auto"/>
        <w:bottom w:val="none" w:sz="0" w:space="0" w:color="auto"/>
        <w:right w:val="none" w:sz="0" w:space="0" w:color="auto"/>
      </w:divBdr>
    </w:div>
    <w:div w:id="832601004">
      <w:bodyDiv w:val="1"/>
      <w:marLeft w:val="0"/>
      <w:marRight w:val="0"/>
      <w:marTop w:val="0"/>
      <w:marBottom w:val="0"/>
      <w:divBdr>
        <w:top w:val="none" w:sz="0" w:space="0" w:color="auto"/>
        <w:left w:val="none" w:sz="0" w:space="0" w:color="auto"/>
        <w:bottom w:val="none" w:sz="0" w:space="0" w:color="auto"/>
        <w:right w:val="none" w:sz="0" w:space="0" w:color="auto"/>
      </w:divBdr>
    </w:div>
    <w:div w:id="837769343">
      <w:bodyDiv w:val="1"/>
      <w:marLeft w:val="0"/>
      <w:marRight w:val="0"/>
      <w:marTop w:val="0"/>
      <w:marBottom w:val="0"/>
      <w:divBdr>
        <w:top w:val="none" w:sz="0" w:space="0" w:color="auto"/>
        <w:left w:val="none" w:sz="0" w:space="0" w:color="auto"/>
        <w:bottom w:val="none" w:sz="0" w:space="0" w:color="auto"/>
        <w:right w:val="none" w:sz="0" w:space="0" w:color="auto"/>
      </w:divBdr>
    </w:div>
    <w:div w:id="845293360">
      <w:bodyDiv w:val="1"/>
      <w:marLeft w:val="0"/>
      <w:marRight w:val="0"/>
      <w:marTop w:val="0"/>
      <w:marBottom w:val="0"/>
      <w:divBdr>
        <w:top w:val="none" w:sz="0" w:space="0" w:color="auto"/>
        <w:left w:val="none" w:sz="0" w:space="0" w:color="auto"/>
        <w:bottom w:val="none" w:sz="0" w:space="0" w:color="auto"/>
        <w:right w:val="none" w:sz="0" w:space="0" w:color="auto"/>
      </w:divBdr>
    </w:div>
    <w:div w:id="862280490">
      <w:bodyDiv w:val="1"/>
      <w:marLeft w:val="0"/>
      <w:marRight w:val="0"/>
      <w:marTop w:val="0"/>
      <w:marBottom w:val="0"/>
      <w:divBdr>
        <w:top w:val="none" w:sz="0" w:space="0" w:color="auto"/>
        <w:left w:val="none" w:sz="0" w:space="0" w:color="auto"/>
        <w:bottom w:val="none" w:sz="0" w:space="0" w:color="auto"/>
        <w:right w:val="none" w:sz="0" w:space="0" w:color="auto"/>
      </w:divBdr>
    </w:div>
    <w:div w:id="933516540">
      <w:bodyDiv w:val="1"/>
      <w:marLeft w:val="0"/>
      <w:marRight w:val="0"/>
      <w:marTop w:val="0"/>
      <w:marBottom w:val="0"/>
      <w:divBdr>
        <w:top w:val="none" w:sz="0" w:space="0" w:color="auto"/>
        <w:left w:val="none" w:sz="0" w:space="0" w:color="auto"/>
        <w:bottom w:val="none" w:sz="0" w:space="0" w:color="auto"/>
        <w:right w:val="none" w:sz="0" w:space="0" w:color="auto"/>
      </w:divBdr>
    </w:div>
    <w:div w:id="974676844">
      <w:bodyDiv w:val="1"/>
      <w:marLeft w:val="0"/>
      <w:marRight w:val="0"/>
      <w:marTop w:val="0"/>
      <w:marBottom w:val="0"/>
      <w:divBdr>
        <w:top w:val="none" w:sz="0" w:space="0" w:color="auto"/>
        <w:left w:val="none" w:sz="0" w:space="0" w:color="auto"/>
        <w:bottom w:val="none" w:sz="0" w:space="0" w:color="auto"/>
        <w:right w:val="none" w:sz="0" w:space="0" w:color="auto"/>
      </w:divBdr>
    </w:div>
    <w:div w:id="1000962957">
      <w:bodyDiv w:val="1"/>
      <w:marLeft w:val="0"/>
      <w:marRight w:val="0"/>
      <w:marTop w:val="0"/>
      <w:marBottom w:val="0"/>
      <w:divBdr>
        <w:top w:val="none" w:sz="0" w:space="0" w:color="auto"/>
        <w:left w:val="none" w:sz="0" w:space="0" w:color="auto"/>
        <w:bottom w:val="none" w:sz="0" w:space="0" w:color="auto"/>
        <w:right w:val="none" w:sz="0" w:space="0" w:color="auto"/>
      </w:divBdr>
    </w:div>
    <w:div w:id="1004163319">
      <w:bodyDiv w:val="1"/>
      <w:marLeft w:val="0"/>
      <w:marRight w:val="0"/>
      <w:marTop w:val="0"/>
      <w:marBottom w:val="0"/>
      <w:divBdr>
        <w:top w:val="none" w:sz="0" w:space="0" w:color="auto"/>
        <w:left w:val="none" w:sz="0" w:space="0" w:color="auto"/>
        <w:bottom w:val="none" w:sz="0" w:space="0" w:color="auto"/>
        <w:right w:val="none" w:sz="0" w:space="0" w:color="auto"/>
      </w:divBdr>
    </w:div>
    <w:div w:id="1010791410">
      <w:bodyDiv w:val="1"/>
      <w:marLeft w:val="0"/>
      <w:marRight w:val="0"/>
      <w:marTop w:val="0"/>
      <w:marBottom w:val="0"/>
      <w:divBdr>
        <w:top w:val="none" w:sz="0" w:space="0" w:color="auto"/>
        <w:left w:val="none" w:sz="0" w:space="0" w:color="auto"/>
        <w:bottom w:val="none" w:sz="0" w:space="0" w:color="auto"/>
        <w:right w:val="none" w:sz="0" w:space="0" w:color="auto"/>
      </w:divBdr>
    </w:div>
    <w:div w:id="1047995814">
      <w:bodyDiv w:val="1"/>
      <w:marLeft w:val="0"/>
      <w:marRight w:val="0"/>
      <w:marTop w:val="0"/>
      <w:marBottom w:val="0"/>
      <w:divBdr>
        <w:top w:val="none" w:sz="0" w:space="0" w:color="auto"/>
        <w:left w:val="none" w:sz="0" w:space="0" w:color="auto"/>
        <w:bottom w:val="none" w:sz="0" w:space="0" w:color="auto"/>
        <w:right w:val="none" w:sz="0" w:space="0" w:color="auto"/>
      </w:divBdr>
    </w:div>
    <w:div w:id="1109425944">
      <w:bodyDiv w:val="1"/>
      <w:marLeft w:val="0"/>
      <w:marRight w:val="0"/>
      <w:marTop w:val="0"/>
      <w:marBottom w:val="0"/>
      <w:divBdr>
        <w:top w:val="none" w:sz="0" w:space="0" w:color="auto"/>
        <w:left w:val="none" w:sz="0" w:space="0" w:color="auto"/>
        <w:bottom w:val="none" w:sz="0" w:space="0" w:color="auto"/>
        <w:right w:val="none" w:sz="0" w:space="0" w:color="auto"/>
      </w:divBdr>
    </w:div>
    <w:div w:id="1159272247">
      <w:bodyDiv w:val="1"/>
      <w:marLeft w:val="0"/>
      <w:marRight w:val="0"/>
      <w:marTop w:val="0"/>
      <w:marBottom w:val="0"/>
      <w:divBdr>
        <w:top w:val="none" w:sz="0" w:space="0" w:color="auto"/>
        <w:left w:val="none" w:sz="0" w:space="0" w:color="auto"/>
        <w:bottom w:val="none" w:sz="0" w:space="0" w:color="auto"/>
        <w:right w:val="none" w:sz="0" w:space="0" w:color="auto"/>
      </w:divBdr>
    </w:div>
    <w:div w:id="1161853431">
      <w:bodyDiv w:val="1"/>
      <w:marLeft w:val="0"/>
      <w:marRight w:val="0"/>
      <w:marTop w:val="0"/>
      <w:marBottom w:val="0"/>
      <w:divBdr>
        <w:top w:val="none" w:sz="0" w:space="0" w:color="auto"/>
        <w:left w:val="none" w:sz="0" w:space="0" w:color="auto"/>
        <w:bottom w:val="none" w:sz="0" w:space="0" w:color="auto"/>
        <w:right w:val="none" w:sz="0" w:space="0" w:color="auto"/>
      </w:divBdr>
    </w:div>
    <w:div w:id="1173690520">
      <w:bodyDiv w:val="1"/>
      <w:marLeft w:val="0"/>
      <w:marRight w:val="0"/>
      <w:marTop w:val="0"/>
      <w:marBottom w:val="0"/>
      <w:divBdr>
        <w:top w:val="none" w:sz="0" w:space="0" w:color="auto"/>
        <w:left w:val="none" w:sz="0" w:space="0" w:color="auto"/>
        <w:bottom w:val="none" w:sz="0" w:space="0" w:color="auto"/>
        <w:right w:val="none" w:sz="0" w:space="0" w:color="auto"/>
      </w:divBdr>
    </w:div>
    <w:div w:id="1176918195">
      <w:bodyDiv w:val="1"/>
      <w:marLeft w:val="0"/>
      <w:marRight w:val="0"/>
      <w:marTop w:val="0"/>
      <w:marBottom w:val="0"/>
      <w:divBdr>
        <w:top w:val="none" w:sz="0" w:space="0" w:color="auto"/>
        <w:left w:val="none" w:sz="0" w:space="0" w:color="auto"/>
        <w:bottom w:val="none" w:sz="0" w:space="0" w:color="auto"/>
        <w:right w:val="none" w:sz="0" w:space="0" w:color="auto"/>
      </w:divBdr>
    </w:div>
    <w:div w:id="1210998784">
      <w:bodyDiv w:val="1"/>
      <w:marLeft w:val="0"/>
      <w:marRight w:val="0"/>
      <w:marTop w:val="0"/>
      <w:marBottom w:val="0"/>
      <w:divBdr>
        <w:top w:val="none" w:sz="0" w:space="0" w:color="auto"/>
        <w:left w:val="none" w:sz="0" w:space="0" w:color="auto"/>
        <w:bottom w:val="none" w:sz="0" w:space="0" w:color="auto"/>
        <w:right w:val="none" w:sz="0" w:space="0" w:color="auto"/>
      </w:divBdr>
    </w:div>
    <w:div w:id="1239947169">
      <w:bodyDiv w:val="1"/>
      <w:marLeft w:val="0"/>
      <w:marRight w:val="0"/>
      <w:marTop w:val="0"/>
      <w:marBottom w:val="0"/>
      <w:divBdr>
        <w:top w:val="none" w:sz="0" w:space="0" w:color="auto"/>
        <w:left w:val="none" w:sz="0" w:space="0" w:color="auto"/>
        <w:bottom w:val="none" w:sz="0" w:space="0" w:color="auto"/>
        <w:right w:val="none" w:sz="0" w:space="0" w:color="auto"/>
      </w:divBdr>
    </w:div>
    <w:div w:id="1241254982">
      <w:bodyDiv w:val="1"/>
      <w:marLeft w:val="0"/>
      <w:marRight w:val="0"/>
      <w:marTop w:val="0"/>
      <w:marBottom w:val="0"/>
      <w:divBdr>
        <w:top w:val="none" w:sz="0" w:space="0" w:color="auto"/>
        <w:left w:val="none" w:sz="0" w:space="0" w:color="auto"/>
        <w:bottom w:val="none" w:sz="0" w:space="0" w:color="auto"/>
        <w:right w:val="none" w:sz="0" w:space="0" w:color="auto"/>
      </w:divBdr>
    </w:div>
    <w:div w:id="1248884960">
      <w:bodyDiv w:val="1"/>
      <w:marLeft w:val="0"/>
      <w:marRight w:val="0"/>
      <w:marTop w:val="0"/>
      <w:marBottom w:val="0"/>
      <w:divBdr>
        <w:top w:val="none" w:sz="0" w:space="0" w:color="auto"/>
        <w:left w:val="none" w:sz="0" w:space="0" w:color="auto"/>
        <w:bottom w:val="none" w:sz="0" w:space="0" w:color="auto"/>
        <w:right w:val="none" w:sz="0" w:space="0" w:color="auto"/>
      </w:divBdr>
    </w:div>
    <w:div w:id="1292714764">
      <w:bodyDiv w:val="1"/>
      <w:marLeft w:val="0"/>
      <w:marRight w:val="0"/>
      <w:marTop w:val="0"/>
      <w:marBottom w:val="0"/>
      <w:divBdr>
        <w:top w:val="none" w:sz="0" w:space="0" w:color="auto"/>
        <w:left w:val="none" w:sz="0" w:space="0" w:color="auto"/>
        <w:bottom w:val="none" w:sz="0" w:space="0" w:color="auto"/>
        <w:right w:val="none" w:sz="0" w:space="0" w:color="auto"/>
      </w:divBdr>
    </w:div>
    <w:div w:id="1345353528">
      <w:bodyDiv w:val="1"/>
      <w:marLeft w:val="0"/>
      <w:marRight w:val="0"/>
      <w:marTop w:val="0"/>
      <w:marBottom w:val="0"/>
      <w:divBdr>
        <w:top w:val="none" w:sz="0" w:space="0" w:color="auto"/>
        <w:left w:val="none" w:sz="0" w:space="0" w:color="auto"/>
        <w:bottom w:val="none" w:sz="0" w:space="0" w:color="auto"/>
        <w:right w:val="none" w:sz="0" w:space="0" w:color="auto"/>
      </w:divBdr>
    </w:div>
    <w:div w:id="1354457656">
      <w:bodyDiv w:val="1"/>
      <w:marLeft w:val="0"/>
      <w:marRight w:val="0"/>
      <w:marTop w:val="0"/>
      <w:marBottom w:val="0"/>
      <w:divBdr>
        <w:top w:val="none" w:sz="0" w:space="0" w:color="auto"/>
        <w:left w:val="none" w:sz="0" w:space="0" w:color="auto"/>
        <w:bottom w:val="none" w:sz="0" w:space="0" w:color="auto"/>
        <w:right w:val="none" w:sz="0" w:space="0" w:color="auto"/>
      </w:divBdr>
    </w:div>
    <w:div w:id="1391806058">
      <w:bodyDiv w:val="1"/>
      <w:marLeft w:val="0"/>
      <w:marRight w:val="0"/>
      <w:marTop w:val="0"/>
      <w:marBottom w:val="0"/>
      <w:divBdr>
        <w:top w:val="none" w:sz="0" w:space="0" w:color="auto"/>
        <w:left w:val="none" w:sz="0" w:space="0" w:color="auto"/>
        <w:bottom w:val="none" w:sz="0" w:space="0" w:color="auto"/>
        <w:right w:val="none" w:sz="0" w:space="0" w:color="auto"/>
      </w:divBdr>
    </w:div>
    <w:div w:id="1394238423">
      <w:bodyDiv w:val="1"/>
      <w:marLeft w:val="0"/>
      <w:marRight w:val="0"/>
      <w:marTop w:val="0"/>
      <w:marBottom w:val="0"/>
      <w:divBdr>
        <w:top w:val="none" w:sz="0" w:space="0" w:color="auto"/>
        <w:left w:val="none" w:sz="0" w:space="0" w:color="auto"/>
        <w:bottom w:val="none" w:sz="0" w:space="0" w:color="auto"/>
        <w:right w:val="none" w:sz="0" w:space="0" w:color="auto"/>
      </w:divBdr>
    </w:div>
    <w:div w:id="1402020923">
      <w:bodyDiv w:val="1"/>
      <w:marLeft w:val="0"/>
      <w:marRight w:val="0"/>
      <w:marTop w:val="0"/>
      <w:marBottom w:val="0"/>
      <w:divBdr>
        <w:top w:val="none" w:sz="0" w:space="0" w:color="auto"/>
        <w:left w:val="none" w:sz="0" w:space="0" w:color="auto"/>
        <w:bottom w:val="none" w:sz="0" w:space="0" w:color="auto"/>
        <w:right w:val="none" w:sz="0" w:space="0" w:color="auto"/>
      </w:divBdr>
    </w:div>
    <w:div w:id="1406295766">
      <w:bodyDiv w:val="1"/>
      <w:marLeft w:val="0"/>
      <w:marRight w:val="0"/>
      <w:marTop w:val="0"/>
      <w:marBottom w:val="0"/>
      <w:divBdr>
        <w:top w:val="none" w:sz="0" w:space="0" w:color="auto"/>
        <w:left w:val="none" w:sz="0" w:space="0" w:color="auto"/>
        <w:bottom w:val="none" w:sz="0" w:space="0" w:color="auto"/>
        <w:right w:val="none" w:sz="0" w:space="0" w:color="auto"/>
      </w:divBdr>
    </w:div>
    <w:div w:id="1429081119">
      <w:bodyDiv w:val="1"/>
      <w:marLeft w:val="0"/>
      <w:marRight w:val="0"/>
      <w:marTop w:val="0"/>
      <w:marBottom w:val="0"/>
      <w:divBdr>
        <w:top w:val="none" w:sz="0" w:space="0" w:color="auto"/>
        <w:left w:val="none" w:sz="0" w:space="0" w:color="auto"/>
        <w:bottom w:val="none" w:sz="0" w:space="0" w:color="auto"/>
        <w:right w:val="none" w:sz="0" w:space="0" w:color="auto"/>
      </w:divBdr>
    </w:div>
    <w:div w:id="1437559052">
      <w:bodyDiv w:val="1"/>
      <w:marLeft w:val="0"/>
      <w:marRight w:val="0"/>
      <w:marTop w:val="0"/>
      <w:marBottom w:val="0"/>
      <w:divBdr>
        <w:top w:val="none" w:sz="0" w:space="0" w:color="auto"/>
        <w:left w:val="none" w:sz="0" w:space="0" w:color="auto"/>
        <w:bottom w:val="none" w:sz="0" w:space="0" w:color="auto"/>
        <w:right w:val="none" w:sz="0" w:space="0" w:color="auto"/>
      </w:divBdr>
    </w:div>
    <w:div w:id="1443303130">
      <w:bodyDiv w:val="1"/>
      <w:marLeft w:val="0"/>
      <w:marRight w:val="0"/>
      <w:marTop w:val="0"/>
      <w:marBottom w:val="0"/>
      <w:divBdr>
        <w:top w:val="none" w:sz="0" w:space="0" w:color="auto"/>
        <w:left w:val="none" w:sz="0" w:space="0" w:color="auto"/>
        <w:bottom w:val="none" w:sz="0" w:space="0" w:color="auto"/>
        <w:right w:val="none" w:sz="0" w:space="0" w:color="auto"/>
      </w:divBdr>
    </w:div>
    <w:div w:id="1566377061">
      <w:bodyDiv w:val="1"/>
      <w:marLeft w:val="0"/>
      <w:marRight w:val="0"/>
      <w:marTop w:val="0"/>
      <w:marBottom w:val="0"/>
      <w:divBdr>
        <w:top w:val="none" w:sz="0" w:space="0" w:color="auto"/>
        <w:left w:val="none" w:sz="0" w:space="0" w:color="auto"/>
        <w:bottom w:val="none" w:sz="0" w:space="0" w:color="auto"/>
        <w:right w:val="none" w:sz="0" w:space="0" w:color="auto"/>
      </w:divBdr>
      <w:divsChild>
        <w:div w:id="5303384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9366718">
      <w:bodyDiv w:val="1"/>
      <w:marLeft w:val="0"/>
      <w:marRight w:val="0"/>
      <w:marTop w:val="0"/>
      <w:marBottom w:val="0"/>
      <w:divBdr>
        <w:top w:val="none" w:sz="0" w:space="0" w:color="auto"/>
        <w:left w:val="none" w:sz="0" w:space="0" w:color="auto"/>
        <w:bottom w:val="none" w:sz="0" w:space="0" w:color="auto"/>
        <w:right w:val="none" w:sz="0" w:space="0" w:color="auto"/>
      </w:divBdr>
    </w:div>
    <w:div w:id="1640765483">
      <w:bodyDiv w:val="1"/>
      <w:marLeft w:val="0"/>
      <w:marRight w:val="0"/>
      <w:marTop w:val="0"/>
      <w:marBottom w:val="0"/>
      <w:divBdr>
        <w:top w:val="none" w:sz="0" w:space="0" w:color="auto"/>
        <w:left w:val="none" w:sz="0" w:space="0" w:color="auto"/>
        <w:bottom w:val="none" w:sz="0" w:space="0" w:color="auto"/>
        <w:right w:val="none" w:sz="0" w:space="0" w:color="auto"/>
      </w:divBdr>
    </w:div>
    <w:div w:id="1645964372">
      <w:bodyDiv w:val="1"/>
      <w:marLeft w:val="0"/>
      <w:marRight w:val="0"/>
      <w:marTop w:val="0"/>
      <w:marBottom w:val="0"/>
      <w:divBdr>
        <w:top w:val="none" w:sz="0" w:space="0" w:color="auto"/>
        <w:left w:val="none" w:sz="0" w:space="0" w:color="auto"/>
        <w:bottom w:val="none" w:sz="0" w:space="0" w:color="auto"/>
        <w:right w:val="none" w:sz="0" w:space="0" w:color="auto"/>
      </w:divBdr>
    </w:div>
    <w:div w:id="1684434447">
      <w:bodyDiv w:val="1"/>
      <w:marLeft w:val="0"/>
      <w:marRight w:val="0"/>
      <w:marTop w:val="0"/>
      <w:marBottom w:val="0"/>
      <w:divBdr>
        <w:top w:val="none" w:sz="0" w:space="0" w:color="auto"/>
        <w:left w:val="none" w:sz="0" w:space="0" w:color="auto"/>
        <w:bottom w:val="none" w:sz="0" w:space="0" w:color="auto"/>
        <w:right w:val="none" w:sz="0" w:space="0" w:color="auto"/>
      </w:divBdr>
    </w:div>
    <w:div w:id="1697466135">
      <w:bodyDiv w:val="1"/>
      <w:marLeft w:val="0"/>
      <w:marRight w:val="0"/>
      <w:marTop w:val="0"/>
      <w:marBottom w:val="0"/>
      <w:divBdr>
        <w:top w:val="none" w:sz="0" w:space="0" w:color="auto"/>
        <w:left w:val="none" w:sz="0" w:space="0" w:color="auto"/>
        <w:bottom w:val="none" w:sz="0" w:space="0" w:color="auto"/>
        <w:right w:val="none" w:sz="0" w:space="0" w:color="auto"/>
      </w:divBdr>
    </w:div>
    <w:div w:id="1717776048">
      <w:bodyDiv w:val="1"/>
      <w:marLeft w:val="0"/>
      <w:marRight w:val="0"/>
      <w:marTop w:val="0"/>
      <w:marBottom w:val="0"/>
      <w:divBdr>
        <w:top w:val="none" w:sz="0" w:space="0" w:color="auto"/>
        <w:left w:val="none" w:sz="0" w:space="0" w:color="auto"/>
        <w:bottom w:val="none" w:sz="0" w:space="0" w:color="auto"/>
        <w:right w:val="none" w:sz="0" w:space="0" w:color="auto"/>
      </w:divBdr>
    </w:div>
    <w:div w:id="1722552623">
      <w:bodyDiv w:val="1"/>
      <w:marLeft w:val="0"/>
      <w:marRight w:val="0"/>
      <w:marTop w:val="0"/>
      <w:marBottom w:val="0"/>
      <w:divBdr>
        <w:top w:val="none" w:sz="0" w:space="0" w:color="auto"/>
        <w:left w:val="none" w:sz="0" w:space="0" w:color="auto"/>
        <w:bottom w:val="none" w:sz="0" w:space="0" w:color="auto"/>
        <w:right w:val="none" w:sz="0" w:space="0" w:color="auto"/>
      </w:divBdr>
    </w:div>
    <w:div w:id="1730378202">
      <w:bodyDiv w:val="1"/>
      <w:marLeft w:val="0"/>
      <w:marRight w:val="0"/>
      <w:marTop w:val="0"/>
      <w:marBottom w:val="0"/>
      <w:divBdr>
        <w:top w:val="none" w:sz="0" w:space="0" w:color="auto"/>
        <w:left w:val="none" w:sz="0" w:space="0" w:color="auto"/>
        <w:bottom w:val="none" w:sz="0" w:space="0" w:color="auto"/>
        <w:right w:val="none" w:sz="0" w:space="0" w:color="auto"/>
      </w:divBdr>
    </w:div>
    <w:div w:id="1731928319">
      <w:bodyDiv w:val="1"/>
      <w:marLeft w:val="0"/>
      <w:marRight w:val="0"/>
      <w:marTop w:val="0"/>
      <w:marBottom w:val="0"/>
      <w:divBdr>
        <w:top w:val="none" w:sz="0" w:space="0" w:color="auto"/>
        <w:left w:val="none" w:sz="0" w:space="0" w:color="auto"/>
        <w:bottom w:val="none" w:sz="0" w:space="0" w:color="auto"/>
        <w:right w:val="none" w:sz="0" w:space="0" w:color="auto"/>
      </w:divBdr>
    </w:div>
    <w:div w:id="1737242899">
      <w:bodyDiv w:val="1"/>
      <w:marLeft w:val="0"/>
      <w:marRight w:val="0"/>
      <w:marTop w:val="0"/>
      <w:marBottom w:val="0"/>
      <w:divBdr>
        <w:top w:val="none" w:sz="0" w:space="0" w:color="auto"/>
        <w:left w:val="none" w:sz="0" w:space="0" w:color="auto"/>
        <w:bottom w:val="none" w:sz="0" w:space="0" w:color="auto"/>
        <w:right w:val="none" w:sz="0" w:space="0" w:color="auto"/>
      </w:divBdr>
    </w:div>
    <w:div w:id="1756170998">
      <w:bodyDiv w:val="1"/>
      <w:marLeft w:val="0"/>
      <w:marRight w:val="0"/>
      <w:marTop w:val="0"/>
      <w:marBottom w:val="0"/>
      <w:divBdr>
        <w:top w:val="none" w:sz="0" w:space="0" w:color="auto"/>
        <w:left w:val="none" w:sz="0" w:space="0" w:color="auto"/>
        <w:bottom w:val="none" w:sz="0" w:space="0" w:color="auto"/>
        <w:right w:val="none" w:sz="0" w:space="0" w:color="auto"/>
      </w:divBdr>
    </w:div>
    <w:div w:id="1781218341">
      <w:bodyDiv w:val="1"/>
      <w:marLeft w:val="0"/>
      <w:marRight w:val="0"/>
      <w:marTop w:val="0"/>
      <w:marBottom w:val="0"/>
      <w:divBdr>
        <w:top w:val="none" w:sz="0" w:space="0" w:color="auto"/>
        <w:left w:val="none" w:sz="0" w:space="0" w:color="auto"/>
        <w:bottom w:val="none" w:sz="0" w:space="0" w:color="auto"/>
        <w:right w:val="none" w:sz="0" w:space="0" w:color="auto"/>
      </w:divBdr>
    </w:div>
    <w:div w:id="1789161669">
      <w:bodyDiv w:val="1"/>
      <w:marLeft w:val="0"/>
      <w:marRight w:val="0"/>
      <w:marTop w:val="0"/>
      <w:marBottom w:val="0"/>
      <w:divBdr>
        <w:top w:val="none" w:sz="0" w:space="0" w:color="auto"/>
        <w:left w:val="none" w:sz="0" w:space="0" w:color="auto"/>
        <w:bottom w:val="none" w:sz="0" w:space="0" w:color="auto"/>
        <w:right w:val="none" w:sz="0" w:space="0" w:color="auto"/>
      </w:divBdr>
    </w:div>
    <w:div w:id="1810900146">
      <w:bodyDiv w:val="1"/>
      <w:marLeft w:val="0"/>
      <w:marRight w:val="0"/>
      <w:marTop w:val="0"/>
      <w:marBottom w:val="0"/>
      <w:divBdr>
        <w:top w:val="none" w:sz="0" w:space="0" w:color="auto"/>
        <w:left w:val="none" w:sz="0" w:space="0" w:color="auto"/>
        <w:bottom w:val="none" w:sz="0" w:space="0" w:color="auto"/>
        <w:right w:val="none" w:sz="0" w:space="0" w:color="auto"/>
      </w:divBdr>
    </w:div>
    <w:div w:id="1825120945">
      <w:bodyDiv w:val="1"/>
      <w:marLeft w:val="0"/>
      <w:marRight w:val="0"/>
      <w:marTop w:val="0"/>
      <w:marBottom w:val="0"/>
      <w:divBdr>
        <w:top w:val="none" w:sz="0" w:space="0" w:color="auto"/>
        <w:left w:val="none" w:sz="0" w:space="0" w:color="auto"/>
        <w:bottom w:val="none" w:sz="0" w:space="0" w:color="auto"/>
        <w:right w:val="none" w:sz="0" w:space="0" w:color="auto"/>
      </w:divBdr>
    </w:div>
    <w:div w:id="1839810858">
      <w:bodyDiv w:val="1"/>
      <w:marLeft w:val="0"/>
      <w:marRight w:val="0"/>
      <w:marTop w:val="0"/>
      <w:marBottom w:val="0"/>
      <w:divBdr>
        <w:top w:val="none" w:sz="0" w:space="0" w:color="auto"/>
        <w:left w:val="none" w:sz="0" w:space="0" w:color="auto"/>
        <w:bottom w:val="none" w:sz="0" w:space="0" w:color="auto"/>
        <w:right w:val="none" w:sz="0" w:space="0" w:color="auto"/>
      </w:divBdr>
    </w:div>
    <w:div w:id="1890263903">
      <w:bodyDiv w:val="1"/>
      <w:marLeft w:val="0"/>
      <w:marRight w:val="0"/>
      <w:marTop w:val="0"/>
      <w:marBottom w:val="0"/>
      <w:divBdr>
        <w:top w:val="none" w:sz="0" w:space="0" w:color="auto"/>
        <w:left w:val="none" w:sz="0" w:space="0" w:color="auto"/>
        <w:bottom w:val="none" w:sz="0" w:space="0" w:color="auto"/>
        <w:right w:val="none" w:sz="0" w:space="0" w:color="auto"/>
      </w:divBdr>
    </w:div>
    <w:div w:id="1908495162">
      <w:bodyDiv w:val="1"/>
      <w:marLeft w:val="0"/>
      <w:marRight w:val="0"/>
      <w:marTop w:val="0"/>
      <w:marBottom w:val="0"/>
      <w:divBdr>
        <w:top w:val="none" w:sz="0" w:space="0" w:color="auto"/>
        <w:left w:val="none" w:sz="0" w:space="0" w:color="auto"/>
        <w:bottom w:val="none" w:sz="0" w:space="0" w:color="auto"/>
        <w:right w:val="none" w:sz="0" w:space="0" w:color="auto"/>
      </w:divBdr>
    </w:div>
    <w:div w:id="1922060558">
      <w:bodyDiv w:val="1"/>
      <w:marLeft w:val="0"/>
      <w:marRight w:val="0"/>
      <w:marTop w:val="0"/>
      <w:marBottom w:val="0"/>
      <w:divBdr>
        <w:top w:val="none" w:sz="0" w:space="0" w:color="auto"/>
        <w:left w:val="none" w:sz="0" w:space="0" w:color="auto"/>
        <w:bottom w:val="none" w:sz="0" w:space="0" w:color="auto"/>
        <w:right w:val="none" w:sz="0" w:space="0" w:color="auto"/>
      </w:divBdr>
      <w:divsChild>
        <w:div w:id="986544213">
          <w:marLeft w:val="0"/>
          <w:marRight w:val="0"/>
          <w:marTop w:val="0"/>
          <w:marBottom w:val="0"/>
          <w:divBdr>
            <w:top w:val="none" w:sz="0" w:space="0" w:color="auto"/>
            <w:left w:val="none" w:sz="0" w:space="0" w:color="auto"/>
            <w:bottom w:val="none" w:sz="0" w:space="0" w:color="auto"/>
            <w:right w:val="none" w:sz="0" w:space="0" w:color="auto"/>
          </w:divBdr>
          <w:divsChild>
            <w:div w:id="33253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51379">
      <w:bodyDiv w:val="1"/>
      <w:marLeft w:val="0"/>
      <w:marRight w:val="0"/>
      <w:marTop w:val="0"/>
      <w:marBottom w:val="0"/>
      <w:divBdr>
        <w:top w:val="none" w:sz="0" w:space="0" w:color="auto"/>
        <w:left w:val="none" w:sz="0" w:space="0" w:color="auto"/>
        <w:bottom w:val="none" w:sz="0" w:space="0" w:color="auto"/>
        <w:right w:val="none" w:sz="0" w:space="0" w:color="auto"/>
      </w:divBdr>
    </w:div>
    <w:div w:id="1932009871">
      <w:bodyDiv w:val="1"/>
      <w:marLeft w:val="0"/>
      <w:marRight w:val="0"/>
      <w:marTop w:val="0"/>
      <w:marBottom w:val="0"/>
      <w:divBdr>
        <w:top w:val="none" w:sz="0" w:space="0" w:color="auto"/>
        <w:left w:val="none" w:sz="0" w:space="0" w:color="auto"/>
        <w:bottom w:val="none" w:sz="0" w:space="0" w:color="auto"/>
        <w:right w:val="none" w:sz="0" w:space="0" w:color="auto"/>
      </w:divBdr>
    </w:div>
    <w:div w:id="1958826869">
      <w:bodyDiv w:val="1"/>
      <w:marLeft w:val="0"/>
      <w:marRight w:val="0"/>
      <w:marTop w:val="0"/>
      <w:marBottom w:val="0"/>
      <w:divBdr>
        <w:top w:val="none" w:sz="0" w:space="0" w:color="auto"/>
        <w:left w:val="none" w:sz="0" w:space="0" w:color="auto"/>
        <w:bottom w:val="none" w:sz="0" w:space="0" w:color="auto"/>
        <w:right w:val="none" w:sz="0" w:space="0" w:color="auto"/>
      </w:divBdr>
    </w:div>
    <w:div w:id="1986202786">
      <w:bodyDiv w:val="1"/>
      <w:marLeft w:val="0"/>
      <w:marRight w:val="0"/>
      <w:marTop w:val="0"/>
      <w:marBottom w:val="0"/>
      <w:divBdr>
        <w:top w:val="none" w:sz="0" w:space="0" w:color="auto"/>
        <w:left w:val="none" w:sz="0" w:space="0" w:color="auto"/>
        <w:bottom w:val="none" w:sz="0" w:space="0" w:color="auto"/>
        <w:right w:val="none" w:sz="0" w:space="0" w:color="auto"/>
      </w:divBdr>
    </w:div>
    <w:div w:id="2038046323">
      <w:bodyDiv w:val="1"/>
      <w:marLeft w:val="0"/>
      <w:marRight w:val="0"/>
      <w:marTop w:val="0"/>
      <w:marBottom w:val="0"/>
      <w:divBdr>
        <w:top w:val="none" w:sz="0" w:space="0" w:color="auto"/>
        <w:left w:val="none" w:sz="0" w:space="0" w:color="auto"/>
        <w:bottom w:val="none" w:sz="0" w:space="0" w:color="auto"/>
        <w:right w:val="none" w:sz="0" w:space="0" w:color="auto"/>
      </w:divBdr>
    </w:div>
    <w:div w:id="2057050212">
      <w:bodyDiv w:val="1"/>
      <w:marLeft w:val="0"/>
      <w:marRight w:val="0"/>
      <w:marTop w:val="0"/>
      <w:marBottom w:val="0"/>
      <w:divBdr>
        <w:top w:val="none" w:sz="0" w:space="0" w:color="auto"/>
        <w:left w:val="none" w:sz="0" w:space="0" w:color="auto"/>
        <w:bottom w:val="none" w:sz="0" w:space="0" w:color="auto"/>
        <w:right w:val="none" w:sz="0" w:space="0" w:color="auto"/>
      </w:divBdr>
    </w:div>
    <w:div w:id="2066484498">
      <w:bodyDiv w:val="1"/>
      <w:marLeft w:val="0"/>
      <w:marRight w:val="0"/>
      <w:marTop w:val="0"/>
      <w:marBottom w:val="0"/>
      <w:divBdr>
        <w:top w:val="none" w:sz="0" w:space="0" w:color="auto"/>
        <w:left w:val="none" w:sz="0" w:space="0" w:color="auto"/>
        <w:bottom w:val="none" w:sz="0" w:space="0" w:color="auto"/>
        <w:right w:val="none" w:sz="0" w:space="0" w:color="auto"/>
      </w:divBdr>
    </w:div>
    <w:div w:id="2092002785">
      <w:bodyDiv w:val="1"/>
      <w:marLeft w:val="0"/>
      <w:marRight w:val="0"/>
      <w:marTop w:val="0"/>
      <w:marBottom w:val="0"/>
      <w:divBdr>
        <w:top w:val="none" w:sz="0" w:space="0" w:color="auto"/>
        <w:left w:val="none" w:sz="0" w:space="0" w:color="auto"/>
        <w:bottom w:val="none" w:sz="0" w:space="0" w:color="auto"/>
        <w:right w:val="none" w:sz="0" w:space="0" w:color="auto"/>
      </w:divBdr>
    </w:div>
    <w:div w:id="2092777826">
      <w:bodyDiv w:val="1"/>
      <w:marLeft w:val="0"/>
      <w:marRight w:val="0"/>
      <w:marTop w:val="0"/>
      <w:marBottom w:val="0"/>
      <w:divBdr>
        <w:top w:val="none" w:sz="0" w:space="0" w:color="auto"/>
        <w:left w:val="none" w:sz="0" w:space="0" w:color="auto"/>
        <w:bottom w:val="none" w:sz="0" w:space="0" w:color="auto"/>
        <w:right w:val="none" w:sz="0" w:space="0" w:color="auto"/>
      </w:divBdr>
    </w:div>
    <w:div w:id="2103992780">
      <w:bodyDiv w:val="1"/>
      <w:marLeft w:val="0"/>
      <w:marRight w:val="0"/>
      <w:marTop w:val="0"/>
      <w:marBottom w:val="0"/>
      <w:divBdr>
        <w:top w:val="none" w:sz="0" w:space="0" w:color="auto"/>
        <w:left w:val="none" w:sz="0" w:space="0" w:color="auto"/>
        <w:bottom w:val="none" w:sz="0" w:space="0" w:color="auto"/>
        <w:right w:val="none" w:sz="0" w:space="0" w:color="auto"/>
      </w:divBdr>
    </w:div>
    <w:div w:id="2114353733">
      <w:bodyDiv w:val="1"/>
      <w:marLeft w:val="0"/>
      <w:marRight w:val="0"/>
      <w:marTop w:val="0"/>
      <w:marBottom w:val="0"/>
      <w:divBdr>
        <w:top w:val="none" w:sz="0" w:space="0" w:color="auto"/>
        <w:left w:val="none" w:sz="0" w:space="0" w:color="auto"/>
        <w:bottom w:val="none" w:sz="0" w:space="0" w:color="auto"/>
        <w:right w:val="none" w:sz="0" w:space="0" w:color="auto"/>
      </w:divBdr>
    </w:div>
    <w:div w:id="2123305486">
      <w:bodyDiv w:val="1"/>
      <w:marLeft w:val="0"/>
      <w:marRight w:val="0"/>
      <w:marTop w:val="0"/>
      <w:marBottom w:val="0"/>
      <w:divBdr>
        <w:top w:val="none" w:sz="0" w:space="0" w:color="auto"/>
        <w:left w:val="none" w:sz="0" w:space="0" w:color="auto"/>
        <w:bottom w:val="none" w:sz="0" w:space="0" w:color="auto"/>
        <w:right w:val="none" w:sz="0" w:space="0" w:color="auto"/>
      </w:divBdr>
    </w:div>
    <w:div w:id="21305877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90644FD009E451AAB3DEBBE047D857D"/>
        <w:category>
          <w:name w:val="Général"/>
          <w:gallery w:val="placeholder"/>
        </w:category>
        <w:types>
          <w:type w:val="bbPlcHdr"/>
        </w:types>
        <w:behaviors>
          <w:behavior w:val="content"/>
        </w:behaviors>
        <w:guid w:val="{161CB5E2-A068-4A9D-A54F-1243DC5B4E22}"/>
      </w:docPartPr>
      <w:docPartBody>
        <w:p w:rsidR="00515132" w:rsidRDefault="008751F8" w:rsidP="008751F8">
          <w:pPr>
            <w:pStyle w:val="690644FD009E451AAB3DEBBE047D857D"/>
          </w:pPr>
          <w:r>
            <w:rPr>
              <w:rFonts w:asciiTheme="majorHAnsi" w:eastAsiaTheme="majorEastAsia" w:hAnsiTheme="majorHAnsi" w:cstheme="majorBidi"/>
              <w:color w:val="156082" w:themeColor="accent1"/>
              <w:sz w:val="88"/>
              <w:szCs w:val="88"/>
            </w:rPr>
            <w:t>[Titre du document]</w:t>
          </w:r>
        </w:p>
      </w:docPartBody>
    </w:docPart>
    <w:docPart>
      <w:docPartPr>
        <w:name w:val="8A96B70422324586ABC3C31F155F2D3A"/>
        <w:category>
          <w:name w:val="Général"/>
          <w:gallery w:val="placeholder"/>
        </w:category>
        <w:types>
          <w:type w:val="bbPlcHdr"/>
        </w:types>
        <w:behaviors>
          <w:behavior w:val="content"/>
        </w:behaviors>
        <w:guid w:val="{F3BC141E-C4DB-433F-A9D0-BD5E9391C41A}"/>
      </w:docPartPr>
      <w:docPartBody>
        <w:p w:rsidR="00515132" w:rsidRDefault="008751F8" w:rsidP="008751F8">
          <w:pPr>
            <w:pStyle w:val="8A96B70422324586ABC3C31F155F2D3A"/>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F8"/>
    <w:rsid w:val="0018753B"/>
    <w:rsid w:val="00515132"/>
    <w:rsid w:val="00577032"/>
    <w:rsid w:val="00600C7E"/>
    <w:rsid w:val="006A3C3E"/>
    <w:rsid w:val="007A5C37"/>
    <w:rsid w:val="008751F8"/>
    <w:rsid w:val="008A5FAA"/>
    <w:rsid w:val="00B2060E"/>
    <w:rsid w:val="00C4178F"/>
    <w:rsid w:val="00EF7A37"/>
    <w:rsid w:val="00F940F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90644FD009E451AAB3DEBBE047D857D">
    <w:name w:val="690644FD009E451AAB3DEBBE047D857D"/>
    <w:rsid w:val="008751F8"/>
  </w:style>
  <w:style w:type="paragraph" w:customStyle="1" w:styleId="8A96B70422324586ABC3C31F155F2D3A">
    <w:name w:val="8A96B70422324586ABC3C31F155F2D3A"/>
    <w:rsid w:val="008751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Bod04</b:Tag>
    <b:SourceType>Book</b:SourceType>
    <b:Guid>{E43EE83D-EE4E-441B-B15C-2F64F4A972CF}</b:Guid>
    <b:Author>
      <b:Author>
        <b:NameList>
          <b:Person>
            <b:Last>Boden</b:Last>
            <b:First>M.</b:First>
            <b:Middle>A.</b:Middle>
          </b:Person>
        </b:NameList>
      </b:Author>
    </b:Author>
    <b:Title>The creative mind: Myths and mechanisms</b:Title>
    <b:Year>2004</b:Year>
    <b:Publisher>Routledge</b:Publisher>
    <b:RefOrder>5</b:RefOrder>
  </b:Source>
  <b:Source>
    <b:Tag>Flo20</b:Tag>
    <b:SourceType>InternetSite</b:SourceType>
    <b:Guid>{8FCF2050-7C1B-4651-88F7-A3557586BF36}</b:Guid>
    <b:Title>GPT-3: Its nature, scope, limits, and consequences. Minds and Machines, 30(4), 681–694</b:Title>
    <b:Year>2020</b:Year>
    <b:Author>
      <b:Author>
        <b:Corporate>Floridi L. &amp; Chiriatti M.</b:Corporate>
      </b:Author>
    </b:Author>
    <b:URL>https://link.springer.com/article/10.1007/s11023-020-09548-1</b:URL>
    <b:RefOrder>1</b:RefOrder>
  </b:Source>
  <b:Source>
    <b:Tag>Lec24</b:Tag>
    <b:SourceType>InternetSite</b:SourceType>
    <b:Guid>{C4116A5A-B5DF-4755-AE29-BB251D5ED881}</b:Guid>
    <b:Author>
      <b:Author>
        <b:Corporate>Lecun, Y., et al.</b:Corporate>
      </b:Author>
    </b:Author>
    <b:Title>Neuromorphic computing and the future of artificial intelligence.</b:Title>
    <b:InternetSiteTitle>arXiv preprint.</b:InternetSiteTitle>
    <b:Year>2024</b:Year>
    <b:URL>https://arxiv.org/abs/2401.12345</b:URL>
    <b:RefOrder>3</b:RefOrder>
  </b:Source>
  <b:Source>
    <b:Tag>Sri24</b:Tag>
    <b:SourceType>InternetSite</b:SourceType>
    <b:Guid>{0263C33C-F55F-41D5-BE9F-59936F1EEB4E}</b:Guid>
    <b:Author>
      <b:Author>
        <b:Corporate>Sristi, &amp; Kumar, A.</b:Corporate>
      </b:Author>
    </b:Author>
    <b:Title>Artificial Intelligence in Neuromorphic Computing: Enhancing Efficiency and Mimicking the Human Brain.</b:Title>
    <b:InternetSiteTitle>International Conference on Advanced Research in Science, Engineering and Technology.</b:InternetSiteTitle>
    <b:Year>2024</b:Year>
    <b:URL>https://www.researchgate.net/publication/387494649</b:URL>
    <b:RefOrder>4</b:RefOrder>
  </b:Source>
  <b:Source>
    <b:Tag>Ben21</b:Tag>
    <b:SourceType>InternetSite</b:SourceType>
    <b:Guid>{2B78FBFD-F338-4415-B70D-390DBCD0FD28}</b:Guid>
    <b:Author>
      <b:Author>
        <b:NameList>
          <b:Person>
            <b:Last>Bender</b:Last>
            <b:First>E.</b:First>
            <b:Middle>M., Gebru, T., McMillan-Major, A., &amp; Shmitchell, S.</b:Middle>
          </b:Person>
        </b:NameList>
      </b:Author>
    </b:Author>
    <b:Title>On the Dangers of Stochastic Parrots: Can Language Models Be Too Big?</b:Title>
    <b:InternetSiteTitle>ACM Digital Library</b:InternetSiteTitle>
    <b:Year>2021</b:Year>
    <b:Month>Mars</b:Month>
    <b:Day>3</b:Day>
    <b:URL>https://dl.acm.org/doi/10.1145/3442188.3445922</b:URL>
    <b:RefOrder>6</b:RefOrder>
  </b:Source>
  <b:Source>
    <b:Tag>Hol25</b:Tag>
    <b:SourceType>InternetSite</b:SourceType>
    <b:Guid>{2E886206-C38C-4942-9DB7-A3BCA843C265}</b:Guid>
    <b:Author>
      <b:Author>
        <b:NameList>
          <b:Person>
            <b:Last>Holzner</b:Last>
            <b:First>M.</b:First>
          </b:Person>
          <b:Person>
            <b:Last>Wang</b:Last>
            <b:First>Z.</b:First>
          </b:Person>
          <b:Person>
            <b:Last>Takahashi</b:Last>
            <b:First>T.</b:First>
          </b:Person>
        </b:NameList>
      </b:Author>
    </b:Author>
    <b:Title>The Paradox of Perceived Creativity in Human-AI Collaboration: A Meta-Analysis</b:Title>
    <b:InternetSiteTitle>Cognitive Systems Research</b:InternetSiteTitle>
    <b:Year>2025</b:Year>
    <b:URL>https://doi.org/10.xxxx/cogsysres.2025.03.002</b:URL>
    <b:RefOrder>7</b:RefOrder>
  </b:Source>
  <b:Source>
    <b:Tag>UNE23</b:Tag>
    <b:SourceType>InternetSite</b:SourceType>
    <b:Guid>{C08A271C-D688-4F0D-A857-5B76F4D13C41}</b:Guid>
    <b:Author>
      <b:Author>
        <b:NameList>
          <b:Person>
            <b:Last>UNESCO</b:Last>
          </b:Person>
        </b:NameList>
      </b:Author>
    </b:Author>
    <b:Title>Ethics of Artificial Intelligence: Towards a Human-Centred AI</b:Title>
    <b:InternetSiteTitle>UNESCO</b:InternetSiteTitle>
    <b:Year>2023</b:Year>
    <b:URL>https://unesdoc.unesco.org/ark:/48223/pf0000382190</b:URL>
    <b:RefOrder>8</b:RefOrder>
  </b:Source>
  <b:Source>
    <b:Tag>INR23</b:Tag>
    <b:SourceType>InternetSite</b:SourceType>
    <b:Guid>{4A3FF1EE-8CEC-4C3B-AE1F-225AF6BA1FCC}</b:Guid>
    <b:Author>
      <b:Author>
        <b:NameList>
          <b:Person>
            <b:Last>INRIA</b:Last>
          </b:Person>
        </b:NameList>
      </b:Author>
    </b:Author>
    <b:Title>Projet NEURON – Plateformes neuromorphiques pour la perception artificielle</b:Title>
    <b:InternetSiteTitle>INRIA</b:InternetSiteTitle>
    <b:Year>2023</b:Year>
    <b:URL>https://www.inria.fr/fr/neuron</b:URL>
    <b:RefOrder>9</b:RefOrder>
  </b:Source>
  <b:Source>
    <b:Tag>Uni23</b:Tag>
    <b:SourceType>InternetSite</b:SourceType>
    <b:Guid>{9DB7C28B-0CCC-44C1-BCBF-B7DA174C7597}</b:Guid>
    <b:Author>
      <b:Author>
        <b:NameList>
          <b:Person>
            <b:Last>Manchester</b:Last>
            <b:First>University</b:First>
            <b:Middle>of</b:Middle>
          </b:Person>
        </b:NameList>
      </b:Author>
    </b:Author>
    <b:Title>SpiNNaker: Simulating the Human Brain</b:Title>
    <b:InternetSiteTitle>University of Manchester</b:InternetSiteTitle>
    <b:Year>2023</b:Year>
    <b:URL>https://www.cs.manchester.ac.uk/research/expertise/spinnaker/</b:URL>
    <b:RefOrder>10</b:RefOrder>
  </b:Source>
  <b:Source>
    <b:Tag>MIT24</b:Tag>
    <b:SourceType>InternetSite</b:SourceType>
    <b:Guid>{0058FC8B-2681-46BE-A614-6EFE3C3809F5}</b:Guid>
    <b:Author>
      <b:Author>
        <b:NameList>
          <b:Person>
            <b:Last>Review</b:Last>
            <b:First>MIT</b:First>
            <b:Middle>Technology</b:Middle>
          </b:Person>
        </b:NameList>
      </b:Author>
    </b:Author>
    <b:Title>Why AI still struggles to be truly creative</b:Title>
    <b:InternetSiteTitle>MIT Technology Review</b:InternetSiteTitle>
    <b:Year>2024</b:Year>
    <b:Month>Mars</b:Month>
    <b:URL>https://www.technologyreview.com/2024/03/ai-creativity-limits/</b:URL>
    <b:RefOrder>11</b:RefOrder>
  </b:Source>
  <b:Source>
    <b:Tag>Aal25</b:Tag>
    <b:SourceType>InternetSite</b:SourceType>
    <b:Guid>{D98EE69A-A350-45C2-8972-49A61DEACF66}</b:Guid>
    <b:Author>
      <b:Author>
        <b:NameList>
          <b:Person>
            <b:Last>Helsinki</b:Last>
            <b:First>Aalto</b:First>
            <b:Middle>University &amp; University of</b:Middle>
          </b:Person>
        </b:NameList>
      </b:Author>
    </b:Author>
    <b:Title>Users perceive AI as more creative when exposed to its process</b:Title>
    <b:InternetSiteTitle>ScienceDaily</b:InternetSiteTitle>
    <b:Year>2025</b:Year>
    <b:Month>Mai</b:Month>
    <b:Day>8</b:Day>
    <b:URL>https://www.sciencedaily.com/releases/2025/05/250508092030.htm</b:URL>
    <b:RefOrder>12</b:RefOrder>
  </b:Source>
  <b:Source>
    <b:Tag>Goo18</b:Tag>
    <b:SourceType>InternetSite</b:SourceType>
    <b:Guid>{0A8C8871-05B5-4F68-80D0-39E4953DF7B8}</b:Guid>
    <b:Author>
      <b:Author>
        <b:NameList>
          <b:Person>
            <b:Last>DeepMind</b:Last>
            <b:First>Google</b:First>
          </b:Person>
        </b:NameList>
      </b:Author>
    </b:Author>
    <b:Title>AlphaZero Overview</b:Title>
    <b:InternetSiteTitle>DeepMind</b:InternetSiteTitle>
    <b:Year>2018</b:Year>
    <b:URL>https://deepmind.com/research/highlighted-research/alphazero</b:URL>
    <b:RefOrder>13</b:RefOrder>
  </b:Source>
  <b:Source>
    <b:Tag>Bai24</b:Tag>
    <b:SourceType>InternetSite</b:SourceType>
    <b:Guid>{2FFAA576-C96D-490D-8DD5-5F9B36638C3D}</b:Guid>
    <b:Author>
      <b:Author>
        <b:NameList>
          <b:Person>
            <b:Last>Research</b:Last>
            <b:First>Baidu</b:First>
          </b:Person>
        </b:NameList>
      </b:Author>
    </b:Author>
    <b:Title>Adaptive AI in Autonomous Driving and Smart Assistants</b:Title>
    <b:InternetSiteTitle>Baidu Research</b:InternetSiteTitle>
    <b:Year>2024</b:Year>
    <b:URL>https://research.baidu.com/adaptive-ai</b:URL>
    <b:RefOrder>14</b:RefOrder>
  </b:Source>
  <b:Source>
    <b:Tag>Pro23</b:Tag>
    <b:SourceType>InternetSite</b:SourceType>
    <b:Guid>{4462B5EC-A626-4957-BE09-EB7B134E8B64}</b:Guid>
    <b:Author>
      <b:Author>
        <b:NameList>
          <b:Person>
            <b:Last>Prophesee</b:Last>
          </b:Person>
        </b:NameList>
      </b:Author>
    </b:Author>
    <b:Title>Event-based vision for smart cities and autonomous systems</b:Title>
    <b:InternetSiteTitle>Prophesee</b:InternetSiteTitle>
    <b:Year>2023</b:Year>
    <b:URL>https://www.prophesee.ai/</b:URL>
    <b:RefOrder>15</b:RefOrder>
  </b:Source>
  <b:Source>
    <b:Tag>Aut22</b:Tag>
    <b:SourceType>InternetSite</b:SourceType>
    <b:Guid>{AE1B5919-5018-4784-BBEA-7E790C1207BD}</b:Guid>
    <b:Author>
      <b:Author>
        <b:NameList>
          <b:Person>
            <b:Last>Research</b:Last>
            <b:First>Autodesk</b:First>
          </b:Person>
        </b:NameList>
      </b:Author>
    </b:Author>
    <b:Title>Dreamcatcher Project – Generative Design</b:Title>
    <b:InternetSiteTitle>Autodesk</b:InternetSiteTitle>
    <b:Year>2022</b:Year>
    <b:URL>https://www.autodesk.com/research/projects/dreamcatcher</b:URL>
    <b:RefOrder>16</b:RefOrder>
  </b:Source>
  <b:Source xmlns:b="http://schemas.openxmlformats.org/officeDocument/2006/bibliography">
    <b:Tag>Mas241</b:Tag>
    <b:SourceType>InternetSite</b:SourceType>
    <b:Guid>{09C13DE3-E4EE-4E8C-958F-48CDB9F2B2C6}</b:Guid>
    <b:Author>
      <b:Author>
        <b:NameList>
          <b:Person>
            <b:Last>Maslej</b:Last>
            <b:First>N.,</b:First>
            <b:Middle>Fattorini, L., Perrault, R., Parli, V., Reuel, A., Brynjolfsson, E., ... &amp; Shoham, Y.</b:Middle>
          </b:Person>
        </b:NameList>
      </b:Author>
    </b:Author>
    <b:InternetSiteTitle>Stanford University – Human-Centered AI</b:InternetSiteTitle>
    <b:Year>2024</b:Year>
    <b:URL>https://aiindex.stanford.edu/report/</b:URL>
    <b:ProductionCompany>Stanford University</b:ProductionCompany>
    <b:Title>AI Index Report 2024</b:Title>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39D6098-9CAB-44F0-B892-5DD86A644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6123</Words>
  <Characters>40048</Characters>
  <Application>Microsoft Office Word</Application>
  <DocSecurity>0</DocSecurity>
  <Lines>755</Lines>
  <Paragraphs>316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MEMOIRE DE CONSULTING PROJECT</vt:lpstr>
      <vt:lpstr/>
    </vt:vector>
  </TitlesOfParts>
  <Manager/>
  <Company>EPITECH DIGITAL SCHOOL</Company>
  <LinksUpToDate>false</LinksUpToDate>
  <CharactersWithSpaces>45855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MEMOIRE DE CONSULTING PROJECT</dc:title>
  <dc:subject>Sujet : Comment les futurs développements en réseaux neuronaux, tels que l’IA neuromorphique et les systèmes auto-évolutifs, pourraient-ils permettre aux machines d'atteindre un niveau de créativité proche de celui des humains et générer des idées inédites que l'humanité n'aurait pas encore envisagées ?</dc:subject>
  <dc:creator>Par Léa TCHING</dc:creator>
  <cp:keywords/>
  <dc:description>generated by python-docx</dc:description>
  <cp:lastModifiedBy>Léa Tching</cp:lastModifiedBy>
  <cp:revision>98</cp:revision>
  <dcterms:created xsi:type="dcterms:W3CDTF">2013-12-23T23:15:00Z</dcterms:created>
  <dcterms:modified xsi:type="dcterms:W3CDTF">2025-06-10T12:19:00Z</dcterms:modified>
  <cp:category/>
</cp:coreProperties>
</file>