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ar défaut"/>
        <w:bidi w:val="0"/>
        <w:spacing w:before="0" w:after="240" w:line="240" w:lineRule="auto"/>
        <w:ind w:left="0" w:right="0" w:firstLine="0"/>
        <w:jc w:val="left"/>
        <w:rPr>
          <w:rStyle w:val="Aucun"/>
          <w:rFonts w:ascii="Times Roman" w:cs="Times Roman" w:hAnsi="Times Roman" w:eastAsia="Times Roman"/>
          <w:shd w:val="clear" w:color="auto" w:fill="ffffff"/>
          <w:rtl w:val="0"/>
        </w:rPr>
      </w:pPr>
      <w:r>
        <w:rPr>
          <w:rStyle w:val="Aucun"/>
          <w:rFonts w:ascii="Times Roman" w:hAnsi="Times Roman"/>
          <w:shd w:val="clear" w:color="auto" w:fill="ffffff"/>
          <w:rtl w:val="0"/>
          <w:lang w:val="fr-FR"/>
        </w:rPr>
        <w:t>T</w:t>
      </w:r>
      <w:r>
        <w:rPr>
          <w:rStyle w:val="Aucun"/>
          <w:rFonts w:ascii="Times Roman" w:hAnsi="Times Roman"/>
          <w:shd w:val="clear" w:color="auto" w:fill="ffffff"/>
          <w:rtl w:val="0"/>
          <w:lang w:val="fr-FR"/>
        </w:rPr>
        <w:t>ableau qui pr</w:t>
      </w:r>
      <w:r>
        <w:rPr>
          <w:rStyle w:val="Aucun"/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Roman" w:hAnsi="Times Roman"/>
          <w:shd w:val="clear" w:color="auto" w:fill="ffffff"/>
          <w:rtl w:val="0"/>
          <w:lang w:val="it-IT"/>
        </w:rPr>
        <w:t>sente le sc</w:t>
      </w:r>
      <w:r>
        <w:rPr>
          <w:rStyle w:val="Aucun"/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Roman" w:hAnsi="Times Roman"/>
          <w:shd w:val="clear" w:color="auto" w:fill="ffffff"/>
          <w:rtl w:val="0"/>
          <w:lang w:val="fr-FR"/>
        </w:rPr>
        <w:t xml:space="preserve">nario de l'application de location de salles en </w:t>
      </w:r>
      <w:r>
        <w:rPr>
          <w:rStyle w:val="Aucun"/>
          <w:rFonts w:ascii="Times Roman" w:hAnsi="Times Roman" w:hint="default"/>
          <w:shd w:val="clear" w:color="auto" w:fill="ffffff"/>
          <w:rtl w:val="0"/>
          <w:lang w:val="fr-FR"/>
        </w:rPr>
        <w:t>é</w:t>
      </w:r>
      <w:r>
        <w:rPr>
          <w:rStyle w:val="Aucun"/>
          <w:rFonts w:ascii="Times Roman" w:hAnsi="Times Roman"/>
          <w:shd w:val="clear" w:color="auto" w:fill="ffffff"/>
          <w:rtl w:val="0"/>
          <w:lang w:val="fr-FR"/>
        </w:rPr>
        <w:t>quipe :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00"/>
        <w:gridCol w:w="2704"/>
        <w:gridCol w:w="4626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tape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Action Utilisateur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927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1. Inscription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Remplir un formulaire d'inscription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entre ses informations (nom, e-mail, mot de passe) et cr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e un compte.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2. Connexion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Se connecter avec ses identifiants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entre son e-mail et mot de passe pour acc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der 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son compte.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3. Tableau de Bord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Acc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der au tableau de bord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voit un aper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ç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u de ses 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servations, des salles disponibles et des notifications.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4. Recherche de Salles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Utiliser des filtres pour rechercher des salles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applique des filtres (capacit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, 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quipements) et consulte les disponibilit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 dans un calendrier.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5. D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tails de la Salle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Cliquer sur une salle pour en voir les d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tails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L'utilisateur consulte la description, les photos, les 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quipements et les avis d'autres utilisateurs.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6. R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servation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Choisir les dates et heures pour 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server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s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lectionne ses cr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neaux horaires et re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ç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oit un 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capitulatif de la 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servation.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7. Paiement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Valider la 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servation par paiement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effectue un paiement en ligne pour finaliser sa 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servation.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8. Gestion des R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servations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Acc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der 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la section "Mes 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servations"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consulte, modifie ou annule ses 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servations pass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 xml:space="preserve">es et 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 xml:space="preserve">à 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venir.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 xml:space="preserve">9. 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valuation et Avis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Laisser un avis apr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è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s utilisation de la salle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peut donner une note et laisser un commentaire sur sa exp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rience.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10. Contact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Contacter le support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peut envoyer un message au support.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230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11. D</w:t>
            </w:r>
            <w:r>
              <w:rPr>
                <w:rFonts w:ascii="Times Roman" w:hAnsi="Times Roman" w:hint="default"/>
                <w:b w:val="1"/>
                <w:bCs w:val="1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b w:val="1"/>
                <w:bCs w:val="1"/>
                <w:sz w:val="22"/>
                <w:szCs w:val="22"/>
                <w:rtl w:val="0"/>
              </w:rPr>
              <w:t>connexion</w:t>
            </w:r>
          </w:p>
        </w:tc>
        <w:tc>
          <w:tcPr>
            <w:tcW w:type="dxa" w:w="27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Se d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connecter de l'application</w:t>
            </w:r>
          </w:p>
        </w:tc>
        <w:tc>
          <w:tcPr>
            <w:tcW w:type="dxa" w:w="462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2"/>
                <w:szCs w:val="22"/>
                <w:rtl w:val="0"/>
              </w:rPr>
              <w:t>L'utilisateur clique sur le bouton de d</w:t>
            </w:r>
            <w:r>
              <w:rPr>
                <w:rFonts w:ascii="Times Roman" w:hAnsi="Times Roman" w:hint="default"/>
                <w:sz w:val="22"/>
                <w:szCs w:val="22"/>
                <w:rtl w:val="0"/>
              </w:rPr>
              <w:t>é</w:t>
            </w:r>
            <w:r>
              <w:rPr>
                <w:rFonts w:ascii="Times Roman" w:hAnsi="Times Roman"/>
                <w:sz w:val="22"/>
                <w:szCs w:val="22"/>
                <w:rtl w:val="0"/>
              </w:rPr>
              <w:t>connexion pour quitter son compte.</w:t>
            </w:r>
          </w:p>
        </w:tc>
      </w:tr>
    </w:tbl>
    <w:p>
      <w:pPr>
        <w:pStyle w:val="Par défau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Aucun"/>
          <w:rFonts w:ascii="Times Roman" w:cs="Times Roman" w:hAnsi="Times Roman" w:eastAsia="Times Roman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ar défaut">
    <w:name w:val="Par défaut"/>
    <w:next w:val="Par défau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