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4F927B" w14:textId="77777777" w:rsidR="002E053B" w:rsidRDefault="002E053B">
      <w:pPr>
        <w:spacing w:after="1000"/>
      </w:pPr>
    </w:p>
    <w:p w14:paraId="18B3652F" w14:textId="77777777" w:rsidR="002E053B" w:rsidRDefault="00000000">
      <w:pPr>
        <w:pStyle w:val="DocTitle"/>
      </w:pPr>
      <w:proofErr w:type="spellStart"/>
      <w:r>
        <w:t>EvoTime</w:t>
      </w:r>
      <w:proofErr w:type="spellEnd"/>
      <w:r>
        <w:t xml:space="preserve"> Issue Prompts</w:t>
      </w:r>
    </w:p>
    <w:p w14:paraId="353D7026" w14:textId="77777777" w:rsidR="002E053B" w:rsidRDefault="00000000">
      <w:pPr>
        <w:pStyle w:val="DocSubtitle"/>
        <w:spacing w:after="300"/>
      </w:pPr>
      <w:r>
        <w:t>Open-issue register and agent-ready prompts for the Slate firmware and Android companion</w:t>
      </w:r>
    </w:p>
    <w:tbl>
      <w:tblPr>
        <w:tblW w:w="9411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top w:w="40" w:type="dxa"/>
          <w:left w:w="40" w:type="dxa"/>
          <w:bottom w:w="40" w:type="dxa"/>
          <w:right w:w="40" w:type="dxa"/>
        </w:tblCellMar>
        <w:tblLook w:val="04A0" w:firstRow="1" w:lastRow="0" w:firstColumn="1" w:lastColumn="0" w:noHBand="0" w:noVBand="1"/>
      </w:tblPr>
      <w:tblGrid>
        <w:gridCol w:w="1474"/>
        <w:gridCol w:w="7937"/>
      </w:tblGrid>
      <w:tr w:rsidR="002E053B" w14:paraId="072012FB" w14:textId="77777777">
        <w:tc>
          <w:tcPr>
            <w:tcW w:w="1474" w:type="dxa"/>
          </w:tcPr>
          <w:p w14:paraId="110444DD" w14:textId="77777777" w:rsidR="002E053B" w:rsidRDefault="00000000">
            <w:pPr>
              <w:spacing w:after="20"/>
            </w:pPr>
            <w:r>
              <w:rPr>
                <w:b/>
                <w:bCs/>
              </w:rPr>
              <w:t>Repository</w:t>
            </w:r>
          </w:p>
        </w:tc>
        <w:tc>
          <w:tcPr>
            <w:tcW w:w="7937" w:type="dxa"/>
          </w:tcPr>
          <w:p w14:paraId="6BD28AB4" w14:textId="77777777" w:rsidR="002E053B" w:rsidRDefault="00000000">
            <w:pPr>
              <w:spacing w:after="20"/>
            </w:pPr>
            <w:r>
              <w:t>C:\Users\highj\Documents\Projects\EvoTime</w:t>
            </w:r>
          </w:p>
        </w:tc>
      </w:tr>
      <w:tr w:rsidR="002E053B" w14:paraId="725C7E66" w14:textId="77777777">
        <w:tc>
          <w:tcPr>
            <w:tcW w:w="1474" w:type="dxa"/>
          </w:tcPr>
          <w:p w14:paraId="7484D6C3" w14:textId="77777777" w:rsidR="002E053B" w:rsidRDefault="00000000">
            <w:pPr>
              <w:spacing w:after="20"/>
            </w:pPr>
            <w:r>
              <w:rPr>
                <w:b/>
                <w:bCs/>
              </w:rPr>
              <w:t>Inspected at</w:t>
            </w:r>
          </w:p>
        </w:tc>
        <w:tc>
          <w:tcPr>
            <w:tcW w:w="7937" w:type="dxa"/>
          </w:tcPr>
          <w:p w14:paraId="272FDDCB" w14:textId="77777777" w:rsidR="002E053B" w:rsidRDefault="00000000">
            <w:pPr>
              <w:spacing w:after="20"/>
            </w:pPr>
            <w:r>
              <w:t>working tree of 31 July 2026 (issues.md “Last updated: 2026-07-31”)</w:t>
            </w:r>
          </w:p>
        </w:tc>
      </w:tr>
      <w:tr w:rsidR="002E053B" w14:paraId="26A5487A" w14:textId="77777777">
        <w:tc>
          <w:tcPr>
            <w:tcW w:w="1474" w:type="dxa"/>
          </w:tcPr>
          <w:p w14:paraId="6169FE19" w14:textId="77777777" w:rsidR="002E053B" w:rsidRDefault="00000000">
            <w:pPr>
              <w:spacing w:after="20"/>
            </w:pPr>
            <w:r>
              <w:rPr>
                <w:b/>
                <w:bCs/>
              </w:rPr>
              <w:t>Scope</w:t>
            </w:r>
          </w:p>
        </w:tc>
        <w:tc>
          <w:tcPr>
            <w:tcW w:w="7937" w:type="dxa"/>
          </w:tcPr>
          <w:p w14:paraId="3A45E66A" w14:textId="77777777" w:rsidR="002E053B" w:rsidRDefault="00000000">
            <w:pPr>
              <w:spacing w:after="20"/>
            </w:pPr>
            <w:r>
              <w:t>All 16 open issues in issues.md, plus 7 new issues (N-1 … N-7) from a full-repo audit</w:t>
            </w:r>
          </w:p>
        </w:tc>
      </w:tr>
      <w:tr w:rsidR="002E053B" w14:paraId="5A646245" w14:textId="77777777">
        <w:tc>
          <w:tcPr>
            <w:tcW w:w="1474" w:type="dxa"/>
          </w:tcPr>
          <w:p w14:paraId="2DDA2D3D" w14:textId="77777777" w:rsidR="002E053B" w:rsidRDefault="00000000">
            <w:pPr>
              <w:spacing w:after="20"/>
            </w:pPr>
            <w:r>
              <w:rPr>
                <w:b/>
                <w:bCs/>
              </w:rPr>
              <w:t>References</w:t>
            </w:r>
          </w:p>
        </w:tc>
        <w:tc>
          <w:tcPr>
            <w:tcW w:w="7937" w:type="dxa"/>
          </w:tcPr>
          <w:p w14:paraId="26064A7D" w14:textId="77777777" w:rsidR="002E053B" w:rsidRDefault="00000000">
            <w:pPr>
              <w:spacing w:after="20"/>
            </w:pPr>
            <w:proofErr w:type="spellStart"/>
            <w:r>
              <w:t>InfiniTime</w:t>
            </w:r>
            <w:proofErr w:type="spellEnd"/>
            <w:r>
              <w:t xml:space="preserve"> main (</w:t>
            </w:r>
            <w:proofErr w:type="spellStart"/>
            <w:r>
              <w:t>SystemTask</w:t>
            </w:r>
            <w:proofErr w:type="spellEnd"/>
            <w:r>
              <w:t xml:space="preserve">, RTC </w:t>
            </w:r>
            <w:proofErr w:type="spellStart"/>
            <w:r>
              <w:t>FreeRTOS</w:t>
            </w:r>
            <w:proofErr w:type="spellEnd"/>
            <w:r>
              <w:t xml:space="preserve"> port, </w:t>
            </w:r>
            <w:proofErr w:type="spellStart"/>
            <w:r>
              <w:t>BatteryController</w:t>
            </w:r>
            <w:proofErr w:type="spellEnd"/>
            <w:r>
              <w:t xml:space="preserve">, </w:t>
            </w:r>
            <w:proofErr w:type="spellStart"/>
            <w:r>
              <w:t>NimbleController</w:t>
            </w:r>
            <w:proofErr w:type="spellEnd"/>
            <w:r>
              <w:t xml:space="preserve">), </w:t>
            </w:r>
            <w:proofErr w:type="spellStart"/>
            <w:r>
              <w:t>pinetime</w:t>
            </w:r>
            <w:proofErr w:type="spellEnd"/>
            <w:r>
              <w:t>-</w:t>
            </w:r>
            <w:proofErr w:type="spellStart"/>
            <w:r>
              <w:t>mcuboot</w:t>
            </w:r>
            <w:proofErr w:type="spellEnd"/>
            <w:r>
              <w:t>-bootloader</w:t>
            </w:r>
          </w:p>
        </w:tc>
      </w:tr>
      <w:tr w:rsidR="002E053B" w14:paraId="4595D713" w14:textId="77777777">
        <w:tc>
          <w:tcPr>
            <w:tcW w:w="1474" w:type="dxa"/>
          </w:tcPr>
          <w:p w14:paraId="581AC822" w14:textId="77777777" w:rsidR="002E053B" w:rsidRDefault="00000000">
            <w:pPr>
              <w:spacing w:after="20"/>
            </w:pPr>
            <w:r>
              <w:rPr>
                <w:b/>
                <w:bCs/>
              </w:rPr>
              <w:t>Prompt target</w:t>
            </w:r>
          </w:p>
        </w:tc>
        <w:tc>
          <w:tcPr>
            <w:tcW w:w="7937" w:type="dxa"/>
          </w:tcPr>
          <w:p w14:paraId="167C9CBE" w14:textId="77777777" w:rsidR="002E053B" w:rsidRDefault="00000000">
            <w:pPr>
              <w:spacing w:after="20"/>
            </w:pPr>
            <w:r>
              <w:t>Claude Code or an equivalent agent with repository write access</w:t>
            </w:r>
          </w:p>
        </w:tc>
      </w:tr>
      <w:tr w:rsidR="002E053B" w14:paraId="7614823F" w14:textId="77777777">
        <w:tc>
          <w:tcPr>
            <w:tcW w:w="1474" w:type="dxa"/>
          </w:tcPr>
          <w:p w14:paraId="2068DAA2" w14:textId="77777777" w:rsidR="002E053B" w:rsidRDefault="00000000">
            <w:pPr>
              <w:spacing w:after="20"/>
            </w:pPr>
            <w:r>
              <w:rPr>
                <w:b/>
                <w:bCs/>
              </w:rPr>
              <w:t>Date</w:t>
            </w:r>
          </w:p>
        </w:tc>
        <w:tc>
          <w:tcPr>
            <w:tcW w:w="7937" w:type="dxa"/>
          </w:tcPr>
          <w:p w14:paraId="71982D73" w14:textId="77777777" w:rsidR="002E053B" w:rsidRDefault="00000000">
            <w:pPr>
              <w:spacing w:after="20"/>
            </w:pPr>
            <w:r>
              <w:t>31 July 2026</w:t>
            </w:r>
          </w:p>
        </w:tc>
      </w:tr>
      <w:tr w:rsidR="002E053B" w14:paraId="7D9C3392" w14:textId="77777777">
        <w:tc>
          <w:tcPr>
            <w:tcW w:w="1474" w:type="dxa"/>
          </w:tcPr>
          <w:p w14:paraId="0BD59344" w14:textId="77777777" w:rsidR="002E053B" w:rsidRDefault="00000000">
            <w:pPr>
              <w:spacing w:after="20"/>
            </w:pPr>
            <w:r>
              <w:rPr>
                <w:b/>
                <w:bCs/>
              </w:rPr>
              <w:t>Status</w:t>
            </w:r>
          </w:p>
        </w:tc>
        <w:tc>
          <w:tcPr>
            <w:tcW w:w="7937" w:type="dxa"/>
          </w:tcPr>
          <w:p w14:paraId="1B7F4C3B" w14:textId="77777777" w:rsidR="002E053B" w:rsidRDefault="00000000">
            <w:pPr>
              <w:spacing w:after="20"/>
            </w:pPr>
            <w:r>
              <w:t>Internal working document</w:t>
            </w:r>
          </w:p>
        </w:tc>
      </w:tr>
    </w:tbl>
    <w:p w14:paraId="6C735475" w14:textId="77777777" w:rsidR="002E053B" w:rsidRDefault="002E053B">
      <w:pPr>
        <w:spacing w:before="200" w:after="200"/>
      </w:pPr>
    </w:p>
    <w:tbl>
      <w:tblPr>
        <w:tblW w:w="94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one" w:sz="0" w:space="0" w:color="FFFFFF"/>
          <w:insideV w:val="none" w:sz="0" w:space="0" w:color="FFFFFF"/>
        </w:tblBorders>
        <w:tblLayout w:type="fixed"/>
        <w:tblCellMar>
          <w:top w:w="90" w:type="dxa"/>
          <w:left w:w="90" w:type="dxa"/>
          <w:bottom w:w="90" w:type="dxa"/>
          <w:right w:w="90" w:type="dxa"/>
        </w:tblCellMar>
        <w:tblLook w:val="04A0" w:firstRow="1" w:lastRow="0" w:firstColumn="1" w:lastColumn="0" w:noHBand="0" w:noVBand="1"/>
      </w:tblPr>
      <w:tblGrid>
        <w:gridCol w:w="9411"/>
      </w:tblGrid>
      <w:tr w:rsidR="002E053B" w14:paraId="788F490A" w14:textId="77777777">
        <w:tc>
          <w:tcPr>
            <w:tcW w:w="9411" w:type="dxa"/>
          </w:tcPr>
          <w:p w14:paraId="1F7C066A" w14:textId="77777777" w:rsidR="002E053B" w:rsidRDefault="00000000">
            <w:pPr>
              <w:spacing w:after="80"/>
            </w:pPr>
            <w:r>
              <w:rPr>
                <w:b/>
                <w:bCs/>
              </w:rPr>
              <w:t>What this document is</w:t>
            </w:r>
          </w:p>
          <w:p w14:paraId="740ED85C" w14:textId="77777777" w:rsidR="002E053B" w:rsidRDefault="00000000">
            <w:pPr>
              <w:spacing w:after="80"/>
            </w:pPr>
            <w:r>
              <w:t xml:space="preserve">Part I explains how the prompts were derived and in what order to run them. Part II is the executable half: 23 prompts written against the code as it actually exists in this repository and against the </w:t>
            </w:r>
            <w:proofErr w:type="spellStart"/>
            <w:r>
              <w:t>InfiniTime</w:t>
            </w:r>
            <w:proofErr w:type="spellEnd"/>
            <w:r>
              <w:t xml:space="preserve"> sources that Slate mirrors for its sealed-watch recovery paths. Each prompt is self-contained — paste it into an agent opened at the repository root, one at a time, in the suggested order. All of them preserve Slate’s core concept: the phone pushes display lists, the watch renders them and returns element-level input events, with a resilient local core that works with no phone.</w:t>
            </w:r>
          </w:p>
        </w:tc>
      </w:tr>
    </w:tbl>
    <w:p w14:paraId="2BF1FC25" w14:textId="77777777" w:rsidR="002E053B" w:rsidRDefault="00000000">
      <w:pPr>
        <w:pStyle w:val="Heading1"/>
        <w:pageBreakBefore/>
      </w:pPr>
      <w:bookmarkStart w:id="0" w:name="_Toc236387804"/>
      <w:r>
        <w:lastRenderedPageBreak/>
        <w:t>Contents</w:t>
      </w:r>
      <w:bookmarkEnd w:id="0"/>
    </w:p>
    <w:sdt>
      <w:sdtPr>
        <w:alias w:val="Contents"/>
        <w:id w:val="-1770377440"/>
      </w:sdtPr>
      <w:sdtContent>
        <w:p w14:paraId="7D62E67D" w14:textId="77777777" w:rsidR="00FF4AE0" w:rsidRDefault="00000000">
          <w:pPr>
            <w:pStyle w:val="TOC1"/>
            <w:tabs>
              <w:tab w:val="right" w:leader="dot" w:pos="9062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36387804" w:history="1">
            <w:r w:rsidR="00FF4AE0" w:rsidRPr="005B2944">
              <w:rPr>
                <w:rStyle w:val="Hyperlink"/>
                <w:noProof/>
              </w:rPr>
              <w:t>Contents</w:t>
            </w:r>
            <w:r w:rsidR="00FF4AE0">
              <w:rPr>
                <w:noProof/>
              </w:rPr>
              <w:tab/>
            </w:r>
            <w:r w:rsidR="00FF4AE0">
              <w:rPr>
                <w:noProof/>
              </w:rPr>
              <w:fldChar w:fldCharType="begin"/>
            </w:r>
            <w:r w:rsidR="00FF4AE0">
              <w:rPr>
                <w:noProof/>
              </w:rPr>
              <w:instrText xml:space="preserve"> PAGEREF _Toc236387804 \h </w:instrText>
            </w:r>
            <w:r w:rsidR="00FF4AE0">
              <w:rPr>
                <w:noProof/>
              </w:rPr>
            </w:r>
            <w:r w:rsidR="00FF4AE0">
              <w:rPr>
                <w:noProof/>
              </w:rPr>
              <w:fldChar w:fldCharType="separate"/>
            </w:r>
            <w:r w:rsidR="00FF4AE0">
              <w:rPr>
                <w:noProof/>
              </w:rPr>
              <w:t>1</w:t>
            </w:r>
            <w:r w:rsidR="00FF4AE0">
              <w:rPr>
                <w:noProof/>
              </w:rPr>
              <w:fldChar w:fldCharType="end"/>
            </w:r>
          </w:hyperlink>
        </w:p>
        <w:p w14:paraId="56313B73" w14:textId="77777777" w:rsidR="00FF4AE0" w:rsidRDefault="00FF4AE0">
          <w:pPr>
            <w:pStyle w:val="TOC1"/>
            <w:tabs>
              <w:tab w:val="right" w:leader="dot" w:pos="9062"/>
            </w:tabs>
            <w:rPr>
              <w:noProof/>
            </w:rPr>
          </w:pPr>
          <w:hyperlink w:anchor="_Toc236387805" w:history="1">
            <w:r w:rsidRPr="005B2944">
              <w:rPr>
                <w:rStyle w:val="Hyperlink"/>
                <w:noProof/>
              </w:rPr>
              <w:t>1. How to use this document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_Toc236387805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9C2964D" w14:textId="77777777" w:rsidR="00FF4AE0" w:rsidRDefault="00FF4AE0">
          <w:pPr>
            <w:pStyle w:val="TOC1"/>
            <w:tabs>
              <w:tab w:val="right" w:leader="dot" w:pos="9062"/>
            </w:tabs>
            <w:rPr>
              <w:noProof/>
            </w:rPr>
          </w:pPr>
          <w:hyperlink w:anchor="_Toc236387806" w:history="1">
            <w:r w:rsidRPr="005B2944">
              <w:rPr>
                <w:rStyle w:val="Hyperlink"/>
                <w:noProof/>
              </w:rPr>
              <w:t>2. Sources and method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_Toc236387806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90CD48C" w14:textId="77777777" w:rsidR="00FF4AE0" w:rsidRDefault="00FF4AE0">
          <w:pPr>
            <w:pStyle w:val="TOC1"/>
            <w:tabs>
              <w:tab w:val="right" w:leader="dot" w:pos="9062"/>
            </w:tabs>
            <w:rPr>
              <w:noProof/>
            </w:rPr>
          </w:pPr>
          <w:hyperlink w:anchor="_Toc236387807" w:history="1">
            <w:r w:rsidRPr="005B2944">
              <w:rPr>
                <w:rStyle w:val="Hyperlink"/>
                <w:noProof/>
              </w:rPr>
              <w:t>Part II — The prompts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_Toc236387807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C42F11F" w14:textId="77777777" w:rsidR="00FF4AE0" w:rsidRDefault="00FF4AE0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6387808" w:history="1">
            <w:r w:rsidRPr="005B2944">
              <w:rPr>
                <w:rStyle w:val="Hyperlink"/>
                <w:noProof/>
              </w:rPr>
              <w:t>Issues tracked in issues.md (I-1 … I-16)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_Toc236387808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F29329E" w14:textId="77777777" w:rsidR="00FF4AE0" w:rsidRDefault="00FF4AE0">
          <w:pPr>
            <w:pStyle w:val="TOC3"/>
            <w:tabs>
              <w:tab w:val="right" w:leader="dot" w:pos="9062"/>
            </w:tabs>
            <w:rPr>
              <w:noProof/>
            </w:rPr>
          </w:pPr>
          <w:hyperlink w:anchor="_Toc236387809" w:history="1">
            <w:r w:rsidRPr="005B2944">
              <w:rPr>
                <w:rStyle w:val="Hyperlink"/>
                <w:noProof/>
              </w:rPr>
              <w:t>I-1 — Sealed watch soft-brick (recovery runbook + regression guard)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_Toc236387809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A8790B8" w14:textId="77777777" w:rsidR="00FF4AE0" w:rsidRDefault="00FF4AE0">
          <w:pPr>
            <w:pStyle w:val="TOC3"/>
            <w:tabs>
              <w:tab w:val="right" w:leader="dot" w:pos="9062"/>
            </w:tabs>
            <w:rPr>
              <w:noProof/>
            </w:rPr>
          </w:pPr>
          <w:hyperlink w:anchor="_Toc236387810" w:history="1">
            <w:r w:rsidRPr="005B2944">
              <w:rPr>
                <w:rStyle w:val="Hyperlink"/>
                <w:noProof/>
              </w:rPr>
              <w:t>I-2 — Package and stage the fixed Slate DFU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_Toc236387810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DC7BAF6" w14:textId="77777777" w:rsidR="00FF4AE0" w:rsidRDefault="00FF4AE0">
          <w:pPr>
            <w:pStyle w:val="TOC3"/>
            <w:tabs>
              <w:tab w:val="right" w:leader="dot" w:pos="9062"/>
            </w:tabs>
            <w:rPr>
              <w:noProof/>
            </w:rPr>
          </w:pPr>
          <w:hyperlink w:anchor="_Toc236387811" w:history="1">
            <w:r w:rsidRPr="005B2944">
              <w:rPr>
                <w:rStyle w:val="Hyperlink"/>
                <w:noProof/>
              </w:rPr>
              <w:t>I-3 — Tickless idle on RTC1: verification + soak plan before enabling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_Toc236387811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25C3A39" w14:textId="77777777" w:rsidR="00FF4AE0" w:rsidRDefault="00FF4AE0">
          <w:pPr>
            <w:pStyle w:val="TOC3"/>
            <w:tabs>
              <w:tab w:val="right" w:leader="dot" w:pos="9062"/>
            </w:tabs>
            <w:rPr>
              <w:noProof/>
            </w:rPr>
          </w:pPr>
          <w:hyperlink w:anchor="_Toc236387812" w:history="1">
            <w:r w:rsidRPr="005B2944">
              <w:rPr>
                <w:rStyle w:val="Hyperlink"/>
                <w:noProof/>
              </w:rPr>
              <w:t>I-4 — Convert remaining local UI screens to readable scaled text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_Toc236387812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73261CA" w14:textId="77777777" w:rsidR="00FF4AE0" w:rsidRDefault="00FF4AE0">
          <w:pPr>
            <w:pStyle w:val="TOC3"/>
            <w:tabs>
              <w:tab w:val="right" w:leader="dot" w:pos="9062"/>
            </w:tabs>
            <w:rPr>
              <w:noProof/>
            </w:rPr>
          </w:pPr>
          <w:hyperlink w:anchor="_Toc236387813" w:history="1">
            <w:r w:rsidRPr="005B2944">
              <w:rPr>
                <w:rStyle w:val="Hyperlink"/>
                <w:noProof/>
              </w:rPr>
              <w:t>I-5 — Battery percent shows 0 while charging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_Toc236387813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2DE6E5A" w14:textId="77777777" w:rsidR="00FF4AE0" w:rsidRDefault="00FF4AE0">
          <w:pPr>
            <w:pStyle w:val="TOC3"/>
            <w:tabs>
              <w:tab w:val="right" w:leader="dot" w:pos="9062"/>
            </w:tabs>
            <w:rPr>
              <w:noProof/>
            </w:rPr>
          </w:pPr>
          <w:hyperlink w:anchor="_Toc236387814" w:history="1">
            <w:r w:rsidRPr="005B2944">
              <w:rPr>
                <w:rStyle w:val="Hyperlink"/>
                <w:noProof/>
              </w:rPr>
              <w:t>I-6 — IMAGE_OK confirm vs the single BLE connection slot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_Toc236387814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A3C6929" w14:textId="77777777" w:rsidR="00FF4AE0" w:rsidRDefault="00FF4AE0">
          <w:pPr>
            <w:pStyle w:val="TOC3"/>
            <w:tabs>
              <w:tab w:val="right" w:leader="dot" w:pos="9062"/>
            </w:tabs>
            <w:rPr>
              <w:noProof/>
            </w:rPr>
          </w:pPr>
          <w:hyperlink w:anchor="_Toc236387815" w:history="1">
            <w:r w:rsidRPr="005B2944">
              <w:rPr>
                <w:rStyle w:val="Hyperlink"/>
                <w:noProof/>
              </w:rPr>
              <w:t>I-7 — Nordic DFU reports failure on a successful swap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_Toc236387815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A9B040A" w14:textId="77777777" w:rsidR="00FF4AE0" w:rsidRDefault="00FF4AE0">
          <w:pPr>
            <w:pStyle w:val="TOC3"/>
            <w:tabs>
              <w:tab w:val="right" w:leader="dot" w:pos="9062"/>
            </w:tabs>
            <w:rPr>
              <w:noProof/>
            </w:rPr>
          </w:pPr>
          <w:hyperlink w:anchor="_Toc236387816" w:history="1">
            <w:r w:rsidRPr="005B2944">
              <w:rPr>
                <w:rStyle w:val="Hyperlink"/>
                <w:noProof/>
              </w:rPr>
              <w:t>I-8 — Harden sealed-DFU target classification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_Toc236387816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7F6CBAD" w14:textId="77777777" w:rsidR="00FF4AE0" w:rsidRDefault="00FF4AE0">
          <w:pPr>
            <w:pStyle w:val="TOC3"/>
            <w:tabs>
              <w:tab w:val="right" w:leader="dot" w:pos="9062"/>
            </w:tabs>
            <w:rPr>
              <w:noProof/>
            </w:rPr>
          </w:pPr>
          <w:hyperlink w:anchor="_Toc236387817" w:history="1">
            <w:r w:rsidRPr="005B2944">
              <w:rPr>
                <w:rStyle w:val="Hyperlink"/>
                <w:noProof/>
              </w:rPr>
              <w:t>I-9 — InfiniTime low-level divergence audit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_Toc236387817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1F06FBC" w14:textId="77777777" w:rsidR="00FF4AE0" w:rsidRDefault="00FF4AE0">
          <w:pPr>
            <w:pStyle w:val="TOC3"/>
            <w:tabs>
              <w:tab w:val="right" w:leader="dot" w:pos="9062"/>
            </w:tabs>
            <w:rPr>
              <w:noProof/>
            </w:rPr>
          </w:pPr>
          <w:hyperlink w:anchor="_Toc236387818" w:history="1">
            <w:r w:rsidRPr="005B2944">
              <w:rPr>
                <w:rStyle w:val="Hyperlink"/>
                <w:noProof/>
              </w:rPr>
              <w:t>I-10 — FreeRTOS task topology split (design doc)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_Toc236387818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FFB4880" w14:textId="77777777" w:rsidR="00FF4AE0" w:rsidRDefault="00FF4AE0">
          <w:pPr>
            <w:pStyle w:val="TOC3"/>
            <w:tabs>
              <w:tab w:val="right" w:leader="dot" w:pos="9062"/>
            </w:tabs>
            <w:rPr>
              <w:noProof/>
            </w:rPr>
          </w:pPr>
          <w:hyperlink w:anchor="_Toc236387819" w:history="1">
            <w:r w:rsidRPr="005B2944">
              <w:rPr>
                <w:rStyle w:val="Hyperlink"/>
                <w:noProof/>
              </w:rPr>
              <w:t>I-11 — HRS3300 driver + Heart Rate Service (behind the existing flag)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_Toc236387819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6194218" w14:textId="77777777" w:rsidR="00FF4AE0" w:rsidRDefault="00FF4AE0">
          <w:pPr>
            <w:pStyle w:val="TOC3"/>
            <w:tabs>
              <w:tab w:val="right" w:leader="dot" w:pos="9062"/>
            </w:tabs>
            <w:rPr>
              <w:noProof/>
            </w:rPr>
          </w:pPr>
          <w:hyperlink w:anchor="_Toc236387820" w:history="1">
            <w:r w:rsidRPr="005B2944">
              <w:rPr>
                <w:rStyle w:val="Hyperlink"/>
                <w:noProof/>
              </w:rPr>
              <w:t>I-12 — Current Time Service (CTS) for non-companion time sync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_Toc236387820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2098CA1" w14:textId="77777777" w:rsidR="00FF4AE0" w:rsidRDefault="00FF4AE0">
          <w:pPr>
            <w:pStyle w:val="TOC3"/>
            <w:tabs>
              <w:tab w:val="right" w:leader="dot" w:pos="9062"/>
            </w:tabs>
            <w:rPr>
              <w:noProof/>
            </w:rPr>
          </w:pPr>
          <w:hyperlink w:anchor="_Toc236387821" w:history="1">
            <w:r w:rsidRPr="005B2944">
              <w:rPr>
                <w:rStyle w:val="Hyperlink"/>
                <w:noProof/>
              </w:rPr>
              <w:t>I-13 — Prove channel-5 SDP OTA end-to-end on hardware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_Toc236387821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364C459" w14:textId="77777777" w:rsidR="00FF4AE0" w:rsidRDefault="00FF4AE0">
          <w:pPr>
            <w:pStyle w:val="TOC3"/>
            <w:tabs>
              <w:tab w:val="right" w:leader="dot" w:pos="9062"/>
            </w:tabs>
            <w:rPr>
              <w:noProof/>
            </w:rPr>
          </w:pPr>
          <w:hyperlink w:anchor="_Toc236387822" w:history="1">
            <w:r w:rsidRPr="005B2944">
              <w:rPr>
                <w:rStyle w:val="Hyperlink"/>
                <w:noProof/>
              </w:rPr>
              <w:t>I-14 — RAM headroom watch (~93 % of prod link map)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_Toc236387822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BCD453A" w14:textId="77777777" w:rsidR="00FF4AE0" w:rsidRDefault="00FF4AE0">
          <w:pPr>
            <w:pStyle w:val="TOC3"/>
            <w:tabs>
              <w:tab w:val="right" w:leader="dot" w:pos="9062"/>
            </w:tabs>
            <w:rPr>
              <w:noProof/>
            </w:rPr>
          </w:pPr>
          <w:hyperlink w:anchor="_Toc236387823" w:history="1">
            <w:r w:rsidRPr="005B2944">
              <w:rPr>
                <w:rStyle w:val="Hyperlink"/>
                <w:noProof/>
              </w:rPr>
              <w:t>I-15 — Companion UX when the watch is not advertising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_Toc236387823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CE59312" w14:textId="77777777" w:rsidR="00FF4AE0" w:rsidRDefault="00FF4AE0">
          <w:pPr>
            <w:pStyle w:val="TOC3"/>
            <w:tabs>
              <w:tab w:val="right" w:leader="dot" w:pos="9062"/>
            </w:tabs>
            <w:rPr>
              <w:noProof/>
            </w:rPr>
          </w:pPr>
          <w:hyperlink w:anchor="_Toc236387824" w:history="1">
            <w:r w:rsidRPr="005B2944">
              <w:rPr>
                <w:rStyle w:val="Hyperlink"/>
                <w:noProof/>
              </w:rPr>
              <w:t>I-16 — Multi-app BLE contention (Gadgetbridge et al.)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_Toc236387824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E47DA94" w14:textId="77777777" w:rsidR="00FF4AE0" w:rsidRDefault="00FF4AE0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6387825" w:history="1">
            <w:r w:rsidRPr="005B2944">
              <w:rPr>
                <w:rStyle w:val="Hyperlink"/>
                <w:noProof/>
              </w:rPr>
              <w:t>New issues from the full-repo audit (N-series)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_Toc236387825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5992CB8" w14:textId="77777777" w:rsidR="00FF4AE0" w:rsidRDefault="00FF4AE0">
          <w:pPr>
            <w:pStyle w:val="TOC3"/>
            <w:tabs>
              <w:tab w:val="right" w:leader="dot" w:pos="9062"/>
            </w:tabs>
            <w:rPr>
              <w:noProof/>
            </w:rPr>
          </w:pPr>
          <w:hyperlink w:anchor="_Toc236387826" w:history="1">
            <w:r w:rsidRPr="005B2944">
              <w:rPr>
                <w:rStyle w:val="Hyperlink"/>
                <w:noProof/>
              </w:rPr>
              <w:t>N-1 — Display lists are parsed AND rendered on the NimBLE host task (data race + stack risk)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_Toc236387826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055573A" w14:textId="77777777" w:rsidR="00FF4AE0" w:rsidRDefault="00FF4AE0">
          <w:pPr>
            <w:pStyle w:val="TOC3"/>
            <w:tabs>
              <w:tab w:val="right" w:leader="dot" w:pos="9062"/>
            </w:tabs>
            <w:rPr>
              <w:noProof/>
            </w:rPr>
          </w:pPr>
          <w:hyperlink w:anchor="_Toc236387827" w:history="1">
            <w:r w:rsidRPr="005B2944">
              <w:rPr>
                <w:rStyle w:val="Hyperlink"/>
                <w:noProof/>
              </w:rPr>
              <w:t>N-2 — Watchdog cannot catch a wedged app task (pet lives in ISR context)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_Toc236387827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5001161" w14:textId="77777777" w:rsidR="00FF4AE0" w:rsidRDefault="00FF4AE0">
          <w:pPr>
            <w:pStyle w:val="TOC3"/>
            <w:tabs>
              <w:tab w:val="right" w:leader="dot" w:pos="9062"/>
            </w:tabs>
            <w:rPr>
              <w:noProof/>
            </w:rPr>
          </w:pPr>
          <w:hyperlink w:anchor="_Toc236387828" w:history="1">
            <w:r w:rsidRPr="005B2944">
              <w:rPr>
                <w:rStyle w:val="Hyperlink"/>
                <w:noProof/>
              </w:rPr>
              <w:t>N-3 — `now_ms()` wraps at ~71.6 minutes and breaks session timing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_Toc236387828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EA790C0" w14:textId="77777777" w:rsidR="00FF4AE0" w:rsidRDefault="00FF4AE0">
          <w:pPr>
            <w:pStyle w:val="TOC3"/>
            <w:tabs>
              <w:tab w:val="right" w:leader="dot" w:pos="9062"/>
            </w:tabs>
            <w:rPr>
              <w:noProof/>
            </w:rPr>
          </w:pPr>
          <w:hyperlink w:anchor="_Toc236387829" w:history="1">
            <w:r w:rsidRPr="005B2944">
              <w:rPr>
                <w:rStyle w:val="Hyperlink"/>
                <w:noProof/>
              </w:rPr>
              <w:t>N-4 — Frame reassembler: per-channel state but ONE shared 4 KiB buffer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_Toc236387829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D68FFC5" w14:textId="77777777" w:rsidR="00FF4AE0" w:rsidRDefault="00FF4AE0">
          <w:pPr>
            <w:pStyle w:val="TOC3"/>
            <w:tabs>
              <w:tab w:val="right" w:leader="dot" w:pos="9062"/>
            </w:tabs>
            <w:rPr>
              <w:noProof/>
            </w:rPr>
          </w:pPr>
          <w:hyperlink w:anchor="_Toc236387830" w:history="1">
            <w:r w:rsidRPr="005B2944">
              <w:rPr>
                <w:rStyle w:val="Hyperlink"/>
                <w:noProof/>
              </w:rPr>
              <w:t>N-5 — SPI transmit busy-waits forever; TWI recovers but SPIM cannot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_Toc236387830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02929AB" w14:textId="77777777" w:rsidR="00FF4AE0" w:rsidRDefault="00FF4AE0">
          <w:pPr>
            <w:pStyle w:val="TOC3"/>
            <w:tabs>
              <w:tab w:val="right" w:leader="dot" w:pos="9062"/>
            </w:tabs>
            <w:rPr>
              <w:noProof/>
            </w:rPr>
          </w:pPr>
          <w:hyperlink w:anchor="_Toc236387831" w:history="1">
            <w:r w:rsidRPr="005B2944">
              <w:rPr>
                <w:rStyle w:val="Hyperlink"/>
                <w:noProof/>
              </w:rPr>
              <w:t>N-6 — HELLO_OFFER encoder has unguarded buffer writes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_Toc236387831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6305DC4" w14:textId="77777777" w:rsidR="00FF4AE0" w:rsidRDefault="00FF4AE0">
          <w:pPr>
            <w:pStyle w:val="TOC3"/>
            <w:tabs>
              <w:tab w:val="right" w:leader="dot" w:pos="9062"/>
            </w:tabs>
            <w:rPr>
              <w:noProof/>
            </w:rPr>
          </w:pPr>
          <w:hyperlink w:anchor="_Toc236387832" w:history="1">
            <w:r w:rsidRPr="005B2944">
              <w:rPr>
                <w:rStyle w:val="Hyperlink"/>
                <w:noProof/>
              </w:rPr>
              <w:t>N-7 — Companion hardening niggles (grouped)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_Toc236387832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889D71D" w14:textId="77777777" w:rsidR="00FF4AE0" w:rsidRDefault="00FF4AE0">
          <w:pPr>
            <w:pStyle w:val="TOC1"/>
            <w:tabs>
              <w:tab w:val="right" w:leader="dot" w:pos="9062"/>
            </w:tabs>
            <w:rPr>
              <w:noProof/>
            </w:rPr>
          </w:pPr>
          <w:hyperlink w:anchor="_Toc236387833" w:history="1">
            <w:r w:rsidRPr="005B2944">
              <w:rPr>
                <w:rStyle w:val="Hyperlink"/>
                <w:noProof/>
              </w:rPr>
              <w:t>3. Suggested execution order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_Toc236387833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B0E1BC6" w14:textId="77777777" w:rsidR="002E053B" w:rsidRDefault="00000000">
          <w:r>
            <w:fldChar w:fldCharType="end"/>
          </w:r>
        </w:p>
      </w:sdtContent>
    </w:sdt>
    <w:p w14:paraId="574C4329" w14:textId="77777777" w:rsidR="002E053B" w:rsidRDefault="00000000">
      <w:pPr>
        <w:spacing w:after="100"/>
      </w:pPr>
      <w:r>
        <w:rPr>
          <w:i/>
          <w:iCs/>
          <w:color w:val="595959"/>
          <w:sz w:val="17"/>
          <w:szCs w:val="17"/>
        </w:rPr>
        <w:t>Right-click the table and choose “Update Field” after opening, or allow Word to update fields, to populate page numbers.</w:t>
      </w:r>
    </w:p>
    <w:p w14:paraId="23B959A2" w14:textId="77777777" w:rsidR="002E053B" w:rsidRDefault="00000000">
      <w:pPr>
        <w:pStyle w:val="Heading1"/>
        <w:pageBreakBefore/>
      </w:pPr>
      <w:bookmarkStart w:id="1" w:name="_Toc236387805"/>
      <w:r>
        <w:t>1. How to use this document</w:t>
      </w:r>
      <w:bookmarkEnd w:id="1"/>
    </w:p>
    <w:p w14:paraId="18B0583F" w14:textId="77777777" w:rsidR="002E053B" w:rsidRDefault="00000000">
      <w:r>
        <w:t xml:space="preserve">Each prompt in Part II is self-contained: it names the files it touches, the </w:t>
      </w:r>
      <w:proofErr w:type="spellStart"/>
      <w:r>
        <w:t>behaviour</w:t>
      </w:r>
      <w:proofErr w:type="spellEnd"/>
      <w:r>
        <w:t xml:space="preserve"> it must not change, and acceptance criteria. Run them one at a time and review the diff before the next one. The I-series maps 1:1 onto issues.md; the N-series covers defects found in a full-repo audit that issues.md does not yet track.</w:t>
      </w:r>
    </w:p>
    <w:p w14:paraId="40362BCC" w14:textId="77777777" w:rsidR="002E053B" w:rsidRDefault="00000000">
      <w:r>
        <w:t xml:space="preserve">Two standing rules apply to every prompt. First, at the low level — flash, update/DFU, BLE bring-up, boot, WDT/button, power — mirror </w:t>
      </w:r>
      <w:proofErr w:type="spellStart"/>
      <w:r>
        <w:t>InfiniTime</w:t>
      </w:r>
      <w:proofErr w:type="spellEnd"/>
      <w:r>
        <w:t xml:space="preserve"> verbatim: it works, so the default verdict is mirror, not decide, and any divergence there is an exception that must carry a documented sealed-watch rationale (currently one: the IMAGE_OK connection-dwell, I-6). Slate differs on purpose only above that line, where the companion’s JS apps tell the watch what to draw. Second, wire constants live only in include/sdp_opcodes.hpp; base opcodes 0x01–0x61 and 0xF0–0xF1 are frozen, and new primitives go in the length-prefixed 0xE0–0xEF extension range.</w:t>
      </w:r>
    </w:p>
    <w:p w14:paraId="793B12D0" w14:textId="77777777" w:rsidR="002E053B" w:rsidRDefault="00000000">
      <w:pPr>
        <w:pStyle w:val="Heading1"/>
      </w:pPr>
      <w:bookmarkStart w:id="2" w:name="_Toc236387806"/>
      <w:r>
        <w:t>2. Sources and method</w:t>
      </w:r>
      <w:bookmarkEnd w:id="2"/>
    </w:p>
    <w:p w14:paraId="6A4DB05E" w14:textId="77777777" w:rsidR="002E053B" w:rsidRDefault="00000000">
      <w:r>
        <w:t>The prompts were derived from: issues.md (2026-07-31), the firmware tree (</w:t>
      </w:r>
      <w:proofErr w:type="spellStart"/>
      <w:r>
        <w:t>src</w:t>
      </w:r>
      <w:proofErr w:type="spellEnd"/>
      <w:r>
        <w:t xml:space="preserve">/, include/, port/nrf52/, config/, docs/), the companion tree (companion/app, </w:t>
      </w:r>
      <w:proofErr w:type="spellStart"/>
      <w:r>
        <w:t>sdp</w:t>
      </w:r>
      <w:proofErr w:type="spellEnd"/>
      <w:r>
        <w:t xml:space="preserve">-core, </w:t>
      </w:r>
      <w:proofErr w:type="spellStart"/>
      <w:r>
        <w:t>sdp</w:t>
      </w:r>
      <w:proofErr w:type="spellEnd"/>
      <w:r>
        <w:t xml:space="preserve">-tests), and in-depth reading of the </w:t>
      </w:r>
      <w:proofErr w:type="spellStart"/>
      <w:r>
        <w:t>InfiniTime</w:t>
      </w:r>
      <w:proofErr w:type="spellEnd"/>
      <w:r>
        <w:t xml:space="preserve"> sources Slate mirrors — SystemTask.cpp (watchdog reload gated on the side button, 100 </w:t>
      </w:r>
      <w:proofErr w:type="spellStart"/>
      <w:r>
        <w:t>ms</w:t>
      </w:r>
      <w:proofErr w:type="spellEnd"/>
      <w:r>
        <w:t xml:space="preserve"> state loop), </w:t>
      </w:r>
      <w:proofErr w:type="spellStart"/>
      <w:r>
        <w:t>src</w:t>
      </w:r>
      <w:proofErr w:type="spellEnd"/>
      <w:r>
        <w:t>/</w:t>
      </w:r>
      <w:proofErr w:type="spellStart"/>
      <w:r>
        <w:t>FreeRTOS</w:t>
      </w:r>
      <w:proofErr w:type="spellEnd"/>
      <w:r>
        <w:t>/</w:t>
      </w:r>
      <w:proofErr w:type="spellStart"/>
      <w:r>
        <w:t>port_cmsis_systick.c</w:t>
      </w:r>
      <w:proofErr w:type="spellEnd"/>
      <w:r>
        <w:t xml:space="preserve"> (the Nordic RTC1 tick port and its </w:t>
      </w:r>
      <w:proofErr w:type="spellStart"/>
      <w:r>
        <w:t>tickless</w:t>
      </w:r>
      <w:proofErr w:type="spellEnd"/>
      <w:r>
        <w:t xml:space="preserve"> suppress path), BatteryController.cpp (charge-event measurement, 6-point voltage curve, charging clamp), NimbleController.cpp (fast/slow advertising, scan-response name, adv restart rules) — plus the </w:t>
      </w:r>
      <w:proofErr w:type="spellStart"/>
      <w:r>
        <w:t>pinetime</w:t>
      </w:r>
      <w:proofErr w:type="spellEnd"/>
      <w:r>
        <w:t>-</w:t>
      </w:r>
      <w:proofErr w:type="spellStart"/>
      <w:r>
        <w:t>mcuboot</w:t>
      </w:r>
      <w:proofErr w:type="spellEnd"/>
      <w:r>
        <w:t>-bootloader boot flow (~5 s pinecone window; hold to blue = revert, red = recovery firmware).</w:t>
      </w:r>
    </w:p>
    <w:p w14:paraId="4173FB43" w14:textId="77777777" w:rsidR="002E053B" w:rsidRDefault="00000000">
      <w:r>
        <w:t xml:space="preserve">The audit also confirmed strengths that the prompts deliberately leave alone: the SDP parser’s per-opcode validation and reject-and-resync </w:t>
      </w:r>
      <w:proofErr w:type="spellStart"/>
      <w:r>
        <w:t>behaviour</w:t>
      </w:r>
      <w:proofErr w:type="spellEnd"/>
      <w:r>
        <w:t>, the Ed25519 + SHA-256 repository pipeline, the fail-closed 4 MB JS isolate heap cap, and the golden-file tests that pin the Kotlin DSL and JS builder to byte-identical display lists.</w:t>
      </w:r>
    </w:p>
    <w:p w14:paraId="197B0F83" w14:textId="77777777" w:rsidR="002E053B" w:rsidRDefault="00000000">
      <w:pPr>
        <w:pStyle w:val="Heading1"/>
        <w:pageBreakBefore/>
      </w:pPr>
      <w:bookmarkStart w:id="3" w:name="_Toc236387807"/>
      <w:r>
        <w:t>Part II — The prompts</w:t>
      </w:r>
      <w:bookmarkEnd w:id="3"/>
    </w:p>
    <w:p w14:paraId="210EC3B9" w14:textId="77777777" w:rsidR="002E053B" w:rsidRDefault="00000000">
      <w:pPr>
        <w:pStyle w:val="Heading2"/>
      </w:pPr>
      <w:bookmarkStart w:id="4" w:name="_Toc236387808"/>
      <w:r>
        <w:t>Issues tracked in issues.md (I-1 … I-16)</w:t>
      </w:r>
      <w:bookmarkEnd w:id="4"/>
    </w:p>
    <w:p w14:paraId="4E774D59" w14:textId="77777777" w:rsidR="002E053B" w:rsidRDefault="00000000">
      <w:pPr>
        <w:pStyle w:val="Heading3"/>
      </w:pPr>
      <w:bookmarkStart w:id="5" w:name="_Toc236387809"/>
      <w:r>
        <w:t>I-1 — Sealed watch soft-brick (recovery runbook + regression guard)</w:t>
      </w:r>
      <w:bookmarkEnd w:id="5"/>
    </w:p>
    <w:tbl>
      <w:tblPr>
        <w:tblW w:w="9411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top w:w="40" w:type="dxa"/>
          <w:left w:w="40" w:type="dxa"/>
          <w:bottom w:w="40" w:type="dxa"/>
          <w:right w:w="40" w:type="dxa"/>
        </w:tblCellMar>
        <w:tblLook w:val="04A0" w:firstRow="1" w:lastRow="0" w:firstColumn="1" w:lastColumn="0" w:noHBand="0" w:noVBand="1"/>
      </w:tblPr>
      <w:tblGrid>
        <w:gridCol w:w="1474"/>
        <w:gridCol w:w="7937"/>
      </w:tblGrid>
      <w:tr w:rsidR="002E053B" w14:paraId="3213B02D" w14:textId="77777777">
        <w:tc>
          <w:tcPr>
            <w:tcW w:w="1474" w:type="dxa"/>
          </w:tcPr>
          <w:p w14:paraId="51DF3190" w14:textId="77777777" w:rsidR="002E053B" w:rsidRDefault="00000000">
            <w:pPr>
              <w:spacing w:after="20"/>
            </w:pPr>
            <w:r>
              <w:rPr>
                <w:b/>
                <w:bCs/>
              </w:rPr>
              <w:t>Source</w:t>
            </w:r>
          </w:p>
        </w:tc>
        <w:tc>
          <w:tcPr>
            <w:tcW w:w="7937" w:type="dxa"/>
          </w:tcPr>
          <w:p w14:paraId="7A7D402B" w14:textId="77777777" w:rsidR="002E053B" w:rsidRDefault="00000000">
            <w:pPr>
              <w:spacing w:after="20"/>
            </w:pPr>
            <w:r>
              <w:t>issues.md — Active / blocking</w:t>
            </w:r>
          </w:p>
        </w:tc>
      </w:tr>
      <w:tr w:rsidR="002E053B" w14:paraId="4E1D1227" w14:textId="77777777">
        <w:tc>
          <w:tcPr>
            <w:tcW w:w="1474" w:type="dxa"/>
          </w:tcPr>
          <w:p w14:paraId="385A803F" w14:textId="77777777" w:rsidR="002E053B" w:rsidRDefault="00000000">
            <w:pPr>
              <w:spacing w:after="20"/>
            </w:pPr>
            <w:r>
              <w:rPr>
                <w:b/>
                <w:bCs/>
              </w:rPr>
              <w:t>Area</w:t>
            </w:r>
          </w:p>
        </w:tc>
        <w:tc>
          <w:tcPr>
            <w:tcW w:w="7937" w:type="dxa"/>
          </w:tcPr>
          <w:p w14:paraId="02F6B8D2" w14:textId="77777777" w:rsidR="002E053B" w:rsidRDefault="00000000">
            <w:pPr>
              <w:spacing w:after="20"/>
            </w:pPr>
            <w:r>
              <w:t>Firmware / sealed DFU</w:t>
            </w:r>
          </w:p>
        </w:tc>
      </w:tr>
      <w:tr w:rsidR="002E053B" w14:paraId="4EEA0DA8" w14:textId="77777777">
        <w:tc>
          <w:tcPr>
            <w:tcW w:w="1474" w:type="dxa"/>
          </w:tcPr>
          <w:p w14:paraId="4C4E2F0C" w14:textId="77777777" w:rsidR="002E053B" w:rsidRDefault="00000000">
            <w:pPr>
              <w:spacing w:after="20"/>
            </w:pPr>
            <w:r>
              <w:rPr>
                <w:b/>
                <w:bCs/>
              </w:rPr>
              <w:t>Order</w:t>
            </w:r>
          </w:p>
        </w:tc>
        <w:tc>
          <w:tcPr>
            <w:tcW w:w="7937" w:type="dxa"/>
          </w:tcPr>
          <w:p w14:paraId="6E6FB7C6" w14:textId="77777777" w:rsidR="002E053B" w:rsidRDefault="00000000">
            <w:pPr>
              <w:spacing w:after="20"/>
            </w:pPr>
            <w:r>
              <w:t>First — everything else waits on recovery</w:t>
            </w:r>
          </w:p>
        </w:tc>
      </w:tr>
    </w:tbl>
    <w:p w14:paraId="041AC113" w14:textId="77777777" w:rsidR="002E053B" w:rsidRDefault="00000000">
      <w:pPr>
        <w:spacing w:before="120" w:after="60"/>
      </w:pPr>
      <w:r>
        <w:rPr>
          <w:b/>
          <w:bCs/>
        </w:rPr>
        <w:t>Prompt</w:t>
      </w:r>
    </w:p>
    <w:tbl>
      <w:tblPr>
        <w:tblW w:w="94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one" w:sz="0" w:space="0" w:color="FFFFFF"/>
          <w:insideV w:val="none" w:sz="0" w:space="0" w:color="FFFFFF"/>
        </w:tblBorders>
        <w:tblLayout w:type="fixed"/>
        <w:tblCellMar>
          <w:top w:w="90" w:type="dxa"/>
          <w:left w:w="90" w:type="dxa"/>
          <w:bottom w:w="90" w:type="dxa"/>
          <w:right w:w="90" w:type="dxa"/>
        </w:tblCellMar>
        <w:tblLook w:val="04A0" w:firstRow="1" w:lastRow="0" w:firstColumn="1" w:lastColumn="0" w:noHBand="0" w:noVBand="1"/>
      </w:tblPr>
      <w:tblGrid>
        <w:gridCol w:w="9411"/>
      </w:tblGrid>
      <w:tr w:rsidR="002E053B" w14:paraId="627BF7A4" w14:textId="77777777">
        <w:tc>
          <w:tcPr>
            <w:tcW w:w="9411" w:type="dxa"/>
          </w:tcPr>
          <w:p w14:paraId="116D9D9E" w14:textId="77777777" w:rsidR="002E053B" w:rsidRDefault="00000000">
            <w:pPr>
              <w:spacing w:after="60" w:line="24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The sealed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PineTime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running Slate DFU image SHA </w:t>
            </w:r>
            <w:r>
              <w:rPr>
                <w:rFonts w:ascii="Consolas" w:eastAsia="Consolas" w:hAnsi="Consolas" w:cs="Consolas"/>
                <w:sz w:val="15"/>
                <w:szCs w:val="15"/>
              </w:rPr>
              <w:t>790822E97A78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does not advertise and could not be reset by button hold, because that image petted the bootloader WDT from the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FreeRTOS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tick path unconditionally. Recovery is user-driven (discharge → bootloader button </w:t>
            </w:r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hold</w:t>
            </w:r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>), but the repo needs the procedure written down and the regression fenced off. Do three things:</w:t>
            </w:r>
          </w:p>
          <w:p w14:paraId="35447437" w14:textId="77777777" w:rsidR="002E053B" w:rsidRDefault="00000000">
            <w:pPr>
              <w:spacing w:after="60" w:line="240" w:lineRule="auto"/>
              <w:ind w:left="227" w:hanging="227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1. Write </w:t>
            </w:r>
            <w:r>
              <w:rPr>
                <w:rFonts w:ascii="Consolas" w:eastAsia="Consolas" w:hAnsi="Consolas" w:cs="Consolas"/>
                <w:sz w:val="15"/>
                <w:szCs w:val="15"/>
              </w:rPr>
              <w:t>docs/recovery-sealed.md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: a step-by-step recovery runbook for a Slate soft-brick with no BLE. Base it on the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pinetime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-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mcuboot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-bootloader boot flow: on reset the bootloader shows the pine cone for ~5 s; keep holding the side button until the logo fills </w:t>
            </w:r>
            <w:r>
              <w:rPr>
                <w:rFonts w:ascii="Consolas" w:eastAsia="Consolas" w:hAnsi="Consolas" w:cs="Consolas"/>
                <w:b/>
                <w:bCs/>
                <w:sz w:val="17"/>
                <w:szCs w:val="17"/>
              </w:rPr>
              <w:t>blue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to revert to the previous (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InfiniTime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) image, or keep holding until </w:t>
            </w:r>
            <w:r>
              <w:rPr>
                <w:rFonts w:ascii="Consolas" w:eastAsia="Consolas" w:hAnsi="Consolas" w:cs="Consolas"/>
                <w:b/>
                <w:bCs/>
                <w:sz w:val="17"/>
                <w:szCs w:val="17"/>
              </w:rPr>
              <w:t>red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to load the recovery firmware (a stripped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InfiniTime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with OTA). Cover: forcing a reset via full discharge when WDT starvation is unavailable, catching the pinecone on the charger-induced boot, DFU-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ing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a known-good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InfiniTime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zip from recovery, and only then flashing a fixed Slate package. Cross-link </w:t>
            </w:r>
            <w:r>
              <w:rPr>
                <w:rFonts w:ascii="Consolas" w:eastAsia="Consolas" w:hAnsi="Consolas" w:cs="Consolas"/>
                <w:sz w:val="15"/>
                <w:szCs w:val="15"/>
              </w:rPr>
              <w:t>docs/flash-sealed.md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.</w:t>
            </w:r>
          </w:p>
          <w:p w14:paraId="1E2B3634" w14:textId="77777777" w:rsidR="002E053B" w:rsidRDefault="00000000">
            <w:pPr>
              <w:spacing w:after="60" w:line="240" w:lineRule="auto"/>
              <w:ind w:left="227" w:hanging="227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2. Verify the in-tree WDT fix chain end-to-end and document it in the runbook's "why this can't recur" section: </w:t>
            </w:r>
            <w:r>
              <w:rPr>
                <w:rFonts w:ascii="Consolas" w:eastAsia="Consolas" w:hAnsi="Consolas" w:cs="Consolas"/>
                <w:sz w:val="15"/>
                <w:szCs w:val="15"/>
              </w:rPr>
              <w:t>slate::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wdt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>::pet()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in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>/wdt.cpp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returns without reloading RR0 while </w:t>
            </w:r>
            <w:r>
              <w:rPr>
                <w:rFonts w:ascii="Consolas" w:eastAsia="Consolas" w:hAnsi="Consolas" w:cs="Consolas"/>
                <w:sz w:val="15"/>
                <w:szCs w:val="15"/>
              </w:rPr>
              <w:t>board::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button_raw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>()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is true, and every pet path funnels through it —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vApplicationTickHook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and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vApplicationIdleHook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in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>/main.cpp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pet_service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>()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, and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configPOST_SLEEP_PROCESSING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→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slate_wdt_pet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in </w:t>
            </w:r>
            <w:r>
              <w:rPr>
                <w:rFonts w:ascii="Consolas" w:eastAsia="Consolas" w:hAnsi="Consolas" w:cs="Consolas"/>
                <w:sz w:val="15"/>
                <w:szCs w:val="15"/>
              </w:rPr>
              <w:t>config/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FreeRTOSConfig.h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. This mirrors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InfiniTime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SystemTask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>::Work(</w:t>
            </w:r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>)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, which reloads the watchdog only when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nrf_gpio_pin_</w:t>
            </w:r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read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PinMap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>::</w:t>
            </w:r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>Button) == 0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.</w:t>
            </w:r>
          </w:p>
          <w:p w14:paraId="7ACB22A8" w14:textId="77777777" w:rsidR="002E053B" w:rsidRDefault="00000000">
            <w:pPr>
              <w:spacing w:after="60" w:line="240" w:lineRule="auto"/>
              <w:ind w:left="227" w:hanging="227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3. Add a host-side unit test (under </w:t>
            </w:r>
            <w:r>
              <w:rPr>
                <w:rFonts w:ascii="Consolas" w:eastAsia="Consolas" w:hAnsi="Consolas" w:cs="Consolas"/>
                <w:sz w:val="15"/>
                <w:szCs w:val="15"/>
              </w:rPr>
              <w:t>tests/host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) that fails if any code path reloads the WDT while the button reads pressed — e.g. compile </w:t>
            </w:r>
            <w:r>
              <w:rPr>
                <w:rFonts w:ascii="Consolas" w:eastAsia="Consolas" w:hAnsi="Consolas" w:cs="Consolas"/>
                <w:sz w:val="15"/>
                <w:szCs w:val="15"/>
              </w:rPr>
              <w:t>wdt.cpp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against a fake </w:t>
            </w:r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board::</w:t>
            </w:r>
            <w:proofErr w:type="spellStart"/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>button_</w:t>
            </w:r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raw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>)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and assert RR0 is untouched during a simulated hold.</w:t>
            </w:r>
          </w:p>
          <w:p w14:paraId="5DFD88F5" w14:textId="77777777" w:rsidR="002E053B" w:rsidRDefault="00000000">
            <w:pPr>
              <w:spacing w:after="60" w:line="24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Do not change flash-map,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MCUBoot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, or DFU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behaviour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in this task. Record both bad package SHAs (</w:t>
            </w:r>
            <w:r>
              <w:rPr>
                <w:rFonts w:ascii="Consolas" w:eastAsia="Consolas" w:hAnsi="Consolas" w:cs="Consolas"/>
                <w:sz w:val="15"/>
                <w:szCs w:val="15"/>
              </w:rPr>
              <w:t>790822E97A78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, </w:t>
            </w:r>
            <w:r>
              <w:rPr>
                <w:rFonts w:ascii="Consolas" w:eastAsia="Consolas" w:hAnsi="Consolas" w:cs="Consolas"/>
                <w:sz w:val="15"/>
                <w:szCs w:val="15"/>
              </w:rPr>
              <w:t>CC3F25A12AB2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) in the runbook as known-bricking images.</w:t>
            </w:r>
          </w:p>
        </w:tc>
      </w:tr>
    </w:tbl>
    <w:p w14:paraId="48D84A36" w14:textId="77777777" w:rsidR="002E053B" w:rsidRDefault="002E053B">
      <w:pPr>
        <w:spacing w:after="120"/>
      </w:pPr>
    </w:p>
    <w:p w14:paraId="2CA3C838" w14:textId="77777777" w:rsidR="002E053B" w:rsidRDefault="00000000">
      <w:pPr>
        <w:pStyle w:val="Heading3"/>
      </w:pPr>
      <w:bookmarkStart w:id="6" w:name="_Toc236387810"/>
      <w:r>
        <w:t>I-2 — Package and stage the fixed Slate DFU</w:t>
      </w:r>
      <w:bookmarkEnd w:id="6"/>
    </w:p>
    <w:tbl>
      <w:tblPr>
        <w:tblW w:w="9411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top w:w="40" w:type="dxa"/>
          <w:left w:w="40" w:type="dxa"/>
          <w:bottom w:w="40" w:type="dxa"/>
          <w:right w:w="40" w:type="dxa"/>
        </w:tblCellMar>
        <w:tblLook w:val="04A0" w:firstRow="1" w:lastRow="0" w:firstColumn="1" w:lastColumn="0" w:noHBand="0" w:noVBand="1"/>
      </w:tblPr>
      <w:tblGrid>
        <w:gridCol w:w="1474"/>
        <w:gridCol w:w="7937"/>
      </w:tblGrid>
      <w:tr w:rsidR="002E053B" w14:paraId="094BC679" w14:textId="77777777">
        <w:tc>
          <w:tcPr>
            <w:tcW w:w="1474" w:type="dxa"/>
          </w:tcPr>
          <w:p w14:paraId="2244D494" w14:textId="77777777" w:rsidR="002E053B" w:rsidRDefault="00000000">
            <w:pPr>
              <w:spacing w:after="20"/>
            </w:pPr>
            <w:r>
              <w:rPr>
                <w:b/>
                <w:bCs/>
              </w:rPr>
              <w:t>Source</w:t>
            </w:r>
          </w:p>
        </w:tc>
        <w:tc>
          <w:tcPr>
            <w:tcW w:w="7937" w:type="dxa"/>
          </w:tcPr>
          <w:p w14:paraId="459BE923" w14:textId="77777777" w:rsidR="002E053B" w:rsidRDefault="00000000">
            <w:pPr>
              <w:spacing w:after="20"/>
            </w:pPr>
            <w:r>
              <w:t>issues.md — Active / blocking</w:t>
            </w:r>
          </w:p>
        </w:tc>
      </w:tr>
      <w:tr w:rsidR="002E053B" w14:paraId="1D422781" w14:textId="77777777">
        <w:tc>
          <w:tcPr>
            <w:tcW w:w="1474" w:type="dxa"/>
          </w:tcPr>
          <w:p w14:paraId="3B09D2DE" w14:textId="77777777" w:rsidR="002E053B" w:rsidRDefault="00000000">
            <w:pPr>
              <w:spacing w:after="20"/>
            </w:pPr>
            <w:r>
              <w:rPr>
                <w:b/>
                <w:bCs/>
              </w:rPr>
              <w:t>Area</w:t>
            </w:r>
          </w:p>
        </w:tc>
        <w:tc>
          <w:tcPr>
            <w:tcW w:w="7937" w:type="dxa"/>
          </w:tcPr>
          <w:p w14:paraId="02EB705C" w14:textId="77777777" w:rsidR="002E053B" w:rsidRDefault="00000000">
            <w:pPr>
              <w:spacing w:after="20"/>
            </w:pPr>
            <w:r>
              <w:t>Firmware packaging</w:t>
            </w:r>
          </w:p>
        </w:tc>
      </w:tr>
      <w:tr w:rsidR="002E053B" w14:paraId="7B19B5C9" w14:textId="77777777">
        <w:tc>
          <w:tcPr>
            <w:tcW w:w="1474" w:type="dxa"/>
          </w:tcPr>
          <w:p w14:paraId="0DF24E8B" w14:textId="77777777" w:rsidR="002E053B" w:rsidRDefault="00000000">
            <w:pPr>
              <w:spacing w:after="20"/>
            </w:pPr>
            <w:r>
              <w:rPr>
                <w:b/>
                <w:bCs/>
              </w:rPr>
              <w:t>Order</w:t>
            </w:r>
          </w:p>
        </w:tc>
        <w:tc>
          <w:tcPr>
            <w:tcW w:w="7937" w:type="dxa"/>
          </w:tcPr>
          <w:p w14:paraId="23BBEA56" w14:textId="77777777" w:rsidR="002E053B" w:rsidRDefault="00000000">
            <w:pPr>
              <w:spacing w:after="20"/>
            </w:pPr>
            <w:r>
              <w:t>Second — flash after I-1; carries N-2/N-3/N-5</w:t>
            </w:r>
          </w:p>
        </w:tc>
      </w:tr>
    </w:tbl>
    <w:p w14:paraId="245FEA57" w14:textId="77777777" w:rsidR="002E053B" w:rsidRDefault="00000000">
      <w:pPr>
        <w:spacing w:before="120" w:after="60"/>
      </w:pPr>
      <w:r>
        <w:rPr>
          <w:b/>
          <w:bCs/>
        </w:rPr>
        <w:t>Prompt</w:t>
      </w:r>
    </w:p>
    <w:tbl>
      <w:tblPr>
        <w:tblW w:w="94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one" w:sz="0" w:space="0" w:color="FFFFFF"/>
          <w:insideV w:val="none" w:sz="0" w:space="0" w:color="FFFFFF"/>
        </w:tblBorders>
        <w:tblLayout w:type="fixed"/>
        <w:tblCellMar>
          <w:top w:w="90" w:type="dxa"/>
          <w:left w:w="90" w:type="dxa"/>
          <w:bottom w:w="90" w:type="dxa"/>
          <w:right w:w="90" w:type="dxa"/>
        </w:tblCellMar>
        <w:tblLook w:val="04A0" w:firstRow="1" w:lastRow="0" w:firstColumn="1" w:lastColumn="0" w:noHBand="0" w:noVBand="1"/>
      </w:tblPr>
      <w:tblGrid>
        <w:gridCol w:w="9411"/>
      </w:tblGrid>
      <w:tr w:rsidR="002E053B" w14:paraId="34ECDA03" w14:textId="77777777">
        <w:tc>
          <w:tcPr>
            <w:tcW w:w="9411" w:type="dxa"/>
          </w:tcPr>
          <w:p w14:paraId="0EADCB13" w14:textId="77777777" w:rsidR="002E053B" w:rsidRDefault="00000000">
            <w:pPr>
              <w:spacing w:after="60" w:line="24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Prepare the post-recovery Slate DFU package. The fixes are already in tree; your job is to prove they are all present, build, and record the artifact. Steps:</w:t>
            </w:r>
          </w:p>
          <w:p w14:paraId="3C54459C" w14:textId="77777777" w:rsidR="002E053B" w:rsidRDefault="00000000">
            <w:pPr>
              <w:spacing w:after="60" w:line="240" w:lineRule="auto"/>
              <w:ind w:left="227" w:hanging="227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1. Assert the fix set with greps and a short report: (a)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>/wdt.cpp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withholds RR0 reload while the button is held; (b) button enable is left high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InfiniTime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-style (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>/button.cpp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comment "Enable stays high", </w:t>
            </w:r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board::</w:t>
            </w:r>
            <w:proofErr w:type="spellStart"/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>button_hw_init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); (c) </w:t>
            </w:r>
            <w:r>
              <w:rPr>
                <w:rFonts w:ascii="Consolas" w:eastAsia="Consolas" w:hAnsi="Consolas" w:cs="Consolas"/>
                <w:sz w:val="15"/>
                <w:szCs w:val="15"/>
              </w:rPr>
              <w:t>port/nrf52/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port_rtc_tick.c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increments exactly one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FreeRTOS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tick per RTC1 TICK event with </w:t>
            </w:r>
            <w:r>
              <w:rPr>
                <w:rFonts w:ascii="Consolas" w:eastAsia="Consolas" w:hAnsi="Consolas" w:cs="Consolas"/>
                <w:b/>
                <w:bCs/>
                <w:sz w:val="17"/>
                <w:szCs w:val="17"/>
              </w:rPr>
              <w:t>no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</w:t>
            </w: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(COUNTER -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xTaskGetTickCount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>))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catch-up in the ISR; (d) </w:t>
            </w:r>
            <w:r>
              <w:rPr>
                <w:rFonts w:ascii="Consolas" w:eastAsia="Consolas" w:hAnsi="Consolas" w:cs="Consolas"/>
                <w:sz w:val="15"/>
                <w:szCs w:val="15"/>
              </w:rPr>
              <w:t>config/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FreeRTOSConfig.h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has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configUSE_TICKLESS_IDLE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0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.</w:t>
            </w:r>
          </w:p>
          <w:p w14:paraId="07FF43DF" w14:textId="77777777" w:rsidR="002E053B" w:rsidRDefault="00000000">
            <w:pPr>
              <w:spacing w:after="60" w:line="240" w:lineRule="auto"/>
              <w:ind w:left="227" w:hanging="227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2. Build per </w:t>
            </w:r>
            <w:r>
              <w:rPr>
                <w:rFonts w:ascii="Consolas" w:eastAsia="Consolas" w:hAnsi="Consolas" w:cs="Consolas"/>
                <w:sz w:val="15"/>
                <w:szCs w:val="15"/>
              </w:rPr>
              <w:t>docs/flash-sealed.md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cmake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-</w:t>
            </w:r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S .</w:t>
            </w:r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-B build/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dfu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-G Ninja -DCMAKE_TOOLCHAIN_FILE=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cmake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>/toolchain-arm-none-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eabi.cmake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-DCMAKE_BUILD_TYPE=Release -DBOOTLOADER_PRESENT=ON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, then targets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slate_firmware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and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slate_dfu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imgtool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</w:t>
            </w:r>
            <w:r>
              <w:rPr>
                <w:rFonts w:ascii="Consolas" w:eastAsia="Consolas" w:hAnsi="Consolas" w:cs="Consolas"/>
                <w:sz w:val="15"/>
                <w:szCs w:val="15"/>
              </w:rPr>
              <w:t>--slot-size 475136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, the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InfiniTime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contract — not Slate ECDSA signing).</w:t>
            </w:r>
          </w:p>
          <w:p w14:paraId="66DB7F73" w14:textId="77777777" w:rsidR="002E053B" w:rsidRDefault="00000000">
            <w:pPr>
              <w:spacing w:after="60" w:line="240" w:lineRule="auto"/>
              <w:ind w:left="227" w:hanging="227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3. Record the new </w:t>
            </w:r>
            <w:r>
              <w:rPr>
                <w:rFonts w:ascii="Consolas" w:eastAsia="Consolas" w:hAnsi="Consolas" w:cs="Consolas"/>
                <w:sz w:val="15"/>
                <w:szCs w:val="15"/>
              </w:rPr>
              <w:t>slate-dfu.zip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SHA-256 in </w:t>
            </w:r>
            <w:r>
              <w:rPr>
                <w:rFonts w:ascii="Consolas" w:eastAsia="Consolas" w:hAnsi="Consolas" w:cs="Consolas"/>
                <w:sz w:val="15"/>
                <w:szCs w:val="15"/>
              </w:rPr>
              <w:t>issues.md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under I-2 and in </w:t>
            </w:r>
            <w:r>
              <w:rPr>
                <w:rFonts w:ascii="Consolas" w:eastAsia="Consolas" w:hAnsi="Consolas" w:cs="Consolas"/>
                <w:sz w:val="15"/>
                <w:szCs w:val="15"/>
              </w:rPr>
              <w:t>docs/flash-sealed.md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, alongside the two known-bad SHAs, so the field operator can positively identify the fixed package.</w:t>
            </w:r>
          </w:p>
          <w:p w14:paraId="0DB55CE3" w14:textId="77777777" w:rsidR="002E053B" w:rsidRDefault="00000000">
            <w:pPr>
              <w:spacing w:after="60" w:line="240" w:lineRule="auto"/>
              <w:ind w:left="227" w:hanging="227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4. Flash order stays: recovery/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InfiniTime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first (I-1), then this zip; confirm via amber bar → 10 s central connection → </w:t>
            </w:r>
            <w:r>
              <w:rPr>
                <w:rFonts w:ascii="Consolas" w:eastAsia="Consolas" w:hAnsi="Consolas" w:cs="Consolas"/>
                <w:sz w:val="15"/>
                <w:szCs w:val="15"/>
              </w:rPr>
              <w:t>IMAGE_OK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kConfirmDwellMs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in </w:t>
            </w:r>
            <w:r>
              <w:rPr>
                <w:rFonts w:ascii="Consolas" w:eastAsia="Consolas" w:hAnsi="Consolas" w:cs="Consolas"/>
                <w:sz w:val="15"/>
                <w:szCs w:val="15"/>
              </w:rPr>
              <w:t>include/boot_util.hpp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).</w:t>
            </w:r>
          </w:p>
          <w:p w14:paraId="01B9187B" w14:textId="77777777" w:rsidR="002E053B" w:rsidRDefault="00000000">
            <w:pPr>
              <w:spacing w:after="60" w:line="24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Constraint: no functional code changes in this task — if any of the four asserts in step 1 fails, stop and report instead of fixing silently.</w:t>
            </w:r>
          </w:p>
        </w:tc>
      </w:tr>
    </w:tbl>
    <w:p w14:paraId="7D7468D3" w14:textId="77777777" w:rsidR="002E053B" w:rsidRDefault="002E053B">
      <w:pPr>
        <w:spacing w:after="120"/>
      </w:pPr>
    </w:p>
    <w:p w14:paraId="75E65F49" w14:textId="77777777" w:rsidR="002E053B" w:rsidRDefault="00000000">
      <w:pPr>
        <w:pStyle w:val="Heading3"/>
      </w:pPr>
      <w:bookmarkStart w:id="7" w:name="_Toc236387811"/>
      <w:r>
        <w:t xml:space="preserve">I-3 — </w:t>
      </w:r>
      <w:proofErr w:type="spellStart"/>
      <w:r>
        <w:t>Tickless</w:t>
      </w:r>
      <w:proofErr w:type="spellEnd"/>
      <w:r>
        <w:t xml:space="preserve"> idle on RTC1: verification + soak plan before enabling</w:t>
      </w:r>
      <w:bookmarkEnd w:id="7"/>
    </w:p>
    <w:tbl>
      <w:tblPr>
        <w:tblW w:w="9411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top w:w="40" w:type="dxa"/>
          <w:left w:w="40" w:type="dxa"/>
          <w:bottom w:w="40" w:type="dxa"/>
          <w:right w:w="40" w:type="dxa"/>
        </w:tblCellMar>
        <w:tblLook w:val="04A0" w:firstRow="1" w:lastRow="0" w:firstColumn="1" w:lastColumn="0" w:noHBand="0" w:noVBand="1"/>
      </w:tblPr>
      <w:tblGrid>
        <w:gridCol w:w="1474"/>
        <w:gridCol w:w="7937"/>
      </w:tblGrid>
      <w:tr w:rsidR="002E053B" w14:paraId="3DFD650D" w14:textId="77777777">
        <w:tc>
          <w:tcPr>
            <w:tcW w:w="1474" w:type="dxa"/>
          </w:tcPr>
          <w:p w14:paraId="21E25E72" w14:textId="77777777" w:rsidR="002E053B" w:rsidRDefault="00000000">
            <w:pPr>
              <w:spacing w:after="20"/>
            </w:pPr>
            <w:r>
              <w:rPr>
                <w:b/>
                <w:bCs/>
              </w:rPr>
              <w:t>Source</w:t>
            </w:r>
          </w:p>
        </w:tc>
        <w:tc>
          <w:tcPr>
            <w:tcW w:w="7937" w:type="dxa"/>
          </w:tcPr>
          <w:p w14:paraId="044DF6B0" w14:textId="77777777" w:rsidR="002E053B" w:rsidRDefault="00000000">
            <w:pPr>
              <w:spacing w:after="20"/>
            </w:pPr>
            <w:r>
              <w:t>issues.md — Active / blocking</w:t>
            </w:r>
          </w:p>
        </w:tc>
      </w:tr>
      <w:tr w:rsidR="002E053B" w14:paraId="5EE99136" w14:textId="77777777">
        <w:tc>
          <w:tcPr>
            <w:tcW w:w="1474" w:type="dxa"/>
          </w:tcPr>
          <w:p w14:paraId="3D1A7685" w14:textId="77777777" w:rsidR="002E053B" w:rsidRDefault="00000000">
            <w:pPr>
              <w:spacing w:after="20"/>
            </w:pPr>
            <w:r>
              <w:rPr>
                <w:b/>
                <w:bCs/>
              </w:rPr>
              <w:t>Area</w:t>
            </w:r>
          </w:p>
        </w:tc>
        <w:tc>
          <w:tcPr>
            <w:tcW w:w="7937" w:type="dxa"/>
          </w:tcPr>
          <w:p w14:paraId="3B419B24" w14:textId="77777777" w:rsidR="002E053B" w:rsidRDefault="00000000">
            <w:pPr>
              <w:spacing w:after="20"/>
            </w:pPr>
            <w:r>
              <w:t xml:space="preserve">port/nrf52 RTC tick, </w:t>
            </w:r>
            <w:proofErr w:type="spellStart"/>
            <w:r>
              <w:t>FreeRTOSConfig</w:t>
            </w:r>
            <w:proofErr w:type="spellEnd"/>
          </w:p>
        </w:tc>
      </w:tr>
      <w:tr w:rsidR="002E053B" w14:paraId="356B621D" w14:textId="77777777">
        <w:tc>
          <w:tcPr>
            <w:tcW w:w="1474" w:type="dxa"/>
          </w:tcPr>
          <w:p w14:paraId="4174BC5A" w14:textId="77777777" w:rsidR="002E053B" w:rsidRDefault="00000000">
            <w:pPr>
              <w:spacing w:after="20"/>
            </w:pPr>
            <w:r>
              <w:rPr>
                <w:b/>
                <w:bCs/>
              </w:rPr>
              <w:t>Order</w:t>
            </w:r>
          </w:p>
        </w:tc>
        <w:tc>
          <w:tcPr>
            <w:tcW w:w="7937" w:type="dxa"/>
          </w:tcPr>
          <w:p w14:paraId="366AAC93" w14:textId="77777777" w:rsidR="002E053B" w:rsidRDefault="00000000">
            <w:pPr>
              <w:spacing w:after="20"/>
            </w:pPr>
            <w:r>
              <w:t>Late — only after sealed soak checklist</w:t>
            </w:r>
          </w:p>
        </w:tc>
      </w:tr>
    </w:tbl>
    <w:p w14:paraId="739FBCC9" w14:textId="77777777" w:rsidR="002E053B" w:rsidRDefault="00000000">
      <w:pPr>
        <w:spacing w:before="120" w:after="60"/>
      </w:pPr>
      <w:r>
        <w:rPr>
          <w:b/>
          <w:bCs/>
        </w:rPr>
        <w:t>Prompt</w:t>
      </w:r>
    </w:p>
    <w:tbl>
      <w:tblPr>
        <w:tblW w:w="94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one" w:sz="0" w:space="0" w:color="FFFFFF"/>
          <w:insideV w:val="none" w:sz="0" w:space="0" w:color="FFFFFF"/>
        </w:tblBorders>
        <w:tblLayout w:type="fixed"/>
        <w:tblCellMar>
          <w:top w:w="90" w:type="dxa"/>
          <w:left w:w="90" w:type="dxa"/>
          <w:bottom w:w="90" w:type="dxa"/>
          <w:right w:w="90" w:type="dxa"/>
        </w:tblCellMar>
        <w:tblLook w:val="04A0" w:firstRow="1" w:lastRow="0" w:firstColumn="1" w:lastColumn="0" w:noHBand="0" w:noVBand="1"/>
      </w:tblPr>
      <w:tblGrid>
        <w:gridCol w:w="9411"/>
      </w:tblGrid>
      <w:tr w:rsidR="002E053B" w14:paraId="06C18C3C" w14:textId="77777777">
        <w:tc>
          <w:tcPr>
            <w:tcW w:w="9411" w:type="dxa"/>
          </w:tcPr>
          <w:p w14:paraId="521A6B72" w14:textId="77777777" w:rsidR="002E053B" w:rsidRDefault="00000000">
            <w:pPr>
              <w:spacing w:after="60" w:line="240" w:lineRule="auto"/>
            </w:pP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configUSE_TICKLESS_IDLE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is 0 because the first enable regressed (tick ISR catch-up underflow → ISR spin → bootloader WDT revert at ~7 s). The suppress path in </w:t>
            </w:r>
            <w:r>
              <w:rPr>
                <w:rFonts w:ascii="Consolas" w:eastAsia="Consolas" w:hAnsi="Consolas" w:cs="Consolas"/>
                <w:sz w:val="15"/>
                <w:szCs w:val="15"/>
              </w:rPr>
              <w:t>port/nrf52/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port_rtc_tick.c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was since rewritten. Before it can be enabled on sealed hardware, review and test it against the two reference implementations:</w:t>
            </w:r>
          </w:p>
          <w:p w14:paraId="5A98DB24" w14:textId="77777777" w:rsidR="002E053B" w:rsidRDefault="00000000">
            <w:pPr>
              <w:spacing w:after="60" w:line="240" w:lineRule="auto"/>
              <w:ind w:left="227" w:hanging="227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1. </w:t>
            </w:r>
            <w:r>
              <w:rPr>
                <w:rFonts w:ascii="Consolas" w:eastAsia="Consolas" w:hAnsi="Consolas" w:cs="Consolas"/>
                <w:b/>
                <w:bCs/>
                <w:sz w:val="17"/>
                <w:szCs w:val="17"/>
              </w:rPr>
              <w:t>Diff against the Nordic/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sz w:val="17"/>
                <w:szCs w:val="17"/>
              </w:rPr>
              <w:t>InfiniTime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sz w:val="17"/>
                <w:szCs w:val="17"/>
              </w:rPr>
              <w:t xml:space="preserve"> port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InfiniTime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FreeRTOS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port_cmsis_systick.c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, </w:t>
            </w:r>
            <w:r>
              <w:rPr>
                <w:rFonts w:ascii="Consolas" w:eastAsia="Consolas" w:hAnsi="Consolas" w:cs="Consolas"/>
                <w:sz w:val="15"/>
                <w:szCs w:val="15"/>
              </w:rPr>
              <w:t>FREERTOS_USE_RTC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branch). Under the mirror rule the stock port is the </w:t>
            </w:r>
            <w:r>
              <w:rPr>
                <w:rFonts w:ascii="Consolas" w:eastAsia="Consolas" w:hAnsi="Consolas" w:cs="Consolas"/>
                <w:b/>
                <w:bCs/>
                <w:sz w:val="17"/>
                <w:szCs w:val="17"/>
              </w:rPr>
              <w:t>default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: keep Slate's variant only if a host test demonstrates the stock catch-up failing in Slate's configuration (RTC1 shared with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wall_clock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, 1024 Hz tick); otherwise revert to the stock port verbatim. The differences to validate: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InfiniTime's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tick ISR auto-corrects with </w:t>
            </w: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diff = (COUNTER -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xTaskGetTickCount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)) &amp;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portNRF_RTC_MAXTICKS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and </w:t>
            </w:r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its</w:t>
            </w:r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suppress path calls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vTaskStepTick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>(diff)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for the full delta; Slate instead does one increment per TICK event and, in suppress,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vTaskStepTick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>diff - 1)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+ one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xTaskIncrementTick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>)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(Nordic Q&amp;A 63828 pattern) precisely to avoid the 24-bit underflow spin. Confirm the Slate combination can never leave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xTickCount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ahead of a pending TICK event (double-count) or behind COUNTER (drift), including: wake exactly on CC0, early wake by another IRQ, </w:t>
            </w:r>
            <w:r>
              <w:rPr>
                <w:rFonts w:ascii="Consolas" w:eastAsia="Consolas" w:hAnsi="Consolas" w:cs="Consolas"/>
                <w:sz w:val="15"/>
                <w:szCs w:val="15"/>
              </w:rPr>
              <w:t>diff == 0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, </w:t>
            </w:r>
            <w:r>
              <w:rPr>
                <w:rFonts w:ascii="Consolas" w:eastAsia="Consolas" w:hAnsi="Consolas" w:cs="Consolas"/>
                <w:sz w:val="15"/>
                <w:szCs w:val="15"/>
              </w:rPr>
              <w:t>diff == 1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, 24-bit COUNTER wrap, and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eTaskConfirmSleepModeStatus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) ==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eAbortSleep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.</w:t>
            </w:r>
          </w:p>
          <w:p w14:paraId="351BCF0B" w14:textId="77777777" w:rsidR="002E053B" w:rsidRDefault="00000000">
            <w:pPr>
              <w:spacing w:after="60" w:line="240" w:lineRule="auto"/>
              <w:ind w:left="227" w:hanging="227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2. Build a host-side simulation test (in </w:t>
            </w:r>
            <w:r>
              <w:rPr>
                <w:rFonts w:ascii="Consolas" w:eastAsia="Consolas" w:hAnsi="Consolas" w:cs="Consolas"/>
                <w:sz w:val="15"/>
                <w:szCs w:val="15"/>
              </w:rPr>
              <w:t>tests/host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) of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vPortSuppressTicksAndSleep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with a mocked RTC register block, covering the cases above plus the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configPRE_SUPPRESS_TICKS_AND_SLEEP_PROCESSING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1 s cap and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configPOST_SLEEP_PROCESSING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→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slate_wdt_pet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(WDT always fed within the bootloader's ~7 s window, but still withheld during button hold — verify the hold-to-reset path works through a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tickless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sleep).</w:t>
            </w:r>
          </w:p>
          <w:p w14:paraId="06E2A01B" w14:textId="77777777" w:rsidR="002E053B" w:rsidRDefault="00000000">
            <w:pPr>
              <w:spacing w:after="60" w:line="240" w:lineRule="auto"/>
              <w:ind w:left="227" w:hanging="227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3. Check the CC0 programming margin: RTC COMPARE events can be missed if CC is set within ~2 counts of COUNTER (nRF52 RTC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behaviour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);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configEXPECTED_IDLE_TIME_BEFORE_SLEEP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is 2 — show this is sufficient or add an explicit guard.</w:t>
            </w:r>
          </w:p>
          <w:p w14:paraId="3F24EDBF" w14:textId="77777777" w:rsidR="002E053B" w:rsidRDefault="00000000">
            <w:pPr>
              <w:spacing w:after="60" w:line="240" w:lineRule="auto"/>
              <w:ind w:left="227" w:hanging="227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4. Write the soak checklist into </w:t>
            </w:r>
            <w:r>
              <w:rPr>
                <w:rFonts w:ascii="Consolas" w:eastAsia="Consolas" w:hAnsi="Consolas" w:cs="Consolas"/>
                <w:sz w:val="15"/>
                <w:szCs w:val="15"/>
              </w:rPr>
              <w:t>docs/freertos-tickless.md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: sealed watch, ≥24 h: (a) button hold resets via bootloader WDT while idle-sleeping, (b) BLE connect/disconnect/reconnect stays healthy, (c) wall-clock drift vs phone &lt; 2 s/day, (d) no cyan asserts, (e) paints continue. Only after that checklist passes may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configUSE_TICKLESS_IDLE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flip to 1 — do not flip it in this task.</w:t>
            </w:r>
          </w:p>
        </w:tc>
      </w:tr>
    </w:tbl>
    <w:p w14:paraId="4A2D9717" w14:textId="77777777" w:rsidR="002E053B" w:rsidRDefault="002E053B">
      <w:pPr>
        <w:spacing w:after="120"/>
      </w:pPr>
    </w:p>
    <w:p w14:paraId="520A1729" w14:textId="77777777" w:rsidR="002E053B" w:rsidRDefault="00000000">
      <w:pPr>
        <w:pStyle w:val="Heading3"/>
      </w:pPr>
      <w:bookmarkStart w:id="8" w:name="_Toc236387812"/>
      <w:r>
        <w:t>I-4 — Convert remaining local UI screens to readable scaled text</w:t>
      </w:r>
      <w:bookmarkEnd w:id="8"/>
    </w:p>
    <w:tbl>
      <w:tblPr>
        <w:tblW w:w="9411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top w:w="40" w:type="dxa"/>
          <w:left w:w="40" w:type="dxa"/>
          <w:bottom w:w="40" w:type="dxa"/>
          <w:right w:w="40" w:type="dxa"/>
        </w:tblCellMar>
        <w:tblLook w:val="04A0" w:firstRow="1" w:lastRow="0" w:firstColumn="1" w:lastColumn="0" w:noHBand="0" w:noVBand="1"/>
      </w:tblPr>
      <w:tblGrid>
        <w:gridCol w:w="1474"/>
        <w:gridCol w:w="7937"/>
      </w:tblGrid>
      <w:tr w:rsidR="002E053B" w14:paraId="436A042F" w14:textId="77777777">
        <w:tc>
          <w:tcPr>
            <w:tcW w:w="1474" w:type="dxa"/>
          </w:tcPr>
          <w:p w14:paraId="68275682" w14:textId="77777777" w:rsidR="002E053B" w:rsidRDefault="00000000">
            <w:pPr>
              <w:spacing w:after="20"/>
            </w:pPr>
            <w:r>
              <w:rPr>
                <w:b/>
                <w:bCs/>
              </w:rPr>
              <w:t>Source</w:t>
            </w:r>
          </w:p>
        </w:tc>
        <w:tc>
          <w:tcPr>
            <w:tcW w:w="7937" w:type="dxa"/>
          </w:tcPr>
          <w:p w14:paraId="482EB888" w14:textId="77777777" w:rsidR="002E053B" w:rsidRDefault="00000000">
            <w:pPr>
              <w:spacing w:after="20"/>
            </w:pPr>
            <w:r>
              <w:t>issues.md — Firmware UX</w:t>
            </w:r>
          </w:p>
        </w:tc>
      </w:tr>
      <w:tr w:rsidR="002E053B" w14:paraId="404ADB13" w14:textId="77777777">
        <w:tc>
          <w:tcPr>
            <w:tcW w:w="1474" w:type="dxa"/>
          </w:tcPr>
          <w:p w14:paraId="552F638D" w14:textId="77777777" w:rsidR="002E053B" w:rsidRDefault="00000000">
            <w:pPr>
              <w:spacing w:after="20"/>
            </w:pPr>
            <w:r>
              <w:rPr>
                <w:b/>
                <w:bCs/>
              </w:rPr>
              <w:t>Area</w:t>
            </w:r>
          </w:p>
        </w:tc>
        <w:tc>
          <w:tcPr>
            <w:tcW w:w="7937" w:type="dxa"/>
          </w:tcPr>
          <w:p w14:paraId="160B0851" w14:textId="77777777" w:rsidR="002E053B" w:rsidRDefault="00000000">
            <w:pPr>
              <w:spacing w:after="20"/>
            </w:pPr>
            <w:proofErr w:type="spellStart"/>
            <w:r>
              <w:t>src</w:t>
            </w:r>
            <w:proofErr w:type="spellEnd"/>
            <w:r>
              <w:t>/local_ui.cpp</w:t>
            </w:r>
          </w:p>
        </w:tc>
      </w:tr>
      <w:tr w:rsidR="002E053B" w14:paraId="01423A5B" w14:textId="77777777">
        <w:tc>
          <w:tcPr>
            <w:tcW w:w="1474" w:type="dxa"/>
          </w:tcPr>
          <w:p w14:paraId="12C344F7" w14:textId="77777777" w:rsidR="002E053B" w:rsidRDefault="00000000">
            <w:pPr>
              <w:spacing w:after="20"/>
            </w:pPr>
            <w:r>
              <w:rPr>
                <w:b/>
                <w:bCs/>
              </w:rPr>
              <w:t>Order</w:t>
            </w:r>
          </w:p>
        </w:tc>
        <w:tc>
          <w:tcPr>
            <w:tcW w:w="7937" w:type="dxa"/>
          </w:tcPr>
          <w:p w14:paraId="68398222" w14:textId="77777777" w:rsidR="002E053B" w:rsidRDefault="00000000">
            <w:pPr>
              <w:spacing w:after="20"/>
            </w:pPr>
            <w:r>
              <w:t>Mid — before further sealed experiments</w:t>
            </w:r>
          </w:p>
        </w:tc>
      </w:tr>
    </w:tbl>
    <w:p w14:paraId="64C56D07" w14:textId="77777777" w:rsidR="002E053B" w:rsidRDefault="00000000">
      <w:pPr>
        <w:spacing w:before="120" w:after="60"/>
      </w:pPr>
      <w:r>
        <w:rPr>
          <w:b/>
          <w:bCs/>
        </w:rPr>
        <w:t>Prompt</w:t>
      </w:r>
    </w:p>
    <w:tbl>
      <w:tblPr>
        <w:tblW w:w="94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one" w:sz="0" w:space="0" w:color="FFFFFF"/>
          <w:insideV w:val="none" w:sz="0" w:space="0" w:color="FFFFFF"/>
        </w:tblBorders>
        <w:tblLayout w:type="fixed"/>
        <w:tblCellMar>
          <w:top w:w="90" w:type="dxa"/>
          <w:left w:w="90" w:type="dxa"/>
          <w:bottom w:w="90" w:type="dxa"/>
          <w:right w:w="90" w:type="dxa"/>
        </w:tblCellMar>
        <w:tblLook w:val="04A0" w:firstRow="1" w:lastRow="0" w:firstColumn="1" w:lastColumn="0" w:noHBand="0" w:noVBand="1"/>
      </w:tblPr>
      <w:tblGrid>
        <w:gridCol w:w="9411"/>
      </w:tblGrid>
      <w:tr w:rsidR="002E053B" w14:paraId="007937FB" w14:textId="77777777">
        <w:tc>
          <w:tcPr>
            <w:tcW w:w="9411" w:type="dxa"/>
          </w:tcPr>
          <w:p w14:paraId="04F499B0" w14:textId="77777777" w:rsidR="002E053B" w:rsidRPr="00656E55" w:rsidRDefault="00000000">
            <w:pPr>
              <w:spacing w:after="60" w:line="240" w:lineRule="auto"/>
              <w:rPr>
                <w:color w:val="00B050"/>
              </w:rPr>
            </w:pPr>
            <w:proofErr w:type="spellStart"/>
            <w:r w:rsidRPr="00656E55">
              <w:rPr>
                <w:rFonts w:ascii="Consolas" w:eastAsia="Consolas" w:hAnsi="Consolas" w:cs="Consolas"/>
                <w:color w:val="00B050"/>
                <w:sz w:val="15"/>
                <w:szCs w:val="15"/>
              </w:rPr>
              <w:t>src</w:t>
            </w:r>
            <w:proofErr w:type="spellEnd"/>
            <w:r w:rsidRPr="00656E55">
              <w:rPr>
                <w:rFonts w:ascii="Consolas" w:eastAsia="Consolas" w:hAnsi="Consolas" w:cs="Consolas"/>
                <w:color w:val="00B050"/>
                <w:sz w:val="15"/>
                <w:szCs w:val="15"/>
              </w:rPr>
              <w:t>/local_ui.cpp</w:t>
            </w:r>
            <w:r w:rsidRPr="00656E55">
              <w:rPr>
                <w:rFonts w:ascii="Consolas" w:eastAsia="Consolas" w:hAnsi="Consolas" w:cs="Consolas"/>
                <w:color w:val="00B050"/>
                <w:sz w:val="17"/>
                <w:szCs w:val="17"/>
              </w:rPr>
              <w:t xml:space="preserve">: </w:t>
            </w:r>
            <w:proofErr w:type="spellStart"/>
            <w:r w:rsidRPr="00656E55">
              <w:rPr>
                <w:rFonts w:ascii="Consolas" w:eastAsia="Consolas" w:hAnsi="Consolas" w:cs="Consolas"/>
                <w:color w:val="00B050"/>
                <w:sz w:val="15"/>
                <w:szCs w:val="15"/>
              </w:rPr>
              <w:t>build_face</w:t>
            </w:r>
            <w:proofErr w:type="spellEnd"/>
            <w:r w:rsidRPr="00656E55">
              <w:rPr>
                <w:rFonts w:ascii="Consolas" w:eastAsia="Consolas" w:hAnsi="Consolas" w:cs="Consolas"/>
                <w:color w:val="00B050"/>
                <w:sz w:val="17"/>
                <w:szCs w:val="17"/>
              </w:rPr>
              <w:t xml:space="preserve"> already uses </w:t>
            </w:r>
            <w:proofErr w:type="spellStart"/>
            <w:r w:rsidRPr="00656E55">
              <w:rPr>
                <w:rFonts w:ascii="Consolas" w:eastAsia="Consolas" w:hAnsi="Consolas" w:cs="Consolas"/>
                <w:color w:val="00B050"/>
                <w:sz w:val="15"/>
                <w:szCs w:val="15"/>
              </w:rPr>
              <w:t>text_big</w:t>
            </w:r>
            <w:proofErr w:type="spellEnd"/>
            <w:r w:rsidRPr="00656E55">
              <w:rPr>
                <w:rFonts w:ascii="Consolas" w:eastAsia="Consolas" w:hAnsi="Consolas" w:cs="Consolas"/>
                <w:color w:val="00B050"/>
                <w:sz w:val="17"/>
                <w:szCs w:val="17"/>
              </w:rPr>
              <w:t xml:space="preserve"> (op </w:t>
            </w:r>
            <w:r w:rsidRPr="00656E55">
              <w:rPr>
                <w:rFonts w:ascii="Consolas" w:eastAsia="Consolas" w:hAnsi="Consolas" w:cs="Consolas"/>
                <w:color w:val="00B050"/>
                <w:sz w:val="15"/>
                <w:szCs w:val="15"/>
              </w:rPr>
              <w:t>TEXT_SCALED</w:t>
            </w:r>
            <w:r w:rsidRPr="00656E55">
              <w:rPr>
                <w:rFonts w:ascii="Consolas" w:eastAsia="Consolas" w:hAnsi="Consolas" w:cs="Consolas"/>
                <w:color w:val="00B050"/>
                <w:sz w:val="17"/>
                <w:szCs w:val="17"/>
              </w:rPr>
              <w:t xml:space="preserve"> 0xE0, length-prefixed extension range) but </w:t>
            </w:r>
            <w:proofErr w:type="spellStart"/>
            <w:r w:rsidRPr="00656E55">
              <w:rPr>
                <w:rFonts w:ascii="Consolas" w:eastAsia="Consolas" w:hAnsi="Consolas" w:cs="Consolas"/>
                <w:color w:val="00B050"/>
                <w:sz w:val="15"/>
                <w:szCs w:val="15"/>
              </w:rPr>
              <w:t>build_notifs</w:t>
            </w:r>
            <w:proofErr w:type="spellEnd"/>
            <w:r w:rsidRPr="00656E55">
              <w:rPr>
                <w:rFonts w:ascii="Consolas" w:eastAsia="Consolas" w:hAnsi="Consolas" w:cs="Consolas"/>
                <w:color w:val="00B050"/>
                <w:sz w:val="17"/>
                <w:szCs w:val="17"/>
              </w:rPr>
              <w:t xml:space="preserve">, </w:t>
            </w:r>
            <w:proofErr w:type="spellStart"/>
            <w:r w:rsidRPr="00656E55">
              <w:rPr>
                <w:rFonts w:ascii="Consolas" w:eastAsia="Consolas" w:hAnsi="Consolas" w:cs="Consolas"/>
                <w:color w:val="00B050"/>
                <w:sz w:val="15"/>
                <w:szCs w:val="15"/>
              </w:rPr>
              <w:t>build_settings</w:t>
            </w:r>
            <w:proofErr w:type="spellEnd"/>
            <w:r w:rsidRPr="00656E55">
              <w:rPr>
                <w:rFonts w:ascii="Consolas" w:eastAsia="Consolas" w:hAnsi="Consolas" w:cs="Consolas"/>
                <w:color w:val="00B050"/>
                <w:sz w:val="17"/>
                <w:szCs w:val="17"/>
              </w:rPr>
              <w:t xml:space="preserve">, </w:t>
            </w:r>
            <w:proofErr w:type="spellStart"/>
            <w:r w:rsidRPr="00656E55">
              <w:rPr>
                <w:rFonts w:ascii="Consolas" w:eastAsia="Consolas" w:hAnsi="Consolas" w:cs="Consolas"/>
                <w:color w:val="00B050"/>
                <w:sz w:val="15"/>
                <w:szCs w:val="15"/>
              </w:rPr>
              <w:t>build_alert</w:t>
            </w:r>
            <w:proofErr w:type="spellEnd"/>
            <w:r w:rsidRPr="00656E55">
              <w:rPr>
                <w:rFonts w:ascii="Consolas" w:eastAsia="Consolas" w:hAnsi="Consolas" w:cs="Consolas"/>
                <w:color w:val="00B050"/>
                <w:sz w:val="17"/>
                <w:szCs w:val="17"/>
              </w:rPr>
              <w:t xml:space="preserve"> and </w:t>
            </w:r>
            <w:proofErr w:type="spellStart"/>
            <w:r w:rsidRPr="00656E55">
              <w:rPr>
                <w:rFonts w:ascii="Consolas" w:eastAsia="Consolas" w:hAnsi="Consolas" w:cs="Consolas"/>
                <w:color w:val="00B050"/>
                <w:sz w:val="15"/>
                <w:szCs w:val="15"/>
              </w:rPr>
              <w:t>build_disconnected</w:t>
            </w:r>
            <w:proofErr w:type="spellEnd"/>
            <w:r w:rsidRPr="00656E55">
              <w:rPr>
                <w:rFonts w:ascii="Consolas" w:eastAsia="Consolas" w:hAnsi="Consolas" w:cs="Consolas"/>
                <w:color w:val="00B050"/>
                <w:sz w:val="17"/>
                <w:szCs w:val="17"/>
              </w:rPr>
              <w:t xml:space="preserve"> still emit 3×5 font-0 </w:t>
            </w:r>
            <w:r w:rsidRPr="00656E55">
              <w:rPr>
                <w:rFonts w:ascii="Consolas" w:eastAsia="Consolas" w:hAnsi="Consolas" w:cs="Consolas"/>
                <w:color w:val="00B050"/>
                <w:sz w:val="15"/>
                <w:szCs w:val="15"/>
              </w:rPr>
              <w:t>TEXT</w:t>
            </w:r>
            <w:r w:rsidRPr="00656E55">
              <w:rPr>
                <w:rFonts w:ascii="Consolas" w:eastAsia="Consolas" w:hAnsi="Consolas" w:cs="Consolas"/>
                <w:color w:val="00B050"/>
                <w:sz w:val="17"/>
                <w:szCs w:val="17"/>
              </w:rPr>
              <w:t xml:space="preserve"> via </w:t>
            </w:r>
            <w:proofErr w:type="spellStart"/>
            <w:r w:rsidRPr="00656E55">
              <w:rPr>
                <w:rFonts w:ascii="Consolas" w:eastAsia="Consolas" w:hAnsi="Consolas" w:cs="Consolas"/>
                <w:color w:val="00B050"/>
                <w:sz w:val="15"/>
                <w:szCs w:val="15"/>
              </w:rPr>
              <w:t>text_digits</w:t>
            </w:r>
            <w:proofErr w:type="spellEnd"/>
            <w:r w:rsidRPr="00656E55">
              <w:rPr>
                <w:rFonts w:ascii="Consolas" w:eastAsia="Consolas" w:hAnsi="Consolas" w:cs="Consolas"/>
                <w:color w:val="00B050"/>
                <w:sz w:val="17"/>
                <w:szCs w:val="17"/>
              </w:rPr>
              <w:t>, which is unreadable on the 240×240 panel. Convert them:</w:t>
            </w:r>
          </w:p>
          <w:p w14:paraId="36B8A258" w14:textId="77777777" w:rsidR="002E053B" w:rsidRPr="00656E55" w:rsidRDefault="00000000">
            <w:pPr>
              <w:spacing w:after="60" w:line="240" w:lineRule="auto"/>
              <w:ind w:left="227" w:hanging="227"/>
              <w:rPr>
                <w:color w:val="00B050"/>
              </w:rPr>
            </w:pPr>
            <w:r w:rsidRPr="00656E55">
              <w:rPr>
                <w:rFonts w:ascii="Consolas" w:eastAsia="Consolas" w:hAnsi="Consolas" w:cs="Consolas"/>
                <w:color w:val="00B050"/>
                <w:sz w:val="17"/>
                <w:szCs w:val="17"/>
              </w:rPr>
              <w:t xml:space="preserve">1. Replace every </w:t>
            </w:r>
            <w:proofErr w:type="spellStart"/>
            <w:r w:rsidRPr="00656E55">
              <w:rPr>
                <w:rFonts w:ascii="Consolas" w:eastAsia="Consolas" w:hAnsi="Consolas" w:cs="Consolas"/>
                <w:color w:val="00B050"/>
                <w:sz w:val="15"/>
                <w:szCs w:val="15"/>
              </w:rPr>
              <w:t>text_digits</w:t>
            </w:r>
            <w:proofErr w:type="spellEnd"/>
            <w:r w:rsidRPr="00656E55">
              <w:rPr>
                <w:rFonts w:ascii="Consolas" w:eastAsia="Consolas" w:hAnsi="Consolas" w:cs="Consolas"/>
                <w:color w:val="00B050"/>
                <w:sz w:val="17"/>
                <w:szCs w:val="17"/>
              </w:rPr>
              <w:t xml:space="preserve"> call in those four builders with </w:t>
            </w:r>
            <w:proofErr w:type="spellStart"/>
            <w:r w:rsidRPr="00656E55">
              <w:rPr>
                <w:rFonts w:ascii="Consolas" w:eastAsia="Consolas" w:hAnsi="Consolas" w:cs="Consolas"/>
                <w:color w:val="00B050"/>
                <w:sz w:val="15"/>
                <w:szCs w:val="15"/>
              </w:rPr>
              <w:t>text_big</w:t>
            </w:r>
            <w:proofErr w:type="spellEnd"/>
            <w:r w:rsidRPr="00656E55">
              <w:rPr>
                <w:rFonts w:ascii="Consolas" w:eastAsia="Consolas" w:hAnsi="Consolas" w:cs="Consolas"/>
                <w:color w:val="00B050"/>
                <w:sz w:val="17"/>
                <w:szCs w:val="17"/>
              </w:rPr>
              <w:t xml:space="preserve"> at scale ≥3 for body text (the clock face uses scale 8 for HH:MM, 3 for date/steps — follow that hierarchy). Re-layout each screen's fixed coordinates so scaled runs fit 240 </w:t>
            </w:r>
            <w:proofErr w:type="spellStart"/>
            <w:r w:rsidRPr="00656E55">
              <w:rPr>
                <w:rFonts w:ascii="Consolas" w:eastAsia="Consolas" w:hAnsi="Consolas" w:cs="Consolas"/>
                <w:color w:val="00B050"/>
                <w:sz w:val="17"/>
                <w:szCs w:val="17"/>
              </w:rPr>
              <w:t>px</w:t>
            </w:r>
            <w:proofErr w:type="spellEnd"/>
            <w:r w:rsidRPr="00656E55">
              <w:rPr>
                <w:rFonts w:ascii="Consolas" w:eastAsia="Consolas" w:hAnsi="Consolas" w:cs="Consolas"/>
                <w:color w:val="00B050"/>
                <w:sz w:val="17"/>
                <w:szCs w:val="17"/>
              </w:rPr>
              <w:t xml:space="preserve">; note the in-file warning that a </w:t>
            </w:r>
            <w:proofErr w:type="spellStart"/>
            <w:r w:rsidRPr="00656E55">
              <w:rPr>
                <w:rFonts w:ascii="Consolas" w:eastAsia="Consolas" w:hAnsi="Consolas" w:cs="Consolas"/>
                <w:color w:val="00B050"/>
                <w:sz w:val="17"/>
                <w:szCs w:val="17"/>
              </w:rPr>
              <w:t>centred</w:t>
            </w:r>
            <w:proofErr w:type="spellEnd"/>
            <w:r w:rsidRPr="00656E55">
              <w:rPr>
                <w:rFonts w:ascii="Consolas" w:eastAsia="Consolas" w:hAnsi="Consolas" w:cs="Consolas"/>
                <w:color w:val="00B050"/>
                <w:sz w:val="17"/>
                <w:szCs w:val="17"/>
              </w:rPr>
              <w:t xml:space="preserve"> run wider than the panel yields a negative x and is rejected by the validator, so left-align long lines like the face's </w:t>
            </w:r>
            <w:proofErr w:type="spellStart"/>
            <w:r w:rsidRPr="00656E55">
              <w:rPr>
                <w:rFonts w:ascii="Consolas" w:eastAsia="Consolas" w:hAnsi="Consolas" w:cs="Consolas"/>
                <w:color w:val="00B050"/>
                <w:sz w:val="17"/>
                <w:szCs w:val="17"/>
              </w:rPr>
              <w:t>diag</w:t>
            </w:r>
            <w:proofErr w:type="spellEnd"/>
            <w:r w:rsidRPr="00656E55">
              <w:rPr>
                <w:rFonts w:ascii="Consolas" w:eastAsia="Consolas" w:hAnsi="Consolas" w:cs="Consolas"/>
                <w:color w:val="00B050"/>
                <w:sz w:val="17"/>
                <w:szCs w:val="17"/>
              </w:rPr>
              <w:t xml:space="preserve"> overlay does (scale 2, LEFT).</w:t>
            </w:r>
          </w:p>
          <w:p w14:paraId="6438E6A7" w14:textId="77777777" w:rsidR="002E053B" w:rsidRPr="00656E55" w:rsidRDefault="00000000">
            <w:pPr>
              <w:spacing w:after="60" w:line="240" w:lineRule="auto"/>
              <w:ind w:left="227" w:hanging="227"/>
              <w:rPr>
                <w:color w:val="00B050"/>
              </w:rPr>
            </w:pPr>
            <w:r w:rsidRPr="00656E55">
              <w:rPr>
                <w:rFonts w:ascii="Consolas" w:eastAsia="Consolas" w:hAnsi="Consolas" w:cs="Consolas"/>
                <w:color w:val="00B050"/>
                <w:sz w:val="17"/>
                <w:szCs w:val="17"/>
              </w:rPr>
              <w:t xml:space="preserve">2. Respect the font-0 limitation (codepoints </w:t>
            </w:r>
            <w:proofErr w:type="gramStart"/>
            <w:r w:rsidRPr="00656E55">
              <w:rPr>
                <w:rFonts w:ascii="Consolas" w:eastAsia="Consolas" w:hAnsi="Consolas" w:cs="Consolas"/>
                <w:color w:val="00B050"/>
                <w:sz w:val="17"/>
                <w:szCs w:val="17"/>
              </w:rPr>
              <w:t>45..</w:t>
            </w:r>
            <w:proofErr w:type="gramEnd"/>
            <w:r w:rsidRPr="00656E55">
              <w:rPr>
                <w:rFonts w:ascii="Consolas" w:eastAsia="Consolas" w:hAnsi="Consolas" w:cs="Consolas"/>
                <w:color w:val="00B050"/>
                <w:sz w:val="17"/>
                <w:szCs w:val="17"/>
              </w:rPr>
              <w:t xml:space="preserve">58 — digits plus </w:t>
            </w:r>
            <w:proofErr w:type="gramStart"/>
            <w:r w:rsidRPr="00656E55">
              <w:rPr>
                <w:rFonts w:ascii="Consolas" w:eastAsia="Consolas" w:hAnsi="Consolas" w:cs="Consolas"/>
                <w:color w:val="00B050"/>
                <w:sz w:val="15"/>
                <w:szCs w:val="15"/>
              </w:rPr>
              <w:t>-./</w:t>
            </w:r>
            <w:proofErr w:type="gramEnd"/>
            <w:r w:rsidRPr="00656E55">
              <w:rPr>
                <w:rFonts w:ascii="Consolas" w:eastAsia="Consolas" w:hAnsi="Consolas" w:cs="Consolas"/>
                <w:color w:val="00B050"/>
                <w:sz w:val="15"/>
                <w:szCs w:val="15"/>
              </w:rPr>
              <w:t>:</w:t>
            </w:r>
            <w:r w:rsidRPr="00656E55">
              <w:rPr>
                <w:rFonts w:ascii="Consolas" w:eastAsia="Consolas" w:hAnsi="Consolas" w:cs="Consolas"/>
                <w:color w:val="00B050"/>
                <w:sz w:val="17"/>
                <w:szCs w:val="17"/>
              </w:rPr>
              <w:t xml:space="preserve"> only, no A–F); keep all strings numeric.</w:t>
            </w:r>
          </w:p>
          <w:p w14:paraId="75F588F4" w14:textId="77777777" w:rsidR="002E053B" w:rsidRPr="00656E55" w:rsidRDefault="00000000">
            <w:pPr>
              <w:spacing w:after="60" w:line="240" w:lineRule="auto"/>
              <w:ind w:left="227" w:hanging="227"/>
              <w:rPr>
                <w:color w:val="00B050"/>
              </w:rPr>
            </w:pPr>
            <w:r w:rsidRPr="00656E55">
              <w:rPr>
                <w:rFonts w:ascii="Consolas" w:eastAsia="Consolas" w:hAnsi="Consolas" w:cs="Consolas"/>
                <w:color w:val="00B050"/>
                <w:sz w:val="17"/>
                <w:szCs w:val="17"/>
              </w:rPr>
              <w:t xml:space="preserve">3. Keep </w:t>
            </w:r>
            <w:proofErr w:type="spellStart"/>
            <w:proofErr w:type="gramStart"/>
            <w:r w:rsidRPr="00656E55">
              <w:rPr>
                <w:rFonts w:ascii="Consolas" w:eastAsia="Consolas" w:hAnsi="Consolas" w:cs="Consolas"/>
                <w:color w:val="00B050"/>
                <w:sz w:val="15"/>
                <w:szCs w:val="15"/>
              </w:rPr>
              <w:t>sdp</w:t>
            </w:r>
            <w:proofErr w:type="spellEnd"/>
            <w:r w:rsidRPr="00656E55">
              <w:rPr>
                <w:rFonts w:ascii="Consolas" w:eastAsia="Consolas" w:hAnsi="Consolas" w:cs="Consolas"/>
                <w:color w:val="00B050"/>
                <w:sz w:val="15"/>
                <w:szCs w:val="15"/>
              </w:rPr>
              <w:t>::</w:t>
            </w:r>
            <w:proofErr w:type="gramEnd"/>
            <w:r w:rsidRPr="00656E55">
              <w:rPr>
                <w:rFonts w:ascii="Consolas" w:eastAsia="Consolas" w:hAnsi="Consolas" w:cs="Consolas"/>
                <w:color w:val="00B050"/>
                <w:sz w:val="15"/>
                <w:szCs w:val="15"/>
              </w:rPr>
              <w:t>op</w:t>
            </w:r>
            <w:r w:rsidRPr="00656E55">
              <w:rPr>
                <w:rFonts w:ascii="Consolas" w:eastAsia="Consolas" w:hAnsi="Consolas" w:cs="Consolas"/>
                <w:color w:val="00B050"/>
                <w:sz w:val="17"/>
                <w:szCs w:val="17"/>
              </w:rPr>
              <w:t xml:space="preserve"> usage within the frozen base opcodes and the 0xE0–0xEF extension range; </w:t>
            </w:r>
            <w:r w:rsidRPr="00656E55">
              <w:rPr>
                <w:rFonts w:ascii="Consolas" w:eastAsia="Consolas" w:hAnsi="Consolas" w:cs="Consolas"/>
                <w:color w:val="00B050"/>
                <w:sz w:val="15"/>
                <w:szCs w:val="15"/>
              </w:rPr>
              <w:t>TEXT_SCALED</w:t>
            </w:r>
            <w:r w:rsidRPr="00656E55">
              <w:rPr>
                <w:rFonts w:ascii="Consolas" w:eastAsia="Consolas" w:hAnsi="Consolas" w:cs="Consolas"/>
                <w:color w:val="00B050"/>
                <w:sz w:val="17"/>
                <w:szCs w:val="17"/>
              </w:rPr>
              <w:t xml:space="preserve"> payloads carry a u16 length after the opcode — reuse the existing </w:t>
            </w:r>
            <w:proofErr w:type="spellStart"/>
            <w:r w:rsidRPr="00656E55">
              <w:rPr>
                <w:rFonts w:ascii="Consolas" w:eastAsia="Consolas" w:hAnsi="Consolas" w:cs="Consolas"/>
                <w:color w:val="00B050"/>
                <w:sz w:val="15"/>
                <w:szCs w:val="15"/>
              </w:rPr>
              <w:t>text_big</w:t>
            </w:r>
            <w:proofErr w:type="spellEnd"/>
            <w:r w:rsidRPr="00656E55">
              <w:rPr>
                <w:rFonts w:ascii="Consolas" w:eastAsia="Consolas" w:hAnsi="Consolas" w:cs="Consolas"/>
                <w:color w:val="00B050"/>
                <w:sz w:val="17"/>
                <w:szCs w:val="17"/>
              </w:rPr>
              <w:t xml:space="preserve"> writer, don't hand-roll.</w:t>
            </w:r>
          </w:p>
          <w:p w14:paraId="6793F53F" w14:textId="77777777" w:rsidR="002E053B" w:rsidRPr="00656E55" w:rsidRDefault="00000000">
            <w:pPr>
              <w:spacing w:after="60" w:line="240" w:lineRule="auto"/>
              <w:ind w:left="227" w:hanging="227"/>
              <w:rPr>
                <w:color w:val="00B050"/>
              </w:rPr>
            </w:pPr>
            <w:r w:rsidRPr="00656E55">
              <w:rPr>
                <w:rFonts w:ascii="Consolas" w:eastAsia="Consolas" w:hAnsi="Consolas" w:cs="Consolas"/>
                <w:color w:val="00B050"/>
                <w:sz w:val="17"/>
                <w:szCs w:val="17"/>
              </w:rPr>
              <w:t>4. Check the display-list size budget: builders write into a caller-provided buffer and return 0 on overflow (</w:t>
            </w:r>
            <w:proofErr w:type="gramStart"/>
            <w:r w:rsidRPr="00656E55">
              <w:rPr>
                <w:rFonts w:ascii="Consolas" w:eastAsia="Consolas" w:hAnsi="Consolas" w:cs="Consolas"/>
                <w:color w:val="00B050"/>
                <w:sz w:val="15"/>
                <w:szCs w:val="15"/>
              </w:rPr>
              <w:t>W::</w:t>
            </w:r>
            <w:proofErr w:type="gramEnd"/>
            <w:r w:rsidRPr="00656E55">
              <w:rPr>
                <w:rFonts w:ascii="Consolas" w:eastAsia="Consolas" w:hAnsi="Consolas" w:cs="Consolas"/>
                <w:color w:val="00B050"/>
                <w:sz w:val="15"/>
                <w:szCs w:val="15"/>
              </w:rPr>
              <w:t>ok</w:t>
            </w:r>
            <w:r w:rsidRPr="00656E55">
              <w:rPr>
                <w:rFonts w:ascii="Consolas" w:eastAsia="Consolas" w:hAnsi="Consolas" w:cs="Consolas"/>
                <w:color w:val="00B050"/>
                <w:sz w:val="17"/>
                <w:szCs w:val="17"/>
              </w:rPr>
              <w:t xml:space="preserve">). Scaled </w:t>
            </w:r>
            <w:proofErr w:type="spellStart"/>
            <w:r w:rsidRPr="00656E55">
              <w:rPr>
                <w:rFonts w:ascii="Consolas" w:eastAsia="Consolas" w:hAnsi="Consolas" w:cs="Consolas"/>
                <w:color w:val="00B050"/>
                <w:sz w:val="17"/>
                <w:szCs w:val="17"/>
              </w:rPr>
              <w:t>notif</w:t>
            </w:r>
            <w:proofErr w:type="spellEnd"/>
            <w:r w:rsidRPr="00656E55">
              <w:rPr>
                <w:rFonts w:ascii="Consolas" w:eastAsia="Consolas" w:hAnsi="Consolas" w:cs="Consolas"/>
                <w:color w:val="00B050"/>
                <w:sz w:val="17"/>
                <w:szCs w:val="17"/>
              </w:rPr>
              <w:t xml:space="preserve"> rows at scale 3 with 6 visible rows must still fit — measure and, if needed, reduce visible rows or scale.</w:t>
            </w:r>
          </w:p>
          <w:p w14:paraId="32344E6D" w14:textId="77777777" w:rsidR="002E053B" w:rsidRPr="00656E55" w:rsidRDefault="00000000">
            <w:pPr>
              <w:spacing w:after="60" w:line="240" w:lineRule="auto"/>
              <w:ind w:left="227" w:hanging="227"/>
              <w:rPr>
                <w:color w:val="00B050"/>
              </w:rPr>
            </w:pPr>
            <w:r w:rsidRPr="00656E55">
              <w:rPr>
                <w:rFonts w:ascii="Consolas" w:eastAsia="Consolas" w:hAnsi="Consolas" w:cs="Consolas"/>
                <w:color w:val="00B050"/>
                <w:sz w:val="17"/>
                <w:szCs w:val="17"/>
              </w:rPr>
              <w:t>5. Update or add host-side golden tests for the four builders (the repo convention: everything BLE/SDP-facing gets a desktop test), and bump any goldens shared with the companion Kotlin DSL only if these local screens are covered there.</w:t>
            </w:r>
          </w:p>
          <w:p w14:paraId="1BB16B97" w14:textId="77777777" w:rsidR="002E053B" w:rsidRDefault="00000000">
            <w:pPr>
              <w:spacing w:after="60" w:line="240" w:lineRule="auto"/>
            </w:pPr>
            <w:r w:rsidRPr="00656E55">
              <w:rPr>
                <w:rFonts w:ascii="Consolas" w:eastAsia="Consolas" w:hAnsi="Consolas" w:cs="Consolas"/>
                <w:color w:val="00B050"/>
                <w:sz w:val="17"/>
                <w:szCs w:val="17"/>
              </w:rPr>
              <w:t xml:space="preserve">Acceptance: no </w:t>
            </w:r>
            <w:proofErr w:type="spellStart"/>
            <w:r w:rsidRPr="00656E55">
              <w:rPr>
                <w:rFonts w:ascii="Consolas" w:eastAsia="Consolas" w:hAnsi="Consolas" w:cs="Consolas"/>
                <w:color w:val="00B050"/>
                <w:sz w:val="15"/>
                <w:szCs w:val="15"/>
              </w:rPr>
              <w:t>text_digits</w:t>
            </w:r>
            <w:proofErr w:type="spellEnd"/>
            <w:r w:rsidRPr="00656E55">
              <w:rPr>
                <w:rFonts w:ascii="Consolas" w:eastAsia="Consolas" w:hAnsi="Consolas" w:cs="Consolas"/>
                <w:color w:val="00B050"/>
                <w:sz w:val="17"/>
                <w:szCs w:val="17"/>
              </w:rPr>
              <w:t xml:space="preserve"> call sites remain except intentionally tiny markers; all four screens legible at arm's length; host tests pass.</w:t>
            </w:r>
          </w:p>
        </w:tc>
      </w:tr>
    </w:tbl>
    <w:p w14:paraId="45654D88" w14:textId="77777777" w:rsidR="002E053B" w:rsidRDefault="002E053B">
      <w:pPr>
        <w:spacing w:after="120"/>
      </w:pPr>
    </w:p>
    <w:p w14:paraId="5A5C40D5" w14:textId="77777777" w:rsidR="002E053B" w:rsidRDefault="00000000">
      <w:pPr>
        <w:pStyle w:val="Heading3"/>
      </w:pPr>
      <w:bookmarkStart w:id="9" w:name="_Toc236387813"/>
      <w:r>
        <w:t>I-5 — Battery percent shows 0 while charging</w:t>
      </w:r>
      <w:bookmarkEnd w:id="9"/>
    </w:p>
    <w:tbl>
      <w:tblPr>
        <w:tblW w:w="9411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top w:w="40" w:type="dxa"/>
          <w:left w:w="40" w:type="dxa"/>
          <w:bottom w:w="40" w:type="dxa"/>
          <w:right w:w="40" w:type="dxa"/>
        </w:tblCellMar>
        <w:tblLook w:val="04A0" w:firstRow="1" w:lastRow="0" w:firstColumn="1" w:lastColumn="0" w:noHBand="0" w:noVBand="1"/>
      </w:tblPr>
      <w:tblGrid>
        <w:gridCol w:w="1474"/>
        <w:gridCol w:w="7937"/>
      </w:tblGrid>
      <w:tr w:rsidR="002E053B" w14:paraId="38E2642B" w14:textId="77777777">
        <w:tc>
          <w:tcPr>
            <w:tcW w:w="1474" w:type="dxa"/>
          </w:tcPr>
          <w:p w14:paraId="20301C4C" w14:textId="77777777" w:rsidR="002E053B" w:rsidRDefault="00000000">
            <w:pPr>
              <w:spacing w:after="20"/>
            </w:pPr>
            <w:r>
              <w:rPr>
                <w:b/>
                <w:bCs/>
              </w:rPr>
              <w:t>Source</w:t>
            </w:r>
          </w:p>
        </w:tc>
        <w:tc>
          <w:tcPr>
            <w:tcW w:w="7937" w:type="dxa"/>
          </w:tcPr>
          <w:p w14:paraId="70BA5F2E" w14:textId="77777777" w:rsidR="002E053B" w:rsidRDefault="00000000">
            <w:pPr>
              <w:spacing w:after="20"/>
            </w:pPr>
            <w:r>
              <w:t>issues.md — Firmware UX</w:t>
            </w:r>
          </w:p>
        </w:tc>
      </w:tr>
      <w:tr w:rsidR="002E053B" w14:paraId="3B04D2EC" w14:textId="77777777">
        <w:tc>
          <w:tcPr>
            <w:tcW w:w="1474" w:type="dxa"/>
          </w:tcPr>
          <w:p w14:paraId="60299438" w14:textId="77777777" w:rsidR="002E053B" w:rsidRDefault="00000000">
            <w:pPr>
              <w:spacing w:after="20"/>
            </w:pPr>
            <w:r>
              <w:rPr>
                <w:b/>
                <w:bCs/>
              </w:rPr>
              <w:t>Area</w:t>
            </w:r>
          </w:p>
        </w:tc>
        <w:tc>
          <w:tcPr>
            <w:tcW w:w="7937" w:type="dxa"/>
          </w:tcPr>
          <w:p w14:paraId="362816F0" w14:textId="77777777" w:rsidR="002E053B" w:rsidRDefault="00000000">
            <w:pPr>
              <w:spacing w:after="20"/>
            </w:pPr>
            <w:proofErr w:type="spellStart"/>
            <w:r>
              <w:t>battery_hw</w:t>
            </w:r>
            <w:proofErr w:type="spellEnd"/>
            <w:r>
              <w:t xml:space="preserve"> / battery / local face</w:t>
            </w:r>
          </w:p>
        </w:tc>
      </w:tr>
      <w:tr w:rsidR="002E053B" w14:paraId="61480947" w14:textId="77777777">
        <w:tc>
          <w:tcPr>
            <w:tcW w:w="1474" w:type="dxa"/>
          </w:tcPr>
          <w:p w14:paraId="431C8A7D" w14:textId="77777777" w:rsidR="002E053B" w:rsidRDefault="00000000">
            <w:pPr>
              <w:spacing w:after="20"/>
            </w:pPr>
            <w:r>
              <w:rPr>
                <w:b/>
                <w:bCs/>
              </w:rPr>
              <w:t>Order</w:t>
            </w:r>
          </w:p>
        </w:tc>
        <w:tc>
          <w:tcPr>
            <w:tcW w:w="7937" w:type="dxa"/>
          </w:tcPr>
          <w:p w14:paraId="38F9C6AF" w14:textId="77777777" w:rsidR="002E053B" w:rsidRDefault="00000000">
            <w:pPr>
              <w:spacing w:after="20"/>
            </w:pPr>
            <w:r>
              <w:t>Mid — pairs with N-7 item 3</w:t>
            </w:r>
          </w:p>
        </w:tc>
      </w:tr>
    </w:tbl>
    <w:p w14:paraId="2398E39A" w14:textId="77777777" w:rsidR="002E053B" w:rsidRDefault="00000000">
      <w:pPr>
        <w:spacing w:before="120" w:after="60"/>
      </w:pPr>
      <w:r>
        <w:rPr>
          <w:b/>
          <w:bCs/>
        </w:rPr>
        <w:t>Prompt</w:t>
      </w:r>
    </w:p>
    <w:tbl>
      <w:tblPr>
        <w:tblW w:w="94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one" w:sz="0" w:space="0" w:color="FFFFFF"/>
          <w:insideV w:val="none" w:sz="0" w:space="0" w:color="FFFFFF"/>
        </w:tblBorders>
        <w:tblLayout w:type="fixed"/>
        <w:tblCellMar>
          <w:top w:w="90" w:type="dxa"/>
          <w:left w:w="90" w:type="dxa"/>
          <w:bottom w:w="90" w:type="dxa"/>
          <w:right w:w="90" w:type="dxa"/>
        </w:tblCellMar>
        <w:tblLook w:val="04A0" w:firstRow="1" w:lastRow="0" w:firstColumn="1" w:lastColumn="0" w:noHBand="0" w:noVBand="1"/>
      </w:tblPr>
      <w:tblGrid>
        <w:gridCol w:w="9411"/>
      </w:tblGrid>
      <w:tr w:rsidR="002E053B" w14:paraId="05B5EE08" w14:textId="77777777">
        <w:tc>
          <w:tcPr>
            <w:tcW w:w="9411" w:type="dxa"/>
          </w:tcPr>
          <w:p w14:paraId="3B60599F" w14:textId="77777777" w:rsidR="002E053B" w:rsidRPr="00885B25" w:rsidRDefault="00000000">
            <w:pPr>
              <w:spacing w:after="60" w:line="240" w:lineRule="auto"/>
              <w:rPr>
                <w:color w:val="00B050"/>
              </w:rPr>
            </w:pPr>
            <w:r w:rsidRPr="00885B25">
              <w:rPr>
                <w:rFonts w:ascii="Consolas" w:eastAsia="Consolas" w:hAnsi="Consolas" w:cs="Consolas"/>
                <w:color w:val="00B050"/>
                <w:sz w:val="17"/>
                <w:szCs w:val="17"/>
              </w:rPr>
              <w:t xml:space="preserve">Symptoms: on charge the face shows the charge bolt but </w:t>
            </w:r>
            <w:r w:rsidRPr="00885B25">
              <w:rPr>
                <w:rFonts w:ascii="Consolas" w:eastAsia="Consolas" w:hAnsi="Consolas" w:cs="Consolas"/>
                <w:color w:val="00B050"/>
                <w:sz w:val="15"/>
                <w:szCs w:val="15"/>
              </w:rPr>
              <w:t>0</w:t>
            </w:r>
            <w:r w:rsidRPr="00885B25">
              <w:rPr>
                <w:rFonts w:ascii="Consolas" w:eastAsia="Consolas" w:hAnsi="Consolas" w:cs="Consolas"/>
                <w:color w:val="00B050"/>
                <w:sz w:val="17"/>
                <w:szCs w:val="17"/>
              </w:rPr>
              <w:t xml:space="preserve"> percent; percent is 0 until the first valid SAADC sample. Current code: </w:t>
            </w:r>
            <w:proofErr w:type="spellStart"/>
            <w:r w:rsidRPr="00885B25">
              <w:rPr>
                <w:rFonts w:ascii="Consolas" w:eastAsia="Consolas" w:hAnsi="Consolas" w:cs="Consolas"/>
                <w:color w:val="00B050"/>
                <w:sz w:val="15"/>
                <w:szCs w:val="15"/>
              </w:rPr>
              <w:t>src</w:t>
            </w:r>
            <w:proofErr w:type="spellEnd"/>
            <w:r w:rsidRPr="00885B25">
              <w:rPr>
                <w:rFonts w:ascii="Consolas" w:eastAsia="Consolas" w:hAnsi="Consolas" w:cs="Consolas"/>
                <w:color w:val="00B050"/>
                <w:sz w:val="15"/>
                <w:szCs w:val="15"/>
              </w:rPr>
              <w:t>/battery_hw.cpp</w:t>
            </w:r>
            <w:r w:rsidRPr="00885B25">
              <w:rPr>
                <w:rFonts w:ascii="Consolas" w:eastAsia="Consolas" w:hAnsi="Consolas" w:cs="Consolas"/>
                <w:color w:val="00B050"/>
                <w:sz w:val="17"/>
                <w:szCs w:val="17"/>
              </w:rPr>
              <w:t xml:space="preserve"> samples once in </w:t>
            </w:r>
            <w:proofErr w:type="spellStart"/>
            <w:proofErr w:type="gramStart"/>
            <w:r w:rsidRPr="00885B25">
              <w:rPr>
                <w:rFonts w:ascii="Consolas" w:eastAsia="Consolas" w:hAnsi="Consolas" w:cs="Consolas"/>
                <w:color w:val="00B050"/>
                <w:sz w:val="15"/>
                <w:szCs w:val="15"/>
              </w:rPr>
              <w:t>init</w:t>
            </w:r>
            <w:proofErr w:type="spellEnd"/>
            <w:r w:rsidRPr="00885B25">
              <w:rPr>
                <w:rFonts w:ascii="Consolas" w:eastAsia="Consolas" w:hAnsi="Consolas" w:cs="Consolas"/>
                <w:color w:val="00B050"/>
                <w:sz w:val="15"/>
                <w:szCs w:val="15"/>
              </w:rPr>
              <w:t>(</w:t>
            </w:r>
            <w:proofErr w:type="gramEnd"/>
            <w:r w:rsidRPr="00885B25">
              <w:rPr>
                <w:rFonts w:ascii="Consolas" w:eastAsia="Consolas" w:hAnsi="Consolas" w:cs="Consolas"/>
                <w:color w:val="00B050"/>
                <w:sz w:val="15"/>
                <w:szCs w:val="15"/>
              </w:rPr>
              <w:t>)</w:t>
            </w:r>
            <w:r w:rsidRPr="00885B25">
              <w:rPr>
                <w:rFonts w:ascii="Consolas" w:eastAsia="Consolas" w:hAnsi="Consolas" w:cs="Consolas"/>
                <w:color w:val="00B050"/>
                <w:sz w:val="17"/>
                <w:szCs w:val="17"/>
              </w:rPr>
              <w:t xml:space="preserve">; </w:t>
            </w:r>
            <w:proofErr w:type="spellStart"/>
            <w:r w:rsidRPr="00885B25">
              <w:rPr>
                <w:rFonts w:ascii="Consolas" w:eastAsia="Consolas" w:hAnsi="Consolas" w:cs="Consolas"/>
                <w:color w:val="00B050"/>
                <w:sz w:val="15"/>
                <w:szCs w:val="15"/>
              </w:rPr>
              <w:t>src</w:t>
            </w:r>
            <w:proofErr w:type="spellEnd"/>
            <w:r w:rsidRPr="00885B25">
              <w:rPr>
                <w:rFonts w:ascii="Consolas" w:eastAsia="Consolas" w:hAnsi="Consolas" w:cs="Consolas"/>
                <w:color w:val="00B050"/>
                <w:sz w:val="15"/>
                <w:szCs w:val="15"/>
              </w:rPr>
              <w:t>/main.cpp</w:t>
            </w:r>
            <w:r w:rsidRPr="00885B25">
              <w:rPr>
                <w:rFonts w:ascii="Consolas" w:eastAsia="Consolas" w:hAnsi="Consolas" w:cs="Consolas"/>
                <w:color w:val="00B050"/>
                <w:sz w:val="17"/>
                <w:szCs w:val="17"/>
              </w:rPr>
              <w:t xml:space="preserve"> resamples only every 60 s; </w:t>
            </w:r>
            <w:proofErr w:type="spellStart"/>
            <w:r w:rsidRPr="00885B25">
              <w:rPr>
                <w:rFonts w:ascii="Consolas" w:eastAsia="Consolas" w:hAnsi="Consolas" w:cs="Consolas"/>
                <w:color w:val="00B050"/>
                <w:sz w:val="15"/>
                <w:szCs w:val="15"/>
              </w:rPr>
              <w:t>src</w:t>
            </w:r>
            <w:proofErr w:type="spellEnd"/>
            <w:r w:rsidRPr="00885B25">
              <w:rPr>
                <w:rFonts w:ascii="Consolas" w:eastAsia="Consolas" w:hAnsi="Consolas" w:cs="Consolas"/>
                <w:color w:val="00B050"/>
                <w:sz w:val="15"/>
                <w:szCs w:val="15"/>
              </w:rPr>
              <w:t>/battery.cpp</w:t>
            </w:r>
            <w:r w:rsidRPr="00885B25">
              <w:rPr>
                <w:rFonts w:ascii="Consolas" w:eastAsia="Consolas" w:hAnsi="Consolas" w:cs="Consolas"/>
                <w:color w:val="00B050"/>
                <w:sz w:val="17"/>
                <w:szCs w:val="17"/>
              </w:rPr>
              <w:t xml:space="preserve"> maps 3.30–4.20 V linearly and returns 0 when </w:t>
            </w:r>
            <w:proofErr w:type="spellStart"/>
            <w:r w:rsidRPr="00885B25">
              <w:rPr>
                <w:rFonts w:ascii="Consolas" w:eastAsia="Consolas" w:hAnsi="Consolas" w:cs="Consolas"/>
                <w:color w:val="00B050"/>
                <w:sz w:val="15"/>
                <w:szCs w:val="15"/>
              </w:rPr>
              <w:t>sample_</w:t>
            </w:r>
            <w:proofErr w:type="gramStart"/>
            <w:r w:rsidRPr="00885B25">
              <w:rPr>
                <w:rFonts w:ascii="Consolas" w:eastAsia="Consolas" w:hAnsi="Consolas" w:cs="Consolas"/>
                <w:color w:val="00B050"/>
                <w:sz w:val="15"/>
                <w:szCs w:val="15"/>
              </w:rPr>
              <w:t>valid</w:t>
            </w:r>
            <w:proofErr w:type="spellEnd"/>
            <w:r w:rsidRPr="00885B25">
              <w:rPr>
                <w:rFonts w:ascii="Consolas" w:eastAsia="Consolas" w:hAnsi="Consolas" w:cs="Consolas"/>
                <w:color w:val="00B050"/>
                <w:sz w:val="15"/>
                <w:szCs w:val="15"/>
              </w:rPr>
              <w:t>(</w:t>
            </w:r>
            <w:proofErr w:type="gramEnd"/>
            <w:r w:rsidRPr="00885B25">
              <w:rPr>
                <w:rFonts w:ascii="Consolas" w:eastAsia="Consolas" w:hAnsi="Consolas" w:cs="Consolas"/>
                <w:color w:val="00B050"/>
                <w:sz w:val="15"/>
                <w:szCs w:val="15"/>
              </w:rPr>
              <w:t>)</w:t>
            </w:r>
            <w:r w:rsidRPr="00885B25">
              <w:rPr>
                <w:rFonts w:ascii="Consolas" w:eastAsia="Consolas" w:hAnsi="Consolas" w:cs="Consolas"/>
                <w:color w:val="00B050"/>
                <w:sz w:val="17"/>
                <w:szCs w:val="17"/>
              </w:rPr>
              <w:t xml:space="preserve"> is false — indistinguishable from a genuinely flat battery. Mirror </w:t>
            </w:r>
            <w:proofErr w:type="spellStart"/>
            <w:r w:rsidRPr="00885B25">
              <w:rPr>
                <w:rFonts w:ascii="Consolas" w:eastAsia="Consolas" w:hAnsi="Consolas" w:cs="Consolas"/>
                <w:color w:val="00B050"/>
                <w:sz w:val="17"/>
                <w:szCs w:val="17"/>
              </w:rPr>
              <w:t>InfiniTime's</w:t>
            </w:r>
            <w:proofErr w:type="spellEnd"/>
            <w:r w:rsidRPr="00885B25">
              <w:rPr>
                <w:rFonts w:ascii="Consolas" w:eastAsia="Consolas" w:hAnsi="Consolas" w:cs="Consolas"/>
                <w:color w:val="00B050"/>
                <w:sz w:val="17"/>
                <w:szCs w:val="17"/>
              </w:rPr>
              <w:t xml:space="preserve"> </w:t>
            </w:r>
            <w:proofErr w:type="spellStart"/>
            <w:r w:rsidRPr="00885B25">
              <w:rPr>
                <w:rFonts w:ascii="Consolas" w:eastAsia="Consolas" w:hAnsi="Consolas" w:cs="Consolas"/>
                <w:color w:val="00B050"/>
                <w:sz w:val="15"/>
                <w:szCs w:val="15"/>
              </w:rPr>
              <w:t>BatteryController</w:t>
            </w:r>
            <w:proofErr w:type="spellEnd"/>
            <w:r w:rsidRPr="00885B25">
              <w:rPr>
                <w:rFonts w:ascii="Consolas" w:eastAsia="Consolas" w:hAnsi="Consolas" w:cs="Consolas"/>
                <w:color w:val="00B050"/>
                <w:sz w:val="17"/>
                <w:szCs w:val="17"/>
              </w:rPr>
              <w:t xml:space="preserve"> </w:t>
            </w:r>
            <w:proofErr w:type="spellStart"/>
            <w:r w:rsidRPr="00885B25">
              <w:rPr>
                <w:rFonts w:ascii="Consolas" w:eastAsia="Consolas" w:hAnsi="Consolas" w:cs="Consolas"/>
                <w:color w:val="00B050"/>
                <w:sz w:val="17"/>
                <w:szCs w:val="17"/>
              </w:rPr>
              <w:t>behaviour</w:t>
            </w:r>
            <w:proofErr w:type="spellEnd"/>
            <w:r w:rsidRPr="00885B25">
              <w:rPr>
                <w:rFonts w:ascii="Consolas" w:eastAsia="Consolas" w:hAnsi="Consolas" w:cs="Consolas"/>
                <w:color w:val="00B050"/>
                <w:sz w:val="17"/>
                <w:szCs w:val="17"/>
              </w:rPr>
              <w:t>:</w:t>
            </w:r>
          </w:p>
          <w:p w14:paraId="7A5AF7F5" w14:textId="77777777" w:rsidR="002E053B" w:rsidRPr="00885B25" w:rsidRDefault="00000000">
            <w:pPr>
              <w:spacing w:after="60" w:line="240" w:lineRule="auto"/>
              <w:ind w:left="227" w:hanging="227"/>
              <w:rPr>
                <w:color w:val="00B050"/>
              </w:rPr>
            </w:pPr>
            <w:r w:rsidRPr="00885B25">
              <w:rPr>
                <w:rFonts w:ascii="Consolas" w:eastAsia="Consolas" w:hAnsi="Consolas" w:cs="Consolas"/>
                <w:color w:val="00B050"/>
                <w:sz w:val="17"/>
                <w:szCs w:val="17"/>
              </w:rPr>
              <w:t xml:space="preserve">1. </w:t>
            </w:r>
            <w:r w:rsidRPr="00885B25">
              <w:rPr>
                <w:rFonts w:ascii="Consolas" w:eastAsia="Consolas" w:hAnsi="Consolas" w:cs="Consolas"/>
                <w:b/>
                <w:bCs/>
                <w:color w:val="00B050"/>
                <w:sz w:val="17"/>
                <w:szCs w:val="17"/>
              </w:rPr>
              <w:t>Resample on charge events.</w:t>
            </w:r>
            <w:r w:rsidRPr="00885B25">
              <w:rPr>
                <w:rFonts w:ascii="Consolas" w:eastAsia="Consolas" w:hAnsi="Consolas" w:cs="Consolas"/>
                <w:color w:val="00B050"/>
                <w:sz w:val="17"/>
                <w:szCs w:val="17"/>
              </w:rPr>
              <w:t xml:space="preserve"> </w:t>
            </w:r>
            <w:proofErr w:type="spellStart"/>
            <w:r w:rsidRPr="00885B25">
              <w:rPr>
                <w:rFonts w:ascii="Consolas" w:eastAsia="Consolas" w:hAnsi="Consolas" w:cs="Consolas"/>
                <w:color w:val="00B050"/>
                <w:sz w:val="17"/>
                <w:szCs w:val="17"/>
              </w:rPr>
              <w:t>InfiniTime</w:t>
            </w:r>
            <w:proofErr w:type="spellEnd"/>
            <w:r w:rsidRPr="00885B25">
              <w:rPr>
                <w:rFonts w:ascii="Consolas" w:eastAsia="Consolas" w:hAnsi="Consolas" w:cs="Consolas"/>
                <w:color w:val="00B050"/>
                <w:sz w:val="17"/>
                <w:szCs w:val="17"/>
              </w:rPr>
              <w:t xml:space="preserve"> calls </w:t>
            </w:r>
            <w:proofErr w:type="spellStart"/>
            <w:r w:rsidRPr="00885B25">
              <w:rPr>
                <w:rFonts w:ascii="Consolas" w:eastAsia="Consolas" w:hAnsi="Consolas" w:cs="Consolas"/>
                <w:color w:val="00B050"/>
                <w:sz w:val="15"/>
                <w:szCs w:val="15"/>
              </w:rPr>
              <w:t>batteryController.ReadPowerState</w:t>
            </w:r>
            <w:proofErr w:type="spellEnd"/>
            <w:r w:rsidRPr="00885B25">
              <w:rPr>
                <w:rFonts w:ascii="Consolas" w:eastAsia="Consolas" w:hAnsi="Consolas" w:cs="Consolas"/>
                <w:color w:val="00B050"/>
                <w:sz w:val="15"/>
                <w:szCs w:val="15"/>
              </w:rPr>
              <w:t>()</w:t>
            </w:r>
            <w:r w:rsidRPr="00885B25">
              <w:rPr>
                <w:rFonts w:ascii="Consolas" w:eastAsia="Consolas" w:hAnsi="Consolas" w:cs="Consolas"/>
                <w:color w:val="00B050"/>
                <w:sz w:val="17"/>
                <w:szCs w:val="17"/>
              </w:rPr>
              <w:t xml:space="preserve"> + a voltage measurement on </w:t>
            </w:r>
            <w:proofErr w:type="spellStart"/>
            <w:r w:rsidRPr="00885B25">
              <w:rPr>
                <w:rFonts w:ascii="Consolas" w:eastAsia="Consolas" w:hAnsi="Consolas" w:cs="Consolas"/>
                <w:color w:val="00B050"/>
                <w:sz w:val="15"/>
                <w:szCs w:val="15"/>
              </w:rPr>
              <w:t>OnChargingEvent</w:t>
            </w:r>
            <w:proofErr w:type="spellEnd"/>
            <w:r w:rsidRPr="00885B25">
              <w:rPr>
                <w:rFonts w:ascii="Consolas" w:eastAsia="Consolas" w:hAnsi="Consolas" w:cs="Consolas"/>
                <w:color w:val="00B050"/>
                <w:sz w:val="17"/>
                <w:szCs w:val="17"/>
              </w:rPr>
              <w:t xml:space="preserve"> (charging-pin GPIOTE toggle) as well as on a periodic timer. Add an immediate </w:t>
            </w:r>
            <w:proofErr w:type="gramStart"/>
            <w:r w:rsidRPr="00885B25">
              <w:rPr>
                <w:rFonts w:ascii="Consolas" w:eastAsia="Consolas" w:hAnsi="Consolas" w:cs="Consolas"/>
                <w:color w:val="00B050"/>
                <w:sz w:val="15"/>
                <w:szCs w:val="15"/>
              </w:rPr>
              <w:t>power::</w:t>
            </w:r>
            <w:proofErr w:type="spellStart"/>
            <w:proofErr w:type="gramEnd"/>
            <w:r w:rsidRPr="00885B25">
              <w:rPr>
                <w:rFonts w:ascii="Consolas" w:eastAsia="Consolas" w:hAnsi="Consolas" w:cs="Consolas"/>
                <w:color w:val="00B050"/>
                <w:sz w:val="15"/>
                <w:szCs w:val="15"/>
              </w:rPr>
              <w:t>sample_battery_</w:t>
            </w:r>
            <w:proofErr w:type="gramStart"/>
            <w:r w:rsidRPr="00885B25">
              <w:rPr>
                <w:rFonts w:ascii="Consolas" w:eastAsia="Consolas" w:hAnsi="Consolas" w:cs="Consolas"/>
                <w:color w:val="00B050"/>
                <w:sz w:val="15"/>
                <w:szCs w:val="15"/>
              </w:rPr>
              <w:t>adc</w:t>
            </w:r>
            <w:proofErr w:type="spellEnd"/>
            <w:r w:rsidRPr="00885B25">
              <w:rPr>
                <w:rFonts w:ascii="Consolas" w:eastAsia="Consolas" w:hAnsi="Consolas" w:cs="Consolas"/>
                <w:color w:val="00B050"/>
                <w:sz w:val="15"/>
                <w:szCs w:val="15"/>
              </w:rPr>
              <w:t>(</w:t>
            </w:r>
            <w:proofErr w:type="gramEnd"/>
            <w:r w:rsidRPr="00885B25">
              <w:rPr>
                <w:rFonts w:ascii="Consolas" w:eastAsia="Consolas" w:hAnsi="Consolas" w:cs="Consolas"/>
                <w:color w:val="00B050"/>
                <w:sz w:val="15"/>
                <w:szCs w:val="15"/>
              </w:rPr>
              <w:t>)</w:t>
            </w:r>
            <w:r w:rsidRPr="00885B25">
              <w:rPr>
                <w:rFonts w:ascii="Consolas" w:eastAsia="Consolas" w:hAnsi="Consolas" w:cs="Consolas"/>
                <w:color w:val="00B050"/>
                <w:sz w:val="17"/>
                <w:szCs w:val="17"/>
              </w:rPr>
              <w:t xml:space="preserve"> → </w:t>
            </w:r>
            <w:proofErr w:type="spellStart"/>
            <w:r w:rsidRPr="00885B25">
              <w:rPr>
                <w:rFonts w:ascii="Consolas" w:eastAsia="Consolas" w:hAnsi="Consolas" w:cs="Consolas"/>
                <w:color w:val="00B050"/>
                <w:sz w:val="15"/>
                <w:szCs w:val="15"/>
              </w:rPr>
              <w:t>battery_</w:t>
            </w:r>
            <w:proofErr w:type="gramStart"/>
            <w:r w:rsidRPr="00885B25">
              <w:rPr>
                <w:rFonts w:ascii="Consolas" w:eastAsia="Consolas" w:hAnsi="Consolas" w:cs="Consolas"/>
                <w:color w:val="00B050"/>
                <w:sz w:val="15"/>
                <w:szCs w:val="15"/>
              </w:rPr>
              <w:t>hw</w:t>
            </w:r>
            <w:proofErr w:type="spellEnd"/>
            <w:r w:rsidRPr="00885B25">
              <w:rPr>
                <w:rFonts w:ascii="Consolas" w:eastAsia="Consolas" w:hAnsi="Consolas" w:cs="Consolas"/>
                <w:color w:val="00B050"/>
                <w:sz w:val="15"/>
                <w:szCs w:val="15"/>
              </w:rPr>
              <w:t>::</w:t>
            </w:r>
            <w:proofErr w:type="spellStart"/>
            <w:proofErr w:type="gramEnd"/>
            <w:r w:rsidRPr="00885B25">
              <w:rPr>
                <w:rFonts w:ascii="Consolas" w:eastAsia="Consolas" w:hAnsi="Consolas" w:cs="Consolas"/>
                <w:color w:val="00B050"/>
                <w:sz w:val="15"/>
                <w:szCs w:val="15"/>
              </w:rPr>
              <w:t>set_adc_</w:t>
            </w:r>
            <w:proofErr w:type="gramStart"/>
            <w:r w:rsidRPr="00885B25">
              <w:rPr>
                <w:rFonts w:ascii="Consolas" w:eastAsia="Consolas" w:hAnsi="Consolas" w:cs="Consolas"/>
                <w:color w:val="00B050"/>
                <w:sz w:val="15"/>
                <w:szCs w:val="15"/>
              </w:rPr>
              <w:t>raw</w:t>
            </w:r>
            <w:proofErr w:type="spellEnd"/>
            <w:r w:rsidRPr="00885B25">
              <w:rPr>
                <w:rFonts w:ascii="Consolas" w:eastAsia="Consolas" w:hAnsi="Consolas" w:cs="Consolas"/>
                <w:color w:val="00B050"/>
                <w:sz w:val="15"/>
                <w:szCs w:val="15"/>
              </w:rPr>
              <w:t>(</w:t>
            </w:r>
            <w:proofErr w:type="gramEnd"/>
            <w:r w:rsidRPr="00885B25">
              <w:rPr>
                <w:rFonts w:ascii="Consolas" w:eastAsia="Consolas" w:hAnsi="Consolas" w:cs="Consolas"/>
                <w:color w:val="00B050"/>
                <w:sz w:val="15"/>
                <w:szCs w:val="15"/>
              </w:rPr>
              <w:t>)</w:t>
            </w:r>
            <w:r w:rsidRPr="00885B25">
              <w:rPr>
                <w:rFonts w:ascii="Consolas" w:eastAsia="Consolas" w:hAnsi="Consolas" w:cs="Consolas"/>
                <w:color w:val="00B050"/>
                <w:sz w:val="17"/>
                <w:szCs w:val="17"/>
              </w:rPr>
              <w:t xml:space="preserve"> when the charging state toggles (hook it where </w:t>
            </w:r>
            <w:r w:rsidRPr="00885B25">
              <w:rPr>
                <w:rFonts w:ascii="Consolas" w:eastAsia="Consolas" w:hAnsi="Consolas" w:cs="Consolas"/>
                <w:color w:val="00B050"/>
                <w:sz w:val="15"/>
                <w:szCs w:val="15"/>
              </w:rPr>
              <w:t xml:space="preserve">local_core.cpp </w:t>
            </w:r>
            <w:proofErr w:type="gramStart"/>
            <w:r w:rsidRPr="00885B25">
              <w:rPr>
                <w:rFonts w:ascii="Consolas" w:eastAsia="Consolas" w:hAnsi="Consolas" w:cs="Consolas"/>
                <w:color w:val="00B050"/>
                <w:sz w:val="15"/>
                <w:szCs w:val="15"/>
              </w:rPr>
              <w:t>Core::</w:t>
            </w:r>
            <w:proofErr w:type="spellStart"/>
            <w:proofErr w:type="gramEnd"/>
            <w:r w:rsidRPr="00885B25">
              <w:rPr>
                <w:rFonts w:ascii="Consolas" w:eastAsia="Consolas" w:hAnsi="Consolas" w:cs="Consolas"/>
                <w:color w:val="00B050"/>
                <w:sz w:val="15"/>
                <w:szCs w:val="15"/>
              </w:rPr>
              <w:t>poll_</w:t>
            </w:r>
            <w:proofErr w:type="gramStart"/>
            <w:r w:rsidRPr="00885B25">
              <w:rPr>
                <w:rFonts w:ascii="Consolas" w:eastAsia="Consolas" w:hAnsi="Consolas" w:cs="Consolas"/>
                <w:color w:val="00B050"/>
                <w:sz w:val="15"/>
                <w:szCs w:val="15"/>
              </w:rPr>
              <w:t>battery</w:t>
            </w:r>
            <w:proofErr w:type="spellEnd"/>
            <w:r w:rsidRPr="00885B25">
              <w:rPr>
                <w:rFonts w:ascii="Consolas" w:eastAsia="Consolas" w:hAnsi="Consolas" w:cs="Consolas"/>
                <w:color w:val="00B050"/>
                <w:sz w:val="15"/>
                <w:szCs w:val="15"/>
              </w:rPr>
              <w:t>(</w:t>
            </w:r>
            <w:proofErr w:type="gramEnd"/>
            <w:r w:rsidRPr="00885B25">
              <w:rPr>
                <w:rFonts w:ascii="Consolas" w:eastAsia="Consolas" w:hAnsi="Consolas" w:cs="Consolas"/>
                <w:color w:val="00B050"/>
                <w:sz w:val="15"/>
                <w:szCs w:val="15"/>
              </w:rPr>
              <w:t>)</w:t>
            </w:r>
            <w:r w:rsidRPr="00885B25">
              <w:rPr>
                <w:rFonts w:ascii="Consolas" w:eastAsia="Consolas" w:hAnsi="Consolas" w:cs="Consolas"/>
                <w:color w:val="00B050"/>
                <w:sz w:val="17"/>
                <w:szCs w:val="17"/>
              </w:rPr>
              <w:t xml:space="preserve"> detects </w:t>
            </w:r>
            <w:proofErr w:type="spellStart"/>
            <w:proofErr w:type="gramStart"/>
            <w:r w:rsidRPr="00885B25">
              <w:rPr>
                <w:rFonts w:ascii="Consolas" w:eastAsia="Consolas" w:hAnsi="Consolas" w:cs="Consolas"/>
                <w:color w:val="00B050"/>
                <w:sz w:val="15"/>
                <w:szCs w:val="15"/>
              </w:rPr>
              <w:t>chg</w:t>
            </w:r>
            <w:proofErr w:type="spellEnd"/>
            <w:r w:rsidRPr="00885B25">
              <w:rPr>
                <w:rFonts w:ascii="Consolas" w:eastAsia="Consolas" w:hAnsi="Consolas" w:cs="Consolas"/>
                <w:color w:val="00B050"/>
                <w:sz w:val="15"/>
                <w:szCs w:val="15"/>
              </w:rPr>
              <w:t xml:space="preserve"> !</w:t>
            </w:r>
            <w:proofErr w:type="gramEnd"/>
            <w:r w:rsidRPr="00885B25">
              <w:rPr>
                <w:rFonts w:ascii="Consolas" w:eastAsia="Consolas" w:hAnsi="Consolas" w:cs="Consolas"/>
                <w:color w:val="00B050"/>
                <w:sz w:val="15"/>
                <w:szCs w:val="15"/>
              </w:rPr>
              <w:t>= was</w:t>
            </w:r>
            <w:r w:rsidRPr="00885B25">
              <w:rPr>
                <w:rFonts w:ascii="Consolas" w:eastAsia="Consolas" w:hAnsi="Consolas" w:cs="Consolas"/>
                <w:color w:val="00B050"/>
                <w:sz w:val="17"/>
                <w:szCs w:val="17"/>
              </w:rPr>
              <w:t xml:space="preserve">, or via a pin-sense event if available). Also shorten the steady-state cadence from 60 s toward </w:t>
            </w:r>
            <w:proofErr w:type="spellStart"/>
            <w:r w:rsidRPr="00885B25">
              <w:rPr>
                <w:rFonts w:ascii="Consolas" w:eastAsia="Consolas" w:hAnsi="Consolas" w:cs="Consolas"/>
                <w:color w:val="00B050"/>
                <w:sz w:val="17"/>
                <w:szCs w:val="17"/>
              </w:rPr>
              <w:t>InfiniTime's</w:t>
            </w:r>
            <w:proofErr w:type="spellEnd"/>
            <w:r w:rsidRPr="00885B25">
              <w:rPr>
                <w:rFonts w:ascii="Consolas" w:eastAsia="Consolas" w:hAnsi="Consolas" w:cs="Consolas"/>
                <w:color w:val="00B050"/>
                <w:sz w:val="17"/>
                <w:szCs w:val="17"/>
              </w:rPr>
              <w:t xml:space="preserve"> periodic measurement, provided the SAADC busy-wait (≤10 </w:t>
            </w:r>
            <w:proofErr w:type="spellStart"/>
            <w:r w:rsidRPr="00885B25">
              <w:rPr>
                <w:rFonts w:ascii="Consolas" w:eastAsia="Consolas" w:hAnsi="Consolas" w:cs="Consolas"/>
                <w:color w:val="00B050"/>
                <w:sz w:val="17"/>
                <w:szCs w:val="17"/>
              </w:rPr>
              <w:t>ms</w:t>
            </w:r>
            <w:proofErr w:type="spellEnd"/>
            <w:r w:rsidRPr="00885B25">
              <w:rPr>
                <w:rFonts w:ascii="Consolas" w:eastAsia="Consolas" w:hAnsi="Consolas" w:cs="Consolas"/>
                <w:color w:val="00B050"/>
                <w:sz w:val="17"/>
                <w:szCs w:val="17"/>
              </w:rPr>
              <w:t xml:space="preserve"> in </w:t>
            </w:r>
            <w:r w:rsidRPr="00885B25">
              <w:rPr>
                <w:rFonts w:ascii="Consolas" w:eastAsia="Consolas" w:hAnsi="Consolas" w:cs="Consolas"/>
                <w:color w:val="00B050"/>
                <w:sz w:val="15"/>
                <w:szCs w:val="15"/>
              </w:rPr>
              <w:t>power.cpp</w:t>
            </w:r>
            <w:r w:rsidRPr="00885B25">
              <w:rPr>
                <w:rFonts w:ascii="Consolas" w:eastAsia="Consolas" w:hAnsi="Consolas" w:cs="Consolas"/>
                <w:color w:val="00B050"/>
                <w:sz w:val="17"/>
                <w:szCs w:val="17"/>
              </w:rPr>
              <w:t>) stays acceptable in the app loop.</w:t>
            </w:r>
          </w:p>
          <w:p w14:paraId="0EE771FC" w14:textId="77777777" w:rsidR="002E053B" w:rsidRPr="00885B25" w:rsidRDefault="00000000">
            <w:pPr>
              <w:spacing w:after="60" w:line="240" w:lineRule="auto"/>
              <w:ind w:left="227" w:hanging="227"/>
              <w:rPr>
                <w:color w:val="00B050"/>
              </w:rPr>
            </w:pPr>
            <w:r w:rsidRPr="00885B25">
              <w:rPr>
                <w:rFonts w:ascii="Consolas" w:eastAsia="Consolas" w:hAnsi="Consolas" w:cs="Consolas"/>
                <w:color w:val="00B050"/>
                <w:sz w:val="17"/>
                <w:szCs w:val="17"/>
              </w:rPr>
              <w:t xml:space="preserve">2. </w:t>
            </w:r>
            <w:r w:rsidRPr="00885B25">
              <w:rPr>
                <w:rFonts w:ascii="Consolas" w:eastAsia="Consolas" w:hAnsi="Consolas" w:cs="Consolas"/>
                <w:b/>
                <w:bCs/>
                <w:color w:val="00B050"/>
                <w:sz w:val="17"/>
                <w:szCs w:val="17"/>
              </w:rPr>
              <w:t>Distinguish "unknown" from "0 %".</w:t>
            </w:r>
            <w:r w:rsidRPr="00885B25">
              <w:rPr>
                <w:rFonts w:ascii="Consolas" w:eastAsia="Consolas" w:hAnsi="Consolas" w:cs="Consolas"/>
                <w:color w:val="00B050"/>
                <w:sz w:val="17"/>
                <w:szCs w:val="17"/>
              </w:rPr>
              <w:t xml:space="preserve"> Give </w:t>
            </w:r>
            <w:proofErr w:type="gramStart"/>
            <w:r w:rsidRPr="00885B25">
              <w:rPr>
                <w:rFonts w:ascii="Consolas" w:eastAsia="Consolas" w:hAnsi="Consolas" w:cs="Consolas"/>
                <w:color w:val="00B050"/>
                <w:sz w:val="15"/>
                <w:szCs w:val="15"/>
              </w:rPr>
              <w:t>battery::percent(</w:t>
            </w:r>
            <w:proofErr w:type="gramEnd"/>
            <w:r w:rsidRPr="00885B25">
              <w:rPr>
                <w:rFonts w:ascii="Consolas" w:eastAsia="Consolas" w:hAnsi="Consolas" w:cs="Consolas"/>
                <w:color w:val="00B050"/>
                <w:sz w:val="15"/>
                <w:szCs w:val="15"/>
              </w:rPr>
              <w:t>)</w:t>
            </w:r>
            <w:r w:rsidRPr="00885B25">
              <w:rPr>
                <w:rFonts w:ascii="Consolas" w:eastAsia="Consolas" w:hAnsi="Consolas" w:cs="Consolas"/>
                <w:color w:val="00B050"/>
                <w:sz w:val="17"/>
                <w:szCs w:val="17"/>
              </w:rPr>
              <w:t xml:space="preserve"> an explicit invalid signal (e.g. return </w:t>
            </w:r>
            <w:r w:rsidRPr="00885B25">
              <w:rPr>
                <w:rFonts w:ascii="Consolas" w:eastAsia="Consolas" w:hAnsi="Consolas" w:cs="Consolas"/>
                <w:color w:val="00B050"/>
                <w:sz w:val="15"/>
                <w:szCs w:val="15"/>
              </w:rPr>
              <w:t>0xFF</w:t>
            </w:r>
            <w:r w:rsidRPr="00885B25">
              <w:rPr>
                <w:rFonts w:ascii="Consolas" w:eastAsia="Consolas" w:hAnsi="Consolas" w:cs="Consolas"/>
                <w:color w:val="00B050"/>
                <w:sz w:val="17"/>
                <w:szCs w:val="17"/>
              </w:rPr>
              <w:t xml:space="preserve"> or add </w:t>
            </w:r>
            <w:proofErr w:type="spellStart"/>
            <w:r w:rsidRPr="00885B25">
              <w:rPr>
                <w:rFonts w:ascii="Consolas" w:eastAsia="Consolas" w:hAnsi="Consolas" w:cs="Consolas"/>
                <w:color w:val="00B050"/>
                <w:sz w:val="15"/>
                <w:szCs w:val="15"/>
              </w:rPr>
              <w:t>percent_</w:t>
            </w:r>
            <w:proofErr w:type="gramStart"/>
            <w:r w:rsidRPr="00885B25">
              <w:rPr>
                <w:rFonts w:ascii="Consolas" w:eastAsia="Consolas" w:hAnsi="Consolas" w:cs="Consolas"/>
                <w:color w:val="00B050"/>
                <w:sz w:val="15"/>
                <w:szCs w:val="15"/>
              </w:rPr>
              <w:t>valid</w:t>
            </w:r>
            <w:proofErr w:type="spellEnd"/>
            <w:r w:rsidRPr="00885B25">
              <w:rPr>
                <w:rFonts w:ascii="Consolas" w:eastAsia="Consolas" w:hAnsi="Consolas" w:cs="Consolas"/>
                <w:color w:val="00B050"/>
                <w:sz w:val="15"/>
                <w:szCs w:val="15"/>
              </w:rPr>
              <w:t>(</w:t>
            </w:r>
            <w:proofErr w:type="gramEnd"/>
            <w:r w:rsidRPr="00885B25">
              <w:rPr>
                <w:rFonts w:ascii="Consolas" w:eastAsia="Consolas" w:hAnsi="Consolas" w:cs="Consolas"/>
                <w:color w:val="00B050"/>
                <w:sz w:val="15"/>
                <w:szCs w:val="15"/>
              </w:rPr>
              <w:t>)</w:t>
            </w:r>
            <w:r w:rsidRPr="00885B25">
              <w:rPr>
                <w:rFonts w:ascii="Consolas" w:eastAsia="Consolas" w:hAnsi="Consolas" w:cs="Consolas"/>
                <w:color w:val="00B050"/>
                <w:sz w:val="17"/>
                <w:szCs w:val="17"/>
              </w:rPr>
              <w:t xml:space="preserve">), and render a placeholder instead of </w:t>
            </w:r>
            <w:r w:rsidRPr="00885B25">
              <w:rPr>
                <w:rFonts w:ascii="Consolas" w:eastAsia="Consolas" w:hAnsi="Consolas" w:cs="Consolas"/>
                <w:color w:val="00B050"/>
                <w:sz w:val="15"/>
                <w:szCs w:val="15"/>
              </w:rPr>
              <w:t>0</w:t>
            </w:r>
            <w:r w:rsidRPr="00885B25">
              <w:rPr>
                <w:rFonts w:ascii="Consolas" w:eastAsia="Consolas" w:hAnsi="Consolas" w:cs="Consolas"/>
                <w:color w:val="00B050"/>
                <w:sz w:val="17"/>
                <w:szCs w:val="17"/>
              </w:rPr>
              <w:t xml:space="preserve"> until the first valid sample (font 0 has </w:t>
            </w:r>
            <w:r w:rsidRPr="00885B25">
              <w:rPr>
                <w:rFonts w:ascii="Consolas" w:eastAsia="Consolas" w:hAnsi="Consolas" w:cs="Consolas"/>
                <w:color w:val="00B050"/>
                <w:sz w:val="15"/>
                <w:szCs w:val="15"/>
              </w:rPr>
              <w:t>-</w:t>
            </w:r>
            <w:r w:rsidRPr="00885B25">
              <w:rPr>
                <w:rFonts w:ascii="Consolas" w:eastAsia="Consolas" w:hAnsi="Consolas" w:cs="Consolas"/>
                <w:color w:val="00B050"/>
                <w:sz w:val="17"/>
                <w:szCs w:val="17"/>
              </w:rPr>
              <w:t xml:space="preserve"> at codepoint 45, so </w:t>
            </w:r>
            <w:r w:rsidRPr="00885B25">
              <w:rPr>
                <w:rFonts w:ascii="Consolas" w:eastAsia="Consolas" w:hAnsi="Consolas" w:cs="Consolas"/>
                <w:color w:val="00B050"/>
                <w:sz w:val="15"/>
                <w:szCs w:val="15"/>
              </w:rPr>
              <w:t>--</w:t>
            </w:r>
            <w:r w:rsidRPr="00885B25">
              <w:rPr>
                <w:rFonts w:ascii="Consolas" w:eastAsia="Consolas" w:hAnsi="Consolas" w:cs="Consolas"/>
                <w:color w:val="00B050"/>
                <w:sz w:val="17"/>
                <w:szCs w:val="17"/>
              </w:rPr>
              <w:t xml:space="preserve"> is available). Make sure the OTA/DFU 30 % battery gates (</w:t>
            </w:r>
            <w:proofErr w:type="spellStart"/>
            <w:r w:rsidRPr="00885B25">
              <w:rPr>
                <w:rFonts w:ascii="Consolas" w:eastAsia="Consolas" w:hAnsi="Consolas" w:cs="Consolas"/>
                <w:color w:val="00B050"/>
                <w:sz w:val="15"/>
                <w:szCs w:val="15"/>
              </w:rPr>
              <w:t>ota_xfer</w:t>
            </w:r>
            <w:proofErr w:type="spellEnd"/>
            <w:r w:rsidRPr="00885B25">
              <w:rPr>
                <w:rFonts w:ascii="Consolas" w:eastAsia="Consolas" w:hAnsi="Consolas" w:cs="Consolas"/>
                <w:color w:val="00B050"/>
                <w:sz w:val="17"/>
                <w:szCs w:val="17"/>
              </w:rPr>
              <w:t>, companion preflight) treat "unknown" as blocked, not as 0-and-blocked-with-wrong-message.</w:t>
            </w:r>
          </w:p>
          <w:p w14:paraId="600C8D50" w14:textId="77777777" w:rsidR="002E053B" w:rsidRPr="00885B25" w:rsidRDefault="00000000">
            <w:pPr>
              <w:spacing w:after="60" w:line="240" w:lineRule="auto"/>
              <w:ind w:left="227" w:hanging="227"/>
              <w:rPr>
                <w:color w:val="00B050"/>
              </w:rPr>
            </w:pPr>
            <w:r w:rsidRPr="00885B25">
              <w:rPr>
                <w:rFonts w:ascii="Consolas" w:eastAsia="Consolas" w:hAnsi="Consolas" w:cs="Consolas"/>
                <w:color w:val="00B050"/>
                <w:sz w:val="17"/>
                <w:szCs w:val="17"/>
              </w:rPr>
              <w:t xml:space="preserve">3. </w:t>
            </w:r>
            <w:r w:rsidRPr="00885B25">
              <w:rPr>
                <w:rFonts w:ascii="Consolas" w:eastAsia="Consolas" w:hAnsi="Consolas" w:cs="Consolas"/>
                <w:b/>
                <w:bCs/>
                <w:color w:val="00B050"/>
                <w:sz w:val="17"/>
                <w:szCs w:val="17"/>
              </w:rPr>
              <w:t xml:space="preserve">Adopt </w:t>
            </w:r>
            <w:proofErr w:type="spellStart"/>
            <w:r w:rsidRPr="00885B25">
              <w:rPr>
                <w:rFonts w:ascii="Consolas" w:eastAsia="Consolas" w:hAnsi="Consolas" w:cs="Consolas"/>
                <w:b/>
                <w:bCs/>
                <w:color w:val="00B050"/>
                <w:sz w:val="17"/>
                <w:szCs w:val="17"/>
              </w:rPr>
              <w:t>InfiniTime's</w:t>
            </w:r>
            <w:proofErr w:type="spellEnd"/>
            <w:r w:rsidRPr="00885B25">
              <w:rPr>
                <w:rFonts w:ascii="Consolas" w:eastAsia="Consolas" w:hAnsi="Consolas" w:cs="Consolas"/>
                <w:b/>
                <w:bCs/>
                <w:color w:val="00B050"/>
                <w:sz w:val="17"/>
                <w:szCs w:val="17"/>
              </w:rPr>
              <w:t xml:space="preserve"> charging clamp and hysteresis</w:t>
            </w:r>
            <w:r w:rsidRPr="00885B25">
              <w:rPr>
                <w:rFonts w:ascii="Consolas" w:eastAsia="Consolas" w:hAnsi="Consolas" w:cs="Consolas"/>
                <w:color w:val="00B050"/>
                <w:sz w:val="17"/>
                <w:szCs w:val="17"/>
              </w:rPr>
              <w:t xml:space="preserve"> — battery measurement is low-level, so under the mirror rule this is required, not optional: they clamp charging display to 99 % until full, and only let percent move up while plugged / down while unplugged, using a 6-point curve </w:t>
            </w:r>
            <w:r w:rsidRPr="00885B25">
              <w:rPr>
                <w:rFonts w:ascii="Consolas" w:eastAsia="Consolas" w:hAnsi="Consolas" w:cs="Consolas"/>
                <w:color w:val="00B050"/>
                <w:sz w:val="15"/>
                <w:szCs w:val="15"/>
              </w:rPr>
              <w:t>{3500:0, 3616:3, 3723:22, 3776:48, 3979:79, 4180:100}</w:t>
            </w:r>
            <w:r w:rsidRPr="00885B25">
              <w:rPr>
                <w:rFonts w:ascii="Consolas" w:eastAsia="Consolas" w:hAnsi="Consolas" w:cs="Consolas"/>
                <w:color w:val="00B050"/>
                <w:sz w:val="17"/>
                <w:szCs w:val="17"/>
              </w:rPr>
              <w:t xml:space="preserve"> (mV→%) rather than a straight line. Port the curve into </w:t>
            </w:r>
            <w:r w:rsidRPr="00885B25">
              <w:rPr>
                <w:rFonts w:ascii="Consolas" w:eastAsia="Consolas" w:hAnsi="Consolas" w:cs="Consolas"/>
                <w:color w:val="00B050"/>
                <w:sz w:val="15"/>
                <w:szCs w:val="15"/>
              </w:rPr>
              <w:t>battery.cpp</w:t>
            </w:r>
            <w:r w:rsidRPr="00885B25">
              <w:rPr>
                <w:rFonts w:ascii="Consolas" w:eastAsia="Consolas" w:hAnsi="Consolas" w:cs="Consolas"/>
                <w:color w:val="00B050"/>
                <w:sz w:val="17"/>
                <w:szCs w:val="17"/>
              </w:rPr>
              <w:t xml:space="preserve"> behind the existing hook interface so the host tests can cover it. Note </w:t>
            </w:r>
            <w:proofErr w:type="spellStart"/>
            <w:r w:rsidRPr="00885B25">
              <w:rPr>
                <w:rFonts w:ascii="Consolas" w:eastAsia="Consolas" w:hAnsi="Consolas" w:cs="Consolas"/>
                <w:color w:val="00B050"/>
                <w:sz w:val="17"/>
                <w:szCs w:val="17"/>
              </w:rPr>
              <w:t>InfiniTime's</w:t>
            </w:r>
            <w:proofErr w:type="spellEnd"/>
            <w:r w:rsidRPr="00885B25">
              <w:rPr>
                <w:rFonts w:ascii="Consolas" w:eastAsia="Consolas" w:hAnsi="Consolas" w:cs="Consolas"/>
                <w:color w:val="00B050"/>
                <w:sz w:val="17"/>
                <w:szCs w:val="17"/>
              </w:rPr>
              <w:t xml:space="preserve"> ADC math differs (gain 1/4, ×8×600/1024) — Slate's </w:t>
            </w:r>
            <w:proofErr w:type="spellStart"/>
            <w:r w:rsidRPr="00885B25">
              <w:rPr>
                <w:rFonts w:ascii="Consolas" w:eastAsia="Consolas" w:hAnsi="Consolas" w:cs="Consolas"/>
                <w:color w:val="00B050"/>
                <w:sz w:val="15"/>
                <w:szCs w:val="15"/>
              </w:rPr>
              <w:t>adc</w:t>
            </w:r>
            <w:proofErr w:type="spellEnd"/>
            <w:r w:rsidRPr="00885B25">
              <w:rPr>
                <w:rFonts w:ascii="Consolas" w:eastAsia="Consolas" w:hAnsi="Consolas" w:cs="Consolas"/>
                <w:color w:val="00B050"/>
                <w:sz w:val="15"/>
                <w:szCs w:val="15"/>
              </w:rPr>
              <w:t xml:space="preserve"> * 2000 / 1241</w:t>
            </w:r>
            <w:r w:rsidRPr="00885B25">
              <w:rPr>
                <w:rFonts w:ascii="Consolas" w:eastAsia="Consolas" w:hAnsi="Consolas" w:cs="Consolas"/>
                <w:color w:val="00B050"/>
                <w:sz w:val="17"/>
                <w:szCs w:val="17"/>
              </w:rPr>
              <w:t xml:space="preserve"> conversion must be validated against a multimeter before reusing their curve points verbatim.</w:t>
            </w:r>
          </w:p>
          <w:p w14:paraId="5C961BD0" w14:textId="77777777" w:rsidR="002E053B" w:rsidRDefault="00000000">
            <w:pPr>
              <w:spacing w:after="60" w:line="240" w:lineRule="auto"/>
            </w:pPr>
            <w:r w:rsidRPr="00885B25">
              <w:rPr>
                <w:rFonts w:ascii="Consolas" w:eastAsia="Consolas" w:hAnsi="Consolas" w:cs="Consolas"/>
                <w:color w:val="00B050"/>
                <w:sz w:val="17"/>
                <w:szCs w:val="17"/>
              </w:rPr>
              <w:t>Acceptance: plugging in updates percent within ~1 s; watch never displays a numeric 0 while a valid sample says otherwise; host test covers curve, clamp, hysteresis, and the unknown state.</w:t>
            </w:r>
          </w:p>
        </w:tc>
      </w:tr>
    </w:tbl>
    <w:p w14:paraId="2F7958DD" w14:textId="77777777" w:rsidR="002E053B" w:rsidRDefault="002E053B">
      <w:pPr>
        <w:spacing w:after="120"/>
      </w:pPr>
    </w:p>
    <w:p w14:paraId="5D52D35A" w14:textId="77777777" w:rsidR="002E053B" w:rsidRDefault="00000000">
      <w:pPr>
        <w:pStyle w:val="Heading3"/>
      </w:pPr>
      <w:bookmarkStart w:id="10" w:name="_Toc236387814"/>
      <w:r>
        <w:t>I-6 — IMAGE_OK confirm vs the single BLE connection slot</w:t>
      </w:r>
      <w:bookmarkEnd w:id="10"/>
    </w:p>
    <w:tbl>
      <w:tblPr>
        <w:tblW w:w="9411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top w:w="40" w:type="dxa"/>
          <w:left w:w="40" w:type="dxa"/>
          <w:bottom w:w="40" w:type="dxa"/>
          <w:right w:w="40" w:type="dxa"/>
        </w:tblCellMar>
        <w:tblLook w:val="04A0" w:firstRow="1" w:lastRow="0" w:firstColumn="1" w:lastColumn="0" w:noHBand="0" w:noVBand="1"/>
      </w:tblPr>
      <w:tblGrid>
        <w:gridCol w:w="1474"/>
        <w:gridCol w:w="7937"/>
      </w:tblGrid>
      <w:tr w:rsidR="002E053B" w14:paraId="6C4C9E5C" w14:textId="77777777">
        <w:tc>
          <w:tcPr>
            <w:tcW w:w="1474" w:type="dxa"/>
          </w:tcPr>
          <w:p w14:paraId="4D82FEF5" w14:textId="77777777" w:rsidR="002E053B" w:rsidRDefault="00000000">
            <w:pPr>
              <w:spacing w:after="20"/>
            </w:pPr>
            <w:r>
              <w:rPr>
                <w:b/>
                <w:bCs/>
              </w:rPr>
              <w:t>Source</w:t>
            </w:r>
          </w:p>
        </w:tc>
        <w:tc>
          <w:tcPr>
            <w:tcW w:w="7937" w:type="dxa"/>
          </w:tcPr>
          <w:p w14:paraId="357BDFFC" w14:textId="77777777" w:rsidR="002E053B" w:rsidRDefault="00000000">
            <w:pPr>
              <w:spacing w:after="20"/>
            </w:pPr>
            <w:r>
              <w:t>issues.md — Firmware UX</w:t>
            </w:r>
          </w:p>
        </w:tc>
      </w:tr>
      <w:tr w:rsidR="002E053B" w14:paraId="4D891FEE" w14:textId="77777777">
        <w:tc>
          <w:tcPr>
            <w:tcW w:w="1474" w:type="dxa"/>
          </w:tcPr>
          <w:p w14:paraId="52642B21" w14:textId="77777777" w:rsidR="002E053B" w:rsidRDefault="00000000">
            <w:pPr>
              <w:spacing w:after="20"/>
            </w:pPr>
            <w:r>
              <w:rPr>
                <w:b/>
                <w:bCs/>
              </w:rPr>
              <w:t>Area</w:t>
            </w:r>
          </w:p>
        </w:tc>
        <w:tc>
          <w:tcPr>
            <w:tcW w:w="7937" w:type="dxa"/>
          </w:tcPr>
          <w:p w14:paraId="67D766A1" w14:textId="77777777" w:rsidR="002E053B" w:rsidRDefault="00000000">
            <w:pPr>
              <w:spacing w:after="20"/>
            </w:pPr>
            <w:proofErr w:type="spellStart"/>
            <w:r>
              <w:t>boot_util</w:t>
            </w:r>
            <w:proofErr w:type="spellEnd"/>
            <w:r>
              <w:t xml:space="preserve"> / companion / field process</w:t>
            </w:r>
          </w:p>
        </w:tc>
      </w:tr>
      <w:tr w:rsidR="002E053B" w14:paraId="447EB51D" w14:textId="77777777">
        <w:tc>
          <w:tcPr>
            <w:tcW w:w="1474" w:type="dxa"/>
          </w:tcPr>
          <w:p w14:paraId="209AC774" w14:textId="77777777" w:rsidR="002E053B" w:rsidRDefault="00000000">
            <w:pPr>
              <w:spacing w:after="20"/>
            </w:pPr>
            <w:r>
              <w:rPr>
                <w:b/>
                <w:bCs/>
              </w:rPr>
              <w:t>Order</w:t>
            </w:r>
          </w:p>
        </w:tc>
        <w:tc>
          <w:tcPr>
            <w:tcW w:w="7937" w:type="dxa"/>
          </w:tcPr>
          <w:p w14:paraId="6CE26662" w14:textId="77777777" w:rsidR="002E053B" w:rsidRDefault="00000000">
            <w:pPr>
              <w:spacing w:after="20"/>
            </w:pPr>
            <w:r>
              <w:t>Early — with I-16 contention tooling</w:t>
            </w:r>
          </w:p>
        </w:tc>
      </w:tr>
    </w:tbl>
    <w:p w14:paraId="4BF6E896" w14:textId="77777777" w:rsidR="002E053B" w:rsidRDefault="00000000">
      <w:pPr>
        <w:spacing w:before="120" w:after="60"/>
      </w:pPr>
      <w:r>
        <w:rPr>
          <w:b/>
          <w:bCs/>
        </w:rPr>
        <w:t>Prompt</w:t>
      </w:r>
    </w:p>
    <w:tbl>
      <w:tblPr>
        <w:tblW w:w="94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one" w:sz="0" w:space="0" w:color="FFFFFF"/>
          <w:insideV w:val="none" w:sz="0" w:space="0" w:color="FFFFFF"/>
        </w:tblBorders>
        <w:tblLayout w:type="fixed"/>
        <w:tblCellMar>
          <w:top w:w="90" w:type="dxa"/>
          <w:left w:w="90" w:type="dxa"/>
          <w:bottom w:w="90" w:type="dxa"/>
          <w:right w:w="90" w:type="dxa"/>
        </w:tblCellMar>
        <w:tblLook w:val="04A0" w:firstRow="1" w:lastRow="0" w:firstColumn="1" w:lastColumn="0" w:noHBand="0" w:noVBand="1"/>
      </w:tblPr>
      <w:tblGrid>
        <w:gridCol w:w="9411"/>
      </w:tblGrid>
      <w:tr w:rsidR="002E053B" w14:paraId="0FC1E93F" w14:textId="77777777">
        <w:tc>
          <w:tcPr>
            <w:tcW w:w="9411" w:type="dxa"/>
          </w:tcPr>
          <w:p w14:paraId="5A458E2B" w14:textId="77777777" w:rsidR="002E053B" w:rsidRPr="002602EA" w:rsidRDefault="00000000">
            <w:pPr>
              <w:spacing w:after="60" w:line="240" w:lineRule="auto"/>
              <w:rPr>
                <w:color w:val="00B050"/>
              </w:rPr>
            </w:pPr>
            <w:r w:rsidRPr="002602EA">
              <w:rPr>
                <w:rFonts w:ascii="Consolas" w:eastAsia="Consolas" w:hAnsi="Consolas" w:cs="Consolas"/>
                <w:color w:val="00B050"/>
                <w:sz w:val="17"/>
                <w:szCs w:val="17"/>
              </w:rPr>
              <w:t xml:space="preserve">Confirming a trial image requires any central to hold the only connection for </w:t>
            </w:r>
            <w:proofErr w:type="spellStart"/>
            <w:r w:rsidRPr="002602EA">
              <w:rPr>
                <w:rFonts w:ascii="Consolas" w:eastAsia="Consolas" w:hAnsi="Consolas" w:cs="Consolas"/>
                <w:color w:val="00B050"/>
                <w:sz w:val="15"/>
                <w:szCs w:val="15"/>
              </w:rPr>
              <w:t>kConfirmDwellMs</w:t>
            </w:r>
            <w:proofErr w:type="spellEnd"/>
            <w:r w:rsidRPr="002602EA">
              <w:rPr>
                <w:rFonts w:ascii="Consolas" w:eastAsia="Consolas" w:hAnsi="Consolas" w:cs="Consolas"/>
                <w:color w:val="00B050"/>
                <w:sz w:val="17"/>
                <w:szCs w:val="17"/>
              </w:rPr>
              <w:t xml:space="preserve"> (10 s, </w:t>
            </w:r>
            <w:r w:rsidRPr="002602EA">
              <w:rPr>
                <w:rFonts w:ascii="Consolas" w:eastAsia="Consolas" w:hAnsi="Consolas" w:cs="Consolas"/>
                <w:color w:val="00B050"/>
                <w:sz w:val="15"/>
                <w:szCs w:val="15"/>
              </w:rPr>
              <w:t>include/boot_util.hpp</w:t>
            </w:r>
            <w:r w:rsidRPr="002602EA">
              <w:rPr>
                <w:rFonts w:ascii="Consolas" w:eastAsia="Consolas" w:hAnsi="Consolas" w:cs="Consolas"/>
                <w:color w:val="00B050"/>
                <w:sz w:val="17"/>
                <w:szCs w:val="17"/>
              </w:rPr>
              <w:t xml:space="preserve">); </w:t>
            </w:r>
            <w:proofErr w:type="spellStart"/>
            <w:r w:rsidRPr="002602EA">
              <w:rPr>
                <w:rFonts w:ascii="Consolas" w:eastAsia="Consolas" w:hAnsi="Consolas" w:cs="Consolas"/>
                <w:color w:val="00B050"/>
                <w:sz w:val="17"/>
                <w:szCs w:val="17"/>
              </w:rPr>
              <w:t>Gadgetbridge</w:t>
            </w:r>
            <w:proofErr w:type="spellEnd"/>
            <w:r w:rsidRPr="002602EA">
              <w:rPr>
                <w:rFonts w:ascii="Consolas" w:eastAsia="Consolas" w:hAnsi="Consolas" w:cs="Consolas"/>
                <w:color w:val="00B050"/>
                <w:sz w:val="17"/>
                <w:szCs w:val="17"/>
              </w:rPr>
              <w:t>/</w:t>
            </w:r>
            <w:proofErr w:type="spellStart"/>
            <w:r w:rsidRPr="002602EA">
              <w:rPr>
                <w:rFonts w:ascii="Consolas" w:eastAsia="Consolas" w:hAnsi="Consolas" w:cs="Consolas"/>
                <w:color w:val="00B050"/>
                <w:sz w:val="17"/>
                <w:szCs w:val="17"/>
              </w:rPr>
              <w:t>Amazfish</w:t>
            </w:r>
            <w:proofErr w:type="spellEnd"/>
            <w:r w:rsidRPr="002602EA">
              <w:rPr>
                <w:rFonts w:ascii="Consolas" w:eastAsia="Consolas" w:hAnsi="Consolas" w:cs="Consolas"/>
                <w:color w:val="00B050"/>
                <w:sz w:val="17"/>
                <w:szCs w:val="17"/>
              </w:rPr>
              <w:t xml:space="preserve"> auto-reconnect can occupy the slot, and operators can miss the amber bar entirely. </w:t>
            </w:r>
            <w:proofErr w:type="spellStart"/>
            <w:r w:rsidRPr="002602EA">
              <w:rPr>
                <w:rFonts w:ascii="Consolas" w:eastAsia="Consolas" w:hAnsi="Consolas" w:cs="Consolas"/>
                <w:color w:val="00B050"/>
                <w:sz w:val="17"/>
                <w:szCs w:val="17"/>
              </w:rPr>
              <w:t>InfiniTime</w:t>
            </w:r>
            <w:proofErr w:type="spellEnd"/>
            <w:r w:rsidRPr="002602EA">
              <w:rPr>
                <w:rFonts w:ascii="Consolas" w:eastAsia="Consolas" w:hAnsi="Consolas" w:cs="Consolas"/>
                <w:color w:val="00B050"/>
                <w:sz w:val="17"/>
                <w:szCs w:val="17"/>
              </w:rPr>
              <w:t xml:space="preserve"> handles this with an explicit user action (Settings → Firmware → Validate, </w:t>
            </w:r>
            <w:proofErr w:type="spellStart"/>
            <w:r w:rsidRPr="002602EA">
              <w:rPr>
                <w:rFonts w:ascii="Consolas" w:eastAsia="Consolas" w:hAnsi="Consolas" w:cs="Consolas"/>
                <w:color w:val="00B050"/>
                <w:sz w:val="15"/>
                <w:szCs w:val="15"/>
              </w:rPr>
              <w:t>FirmwareValidator</w:t>
            </w:r>
            <w:proofErr w:type="spellEnd"/>
            <w:r w:rsidRPr="002602EA">
              <w:rPr>
                <w:rFonts w:ascii="Consolas" w:eastAsia="Consolas" w:hAnsi="Consolas" w:cs="Consolas"/>
                <w:color w:val="00B050"/>
                <w:sz w:val="17"/>
                <w:szCs w:val="17"/>
              </w:rPr>
              <w:t xml:space="preserve"> writes the IMAGE_OK word). Confirm mechanics sit at the boot/DFU layer, where the standing rule is to mirror </w:t>
            </w:r>
            <w:proofErr w:type="spellStart"/>
            <w:r w:rsidRPr="002602EA">
              <w:rPr>
                <w:rFonts w:ascii="Consolas" w:eastAsia="Consolas" w:hAnsi="Consolas" w:cs="Consolas"/>
                <w:color w:val="00B050"/>
                <w:sz w:val="17"/>
                <w:szCs w:val="17"/>
              </w:rPr>
              <w:t>InfiniTime</w:t>
            </w:r>
            <w:proofErr w:type="spellEnd"/>
            <w:r w:rsidRPr="002602EA">
              <w:rPr>
                <w:rFonts w:ascii="Consolas" w:eastAsia="Consolas" w:hAnsi="Consolas" w:cs="Consolas"/>
                <w:color w:val="00B050"/>
                <w:sz w:val="17"/>
                <w:szCs w:val="17"/>
              </w:rPr>
              <w:t xml:space="preserve"> — so the dwell design must be treated as the project's </w:t>
            </w:r>
            <w:r w:rsidRPr="002602EA">
              <w:rPr>
                <w:rFonts w:ascii="Consolas" w:eastAsia="Consolas" w:hAnsi="Consolas" w:cs="Consolas"/>
                <w:b/>
                <w:bCs/>
                <w:color w:val="00B050"/>
                <w:sz w:val="17"/>
                <w:szCs w:val="17"/>
              </w:rPr>
              <w:t>one documented exception</w:t>
            </w:r>
            <w:r w:rsidRPr="002602EA">
              <w:rPr>
                <w:rFonts w:ascii="Consolas" w:eastAsia="Consolas" w:hAnsi="Consolas" w:cs="Consolas"/>
                <w:color w:val="00B050"/>
                <w:sz w:val="17"/>
                <w:szCs w:val="17"/>
              </w:rPr>
              <w:t xml:space="preserve">, kept because it proves the radio can be reached before the point of no return, whereas </w:t>
            </w:r>
            <w:proofErr w:type="spellStart"/>
            <w:r w:rsidRPr="002602EA">
              <w:rPr>
                <w:rFonts w:ascii="Consolas" w:eastAsia="Consolas" w:hAnsi="Consolas" w:cs="Consolas"/>
                <w:color w:val="00B050"/>
                <w:sz w:val="17"/>
                <w:szCs w:val="17"/>
              </w:rPr>
              <w:t>InfiniTime's</w:t>
            </w:r>
            <w:proofErr w:type="spellEnd"/>
            <w:r w:rsidRPr="002602EA">
              <w:rPr>
                <w:rFonts w:ascii="Consolas" w:eastAsia="Consolas" w:hAnsi="Consolas" w:cs="Consolas"/>
                <w:color w:val="00B050"/>
                <w:sz w:val="17"/>
                <w:szCs w:val="17"/>
              </w:rPr>
              <w:t xml:space="preserve"> manual Validate assumes a local settings UI the thin client deliberately lacks (see </w:t>
            </w:r>
            <w:r w:rsidRPr="002602EA">
              <w:rPr>
                <w:rFonts w:ascii="Consolas" w:eastAsia="Consolas" w:hAnsi="Consolas" w:cs="Consolas"/>
                <w:color w:val="00B050"/>
                <w:sz w:val="15"/>
                <w:szCs w:val="15"/>
              </w:rPr>
              <w:t>docs/flash-sealed.md</w:t>
            </w:r>
            <w:r w:rsidRPr="002602EA">
              <w:rPr>
                <w:rFonts w:ascii="Consolas" w:eastAsia="Consolas" w:hAnsi="Consolas" w:cs="Consolas"/>
                <w:color w:val="00B050"/>
                <w:sz w:val="17"/>
                <w:szCs w:val="17"/>
              </w:rPr>
              <w:t>). Record it as such in the I-9 parity table, and improve the visibility and conflict handling around it rather than the mechanism:</w:t>
            </w:r>
          </w:p>
          <w:p w14:paraId="396BF2FE" w14:textId="77777777" w:rsidR="002E053B" w:rsidRPr="002602EA" w:rsidRDefault="00000000">
            <w:pPr>
              <w:spacing w:after="60" w:line="240" w:lineRule="auto"/>
              <w:ind w:left="227" w:hanging="227"/>
              <w:rPr>
                <w:color w:val="00B050"/>
              </w:rPr>
            </w:pPr>
            <w:r w:rsidRPr="002602EA">
              <w:rPr>
                <w:rFonts w:ascii="Consolas" w:eastAsia="Consolas" w:hAnsi="Consolas" w:cs="Consolas"/>
                <w:color w:val="00B050"/>
                <w:sz w:val="17"/>
                <w:szCs w:val="17"/>
              </w:rPr>
              <w:t xml:space="preserve">1. </w:t>
            </w:r>
            <w:r w:rsidRPr="002602EA">
              <w:rPr>
                <w:rFonts w:ascii="Consolas" w:eastAsia="Consolas" w:hAnsi="Consolas" w:cs="Consolas"/>
                <w:b/>
                <w:bCs/>
                <w:color w:val="00B050"/>
                <w:sz w:val="17"/>
                <w:szCs w:val="17"/>
              </w:rPr>
              <w:t>Firmware:</w:t>
            </w:r>
            <w:r w:rsidRPr="002602EA">
              <w:rPr>
                <w:rFonts w:ascii="Consolas" w:eastAsia="Consolas" w:hAnsi="Consolas" w:cs="Consolas"/>
                <w:color w:val="00B050"/>
                <w:sz w:val="17"/>
                <w:szCs w:val="17"/>
              </w:rPr>
              <w:t xml:space="preserve"> expose trial/confirm state to the companion. Add a read-only status the companion can query on connect (extend the HELLO/</w:t>
            </w:r>
            <w:proofErr w:type="spellStart"/>
            <w:r w:rsidRPr="002602EA">
              <w:rPr>
                <w:rFonts w:ascii="Consolas" w:eastAsia="Consolas" w:hAnsi="Consolas" w:cs="Consolas"/>
                <w:color w:val="00B050"/>
                <w:sz w:val="17"/>
                <w:szCs w:val="17"/>
              </w:rPr>
              <w:t>diag</w:t>
            </w:r>
            <w:proofErr w:type="spellEnd"/>
            <w:r w:rsidRPr="002602EA">
              <w:rPr>
                <w:rFonts w:ascii="Consolas" w:eastAsia="Consolas" w:hAnsi="Consolas" w:cs="Consolas"/>
                <w:color w:val="00B050"/>
                <w:sz w:val="17"/>
                <w:szCs w:val="17"/>
              </w:rPr>
              <w:t xml:space="preserve"> path in </w:t>
            </w:r>
            <w:r w:rsidRPr="002602EA">
              <w:rPr>
                <w:rFonts w:ascii="Consolas" w:eastAsia="Consolas" w:hAnsi="Consolas" w:cs="Consolas"/>
                <w:color w:val="00B050"/>
                <w:sz w:val="15"/>
                <w:szCs w:val="15"/>
              </w:rPr>
              <w:t>session.cpp</w:t>
            </w:r>
            <w:r w:rsidRPr="002602EA">
              <w:rPr>
                <w:rFonts w:ascii="Consolas" w:eastAsia="Consolas" w:hAnsi="Consolas" w:cs="Consolas"/>
                <w:color w:val="00B050"/>
                <w:sz w:val="17"/>
                <w:szCs w:val="17"/>
              </w:rPr>
              <w:t xml:space="preserve"> or a CONTROL op — wire constants only in </w:t>
            </w:r>
            <w:r w:rsidRPr="002602EA">
              <w:rPr>
                <w:rFonts w:ascii="Consolas" w:eastAsia="Consolas" w:hAnsi="Consolas" w:cs="Consolas"/>
                <w:color w:val="00B050"/>
                <w:sz w:val="15"/>
                <w:szCs w:val="15"/>
              </w:rPr>
              <w:t>include/sdp_opcodes.hpp</w:t>
            </w:r>
            <w:r w:rsidRPr="002602EA">
              <w:rPr>
                <w:rFonts w:ascii="Consolas" w:eastAsia="Consolas" w:hAnsi="Consolas" w:cs="Consolas"/>
                <w:color w:val="00B050"/>
                <w:sz w:val="17"/>
                <w:szCs w:val="17"/>
              </w:rPr>
              <w:t xml:space="preserve">, new values in the 0xE0–0xEF-skippable extension space): </w:t>
            </w:r>
            <w:r w:rsidRPr="002602EA">
              <w:rPr>
                <w:rFonts w:ascii="Consolas" w:eastAsia="Consolas" w:hAnsi="Consolas" w:cs="Consolas"/>
                <w:color w:val="00B050"/>
                <w:sz w:val="15"/>
                <w:szCs w:val="15"/>
              </w:rPr>
              <w:t>{</w:t>
            </w:r>
            <w:proofErr w:type="spellStart"/>
            <w:r w:rsidRPr="002602EA">
              <w:rPr>
                <w:rFonts w:ascii="Consolas" w:eastAsia="Consolas" w:hAnsi="Consolas" w:cs="Consolas"/>
                <w:color w:val="00B050"/>
                <w:sz w:val="15"/>
                <w:szCs w:val="15"/>
              </w:rPr>
              <w:t>needs_confirm</w:t>
            </w:r>
            <w:proofErr w:type="spellEnd"/>
            <w:r w:rsidRPr="002602EA">
              <w:rPr>
                <w:rFonts w:ascii="Consolas" w:eastAsia="Consolas" w:hAnsi="Consolas" w:cs="Consolas"/>
                <w:color w:val="00B050"/>
                <w:sz w:val="15"/>
                <w:szCs w:val="15"/>
              </w:rPr>
              <w:t xml:space="preserve">, </w:t>
            </w:r>
            <w:proofErr w:type="spellStart"/>
            <w:r w:rsidRPr="002602EA">
              <w:rPr>
                <w:rFonts w:ascii="Consolas" w:eastAsia="Consolas" w:hAnsi="Consolas" w:cs="Consolas"/>
                <w:color w:val="00B050"/>
                <w:sz w:val="15"/>
                <w:szCs w:val="15"/>
              </w:rPr>
              <w:t>dwell_ms_remaining</w:t>
            </w:r>
            <w:proofErr w:type="spellEnd"/>
            <w:r w:rsidRPr="002602EA">
              <w:rPr>
                <w:rFonts w:ascii="Consolas" w:eastAsia="Consolas" w:hAnsi="Consolas" w:cs="Consolas"/>
                <w:color w:val="00B050"/>
                <w:sz w:val="15"/>
                <w:szCs w:val="15"/>
              </w:rPr>
              <w:t>}</w:t>
            </w:r>
            <w:r w:rsidRPr="002602EA">
              <w:rPr>
                <w:rFonts w:ascii="Consolas" w:eastAsia="Consolas" w:hAnsi="Consolas" w:cs="Consolas"/>
                <w:color w:val="00B050"/>
                <w:sz w:val="17"/>
                <w:szCs w:val="17"/>
              </w:rPr>
              <w:t xml:space="preserve"> from </w:t>
            </w:r>
            <w:proofErr w:type="gramStart"/>
            <w:r w:rsidRPr="002602EA">
              <w:rPr>
                <w:rFonts w:ascii="Consolas" w:eastAsia="Consolas" w:hAnsi="Consolas" w:cs="Consolas"/>
                <w:color w:val="00B050"/>
                <w:sz w:val="15"/>
                <w:szCs w:val="15"/>
              </w:rPr>
              <w:t>boot::</w:t>
            </w:r>
            <w:proofErr w:type="spellStart"/>
            <w:proofErr w:type="gramEnd"/>
            <w:r w:rsidRPr="002602EA">
              <w:rPr>
                <w:rFonts w:ascii="Consolas" w:eastAsia="Consolas" w:hAnsi="Consolas" w:cs="Consolas"/>
                <w:color w:val="00B050"/>
                <w:sz w:val="15"/>
                <w:szCs w:val="15"/>
              </w:rPr>
              <w:t>needs_</w:t>
            </w:r>
            <w:proofErr w:type="gramStart"/>
            <w:r w:rsidRPr="002602EA">
              <w:rPr>
                <w:rFonts w:ascii="Consolas" w:eastAsia="Consolas" w:hAnsi="Consolas" w:cs="Consolas"/>
                <w:color w:val="00B050"/>
                <w:sz w:val="15"/>
                <w:szCs w:val="15"/>
              </w:rPr>
              <w:t>confirm</w:t>
            </w:r>
            <w:proofErr w:type="spellEnd"/>
            <w:r w:rsidRPr="002602EA">
              <w:rPr>
                <w:rFonts w:ascii="Consolas" w:eastAsia="Consolas" w:hAnsi="Consolas" w:cs="Consolas"/>
                <w:color w:val="00B050"/>
                <w:sz w:val="15"/>
                <w:szCs w:val="15"/>
              </w:rPr>
              <w:t>(</w:t>
            </w:r>
            <w:proofErr w:type="gramEnd"/>
            <w:r w:rsidRPr="002602EA">
              <w:rPr>
                <w:rFonts w:ascii="Consolas" w:eastAsia="Consolas" w:hAnsi="Consolas" w:cs="Consolas"/>
                <w:color w:val="00B050"/>
                <w:sz w:val="15"/>
                <w:szCs w:val="15"/>
              </w:rPr>
              <w:t>)</w:t>
            </w:r>
            <w:r w:rsidRPr="002602EA">
              <w:rPr>
                <w:rFonts w:ascii="Consolas" w:eastAsia="Consolas" w:hAnsi="Consolas" w:cs="Consolas"/>
                <w:color w:val="00B050"/>
                <w:sz w:val="17"/>
                <w:szCs w:val="17"/>
              </w:rPr>
              <w:t xml:space="preserve"> and </w:t>
            </w:r>
            <w:proofErr w:type="spellStart"/>
            <w:r w:rsidRPr="002602EA">
              <w:rPr>
                <w:rFonts w:ascii="Consolas" w:eastAsia="Consolas" w:hAnsi="Consolas" w:cs="Consolas"/>
                <w:color w:val="00B050"/>
                <w:sz w:val="15"/>
                <w:szCs w:val="15"/>
              </w:rPr>
              <w:t>tick_confirm</w:t>
            </w:r>
            <w:r w:rsidRPr="002602EA">
              <w:rPr>
                <w:rFonts w:ascii="Consolas" w:eastAsia="Consolas" w:hAnsi="Consolas" w:cs="Consolas"/>
                <w:color w:val="00B050"/>
                <w:sz w:val="17"/>
                <w:szCs w:val="17"/>
              </w:rPr>
              <w:t>'s</w:t>
            </w:r>
            <w:proofErr w:type="spellEnd"/>
            <w:r w:rsidRPr="002602EA">
              <w:rPr>
                <w:rFonts w:ascii="Consolas" w:eastAsia="Consolas" w:hAnsi="Consolas" w:cs="Consolas"/>
                <w:color w:val="00B050"/>
                <w:sz w:val="17"/>
                <w:szCs w:val="17"/>
              </w:rPr>
              <w:t xml:space="preserve"> timer. Do not change confirm semantics.</w:t>
            </w:r>
          </w:p>
          <w:p w14:paraId="7D55DF46" w14:textId="77777777" w:rsidR="002E053B" w:rsidRPr="002602EA" w:rsidRDefault="00000000">
            <w:pPr>
              <w:spacing w:after="60" w:line="240" w:lineRule="auto"/>
              <w:ind w:left="227" w:hanging="227"/>
              <w:rPr>
                <w:color w:val="00B050"/>
              </w:rPr>
            </w:pPr>
            <w:r w:rsidRPr="002602EA">
              <w:rPr>
                <w:rFonts w:ascii="Consolas" w:eastAsia="Consolas" w:hAnsi="Consolas" w:cs="Consolas"/>
                <w:color w:val="00B050"/>
                <w:sz w:val="17"/>
                <w:szCs w:val="17"/>
              </w:rPr>
              <w:t xml:space="preserve">2. </w:t>
            </w:r>
            <w:r w:rsidRPr="002602EA">
              <w:rPr>
                <w:rFonts w:ascii="Consolas" w:eastAsia="Consolas" w:hAnsi="Consolas" w:cs="Consolas"/>
                <w:b/>
                <w:bCs/>
                <w:color w:val="00B050"/>
                <w:sz w:val="17"/>
                <w:szCs w:val="17"/>
              </w:rPr>
              <w:t>Companion:</w:t>
            </w:r>
            <w:r w:rsidRPr="002602EA">
              <w:rPr>
                <w:rFonts w:ascii="Consolas" w:eastAsia="Consolas" w:hAnsi="Consolas" w:cs="Consolas"/>
                <w:color w:val="00B050"/>
                <w:sz w:val="17"/>
                <w:szCs w:val="17"/>
              </w:rPr>
              <w:t xml:space="preserve"> after any successful connection, surface a prominent "image on trial — keep connected, N s to confirm" countdown, then a "confirmed — image is permanent" state change. If HELLO succeeds but the state never clears, warn.</w:t>
            </w:r>
          </w:p>
          <w:p w14:paraId="62637AF0" w14:textId="77777777" w:rsidR="002E053B" w:rsidRPr="002602EA" w:rsidRDefault="00000000">
            <w:pPr>
              <w:spacing w:after="60" w:line="240" w:lineRule="auto"/>
              <w:ind w:left="227" w:hanging="227"/>
              <w:rPr>
                <w:color w:val="00B050"/>
              </w:rPr>
            </w:pPr>
            <w:r w:rsidRPr="002602EA">
              <w:rPr>
                <w:rFonts w:ascii="Consolas" w:eastAsia="Consolas" w:hAnsi="Consolas" w:cs="Consolas"/>
                <w:color w:val="00B050"/>
                <w:sz w:val="17"/>
                <w:szCs w:val="17"/>
              </w:rPr>
              <w:t xml:space="preserve">3. </w:t>
            </w:r>
            <w:r w:rsidRPr="002602EA">
              <w:rPr>
                <w:rFonts w:ascii="Consolas" w:eastAsia="Consolas" w:hAnsi="Consolas" w:cs="Consolas"/>
                <w:b/>
                <w:bCs/>
                <w:color w:val="00B050"/>
                <w:sz w:val="17"/>
                <w:szCs w:val="17"/>
              </w:rPr>
              <w:t>Companion conflict detection:</w:t>
            </w:r>
            <w:r w:rsidRPr="002602EA">
              <w:rPr>
                <w:rFonts w:ascii="Consolas" w:eastAsia="Consolas" w:hAnsi="Consolas" w:cs="Consolas"/>
                <w:color w:val="00B050"/>
                <w:sz w:val="17"/>
                <w:szCs w:val="17"/>
              </w:rPr>
              <w:t xml:space="preserve"> before sealed-DFU or first-connect flows, query </w:t>
            </w:r>
            <w:proofErr w:type="spellStart"/>
            <w:r w:rsidRPr="002602EA">
              <w:rPr>
                <w:rFonts w:ascii="Consolas" w:eastAsia="Consolas" w:hAnsi="Consolas" w:cs="Consolas"/>
                <w:color w:val="00B050"/>
                <w:sz w:val="15"/>
                <w:szCs w:val="15"/>
              </w:rPr>
              <w:t>BluetoothManager.getConnectedDevices</w:t>
            </w:r>
            <w:proofErr w:type="spellEnd"/>
            <w:r w:rsidRPr="002602EA">
              <w:rPr>
                <w:rFonts w:ascii="Consolas" w:eastAsia="Consolas" w:hAnsi="Consolas" w:cs="Consolas"/>
                <w:color w:val="00B050"/>
                <w:sz w:val="15"/>
                <w:szCs w:val="15"/>
              </w:rPr>
              <w:t>(GATT)</w:t>
            </w:r>
            <w:r w:rsidRPr="002602EA">
              <w:rPr>
                <w:rFonts w:ascii="Consolas" w:eastAsia="Consolas" w:hAnsi="Consolas" w:cs="Consolas"/>
                <w:color w:val="00B050"/>
                <w:sz w:val="17"/>
                <w:szCs w:val="17"/>
              </w:rPr>
              <w:t xml:space="preserve"> for the watch address; if another app holds it (or connects fail while the watch is advertising), show the explicit remediation from </w:t>
            </w:r>
            <w:r w:rsidRPr="002602EA">
              <w:rPr>
                <w:rFonts w:ascii="Consolas" w:eastAsia="Consolas" w:hAnsi="Consolas" w:cs="Consolas"/>
                <w:color w:val="00B050"/>
                <w:sz w:val="15"/>
                <w:szCs w:val="15"/>
              </w:rPr>
              <w:t>docs/flash-sealed.md</w:t>
            </w:r>
            <w:r w:rsidRPr="002602EA">
              <w:rPr>
                <w:rFonts w:ascii="Consolas" w:eastAsia="Consolas" w:hAnsi="Consolas" w:cs="Consolas"/>
                <w:color w:val="00B050"/>
                <w:sz w:val="17"/>
                <w:szCs w:val="17"/>
              </w:rPr>
              <w:t xml:space="preserve">: disable </w:t>
            </w:r>
            <w:proofErr w:type="spellStart"/>
            <w:r w:rsidRPr="002602EA">
              <w:rPr>
                <w:rFonts w:ascii="Consolas" w:eastAsia="Consolas" w:hAnsi="Consolas" w:cs="Consolas"/>
                <w:color w:val="00B050"/>
                <w:sz w:val="17"/>
                <w:szCs w:val="17"/>
              </w:rPr>
              <w:t>Gadgetbridge</w:t>
            </w:r>
            <w:proofErr w:type="spellEnd"/>
            <w:r w:rsidRPr="002602EA">
              <w:rPr>
                <w:rFonts w:ascii="Consolas" w:eastAsia="Consolas" w:hAnsi="Consolas" w:cs="Consolas"/>
                <w:color w:val="00B050"/>
                <w:sz w:val="17"/>
                <w:szCs w:val="17"/>
              </w:rPr>
              <w:t>/</w:t>
            </w:r>
            <w:proofErr w:type="spellStart"/>
            <w:r w:rsidRPr="002602EA">
              <w:rPr>
                <w:rFonts w:ascii="Consolas" w:eastAsia="Consolas" w:hAnsi="Consolas" w:cs="Consolas"/>
                <w:color w:val="00B050"/>
                <w:sz w:val="17"/>
                <w:szCs w:val="17"/>
              </w:rPr>
              <w:t>Amazfish</w:t>
            </w:r>
            <w:proofErr w:type="spellEnd"/>
            <w:r w:rsidRPr="002602EA">
              <w:rPr>
                <w:rFonts w:ascii="Consolas" w:eastAsia="Consolas" w:hAnsi="Consolas" w:cs="Consolas"/>
                <w:color w:val="00B050"/>
                <w:sz w:val="17"/>
                <w:szCs w:val="17"/>
              </w:rPr>
              <w:t xml:space="preserve"> auto-reconnect or unpair, then retry. Reuse this in the I-16 work.</w:t>
            </w:r>
          </w:p>
          <w:p w14:paraId="1D70226E" w14:textId="77777777" w:rsidR="002E053B" w:rsidRPr="002602EA" w:rsidRDefault="00000000">
            <w:pPr>
              <w:spacing w:after="60" w:line="240" w:lineRule="auto"/>
              <w:ind w:left="227" w:hanging="227"/>
              <w:rPr>
                <w:color w:val="00B050"/>
              </w:rPr>
            </w:pPr>
            <w:r w:rsidRPr="002602EA">
              <w:rPr>
                <w:rFonts w:ascii="Consolas" w:eastAsia="Consolas" w:hAnsi="Consolas" w:cs="Consolas"/>
                <w:color w:val="00B050"/>
                <w:sz w:val="17"/>
                <w:szCs w:val="17"/>
              </w:rPr>
              <w:t xml:space="preserve">4. Update </w:t>
            </w:r>
            <w:r w:rsidRPr="002602EA">
              <w:rPr>
                <w:rFonts w:ascii="Consolas" w:eastAsia="Consolas" w:hAnsi="Consolas" w:cs="Consolas"/>
                <w:color w:val="00B050"/>
                <w:sz w:val="15"/>
                <w:szCs w:val="15"/>
              </w:rPr>
              <w:t>docs/flash-sealed.md</w:t>
            </w:r>
            <w:r w:rsidRPr="002602EA">
              <w:rPr>
                <w:rFonts w:ascii="Consolas" w:eastAsia="Consolas" w:hAnsi="Consolas" w:cs="Consolas"/>
                <w:color w:val="00B050"/>
                <w:sz w:val="17"/>
                <w:szCs w:val="17"/>
              </w:rPr>
              <w:t xml:space="preserve"> step 8 to mention the in-app countdown.</w:t>
            </w:r>
          </w:p>
          <w:p w14:paraId="71E5963F" w14:textId="77777777" w:rsidR="002E053B" w:rsidRDefault="00000000">
            <w:pPr>
              <w:spacing w:after="60" w:line="240" w:lineRule="auto"/>
            </w:pPr>
            <w:r w:rsidRPr="002602EA">
              <w:rPr>
                <w:rFonts w:ascii="Consolas" w:eastAsia="Consolas" w:hAnsi="Consolas" w:cs="Consolas"/>
                <w:color w:val="00B050"/>
                <w:sz w:val="17"/>
                <w:szCs w:val="17"/>
              </w:rPr>
              <w:t>Acceptance: an operator can tell from the phone, without looking at the watch, whether the image is trial or confirmed, and gets an actionable message when another app owns the slot.</w:t>
            </w:r>
          </w:p>
        </w:tc>
      </w:tr>
    </w:tbl>
    <w:p w14:paraId="1D1DE131" w14:textId="77777777" w:rsidR="002E053B" w:rsidRDefault="002E053B">
      <w:pPr>
        <w:spacing w:after="120"/>
      </w:pPr>
    </w:p>
    <w:p w14:paraId="1E54DD55" w14:textId="77777777" w:rsidR="002E053B" w:rsidRDefault="00000000">
      <w:pPr>
        <w:pStyle w:val="Heading3"/>
      </w:pPr>
      <w:bookmarkStart w:id="11" w:name="_Toc236387815"/>
      <w:r>
        <w:t>I-7 — Nordic DFU reports failure on a successful swap</w:t>
      </w:r>
      <w:bookmarkEnd w:id="11"/>
    </w:p>
    <w:tbl>
      <w:tblPr>
        <w:tblW w:w="9411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top w:w="40" w:type="dxa"/>
          <w:left w:w="40" w:type="dxa"/>
          <w:bottom w:w="40" w:type="dxa"/>
          <w:right w:w="40" w:type="dxa"/>
        </w:tblCellMar>
        <w:tblLook w:val="04A0" w:firstRow="1" w:lastRow="0" w:firstColumn="1" w:lastColumn="0" w:noHBand="0" w:noVBand="1"/>
      </w:tblPr>
      <w:tblGrid>
        <w:gridCol w:w="1474"/>
        <w:gridCol w:w="7937"/>
      </w:tblGrid>
      <w:tr w:rsidR="002E053B" w14:paraId="2F95A5F7" w14:textId="77777777">
        <w:tc>
          <w:tcPr>
            <w:tcW w:w="1474" w:type="dxa"/>
          </w:tcPr>
          <w:p w14:paraId="38BBD920" w14:textId="77777777" w:rsidR="002E053B" w:rsidRDefault="00000000">
            <w:pPr>
              <w:spacing w:after="20"/>
            </w:pPr>
            <w:r>
              <w:rPr>
                <w:b/>
                <w:bCs/>
              </w:rPr>
              <w:t>Source</w:t>
            </w:r>
          </w:p>
        </w:tc>
        <w:tc>
          <w:tcPr>
            <w:tcW w:w="7937" w:type="dxa"/>
          </w:tcPr>
          <w:p w14:paraId="198572E6" w14:textId="77777777" w:rsidR="002E053B" w:rsidRDefault="00000000">
            <w:pPr>
              <w:spacing w:after="20"/>
            </w:pPr>
            <w:r>
              <w:t>issues.md — Firmware UX</w:t>
            </w:r>
          </w:p>
        </w:tc>
      </w:tr>
      <w:tr w:rsidR="002E053B" w14:paraId="3F7E3295" w14:textId="77777777">
        <w:tc>
          <w:tcPr>
            <w:tcW w:w="1474" w:type="dxa"/>
          </w:tcPr>
          <w:p w14:paraId="1B0CC85A" w14:textId="77777777" w:rsidR="002E053B" w:rsidRDefault="00000000">
            <w:pPr>
              <w:spacing w:after="20"/>
            </w:pPr>
            <w:r>
              <w:rPr>
                <w:b/>
                <w:bCs/>
              </w:rPr>
              <w:t>Area</w:t>
            </w:r>
          </w:p>
        </w:tc>
        <w:tc>
          <w:tcPr>
            <w:tcW w:w="7937" w:type="dxa"/>
          </w:tcPr>
          <w:p w14:paraId="546EF372" w14:textId="77777777" w:rsidR="002E053B" w:rsidRDefault="00000000">
            <w:pPr>
              <w:spacing w:after="20"/>
            </w:pPr>
            <w:r>
              <w:t>Companion sealed DFU client</w:t>
            </w:r>
          </w:p>
        </w:tc>
      </w:tr>
      <w:tr w:rsidR="002E053B" w14:paraId="4FFEB8EF" w14:textId="77777777">
        <w:tc>
          <w:tcPr>
            <w:tcW w:w="1474" w:type="dxa"/>
          </w:tcPr>
          <w:p w14:paraId="6767539F" w14:textId="77777777" w:rsidR="002E053B" w:rsidRDefault="00000000">
            <w:pPr>
              <w:spacing w:after="20"/>
            </w:pPr>
            <w:r>
              <w:rPr>
                <w:b/>
                <w:bCs/>
              </w:rPr>
              <w:t>Order</w:t>
            </w:r>
          </w:p>
        </w:tc>
        <w:tc>
          <w:tcPr>
            <w:tcW w:w="7937" w:type="dxa"/>
          </w:tcPr>
          <w:p w14:paraId="01FFDE45" w14:textId="77777777" w:rsidR="002E053B" w:rsidRDefault="00000000">
            <w:pPr>
              <w:spacing w:after="20"/>
            </w:pPr>
            <w:r>
              <w:t>Mid</w:t>
            </w:r>
          </w:p>
        </w:tc>
      </w:tr>
    </w:tbl>
    <w:p w14:paraId="7A0987AF" w14:textId="77777777" w:rsidR="002E053B" w:rsidRDefault="00000000">
      <w:pPr>
        <w:spacing w:before="120" w:after="60"/>
      </w:pPr>
      <w:r>
        <w:rPr>
          <w:b/>
          <w:bCs/>
        </w:rPr>
        <w:t>Prompt</w:t>
      </w:r>
    </w:p>
    <w:tbl>
      <w:tblPr>
        <w:tblW w:w="94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one" w:sz="0" w:space="0" w:color="FFFFFF"/>
          <w:insideV w:val="none" w:sz="0" w:space="0" w:color="FFFFFF"/>
        </w:tblBorders>
        <w:tblLayout w:type="fixed"/>
        <w:tblCellMar>
          <w:top w:w="90" w:type="dxa"/>
          <w:left w:w="90" w:type="dxa"/>
          <w:bottom w:w="90" w:type="dxa"/>
          <w:right w:w="90" w:type="dxa"/>
        </w:tblCellMar>
        <w:tblLook w:val="04A0" w:firstRow="1" w:lastRow="0" w:firstColumn="1" w:lastColumn="0" w:noHBand="0" w:noVBand="1"/>
      </w:tblPr>
      <w:tblGrid>
        <w:gridCol w:w="9411"/>
      </w:tblGrid>
      <w:tr w:rsidR="002E053B" w14:paraId="084D7683" w14:textId="77777777">
        <w:tc>
          <w:tcPr>
            <w:tcW w:w="9411" w:type="dxa"/>
          </w:tcPr>
          <w:p w14:paraId="5AA733C4" w14:textId="77777777" w:rsidR="002E053B" w:rsidRDefault="00000000">
            <w:pPr>
              <w:spacing w:after="60" w:line="240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companion/app/src/main/java/slate/app/ota/NordicLegacyDfuClient.kt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already treats link-loss during ACTIVATE as success (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resetDuringActivate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), but operators still see "failed" toasts when the watch resets at other legitimate points after the image is fully transferred (GATT status 8, supervision timeout — exactly what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LinkLostException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's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comment describes). Tighten the classification and add post-DFU verification:</w:t>
            </w:r>
          </w:p>
          <w:p w14:paraId="5B79D552" w14:textId="77777777" w:rsidR="002E053B" w:rsidRDefault="00000000">
            <w:pPr>
              <w:spacing w:after="60" w:line="240" w:lineRule="auto"/>
              <w:ind w:left="227" w:hanging="227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1. Introduce an explicit transfer phase state (</w:t>
            </w:r>
            <w:r>
              <w:rPr>
                <w:rFonts w:ascii="Consolas" w:eastAsia="Consolas" w:hAnsi="Consolas" w:cs="Consolas"/>
                <w:sz w:val="15"/>
                <w:szCs w:val="15"/>
              </w:rPr>
              <w:t>CONNECTING / TRANSFERRING / IMAGE_COMPLETE / ACTIVATING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) in the client. Any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LinkLostException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at </w:t>
            </w:r>
            <w:r>
              <w:rPr>
                <w:rFonts w:ascii="Consolas" w:eastAsia="Consolas" w:hAnsi="Consolas" w:cs="Consolas"/>
                <w:sz w:val="15"/>
                <w:szCs w:val="15"/>
              </w:rPr>
              <w:t>IMAGE_COMPLETE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or later is not a failure: report "image transferred; watch is swapping — verify on the watch" instead of an error. Before </w:t>
            </w:r>
            <w:r>
              <w:rPr>
                <w:rFonts w:ascii="Consolas" w:eastAsia="Consolas" w:hAnsi="Consolas" w:cs="Consolas"/>
                <w:sz w:val="15"/>
                <w:szCs w:val="15"/>
              </w:rPr>
              <w:t>IMAGE_COMPLETE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, keep failing hard. Keep an explicit DFU error-response opcode as failure in every phase (the existing </w:t>
            </w:r>
            <w:r>
              <w:rPr>
                <w:rFonts w:ascii="Consolas" w:eastAsia="Consolas" w:hAnsi="Consolas" w:cs="Consolas"/>
                <w:sz w:val="15"/>
                <w:szCs w:val="15"/>
              </w:rPr>
              <w:t>OP_VALIDATE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/response path).</w:t>
            </w:r>
          </w:p>
          <w:p w14:paraId="6BF992F0" w14:textId="77777777" w:rsidR="002E053B" w:rsidRDefault="00000000">
            <w:pPr>
              <w:spacing w:after="60" w:line="240" w:lineRule="auto"/>
              <w:ind w:left="227" w:hanging="227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2. Add a post-DFU verification step in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SealedDfuService.kt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: after the link drops post-</w:t>
            </w:r>
            <w:r>
              <w:rPr>
                <w:rFonts w:ascii="Consolas" w:eastAsia="Consolas" w:hAnsi="Consolas" w:cs="Consolas"/>
                <w:sz w:val="15"/>
                <w:szCs w:val="15"/>
              </w:rPr>
              <w:t>IMAGE_COMPLETE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, scan for up to ~90 s for the device readvertising — either Slate's service UUID or an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InfiniTime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advertiser — and upgrade the final notification to "watch rebooted and is advertising (Slate/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InfiniTime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)".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MCUBoot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swaps take tens of seconds on this hardware; pick the timeout generously and surface progress.</w:t>
            </w:r>
          </w:p>
          <w:p w14:paraId="6086ED75" w14:textId="77777777" w:rsidR="002E053B" w:rsidRDefault="00000000">
            <w:pPr>
              <w:spacing w:after="60" w:line="240" w:lineRule="auto"/>
              <w:ind w:left="227" w:hanging="227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3. Reword the failure copy that remains: it must tell operators to check the watch face before trusting the phone (mirrors the note in </w:t>
            </w:r>
            <w:r>
              <w:rPr>
                <w:rFonts w:ascii="Consolas" w:eastAsia="Consolas" w:hAnsi="Consolas" w:cs="Consolas"/>
                <w:sz w:val="15"/>
                <w:szCs w:val="15"/>
              </w:rPr>
              <w:t>issues.md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I-7).</w:t>
            </w:r>
          </w:p>
          <w:p w14:paraId="33508D7A" w14:textId="77777777" w:rsidR="002E053B" w:rsidRDefault="00000000">
            <w:pPr>
              <w:spacing w:after="60" w:line="240" w:lineRule="auto"/>
              <w:ind w:left="227" w:hanging="227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4. Unit-test the phase classification with the existing event-channel fakes (the client is already structured around an </w:t>
            </w:r>
            <w:r>
              <w:rPr>
                <w:rFonts w:ascii="Consolas" w:eastAsia="Consolas" w:hAnsi="Consolas" w:cs="Consolas"/>
                <w:sz w:val="15"/>
                <w:szCs w:val="15"/>
              </w:rPr>
              <w:t>Event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channel — simulate disconnects at each phase).</w:t>
            </w:r>
          </w:p>
          <w:p w14:paraId="34505158" w14:textId="77777777" w:rsidR="002E053B" w:rsidRDefault="00000000">
            <w:pPr>
              <w:spacing w:after="60" w:line="24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Acceptance: a transfer that completes and then loses the link never shows a red failure state; genuine mid-transfer drops still do.</w:t>
            </w:r>
          </w:p>
        </w:tc>
      </w:tr>
    </w:tbl>
    <w:p w14:paraId="1EC83564" w14:textId="77777777" w:rsidR="002E053B" w:rsidRDefault="002E053B">
      <w:pPr>
        <w:spacing w:after="120"/>
      </w:pPr>
    </w:p>
    <w:p w14:paraId="01B500D8" w14:textId="77777777" w:rsidR="002E053B" w:rsidRDefault="00000000">
      <w:pPr>
        <w:pStyle w:val="Heading3"/>
      </w:pPr>
      <w:bookmarkStart w:id="12" w:name="_Toc236387816"/>
      <w:r>
        <w:t>I-8 — Harden sealed-DFU target classification</w:t>
      </w:r>
      <w:bookmarkEnd w:id="12"/>
    </w:p>
    <w:tbl>
      <w:tblPr>
        <w:tblW w:w="9411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top w:w="40" w:type="dxa"/>
          <w:left w:w="40" w:type="dxa"/>
          <w:bottom w:w="40" w:type="dxa"/>
          <w:right w:w="40" w:type="dxa"/>
        </w:tblCellMar>
        <w:tblLook w:val="04A0" w:firstRow="1" w:lastRow="0" w:firstColumn="1" w:lastColumn="0" w:noHBand="0" w:noVBand="1"/>
      </w:tblPr>
      <w:tblGrid>
        <w:gridCol w:w="1474"/>
        <w:gridCol w:w="7937"/>
      </w:tblGrid>
      <w:tr w:rsidR="002E053B" w14:paraId="1E6C0205" w14:textId="77777777">
        <w:tc>
          <w:tcPr>
            <w:tcW w:w="1474" w:type="dxa"/>
          </w:tcPr>
          <w:p w14:paraId="17EE04D6" w14:textId="77777777" w:rsidR="002E053B" w:rsidRDefault="00000000">
            <w:pPr>
              <w:spacing w:after="20"/>
            </w:pPr>
            <w:r>
              <w:rPr>
                <w:b/>
                <w:bCs/>
              </w:rPr>
              <w:t>Source</w:t>
            </w:r>
          </w:p>
        </w:tc>
        <w:tc>
          <w:tcPr>
            <w:tcW w:w="7937" w:type="dxa"/>
          </w:tcPr>
          <w:p w14:paraId="213C3939" w14:textId="77777777" w:rsidR="002E053B" w:rsidRDefault="00000000">
            <w:pPr>
              <w:spacing w:after="20"/>
            </w:pPr>
            <w:r>
              <w:t>issues.md — Firmware UX</w:t>
            </w:r>
          </w:p>
        </w:tc>
      </w:tr>
      <w:tr w:rsidR="002E053B" w14:paraId="7508BBAA" w14:textId="77777777">
        <w:tc>
          <w:tcPr>
            <w:tcW w:w="1474" w:type="dxa"/>
          </w:tcPr>
          <w:p w14:paraId="30964A24" w14:textId="77777777" w:rsidR="002E053B" w:rsidRDefault="00000000">
            <w:pPr>
              <w:spacing w:after="20"/>
            </w:pPr>
            <w:r>
              <w:rPr>
                <w:b/>
                <w:bCs/>
              </w:rPr>
              <w:t>Area</w:t>
            </w:r>
          </w:p>
        </w:tc>
        <w:tc>
          <w:tcPr>
            <w:tcW w:w="7937" w:type="dxa"/>
          </w:tcPr>
          <w:p w14:paraId="10A71621" w14:textId="77777777" w:rsidR="002E053B" w:rsidRDefault="00000000">
            <w:pPr>
              <w:spacing w:after="20"/>
            </w:pPr>
            <w:r>
              <w:t>Companion preflight</w:t>
            </w:r>
          </w:p>
        </w:tc>
      </w:tr>
      <w:tr w:rsidR="002E053B" w14:paraId="576E765D" w14:textId="77777777">
        <w:tc>
          <w:tcPr>
            <w:tcW w:w="1474" w:type="dxa"/>
          </w:tcPr>
          <w:p w14:paraId="6B145421" w14:textId="77777777" w:rsidR="002E053B" w:rsidRDefault="00000000">
            <w:pPr>
              <w:spacing w:after="20"/>
            </w:pPr>
            <w:r>
              <w:rPr>
                <w:b/>
                <w:bCs/>
              </w:rPr>
              <w:t>Order</w:t>
            </w:r>
          </w:p>
        </w:tc>
        <w:tc>
          <w:tcPr>
            <w:tcW w:w="7937" w:type="dxa"/>
          </w:tcPr>
          <w:p w14:paraId="05EC5B12" w14:textId="77777777" w:rsidR="002E053B" w:rsidRDefault="00000000">
            <w:pPr>
              <w:spacing w:after="20"/>
            </w:pPr>
            <w:r>
              <w:t>Mid — with I-7</w:t>
            </w:r>
          </w:p>
        </w:tc>
      </w:tr>
    </w:tbl>
    <w:p w14:paraId="43BFA9CC" w14:textId="77777777" w:rsidR="002E053B" w:rsidRDefault="00000000">
      <w:pPr>
        <w:spacing w:before="120" w:after="60"/>
      </w:pPr>
      <w:r>
        <w:rPr>
          <w:b/>
          <w:bCs/>
        </w:rPr>
        <w:t>Prompt</w:t>
      </w:r>
    </w:p>
    <w:tbl>
      <w:tblPr>
        <w:tblW w:w="94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one" w:sz="0" w:space="0" w:color="FFFFFF"/>
          <w:insideV w:val="none" w:sz="0" w:space="0" w:color="FFFFFF"/>
        </w:tblBorders>
        <w:tblLayout w:type="fixed"/>
        <w:tblCellMar>
          <w:top w:w="90" w:type="dxa"/>
          <w:left w:w="90" w:type="dxa"/>
          <w:bottom w:w="90" w:type="dxa"/>
          <w:right w:w="90" w:type="dxa"/>
        </w:tblCellMar>
        <w:tblLook w:val="04A0" w:firstRow="1" w:lastRow="0" w:firstColumn="1" w:lastColumn="0" w:noHBand="0" w:noVBand="1"/>
      </w:tblPr>
      <w:tblGrid>
        <w:gridCol w:w="9411"/>
      </w:tblGrid>
      <w:tr w:rsidR="002E053B" w14:paraId="09362B5A" w14:textId="77777777">
        <w:tc>
          <w:tcPr>
            <w:tcW w:w="9411" w:type="dxa"/>
          </w:tcPr>
          <w:p w14:paraId="2AE1D30C" w14:textId="77777777" w:rsidR="002E053B" w:rsidRDefault="00000000">
            <w:pPr>
              <w:spacing w:after="60" w:line="240" w:lineRule="auto"/>
            </w:pP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SealedDfuPreflight.classify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(used by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SealedDfuProbeActivity.kt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) is a heuristic: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MCUBoot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has no BLE, so the phone cannot prove the bootloader layout. The residual risk is accepted, but narrow it:</w:t>
            </w:r>
          </w:p>
          <w:p w14:paraId="346A4854" w14:textId="77777777" w:rsidR="002E053B" w:rsidRDefault="00000000">
            <w:pPr>
              <w:spacing w:after="60" w:line="240" w:lineRule="auto"/>
              <w:ind w:left="227" w:hanging="227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1. </w:t>
            </w:r>
            <w:r>
              <w:rPr>
                <w:rFonts w:ascii="Consolas" w:eastAsia="Consolas" w:hAnsi="Consolas" w:cs="Consolas"/>
                <w:b/>
                <w:bCs/>
                <w:sz w:val="17"/>
                <w:szCs w:val="17"/>
              </w:rPr>
              <w:t>Positive identification before send: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when connected to the target, require the Nordic legacy DFU service (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InfiniTime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DfuService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UUID </w:t>
            </w:r>
            <w:r>
              <w:rPr>
                <w:rFonts w:ascii="Consolas" w:eastAsia="Consolas" w:hAnsi="Consolas" w:cs="Consolas"/>
                <w:sz w:val="15"/>
                <w:szCs w:val="15"/>
              </w:rPr>
              <w:t>00001530-1212-EFDE-1523-785FEABCD123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) and read DIS (Device Information Service) strings if present. Classify: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InfiniTime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(DIS match or adv name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InfiniTime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),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InfiniTime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-recovery, unknown-legacy-DFU. Only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InfiniTime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/recovery proceed normally; "unknown" requires a typed confirmation showing the device fingerprint (name, address, DIS strings, advertised services).</w:t>
            </w:r>
          </w:p>
          <w:p w14:paraId="6C65979A" w14:textId="77777777" w:rsidR="002E053B" w:rsidRDefault="00000000">
            <w:pPr>
              <w:spacing w:after="60" w:line="240" w:lineRule="auto"/>
              <w:ind w:left="227" w:hanging="227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2. </w:t>
            </w:r>
            <w:r>
              <w:rPr>
                <w:rFonts w:ascii="Consolas" w:eastAsia="Consolas" w:hAnsi="Consolas" w:cs="Consolas"/>
                <w:b/>
                <w:bCs/>
                <w:sz w:val="17"/>
                <w:szCs w:val="17"/>
              </w:rPr>
              <w:t>Package-side checks stay strict: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keep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NordicDfuPackage.kt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rejecting non-</w:t>
            </w:r>
            <w:r>
              <w:rPr>
                <w:rFonts w:ascii="Consolas" w:eastAsia="Consolas" w:hAnsi="Consolas" w:cs="Consolas"/>
                <w:sz w:val="15"/>
                <w:szCs w:val="15"/>
              </w:rPr>
              <w:t>0x0052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device types,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SoftDevice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/bootloader payloads, and non-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MCUBoot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images (</w:t>
            </w:r>
            <w:r>
              <w:rPr>
                <w:rFonts w:ascii="Consolas" w:eastAsia="Consolas" w:hAnsi="Consolas" w:cs="Consolas"/>
                <w:sz w:val="15"/>
                <w:szCs w:val="15"/>
              </w:rPr>
              <w:t>slate-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mcuboot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>-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image.bin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with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MCUBoot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header magic). Add a check that the image's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MCUBoot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header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img_size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fits the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InfiniTime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primary-slot contract (475136 minus header/trailer) so an oversized image can't be sent toward a smaller-slot custom bootloader.</w:t>
            </w:r>
          </w:p>
          <w:p w14:paraId="1075EE07" w14:textId="77777777" w:rsidR="002E053B" w:rsidRDefault="00000000">
            <w:pPr>
              <w:spacing w:after="60" w:line="240" w:lineRule="auto"/>
              <w:ind w:left="227" w:hanging="227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3. Document the remaining irreducible risk in </w:t>
            </w:r>
            <w:r>
              <w:rPr>
                <w:rFonts w:ascii="Consolas" w:eastAsia="Consolas" w:hAnsi="Consolas" w:cs="Consolas"/>
                <w:sz w:val="15"/>
                <w:szCs w:val="15"/>
              </w:rPr>
              <w:t>docs/flash-sealed.md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: a custom bootloader exposing the same DFU service with a different secondary map can still be bricked; the mitigation is the typed-confirmation gate.</w:t>
            </w:r>
          </w:p>
          <w:p w14:paraId="1739386B" w14:textId="77777777" w:rsidR="002E053B" w:rsidRDefault="00000000">
            <w:pPr>
              <w:spacing w:after="60" w:line="240" w:lineRule="auto"/>
              <w:ind w:left="227" w:hanging="227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4. Add unit tests for the classifier verdicts including the new "unknown → confirm" path.</w:t>
            </w:r>
          </w:p>
        </w:tc>
      </w:tr>
    </w:tbl>
    <w:p w14:paraId="7E29E44C" w14:textId="77777777" w:rsidR="002E053B" w:rsidRDefault="002E053B">
      <w:pPr>
        <w:spacing w:after="120"/>
      </w:pPr>
    </w:p>
    <w:p w14:paraId="28283830" w14:textId="77777777" w:rsidR="002E053B" w:rsidRDefault="00000000">
      <w:pPr>
        <w:pStyle w:val="Heading3"/>
      </w:pPr>
      <w:bookmarkStart w:id="13" w:name="_Toc236387817"/>
      <w:r>
        <w:t xml:space="preserve">I-9 — </w:t>
      </w:r>
      <w:proofErr w:type="spellStart"/>
      <w:r>
        <w:t>InfiniTime</w:t>
      </w:r>
      <w:proofErr w:type="spellEnd"/>
      <w:r>
        <w:t xml:space="preserve"> low-level divergence audit</w:t>
      </w:r>
      <w:bookmarkEnd w:id="13"/>
    </w:p>
    <w:tbl>
      <w:tblPr>
        <w:tblW w:w="9411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top w:w="40" w:type="dxa"/>
          <w:left w:w="40" w:type="dxa"/>
          <w:bottom w:w="40" w:type="dxa"/>
          <w:right w:w="40" w:type="dxa"/>
        </w:tblCellMar>
        <w:tblLook w:val="04A0" w:firstRow="1" w:lastRow="0" w:firstColumn="1" w:lastColumn="0" w:noHBand="0" w:noVBand="1"/>
      </w:tblPr>
      <w:tblGrid>
        <w:gridCol w:w="1474"/>
        <w:gridCol w:w="7937"/>
      </w:tblGrid>
      <w:tr w:rsidR="002E053B" w14:paraId="5B7E63AD" w14:textId="77777777">
        <w:tc>
          <w:tcPr>
            <w:tcW w:w="1474" w:type="dxa"/>
          </w:tcPr>
          <w:p w14:paraId="2A005797" w14:textId="77777777" w:rsidR="002E053B" w:rsidRDefault="00000000">
            <w:pPr>
              <w:spacing w:after="20"/>
            </w:pPr>
            <w:r>
              <w:rPr>
                <w:b/>
                <w:bCs/>
              </w:rPr>
              <w:t>Source</w:t>
            </w:r>
          </w:p>
        </w:tc>
        <w:tc>
          <w:tcPr>
            <w:tcW w:w="7937" w:type="dxa"/>
          </w:tcPr>
          <w:p w14:paraId="6A2D00A3" w14:textId="77777777" w:rsidR="002E053B" w:rsidRDefault="00000000">
            <w:pPr>
              <w:spacing w:after="20"/>
            </w:pPr>
            <w:r>
              <w:t>issues.md — Architecture</w:t>
            </w:r>
          </w:p>
        </w:tc>
      </w:tr>
      <w:tr w:rsidR="002E053B" w14:paraId="6B913C54" w14:textId="77777777">
        <w:tc>
          <w:tcPr>
            <w:tcW w:w="1474" w:type="dxa"/>
          </w:tcPr>
          <w:p w14:paraId="1AC2C45C" w14:textId="77777777" w:rsidR="002E053B" w:rsidRDefault="00000000">
            <w:pPr>
              <w:spacing w:after="20"/>
            </w:pPr>
            <w:r>
              <w:rPr>
                <w:b/>
                <w:bCs/>
              </w:rPr>
              <w:t>Area</w:t>
            </w:r>
          </w:p>
        </w:tc>
        <w:tc>
          <w:tcPr>
            <w:tcW w:w="7937" w:type="dxa"/>
          </w:tcPr>
          <w:p w14:paraId="3CF3AF1A" w14:textId="77777777" w:rsidR="002E053B" w:rsidRDefault="00000000">
            <w:pPr>
              <w:spacing w:after="20"/>
            </w:pPr>
            <w:r>
              <w:t>Boot, DFU, BLE, power parity audit</w:t>
            </w:r>
          </w:p>
        </w:tc>
      </w:tr>
      <w:tr w:rsidR="002E053B" w14:paraId="7022F37C" w14:textId="77777777">
        <w:tc>
          <w:tcPr>
            <w:tcW w:w="1474" w:type="dxa"/>
          </w:tcPr>
          <w:p w14:paraId="3DC45216" w14:textId="77777777" w:rsidR="002E053B" w:rsidRDefault="00000000">
            <w:pPr>
              <w:spacing w:after="20"/>
            </w:pPr>
            <w:r>
              <w:rPr>
                <w:b/>
                <w:bCs/>
              </w:rPr>
              <w:t>Order</w:t>
            </w:r>
          </w:p>
        </w:tc>
        <w:tc>
          <w:tcPr>
            <w:tcW w:w="7937" w:type="dxa"/>
          </w:tcPr>
          <w:p w14:paraId="2F8DDB4D" w14:textId="77777777" w:rsidR="002E053B" w:rsidRDefault="00000000">
            <w:pPr>
              <w:spacing w:after="20"/>
            </w:pPr>
            <w:r>
              <w:t>Ongoing — documentation only</w:t>
            </w:r>
          </w:p>
        </w:tc>
      </w:tr>
    </w:tbl>
    <w:p w14:paraId="07E3C613" w14:textId="77777777" w:rsidR="002E053B" w:rsidRDefault="00000000">
      <w:pPr>
        <w:spacing w:before="120" w:after="60"/>
      </w:pPr>
      <w:r>
        <w:rPr>
          <w:b/>
          <w:bCs/>
        </w:rPr>
        <w:t>Prompt</w:t>
      </w:r>
    </w:p>
    <w:tbl>
      <w:tblPr>
        <w:tblW w:w="94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one" w:sz="0" w:space="0" w:color="FFFFFF"/>
          <w:insideV w:val="none" w:sz="0" w:space="0" w:color="FFFFFF"/>
        </w:tblBorders>
        <w:tblLayout w:type="fixed"/>
        <w:tblCellMar>
          <w:top w:w="90" w:type="dxa"/>
          <w:left w:w="90" w:type="dxa"/>
          <w:bottom w:w="90" w:type="dxa"/>
          <w:right w:w="90" w:type="dxa"/>
        </w:tblCellMar>
        <w:tblLook w:val="04A0" w:firstRow="1" w:lastRow="0" w:firstColumn="1" w:lastColumn="0" w:noHBand="0" w:noVBand="1"/>
      </w:tblPr>
      <w:tblGrid>
        <w:gridCol w:w="9411"/>
      </w:tblGrid>
      <w:tr w:rsidR="002E053B" w14:paraId="3DCE0BE6" w14:textId="77777777">
        <w:tc>
          <w:tcPr>
            <w:tcW w:w="9411" w:type="dxa"/>
          </w:tcPr>
          <w:p w14:paraId="48327B47" w14:textId="77777777" w:rsidR="002E053B" w:rsidRDefault="00000000">
            <w:pPr>
              <w:spacing w:after="60" w:line="24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Standing policy (</w:t>
            </w:r>
            <w:r>
              <w:rPr>
                <w:rFonts w:ascii="Consolas" w:eastAsia="Consolas" w:hAnsi="Consolas" w:cs="Consolas"/>
                <w:sz w:val="15"/>
                <w:szCs w:val="15"/>
              </w:rPr>
              <w:t>CLAUDE.md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): mirror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InfiniTime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for boot, DFU, flash map, WDT/button, BLE bring-up; differ only at the SDP layer. Produce </w:t>
            </w:r>
            <w:r>
              <w:rPr>
                <w:rFonts w:ascii="Consolas" w:eastAsia="Consolas" w:hAnsi="Consolas" w:cs="Consolas"/>
                <w:sz w:val="15"/>
                <w:szCs w:val="15"/>
              </w:rPr>
              <w:t>docs/infinitime-parity.md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: a table auditing every low-level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behaviour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against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InfiniTime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</w:t>
            </w:r>
            <w:r>
              <w:rPr>
                <w:rFonts w:ascii="Consolas" w:eastAsia="Consolas" w:hAnsi="Consolas" w:cs="Consolas"/>
                <w:sz w:val="15"/>
                <w:szCs w:val="15"/>
              </w:rPr>
              <w:t>main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, with columns {area,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InfiniTime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behaviour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+ file ref, Slate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behaviour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+ file ref, verdict: aligned / mirror-gap (fix Slate to match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InfiniTime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— the default for anything low-level) / documented exception (allowed only with a sealed-watch rationale recorded in the table)}. Cover at minimum:</w:t>
            </w:r>
          </w:p>
          <w:p w14:paraId="53B02B5B" w14:textId="77777777" w:rsidR="002E053B" w:rsidRDefault="00000000">
            <w:pPr>
              <w:spacing w:after="60" w:line="240" w:lineRule="auto"/>
              <w:ind w:left="227" w:hanging="113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- </w:t>
            </w:r>
            <w:r>
              <w:rPr>
                <w:rFonts w:ascii="Consolas" w:eastAsia="Consolas" w:hAnsi="Consolas" w:cs="Consolas"/>
                <w:b/>
                <w:bCs/>
                <w:sz w:val="17"/>
                <w:szCs w:val="17"/>
              </w:rPr>
              <w:t>Advertising: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InfiniTime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NimbleController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>::StartAdvertising(</w:t>
            </w:r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>)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: fast adv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itvl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32–47 (0.625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ms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units, ~20–29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ms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) for ~30 s (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fastAdvCount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&lt; 15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× 2000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ms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adv bursts), then slow 1636–1651 (~1.02 s); device name in the </w:t>
            </w:r>
            <w:r>
              <w:rPr>
                <w:rFonts w:ascii="Consolas" w:eastAsia="Consolas" w:hAnsi="Consolas" w:cs="Consolas"/>
                <w:b/>
                <w:bCs/>
                <w:sz w:val="17"/>
                <w:szCs w:val="17"/>
              </w:rPr>
              <w:t>scan response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, not adv data; adv payload carries HRS uuid16 + DFU uuid128; appearance 0xC2 (watch); adv restarts on disconnect, on failed connect (</w:t>
            </w:r>
            <w:r>
              <w:rPr>
                <w:rFonts w:ascii="Consolas" w:eastAsia="Consolas" w:hAnsi="Consolas" w:cs="Consolas"/>
                <w:sz w:val="15"/>
                <w:szCs w:val="15"/>
              </w:rPr>
              <w:t>event-&gt;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connect.status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!=</w:t>
            </w:r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0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), and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RestartFastAdv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at wake. Slate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>/ble_nimble.cpp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advertises </w:t>
            </w:r>
            <w:r>
              <w:rPr>
                <w:rFonts w:ascii="Consolas" w:eastAsia="Consolas" w:hAnsi="Consolas" w:cs="Consolas"/>
                <w:sz w:val="15"/>
                <w:szCs w:val="15"/>
              </w:rPr>
              <w:t>BLE_HS_FOREVER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with default intervals — adopt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InfiniTime's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fast/slow cadence, scan-response name placement and restart rules outright; advertising is low-level bring-up, so the verdict is mirror, not decide (it is also battery-relevant).</w:t>
            </w:r>
          </w:p>
          <w:p w14:paraId="287C36B9" w14:textId="77777777" w:rsidR="002E053B" w:rsidRDefault="00000000">
            <w:pPr>
              <w:spacing w:after="60" w:line="240" w:lineRule="auto"/>
              <w:ind w:left="227" w:hanging="113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- </w:t>
            </w:r>
            <w:r>
              <w:rPr>
                <w:rFonts w:ascii="Consolas" w:eastAsia="Consolas" w:hAnsi="Consolas" w:cs="Consolas"/>
                <w:b/>
                <w:bCs/>
                <w:sz w:val="17"/>
                <w:szCs w:val="17"/>
              </w:rPr>
              <w:t>WDT: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InfiniTime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watchdog.Setup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(7,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SleepBehaviour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>::</w:t>
            </w:r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Run,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HaltBehaviour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>::</w:t>
            </w:r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>Pause)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; reload gated on button-released at ~100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ms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cadence in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SystemTask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>::</w:t>
            </w:r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>Work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, vs Slate's tick-hook pet at 1024 Hz — verify Slate's CONFIG sleep/halt bits match and note the cadence difference.</w:t>
            </w:r>
          </w:p>
          <w:p w14:paraId="404C29EE" w14:textId="77777777" w:rsidR="002E053B" w:rsidRDefault="00000000">
            <w:pPr>
              <w:spacing w:after="60" w:line="240" w:lineRule="auto"/>
              <w:ind w:left="227" w:hanging="113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- </w:t>
            </w:r>
            <w:r>
              <w:rPr>
                <w:rFonts w:ascii="Consolas" w:eastAsia="Consolas" w:hAnsi="Consolas" w:cs="Consolas"/>
                <w:b/>
                <w:bCs/>
                <w:sz w:val="17"/>
                <w:szCs w:val="17"/>
              </w:rPr>
              <w:t>Button: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enable pin driven high permanently; sense GPIOTE toggle with pulldown; release detected via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nrf_gpio_pin_read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== 0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.</w:t>
            </w:r>
          </w:p>
          <w:p w14:paraId="44F15751" w14:textId="77777777" w:rsidR="002E053B" w:rsidRDefault="00000000">
            <w:pPr>
              <w:spacing w:after="60" w:line="240" w:lineRule="auto"/>
              <w:ind w:left="227" w:hanging="113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- </w:t>
            </w:r>
            <w:r>
              <w:rPr>
                <w:rFonts w:ascii="Consolas" w:eastAsia="Consolas" w:hAnsi="Consolas" w:cs="Consolas"/>
                <w:b/>
                <w:bCs/>
                <w:sz w:val="17"/>
                <w:szCs w:val="17"/>
              </w:rPr>
              <w:t>Boot/confirm: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InfiniTime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FirmwareValidator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writes the IMAGE_OK </w:t>
            </w:r>
            <w:r>
              <w:rPr>
                <w:rFonts w:ascii="Consolas" w:eastAsia="Consolas" w:hAnsi="Consolas" w:cs="Consolas"/>
                <w:b/>
                <w:bCs/>
                <w:sz w:val="17"/>
                <w:szCs w:val="17"/>
              </w:rPr>
              <w:t>word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as 1 (Slate </w:t>
            </w:r>
            <w:r>
              <w:rPr>
                <w:rFonts w:ascii="Consolas" w:eastAsia="Consolas" w:hAnsi="Consolas" w:cs="Consolas"/>
                <w:sz w:val="15"/>
                <w:szCs w:val="15"/>
              </w:rPr>
              <w:t>boot_util.cpp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already matches — keep the rationale comment); manual Validate UX vs Slate's 10 s dwell (the one documented exception; link I-6).</w:t>
            </w:r>
          </w:p>
          <w:p w14:paraId="79AF9FAE" w14:textId="77777777" w:rsidR="002E053B" w:rsidRDefault="00000000">
            <w:pPr>
              <w:spacing w:after="60" w:line="240" w:lineRule="auto"/>
              <w:ind w:left="227" w:hanging="113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- </w:t>
            </w:r>
            <w:r>
              <w:rPr>
                <w:rFonts w:ascii="Consolas" w:eastAsia="Consolas" w:hAnsi="Consolas" w:cs="Consolas"/>
                <w:b/>
                <w:bCs/>
                <w:sz w:val="17"/>
                <w:szCs w:val="17"/>
              </w:rPr>
              <w:t>Power: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HRS3300 disabled at boot (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heartRateSensor.Init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(); </w:t>
            </w:r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Disable(</w:t>
            </w:r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>)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), SPI +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SpiNorFlash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sleep when the display sleeps (guarded by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BootloaderVersion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>::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IsValid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>)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— old bootloaders can't re-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init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sleeping NOR flash: check Slate's XT25 sleep path against this brick vector), touch panel sleep except double-tap wake,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ChargingEvent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→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GoToRunning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+ measure.</w:t>
            </w:r>
          </w:p>
          <w:p w14:paraId="618DCD92" w14:textId="77777777" w:rsidR="002E053B" w:rsidRDefault="00000000">
            <w:pPr>
              <w:spacing w:after="60" w:line="240" w:lineRule="auto"/>
              <w:ind w:left="227" w:hanging="113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- </w:t>
            </w:r>
            <w:r>
              <w:rPr>
                <w:rFonts w:ascii="Consolas" w:eastAsia="Consolas" w:hAnsi="Consolas" w:cs="Consolas"/>
                <w:b/>
                <w:bCs/>
                <w:sz w:val="17"/>
                <w:szCs w:val="17"/>
              </w:rPr>
              <w:t>Battery: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measurement timing and curve (link I-5).</w:t>
            </w:r>
          </w:p>
          <w:p w14:paraId="18144185" w14:textId="77777777" w:rsidR="002E053B" w:rsidRDefault="00000000">
            <w:pPr>
              <w:spacing w:after="60" w:line="240" w:lineRule="auto"/>
              <w:ind w:left="227" w:hanging="113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- </w:t>
            </w:r>
            <w:r>
              <w:rPr>
                <w:rFonts w:ascii="Consolas" w:eastAsia="Consolas" w:hAnsi="Consolas" w:cs="Consolas"/>
                <w:b/>
                <w:bCs/>
                <w:sz w:val="17"/>
                <w:szCs w:val="17"/>
              </w:rPr>
              <w:t>CTS/time: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InfiniTime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runs a CTS client + server with service discovery deferred ~3 s after </w:t>
            </w:r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>connect</w:t>
            </w:r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(link I-12).</w:t>
            </w:r>
          </w:p>
          <w:p w14:paraId="5C2238DF" w14:textId="77777777" w:rsidR="002E053B" w:rsidRDefault="00000000">
            <w:pPr>
              <w:spacing w:after="60" w:line="240" w:lineRule="auto"/>
              <w:ind w:left="227" w:hanging="113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- </w:t>
            </w:r>
            <w:r>
              <w:rPr>
                <w:rFonts w:ascii="Consolas" w:eastAsia="Consolas" w:hAnsi="Consolas" w:cs="Consolas"/>
                <w:b/>
                <w:bCs/>
                <w:sz w:val="17"/>
                <w:szCs w:val="17"/>
              </w:rPr>
              <w:t xml:space="preserve">DFU service 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sz w:val="17"/>
                <w:szCs w:val="17"/>
              </w:rPr>
              <w:t>behaviour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during transfer: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BleFirmwareUpdateStarted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→ wake lock; validated →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NVIC_</w:t>
            </w:r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SystemReset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>)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.</w:t>
            </w:r>
          </w:p>
          <w:p w14:paraId="27ECADA3" w14:textId="77777777" w:rsidR="002E053B" w:rsidRDefault="00000000">
            <w:pPr>
              <w:spacing w:after="60" w:line="24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For each mirror-gap verdict, file a follow-up entry in </w:t>
            </w:r>
            <w:r>
              <w:rPr>
                <w:rFonts w:ascii="Consolas" w:eastAsia="Consolas" w:hAnsi="Consolas" w:cs="Consolas"/>
                <w:sz w:val="15"/>
                <w:szCs w:val="15"/>
              </w:rPr>
              <w:t>issues.md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. Do not change code in this task.</w:t>
            </w:r>
          </w:p>
        </w:tc>
      </w:tr>
    </w:tbl>
    <w:p w14:paraId="24AB4D8C" w14:textId="77777777" w:rsidR="002E053B" w:rsidRDefault="002E053B">
      <w:pPr>
        <w:spacing w:after="120"/>
      </w:pPr>
    </w:p>
    <w:p w14:paraId="5ACAC947" w14:textId="77777777" w:rsidR="002E053B" w:rsidRDefault="00000000">
      <w:pPr>
        <w:pStyle w:val="Heading3"/>
      </w:pPr>
      <w:bookmarkStart w:id="14" w:name="_Toc236387818"/>
      <w:r>
        <w:t xml:space="preserve">I-10 — </w:t>
      </w:r>
      <w:proofErr w:type="spellStart"/>
      <w:r>
        <w:t>FreeRTOS</w:t>
      </w:r>
      <w:proofErr w:type="spellEnd"/>
      <w:r>
        <w:t xml:space="preserve"> task topology split (design doc)</w:t>
      </w:r>
      <w:bookmarkEnd w:id="14"/>
    </w:p>
    <w:tbl>
      <w:tblPr>
        <w:tblW w:w="9411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top w:w="40" w:type="dxa"/>
          <w:left w:w="40" w:type="dxa"/>
          <w:bottom w:w="40" w:type="dxa"/>
          <w:right w:w="40" w:type="dxa"/>
        </w:tblCellMar>
        <w:tblLook w:val="04A0" w:firstRow="1" w:lastRow="0" w:firstColumn="1" w:lastColumn="0" w:noHBand="0" w:noVBand="1"/>
      </w:tblPr>
      <w:tblGrid>
        <w:gridCol w:w="1474"/>
        <w:gridCol w:w="7937"/>
      </w:tblGrid>
      <w:tr w:rsidR="002E053B" w14:paraId="38C99C22" w14:textId="77777777">
        <w:tc>
          <w:tcPr>
            <w:tcW w:w="1474" w:type="dxa"/>
          </w:tcPr>
          <w:p w14:paraId="30988555" w14:textId="77777777" w:rsidR="002E053B" w:rsidRDefault="00000000">
            <w:pPr>
              <w:spacing w:after="20"/>
            </w:pPr>
            <w:r>
              <w:rPr>
                <w:b/>
                <w:bCs/>
              </w:rPr>
              <w:t>Source</w:t>
            </w:r>
          </w:p>
        </w:tc>
        <w:tc>
          <w:tcPr>
            <w:tcW w:w="7937" w:type="dxa"/>
          </w:tcPr>
          <w:p w14:paraId="663FCDDE" w14:textId="77777777" w:rsidR="002E053B" w:rsidRDefault="00000000">
            <w:pPr>
              <w:spacing w:after="20"/>
            </w:pPr>
            <w:r>
              <w:t>issues.md — Deferred</w:t>
            </w:r>
          </w:p>
        </w:tc>
      </w:tr>
      <w:tr w:rsidR="002E053B" w14:paraId="74F9459C" w14:textId="77777777">
        <w:tc>
          <w:tcPr>
            <w:tcW w:w="1474" w:type="dxa"/>
          </w:tcPr>
          <w:p w14:paraId="2977A011" w14:textId="77777777" w:rsidR="002E053B" w:rsidRDefault="00000000">
            <w:pPr>
              <w:spacing w:after="20"/>
            </w:pPr>
            <w:r>
              <w:rPr>
                <w:b/>
                <w:bCs/>
              </w:rPr>
              <w:t>Area</w:t>
            </w:r>
          </w:p>
        </w:tc>
        <w:tc>
          <w:tcPr>
            <w:tcW w:w="7937" w:type="dxa"/>
          </w:tcPr>
          <w:p w14:paraId="6D446C3D" w14:textId="77777777" w:rsidR="002E053B" w:rsidRDefault="00000000">
            <w:pPr>
              <w:spacing w:after="20"/>
            </w:pPr>
            <w:r>
              <w:t>Scheduler / roadmap §3.1</w:t>
            </w:r>
          </w:p>
        </w:tc>
      </w:tr>
      <w:tr w:rsidR="002E053B" w14:paraId="7E1FA0AD" w14:textId="77777777">
        <w:tc>
          <w:tcPr>
            <w:tcW w:w="1474" w:type="dxa"/>
          </w:tcPr>
          <w:p w14:paraId="19F06FC7" w14:textId="77777777" w:rsidR="002E053B" w:rsidRDefault="00000000">
            <w:pPr>
              <w:spacing w:after="20"/>
            </w:pPr>
            <w:r>
              <w:rPr>
                <w:b/>
                <w:bCs/>
              </w:rPr>
              <w:t>Order</w:t>
            </w:r>
          </w:p>
        </w:tc>
        <w:tc>
          <w:tcPr>
            <w:tcW w:w="7937" w:type="dxa"/>
          </w:tcPr>
          <w:p w14:paraId="37FCF3BE" w14:textId="77777777" w:rsidR="002E053B" w:rsidRDefault="00000000">
            <w:pPr>
              <w:spacing w:after="20"/>
            </w:pPr>
            <w:r>
              <w:t>Late — N-1 is its first stage</w:t>
            </w:r>
          </w:p>
        </w:tc>
      </w:tr>
    </w:tbl>
    <w:p w14:paraId="1E641931" w14:textId="77777777" w:rsidR="002E053B" w:rsidRDefault="00000000">
      <w:pPr>
        <w:spacing w:before="120" w:after="60"/>
      </w:pPr>
      <w:r>
        <w:rPr>
          <w:b/>
          <w:bCs/>
        </w:rPr>
        <w:t>Prompt</w:t>
      </w:r>
    </w:p>
    <w:tbl>
      <w:tblPr>
        <w:tblW w:w="94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one" w:sz="0" w:space="0" w:color="FFFFFF"/>
          <w:insideV w:val="none" w:sz="0" w:space="0" w:color="FFFFFF"/>
        </w:tblBorders>
        <w:tblLayout w:type="fixed"/>
        <w:tblCellMar>
          <w:top w:w="90" w:type="dxa"/>
          <w:left w:w="90" w:type="dxa"/>
          <w:bottom w:w="90" w:type="dxa"/>
          <w:right w:w="90" w:type="dxa"/>
        </w:tblCellMar>
        <w:tblLook w:val="04A0" w:firstRow="1" w:lastRow="0" w:firstColumn="1" w:lastColumn="0" w:noHBand="0" w:noVBand="1"/>
      </w:tblPr>
      <w:tblGrid>
        <w:gridCol w:w="9411"/>
      </w:tblGrid>
      <w:tr w:rsidR="002E053B" w14:paraId="2593E396" w14:textId="77777777">
        <w:tc>
          <w:tcPr>
            <w:tcW w:w="9411" w:type="dxa"/>
          </w:tcPr>
          <w:p w14:paraId="01272886" w14:textId="77777777" w:rsidR="002E053B" w:rsidRDefault="00000000">
            <w:pPr>
              <w:spacing w:after="60" w:line="24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Roadmap §3.1's </w:t>
            </w:r>
            <w:r>
              <w:rPr>
                <w:rFonts w:ascii="Consolas" w:eastAsia="Consolas" w:hAnsi="Consolas" w:cs="Consolas"/>
                <w:sz w:val="15"/>
                <w:szCs w:val="15"/>
              </w:rPr>
              <w:t>display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/ </w:t>
            </w:r>
            <w:r>
              <w:rPr>
                <w:rFonts w:ascii="Consolas" w:eastAsia="Consolas" w:hAnsi="Consolas" w:cs="Consolas"/>
                <w:sz w:val="15"/>
                <w:szCs w:val="15"/>
              </w:rPr>
              <w:t>link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/ </w:t>
            </w:r>
            <w:r>
              <w:rPr>
                <w:rFonts w:ascii="Consolas" w:eastAsia="Consolas" w:hAnsi="Consolas" w:cs="Consolas"/>
                <w:sz w:val="15"/>
                <w:szCs w:val="15"/>
              </w:rPr>
              <w:t>sensors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/ </w:t>
            </w:r>
            <w:r>
              <w:rPr>
                <w:rFonts w:ascii="Consolas" w:eastAsia="Consolas" w:hAnsi="Consolas" w:cs="Consolas"/>
                <w:sz w:val="15"/>
                <w:szCs w:val="15"/>
              </w:rPr>
              <w:t>system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split is deferred; today one 768-word </w:t>
            </w:r>
            <w:r>
              <w:rPr>
                <w:rFonts w:ascii="Consolas" w:eastAsia="Consolas" w:hAnsi="Consolas" w:cs="Consolas"/>
                <w:sz w:val="15"/>
                <w:szCs w:val="15"/>
              </w:rPr>
              <w:t>app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task (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prio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idle+2,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>/main.cpp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) does UI, WDT, session and core tick, beside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NimBLE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ll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/host and the timer daemon. Write </w:t>
            </w:r>
            <w:r>
              <w:rPr>
                <w:rFonts w:ascii="Consolas" w:eastAsia="Consolas" w:hAnsi="Consolas" w:cs="Consolas"/>
                <w:sz w:val="15"/>
                <w:szCs w:val="15"/>
              </w:rPr>
              <w:t>docs/task-topology.md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— a design + migration plan, no code:</w:t>
            </w:r>
          </w:p>
          <w:p w14:paraId="564A473D" w14:textId="77777777" w:rsidR="002E053B" w:rsidRDefault="00000000">
            <w:pPr>
              <w:spacing w:after="60" w:line="240" w:lineRule="auto"/>
              <w:ind w:left="227" w:hanging="227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1. Reference topology: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InfiniTime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runs MAIN/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SystemTask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(350 words,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prio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1, 10-deep byte queue), a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DisplayApp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task,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HeartRateTask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, and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NimBLE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tasks; ISR-safe messaging via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PushMessage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choosing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xQueueSend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vs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xQueueSendFromISR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on </w:t>
            </w:r>
            <w:r>
              <w:rPr>
                <w:rFonts w:ascii="Consolas" w:eastAsia="Consolas" w:hAnsi="Consolas" w:cs="Consolas"/>
                <w:sz w:val="15"/>
                <w:szCs w:val="15"/>
              </w:rPr>
              <w:t>SCB-&gt;ICSR VECTACTIVE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. Adopt the same queue-of-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enum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message pattern per task.</w:t>
            </w:r>
          </w:p>
          <w:p w14:paraId="7A9BCF97" w14:textId="77777777" w:rsidR="002E053B" w:rsidRDefault="00000000">
            <w:pPr>
              <w:spacing w:after="60" w:line="240" w:lineRule="auto"/>
              <w:ind w:left="227" w:hanging="227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2. Constraints: ≤54 KiB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static+heap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with ≥6 KiB slack (CI gate),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configTOTAL_HEAP_SIZE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16 KiB already tight (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NimBLE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eventq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history in </w:t>
            </w:r>
            <w:r>
              <w:rPr>
                <w:rFonts w:ascii="Consolas" w:eastAsia="Consolas" w:hAnsi="Consolas" w:cs="Consolas"/>
                <w:sz w:val="15"/>
                <w:szCs w:val="15"/>
              </w:rPr>
              <w:t>config/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FreeRTOSConfig.h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comments), every task documents its stack and high-water marks are checked in debug (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uxTaskGetStackHighWaterMark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is enabled).</w:t>
            </w:r>
          </w:p>
          <w:p w14:paraId="4677D6C1" w14:textId="77777777" w:rsidR="002E053B" w:rsidRDefault="00000000">
            <w:pPr>
              <w:spacing w:after="60" w:line="240" w:lineRule="auto"/>
              <w:ind w:left="227" w:hanging="227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3. Deliverables in the doc: proposed task set with priorities/stack budgets summing inside the RAM gate; which current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app_loop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responsibilities move where — the WDT pet must stay on a path that survives any single wedged task (it currently lives in the tick + idle hooks, which is exactly that property; say why it stays); queue depths and message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enums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; migration order (suggest: extract </w:t>
            </w:r>
            <w:r>
              <w:rPr>
                <w:rFonts w:ascii="Consolas" w:eastAsia="Consolas" w:hAnsi="Consolas" w:cs="Consolas"/>
                <w:sz w:val="15"/>
                <w:szCs w:val="15"/>
              </w:rPr>
              <w:t>link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first since session/BLE callbacks already marshal, then </w:t>
            </w:r>
            <w:r>
              <w:rPr>
                <w:rFonts w:ascii="Consolas" w:eastAsia="Consolas" w:hAnsi="Consolas" w:cs="Consolas"/>
                <w:sz w:val="15"/>
                <w:szCs w:val="15"/>
              </w:rPr>
              <w:t>display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); rollback plan per stage (each stage must boot on sealed hardware and pass the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freertos_smoke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proof).</w:t>
            </w:r>
          </w:p>
          <w:p w14:paraId="7E769089" w14:textId="77777777" w:rsidR="002E053B" w:rsidRDefault="00000000">
            <w:pPr>
              <w:spacing w:after="60" w:line="240" w:lineRule="auto"/>
              <w:ind w:left="227" w:hanging="227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4. Explicitly list what does NOT change: WDT withhold semantics, RTC1 tick ownership,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NimBLE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task config.</w:t>
            </w:r>
          </w:p>
        </w:tc>
      </w:tr>
    </w:tbl>
    <w:p w14:paraId="358EC93C" w14:textId="77777777" w:rsidR="002E053B" w:rsidRDefault="002E053B">
      <w:pPr>
        <w:spacing w:after="120"/>
      </w:pPr>
    </w:p>
    <w:p w14:paraId="41CAD12C" w14:textId="77777777" w:rsidR="002E053B" w:rsidRDefault="00000000">
      <w:pPr>
        <w:pStyle w:val="Heading3"/>
      </w:pPr>
      <w:bookmarkStart w:id="15" w:name="_Toc236387819"/>
      <w:r>
        <w:t>I-11 — HRS3300 driver + Heart Rate Service (behind the existing flag)</w:t>
      </w:r>
      <w:bookmarkEnd w:id="15"/>
    </w:p>
    <w:tbl>
      <w:tblPr>
        <w:tblW w:w="9411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top w:w="40" w:type="dxa"/>
          <w:left w:w="40" w:type="dxa"/>
          <w:bottom w:w="40" w:type="dxa"/>
          <w:right w:w="40" w:type="dxa"/>
        </w:tblCellMar>
        <w:tblLook w:val="04A0" w:firstRow="1" w:lastRow="0" w:firstColumn="1" w:lastColumn="0" w:noHBand="0" w:noVBand="1"/>
      </w:tblPr>
      <w:tblGrid>
        <w:gridCol w:w="1474"/>
        <w:gridCol w:w="7937"/>
      </w:tblGrid>
      <w:tr w:rsidR="002E053B" w14:paraId="213FF3C3" w14:textId="77777777">
        <w:tc>
          <w:tcPr>
            <w:tcW w:w="1474" w:type="dxa"/>
          </w:tcPr>
          <w:p w14:paraId="1CC75EAD" w14:textId="77777777" w:rsidR="002E053B" w:rsidRDefault="00000000">
            <w:pPr>
              <w:spacing w:after="20"/>
            </w:pPr>
            <w:r>
              <w:rPr>
                <w:b/>
                <w:bCs/>
              </w:rPr>
              <w:t>Source</w:t>
            </w:r>
          </w:p>
        </w:tc>
        <w:tc>
          <w:tcPr>
            <w:tcW w:w="7937" w:type="dxa"/>
          </w:tcPr>
          <w:p w14:paraId="2787D696" w14:textId="77777777" w:rsidR="002E053B" w:rsidRDefault="00000000">
            <w:pPr>
              <w:spacing w:after="20"/>
            </w:pPr>
            <w:r>
              <w:t>issues.md — Deferred</w:t>
            </w:r>
          </w:p>
        </w:tc>
      </w:tr>
      <w:tr w:rsidR="002E053B" w14:paraId="612F2C88" w14:textId="77777777">
        <w:tc>
          <w:tcPr>
            <w:tcW w:w="1474" w:type="dxa"/>
          </w:tcPr>
          <w:p w14:paraId="2D774D51" w14:textId="77777777" w:rsidR="002E053B" w:rsidRDefault="00000000">
            <w:pPr>
              <w:spacing w:after="20"/>
            </w:pPr>
            <w:r>
              <w:rPr>
                <w:b/>
                <w:bCs/>
              </w:rPr>
              <w:t>Area</w:t>
            </w:r>
          </w:p>
        </w:tc>
        <w:tc>
          <w:tcPr>
            <w:tcW w:w="7937" w:type="dxa"/>
          </w:tcPr>
          <w:p w14:paraId="54DDEF38" w14:textId="77777777" w:rsidR="002E053B" w:rsidRDefault="00000000">
            <w:pPr>
              <w:spacing w:after="20"/>
            </w:pPr>
            <w:r>
              <w:t>BLE / sensors (HRS3300)</w:t>
            </w:r>
          </w:p>
        </w:tc>
      </w:tr>
      <w:tr w:rsidR="002E053B" w14:paraId="1310A388" w14:textId="77777777">
        <w:tc>
          <w:tcPr>
            <w:tcW w:w="1474" w:type="dxa"/>
          </w:tcPr>
          <w:p w14:paraId="69CC3A8A" w14:textId="77777777" w:rsidR="002E053B" w:rsidRDefault="00000000">
            <w:pPr>
              <w:spacing w:after="20"/>
            </w:pPr>
            <w:r>
              <w:rPr>
                <w:b/>
                <w:bCs/>
              </w:rPr>
              <w:t>Order</w:t>
            </w:r>
          </w:p>
        </w:tc>
        <w:tc>
          <w:tcPr>
            <w:tcW w:w="7937" w:type="dxa"/>
          </w:tcPr>
          <w:p w14:paraId="5AEEB7DE" w14:textId="77777777" w:rsidR="002E053B" w:rsidRDefault="00000000">
            <w:pPr>
              <w:spacing w:after="20"/>
            </w:pPr>
            <w:r>
              <w:t>Late — once bring-up is stable</w:t>
            </w:r>
          </w:p>
        </w:tc>
      </w:tr>
    </w:tbl>
    <w:p w14:paraId="005E50C2" w14:textId="77777777" w:rsidR="002E053B" w:rsidRDefault="00000000">
      <w:pPr>
        <w:spacing w:before="120" w:after="60"/>
      </w:pPr>
      <w:r>
        <w:rPr>
          <w:b/>
          <w:bCs/>
        </w:rPr>
        <w:t>Prompt</w:t>
      </w:r>
    </w:p>
    <w:tbl>
      <w:tblPr>
        <w:tblW w:w="94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one" w:sz="0" w:space="0" w:color="FFFFFF"/>
          <w:insideV w:val="none" w:sz="0" w:space="0" w:color="FFFFFF"/>
        </w:tblBorders>
        <w:tblLayout w:type="fixed"/>
        <w:tblCellMar>
          <w:top w:w="90" w:type="dxa"/>
          <w:left w:w="90" w:type="dxa"/>
          <w:bottom w:w="90" w:type="dxa"/>
          <w:right w:w="90" w:type="dxa"/>
        </w:tblCellMar>
        <w:tblLook w:val="04A0" w:firstRow="1" w:lastRow="0" w:firstColumn="1" w:lastColumn="0" w:noHBand="0" w:noVBand="1"/>
      </w:tblPr>
      <w:tblGrid>
        <w:gridCol w:w="9411"/>
      </w:tblGrid>
      <w:tr w:rsidR="002E053B" w14:paraId="7539BFF3" w14:textId="77777777">
        <w:tc>
          <w:tcPr>
            <w:tcW w:w="9411" w:type="dxa"/>
          </w:tcPr>
          <w:p w14:paraId="3D4CC65E" w14:textId="77777777" w:rsidR="002E053B" w:rsidRDefault="00000000">
            <w:pPr>
              <w:spacing w:after="60" w:line="240" w:lineRule="auto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include/ble_gatt.hpp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has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heart_rate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= false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pending an HRS3300 driver. Implement the driver + GATT plumbing, keeping it flag-off by default:</w:t>
            </w:r>
          </w:p>
          <w:p w14:paraId="4562DE37" w14:textId="77777777" w:rsidR="002E053B" w:rsidRDefault="00000000">
            <w:pPr>
              <w:spacing w:after="60" w:line="240" w:lineRule="auto"/>
              <w:ind w:left="227" w:hanging="227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1. </w:t>
            </w:r>
            <w:r>
              <w:rPr>
                <w:rFonts w:ascii="Consolas" w:eastAsia="Consolas" w:hAnsi="Consolas" w:cs="Consolas"/>
                <w:b/>
                <w:bCs/>
                <w:sz w:val="17"/>
                <w:szCs w:val="17"/>
              </w:rPr>
              <w:t>Driver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>/hrs3300.cpp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, C++ class per repo conventions, no dynamic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alloc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after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init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): I2C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addr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0x44, registers per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InfiniTime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</w:t>
            </w:r>
            <w:r>
              <w:rPr>
                <w:rFonts w:ascii="Consolas" w:eastAsia="Consolas" w:hAnsi="Consolas" w:cs="Consolas"/>
                <w:sz w:val="15"/>
                <w:szCs w:val="15"/>
              </w:rPr>
              <w:t>drivers/Hrs3300.cpp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— ENABLE (0x01), PDRIVER (0x0C), RES (0x16), HGAIN (0x17);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init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sequence then immediate </w:t>
            </w:r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Disable(</w:t>
            </w:r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>)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(PDRIVER 0x00), exactly like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InfiniTime's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boot (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heartRateSensor.Init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();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heartRateSensor.Disable</w:t>
            </w:r>
            <w:proofErr w:type="spellEnd"/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();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)</w:t>
            </w:r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. The chip powers on enabled — </w:t>
            </w: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power.cpp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hrs_</w:t>
            </w:r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sleep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>)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already sleeps it at boot; make the driver the single owner of that responsibility and redirect the ad-hoc sleep. All TWI ops through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twi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>::</w:t>
            </w:r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with timeouts (bus rule from </w:t>
            </w:r>
            <w:r>
              <w:rPr>
                <w:rFonts w:ascii="Consolas" w:eastAsia="Consolas" w:hAnsi="Consolas" w:cs="Consolas"/>
                <w:sz w:val="15"/>
                <w:szCs w:val="15"/>
              </w:rPr>
              <w:t>CLAUDE.md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).</w:t>
            </w:r>
          </w:p>
          <w:p w14:paraId="7CF3B294" w14:textId="77777777" w:rsidR="002E053B" w:rsidRDefault="00000000">
            <w:pPr>
              <w:spacing w:after="60" w:line="240" w:lineRule="auto"/>
              <w:ind w:left="227" w:hanging="227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2. </w:t>
            </w:r>
            <w:r>
              <w:rPr>
                <w:rFonts w:ascii="Consolas" w:eastAsia="Consolas" w:hAnsi="Consolas" w:cs="Consolas"/>
                <w:b/>
                <w:bCs/>
                <w:sz w:val="17"/>
                <w:szCs w:val="17"/>
              </w:rPr>
              <w:t>Measurement path: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defer the PPG algorithm — expose raw ALS/HRS readings and a stub </w:t>
            </w:r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bpm(</w:t>
            </w:r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>)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returning invalid; document that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InfiniTime's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</w:t>
            </w:r>
            <w:r>
              <w:rPr>
                <w:rFonts w:ascii="Consolas" w:eastAsia="Consolas" w:hAnsi="Consolas" w:cs="Consolas"/>
                <w:sz w:val="15"/>
                <w:szCs w:val="15"/>
              </w:rPr>
              <w:t>Ppg.cpp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DC/AGC algorithm is the follow-up.</w:t>
            </w:r>
          </w:p>
          <w:p w14:paraId="2C16C65C" w14:textId="77777777" w:rsidR="002E053B" w:rsidRDefault="00000000">
            <w:pPr>
              <w:spacing w:after="60" w:line="240" w:lineRule="auto"/>
              <w:ind w:left="227" w:hanging="227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3. </w:t>
            </w:r>
            <w:r>
              <w:rPr>
                <w:rFonts w:ascii="Consolas" w:eastAsia="Consolas" w:hAnsi="Consolas" w:cs="Consolas"/>
                <w:b/>
                <w:bCs/>
                <w:sz w:val="17"/>
                <w:szCs w:val="17"/>
              </w:rPr>
              <w:t>GATT: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standard HRS 0x180D with Heart Rate Measurement 0x2A37 notify, gated by the existing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heart_rate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flag in </w:t>
            </w:r>
            <w:r>
              <w:rPr>
                <w:rFonts w:ascii="Consolas" w:eastAsia="Consolas" w:hAnsi="Consolas" w:cs="Consolas"/>
                <w:sz w:val="15"/>
                <w:szCs w:val="15"/>
              </w:rPr>
              <w:t>ble_gatt.cpp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; advertise the uuid16 only when the flag is on (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InfiniTime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puts the HRS uuid16 in adv data). Respect </w:t>
            </w:r>
            <w:r>
              <w:rPr>
                <w:rFonts w:ascii="Consolas" w:eastAsia="Consolas" w:hAnsi="Consolas" w:cs="Consolas"/>
                <w:sz w:val="15"/>
                <w:szCs w:val="15"/>
              </w:rPr>
              <w:t>SLATE_BLE_MAX_CONNECTIONS 1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and the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mbuf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budgets in </w:t>
            </w:r>
            <w:r>
              <w:rPr>
                <w:rFonts w:ascii="Consolas" w:eastAsia="Consolas" w:hAnsi="Consolas" w:cs="Consolas"/>
                <w:sz w:val="15"/>
                <w:szCs w:val="15"/>
              </w:rPr>
              <w:t>docs/ble.md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.</w:t>
            </w:r>
          </w:p>
          <w:p w14:paraId="00C49529" w14:textId="77777777" w:rsidR="002E053B" w:rsidRDefault="00000000">
            <w:pPr>
              <w:spacing w:after="60" w:line="240" w:lineRule="auto"/>
              <w:ind w:left="227" w:hanging="227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4. </w:t>
            </w:r>
            <w:r>
              <w:rPr>
                <w:rFonts w:ascii="Consolas" w:eastAsia="Consolas" w:hAnsi="Consolas" w:cs="Consolas"/>
                <w:b/>
                <w:bCs/>
                <w:sz w:val="17"/>
                <w:szCs w:val="17"/>
              </w:rPr>
              <w:t>Tests: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host-side unit test for the register sequences (mock TWI) and for the GATT payload encoding (flags byte + u8 bpm).</w:t>
            </w:r>
          </w:p>
          <w:p w14:paraId="109B024A" w14:textId="77777777" w:rsidR="002E053B" w:rsidRDefault="00000000">
            <w:pPr>
              <w:spacing w:after="60" w:line="240" w:lineRule="auto"/>
              <w:ind w:left="227" w:hanging="227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5. RAM gate: driver + service must fit inside the 54 KiB budget — report the delta from the link map.</w:t>
            </w:r>
          </w:p>
          <w:p w14:paraId="25B393CC" w14:textId="77777777" w:rsidR="002E053B" w:rsidRDefault="00000000">
            <w:pPr>
              <w:spacing w:after="60" w:line="24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Acceptance: flag off → binary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behaviour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unchanged except HRS sleep ownership; flag on → service enumerable, notifications carry stub values; sensor asleep whenever the flag is off or nobody subscribes.</w:t>
            </w:r>
          </w:p>
        </w:tc>
      </w:tr>
    </w:tbl>
    <w:p w14:paraId="4385D6BC" w14:textId="77777777" w:rsidR="002E053B" w:rsidRDefault="002E053B">
      <w:pPr>
        <w:spacing w:after="120"/>
      </w:pPr>
    </w:p>
    <w:p w14:paraId="008BB980" w14:textId="77777777" w:rsidR="002E053B" w:rsidRDefault="00000000">
      <w:pPr>
        <w:pStyle w:val="Heading3"/>
      </w:pPr>
      <w:bookmarkStart w:id="16" w:name="_Toc236387820"/>
      <w:r>
        <w:t>I-12 — Current Time Service (CTS) for non-companion time sync</w:t>
      </w:r>
      <w:bookmarkEnd w:id="16"/>
    </w:p>
    <w:tbl>
      <w:tblPr>
        <w:tblW w:w="9411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top w:w="40" w:type="dxa"/>
          <w:left w:w="40" w:type="dxa"/>
          <w:bottom w:w="40" w:type="dxa"/>
          <w:right w:w="40" w:type="dxa"/>
        </w:tblCellMar>
        <w:tblLook w:val="04A0" w:firstRow="1" w:lastRow="0" w:firstColumn="1" w:lastColumn="0" w:noHBand="0" w:noVBand="1"/>
      </w:tblPr>
      <w:tblGrid>
        <w:gridCol w:w="1474"/>
        <w:gridCol w:w="7937"/>
      </w:tblGrid>
      <w:tr w:rsidR="002E053B" w14:paraId="02A7F6FF" w14:textId="77777777">
        <w:tc>
          <w:tcPr>
            <w:tcW w:w="1474" w:type="dxa"/>
          </w:tcPr>
          <w:p w14:paraId="0B5816C1" w14:textId="77777777" w:rsidR="002E053B" w:rsidRDefault="00000000">
            <w:pPr>
              <w:spacing w:after="20"/>
            </w:pPr>
            <w:r>
              <w:rPr>
                <w:b/>
                <w:bCs/>
              </w:rPr>
              <w:t>Source</w:t>
            </w:r>
          </w:p>
        </w:tc>
        <w:tc>
          <w:tcPr>
            <w:tcW w:w="7937" w:type="dxa"/>
          </w:tcPr>
          <w:p w14:paraId="4D6DA6E1" w14:textId="77777777" w:rsidR="002E053B" w:rsidRDefault="00000000">
            <w:pPr>
              <w:spacing w:after="20"/>
            </w:pPr>
            <w:r>
              <w:t>issues.md — Deferred</w:t>
            </w:r>
          </w:p>
        </w:tc>
      </w:tr>
      <w:tr w:rsidR="002E053B" w14:paraId="50A102E8" w14:textId="77777777">
        <w:tc>
          <w:tcPr>
            <w:tcW w:w="1474" w:type="dxa"/>
          </w:tcPr>
          <w:p w14:paraId="00BB49FD" w14:textId="77777777" w:rsidR="002E053B" w:rsidRDefault="00000000">
            <w:pPr>
              <w:spacing w:after="20"/>
            </w:pPr>
            <w:r>
              <w:rPr>
                <w:b/>
                <w:bCs/>
              </w:rPr>
              <w:t>Area</w:t>
            </w:r>
          </w:p>
        </w:tc>
        <w:tc>
          <w:tcPr>
            <w:tcW w:w="7937" w:type="dxa"/>
          </w:tcPr>
          <w:p w14:paraId="2C122EFA" w14:textId="77777777" w:rsidR="002E053B" w:rsidRDefault="00000000">
            <w:pPr>
              <w:spacing w:after="20"/>
            </w:pPr>
            <w:r>
              <w:t>Time sync (GATT CTS)</w:t>
            </w:r>
          </w:p>
        </w:tc>
      </w:tr>
      <w:tr w:rsidR="002E053B" w14:paraId="5ED0B39D" w14:textId="77777777">
        <w:tc>
          <w:tcPr>
            <w:tcW w:w="1474" w:type="dxa"/>
          </w:tcPr>
          <w:p w14:paraId="4BF96006" w14:textId="77777777" w:rsidR="002E053B" w:rsidRDefault="00000000">
            <w:pPr>
              <w:spacing w:after="20"/>
            </w:pPr>
            <w:r>
              <w:rPr>
                <w:b/>
                <w:bCs/>
              </w:rPr>
              <w:t>Order</w:t>
            </w:r>
          </w:p>
        </w:tc>
        <w:tc>
          <w:tcPr>
            <w:tcW w:w="7937" w:type="dxa"/>
          </w:tcPr>
          <w:p w14:paraId="38E5B154" w14:textId="77777777" w:rsidR="002E053B" w:rsidRDefault="00000000">
            <w:pPr>
              <w:spacing w:after="20"/>
            </w:pPr>
            <w:r>
              <w:t>Late — once bring-up is stable</w:t>
            </w:r>
          </w:p>
        </w:tc>
      </w:tr>
    </w:tbl>
    <w:p w14:paraId="07876E8C" w14:textId="77777777" w:rsidR="002E053B" w:rsidRDefault="00000000">
      <w:pPr>
        <w:spacing w:before="120" w:after="60"/>
      </w:pPr>
      <w:r>
        <w:rPr>
          <w:b/>
          <w:bCs/>
        </w:rPr>
        <w:t>Prompt</w:t>
      </w:r>
    </w:p>
    <w:tbl>
      <w:tblPr>
        <w:tblW w:w="94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one" w:sz="0" w:space="0" w:color="FFFFFF"/>
          <w:insideV w:val="none" w:sz="0" w:space="0" w:color="FFFFFF"/>
        </w:tblBorders>
        <w:tblLayout w:type="fixed"/>
        <w:tblCellMar>
          <w:top w:w="90" w:type="dxa"/>
          <w:left w:w="90" w:type="dxa"/>
          <w:bottom w:w="90" w:type="dxa"/>
          <w:right w:w="90" w:type="dxa"/>
        </w:tblCellMar>
        <w:tblLook w:val="04A0" w:firstRow="1" w:lastRow="0" w:firstColumn="1" w:lastColumn="0" w:noHBand="0" w:noVBand="1"/>
      </w:tblPr>
      <w:tblGrid>
        <w:gridCol w:w="9411"/>
      </w:tblGrid>
      <w:tr w:rsidR="002E053B" w14:paraId="3A20AF9F" w14:textId="77777777">
        <w:tc>
          <w:tcPr>
            <w:tcW w:w="9411" w:type="dxa"/>
          </w:tcPr>
          <w:p w14:paraId="71A8A289" w14:textId="77777777" w:rsidR="002E053B" w:rsidRDefault="00000000">
            <w:pPr>
              <w:spacing w:after="60" w:line="24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Time sync today is companion-only: CONTROL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op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</w:t>
            </w:r>
            <w:r>
              <w:rPr>
                <w:rFonts w:ascii="Consolas" w:eastAsia="Consolas" w:hAnsi="Consolas" w:cs="Consolas"/>
                <w:sz w:val="15"/>
                <w:szCs w:val="15"/>
              </w:rPr>
              <w:t>0x20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+ u32 LE epoch (</w:t>
            </w:r>
            <w:r>
              <w:rPr>
                <w:rFonts w:ascii="Consolas" w:eastAsia="Consolas" w:hAnsi="Consolas" w:cs="Consolas"/>
                <w:sz w:val="15"/>
                <w:szCs w:val="15"/>
              </w:rPr>
              <w:t>companion/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sdp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>-core/.../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TimeSync.kt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↔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>/main.cpp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). Add standard GATT CTS so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Gadgetbridge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/anything can set time, mirroring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InfiniTime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:</w:t>
            </w:r>
          </w:p>
          <w:p w14:paraId="6D704C04" w14:textId="77777777" w:rsidR="002E053B" w:rsidRDefault="00000000">
            <w:pPr>
              <w:spacing w:after="60" w:line="240" w:lineRule="auto"/>
              <w:ind w:left="227" w:hanging="227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1. Implement a </w:t>
            </w:r>
            <w:r>
              <w:rPr>
                <w:rFonts w:ascii="Consolas" w:eastAsia="Consolas" w:hAnsi="Consolas" w:cs="Consolas"/>
                <w:b/>
                <w:bCs/>
                <w:sz w:val="17"/>
                <w:szCs w:val="17"/>
              </w:rPr>
              <w:t>CTS server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(service 0x1805, Current Time char 0x2A2B read/write) in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>/ble_gatt.cpp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—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InfiniTime's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CurrentTimeService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accepts the exact-time-256 write (year u16 LE, month, day, hour, min, sec, day-of-week, fractions256, adjust reason) and sets its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DateTime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controller. Map writes onto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wall_clock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the same way CONTROL 0x20 does; validate all lengths/fields and reject-and-resync per the BLE parser rule in </w:t>
            </w:r>
            <w:r>
              <w:rPr>
                <w:rFonts w:ascii="Consolas" w:eastAsia="Consolas" w:hAnsi="Consolas" w:cs="Consolas"/>
                <w:sz w:val="15"/>
                <w:szCs w:val="15"/>
              </w:rPr>
              <w:t>CLAUDE.md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.</w:t>
            </w:r>
          </w:p>
          <w:p w14:paraId="0821252D" w14:textId="77777777" w:rsidR="002E053B" w:rsidRDefault="00000000">
            <w:pPr>
              <w:spacing w:after="60" w:line="240" w:lineRule="auto"/>
              <w:ind w:left="227" w:hanging="227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2. Optionally (second stage,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InfiniTime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parity): a </w:t>
            </w:r>
            <w:r>
              <w:rPr>
                <w:rFonts w:ascii="Consolas" w:eastAsia="Consolas" w:hAnsi="Consolas" w:cs="Consolas"/>
                <w:b/>
                <w:bCs/>
                <w:sz w:val="17"/>
                <w:szCs w:val="17"/>
              </w:rPr>
              <w:t>CTS client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that queries the central's CTS after connect, with discovery deferred ~3 s like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InfiniTime's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bleDiscoveryTimer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, to avoid host/target discovery collisions. Note in code why the delay exists.</w:t>
            </w:r>
          </w:p>
          <w:p w14:paraId="7A9BDC3A" w14:textId="77777777" w:rsidR="002E053B" w:rsidRDefault="00000000">
            <w:pPr>
              <w:spacing w:after="60" w:line="240" w:lineRule="auto"/>
              <w:ind w:left="227" w:hanging="227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3. Precedence rule: companion CONTROL 0x20 wins over CTS when both fire (last-writer-wins is acceptable; document it). Keep the wire constant </w:t>
            </w:r>
            <w:r>
              <w:rPr>
                <w:rFonts w:ascii="Consolas" w:eastAsia="Consolas" w:hAnsi="Consolas" w:cs="Consolas"/>
                <w:sz w:val="15"/>
                <w:szCs w:val="15"/>
              </w:rPr>
              <w:t>0x20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untouched in </w:t>
            </w:r>
            <w:r>
              <w:rPr>
                <w:rFonts w:ascii="Consolas" w:eastAsia="Consolas" w:hAnsi="Consolas" w:cs="Consolas"/>
                <w:sz w:val="15"/>
                <w:szCs w:val="15"/>
              </w:rPr>
              <w:t>include/sdp_opcodes.hpp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.</w:t>
            </w:r>
          </w:p>
          <w:p w14:paraId="485C95B4" w14:textId="77777777" w:rsidR="002E053B" w:rsidRDefault="00000000">
            <w:pPr>
              <w:spacing w:after="60" w:line="240" w:lineRule="auto"/>
              <w:ind w:left="227" w:hanging="227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4. Host-side tests: valid write sets clock, short/oversized writes rejected, month/day bounds enforced.</w:t>
            </w:r>
          </w:p>
          <w:p w14:paraId="22E80551" w14:textId="77777777" w:rsidR="002E053B" w:rsidRDefault="00000000">
            <w:pPr>
              <w:spacing w:after="60" w:line="240" w:lineRule="auto"/>
              <w:ind w:left="227" w:hanging="227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5. Verify RAM delta against the CI gate.</w:t>
            </w:r>
          </w:p>
        </w:tc>
      </w:tr>
    </w:tbl>
    <w:p w14:paraId="12FE2D46" w14:textId="77777777" w:rsidR="002E053B" w:rsidRDefault="002E053B">
      <w:pPr>
        <w:spacing w:after="120"/>
      </w:pPr>
    </w:p>
    <w:p w14:paraId="3C1B86FC" w14:textId="77777777" w:rsidR="002E053B" w:rsidRDefault="00000000">
      <w:pPr>
        <w:pStyle w:val="Heading3"/>
      </w:pPr>
      <w:bookmarkStart w:id="17" w:name="_Toc236387821"/>
      <w:r>
        <w:t>I-13 — Prove channel-5 SDP OTA end-to-end on hardware</w:t>
      </w:r>
      <w:bookmarkEnd w:id="17"/>
    </w:p>
    <w:tbl>
      <w:tblPr>
        <w:tblW w:w="9411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top w:w="40" w:type="dxa"/>
          <w:left w:w="40" w:type="dxa"/>
          <w:bottom w:w="40" w:type="dxa"/>
          <w:right w:w="40" w:type="dxa"/>
        </w:tblCellMar>
        <w:tblLook w:val="04A0" w:firstRow="1" w:lastRow="0" w:firstColumn="1" w:lastColumn="0" w:noHBand="0" w:noVBand="1"/>
      </w:tblPr>
      <w:tblGrid>
        <w:gridCol w:w="1474"/>
        <w:gridCol w:w="7937"/>
      </w:tblGrid>
      <w:tr w:rsidR="002E053B" w14:paraId="100BF53A" w14:textId="77777777">
        <w:tc>
          <w:tcPr>
            <w:tcW w:w="1474" w:type="dxa"/>
          </w:tcPr>
          <w:p w14:paraId="07164000" w14:textId="77777777" w:rsidR="002E053B" w:rsidRDefault="00000000">
            <w:pPr>
              <w:spacing w:after="20"/>
            </w:pPr>
            <w:r>
              <w:rPr>
                <w:b/>
                <w:bCs/>
              </w:rPr>
              <w:t>Source</w:t>
            </w:r>
          </w:p>
        </w:tc>
        <w:tc>
          <w:tcPr>
            <w:tcW w:w="7937" w:type="dxa"/>
          </w:tcPr>
          <w:p w14:paraId="7BA1FA4A" w14:textId="77777777" w:rsidR="002E053B" w:rsidRDefault="00000000">
            <w:pPr>
              <w:spacing w:after="20"/>
            </w:pPr>
            <w:r>
              <w:t>issues.md — Deferred</w:t>
            </w:r>
          </w:p>
        </w:tc>
      </w:tr>
      <w:tr w:rsidR="002E053B" w14:paraId="1E3523C5" w14:textId="77777777">
        <w:tc>
          <w:tcPr>
            <w:tcW w:w="1474" w:type="dxa"/>
          </w:tcPr>
          <w:p w14:paraId="35CB6DCA" w14:textId="77777777" w:rsidR="002E053B" w:rsidRDefault="00000000">
            <w:pPr>
              <w:spacing w:after="20"/>
            </w:pPr>
            <w:r>
              <w:rPr>
                <w:b/>
                <w:bCs/>
              </w:rPr>
              <w:t>Area</w:t>
            </w:r>
          </w:p>
        </w:tc>
        <w:tc>
          <w:tcPr>
            <w:tcW w:w="7937" w:type="dxa"/>
          </w:tcPr>
          <w:p w14:paraId="583FAF4E" w14:textId="77777777" w:rsidR="002E053B" w:rsidRDefault="00000000">
            <w:pPr>
              <w:spacing w:after="20"/>
            </w:pPr>
            <w:proofErr w:type="spellStart"/>
            <w:r>
              <w:t>ota_xfer</w:t>
            </w:r>
            <w:proofErr w:type="spellEnd"/>
            <w:r>
              <w:t xml:space="preserve"> + companion OTA UI</w:t>
            </w:r>
          </w:p>
        </w:tc>
      </w:tr>
      <w:tr w:rsidR="002E053B" w14:paraId="36548766" w14:textId="77777777">
        <w:tc>
          <w:tcPr>
            <w:tcW w:w="1474" w:type="dxa"/>
          </w:tcPr>
          <w:p w14:paraId="77AA0DA3" w14:textId="77777777" w:rsidR="002E053B" w:rsidRDefault="00000000">
            <w:pPr>
              <w:spacing w:after="20"/>
            </w:pPr>
            <w:r>
              <w:rPr>
                <w:b/>
                <w:bCs/>
              </w:rPr>
              <w:t>Order</w:t>
            </w:r>
          </w:p>
        </w:tc>
        <w:tc>
          <w:tcPr>
            <w:tcW w:w="7937" w:type="dxa"/>
          </w:tcPr>
          <w:p w14:paraId="51DA1495" w14:textId="77777777" w:rsidR="002E053B" w:rsidRDefault="00000000">
            <w:pPr>
              <w:spacing w:after="20"/>
            </w:pPr>
            <w:r>
              <w:t>After I-1/I-2 and confirmed boot</w:t>
            </w:r>
          </w:p>
        </w:tc>
      </w:tr>
    </w:tbl>
    <w:p w14:paraId="63DB23C7" w14:textId="77777777" w:rsidR="002E053B" w:rsidRDefault="00000000">
      <w:pPr>
        <w:spacing w:before="120" w:after="60"/>
      </w:pPr>
      <w:r>
        <w:rPr>
          <w:b/>
          <w:bCs/>
        </w:rPr>
        <w:t>Prompt</w:t>
      </w:r>
    </w:p>
    <w:tbl>
      <w:tblPr>
        <w:tblW w:w="94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one" w:sz="0" w:space="0" w:color="FFFFFF"/>
          <w:insideV w:val="none" w:sz="0" w:space="0" w:color="FFFFFF"/>
        </w:tblBorders>
        <w:tblLayout w:type="fixed"/>
        <w:tblCellMar>
          <w:top w:w="90" w:type="dxa"/>
          <w:left w:w="90" w:type="dxa"/>
          <w:bottom w:w="90" w:type="dxa"/>
          <w:right w:w="90" w:type="dxa"/>
        </w:tblCellMar>
        <w:tblLook w:val="04A0" w:firstRow="1" w:lastRow="0" w:firstColumn="1" w:lastColumn="0" w:noHBand="0" w:noVBand="1"/>
      </w:tblPr>
      <w:tblGrid>
        <w:gridCol w:w="9411"/>
      </w:tblGrid>
      <w:tr w:rsidR="002E053B" w14:paraId="38534B85" w14:textId="77777777">
        <w:tc>
          <w:tcPr>
            <w:tcW w:w="9411" w:type="dxa"/>
          </w:tcPr>
          <w:p w14:paraId="68F86D52" w14:textId="77777777" w:rsidR="002E053B" w:rsidRDefault="00000000">
            <w:pPr>
              <w:spacing w:after="60" w:line="240" w:lineRule="auto"/>
            </w:pP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ota_xfer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(chunked, resumable, SHA-256 verified, 30 % battery gate — </w:t>
            </w:r>
            <w:r>
              <w:rPr>
                <w:rFonts w:ascii="Consolas" w:eastAsia="Consolas" w:hAnsi="Consolas" w:cs="Consolas"/>
                <w:sz w:val="15"/>
                <w:szCs w:val="15"/>
              </w:rPr>
              <w:t>include/ota_xfer.hpp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) exists but has never completed on a durable, confirmed Slate install. After I-1/I-2 clear, run and document the proof. Prepare everything now:</w:t>
            </w:r>
          </w:p>
          <w:p w14:paraId="1D86CF70" w14:textId="77777777" w:rsidR="002E053B" w:rsidRDefault="00000000">
            <w:pPr>
              <w:spacing w:after="60" w:line="240" w:lineRule="auto"/>
              <w:ind w:left="227" w:hanging="227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1. Write </w:t>
            </w:r>
            <w:r>
              <w:rPr>
                <w:rFonts w:ascii="Consolas" w:eastAsia="Consolas" w:hAnsi="Consolas" w:cs="Consolas"/>
                <w:sz w:val="15"/>
                <w:szCs w:val="15"/>
              </w:rPr>
              <w:t>docs/ota-verification.md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: the test matrix — happy path (full transfer →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MCUBoot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swap → amber → confirm), resume after link drop at 25/50/75 %, resume after phone app kill, battery-gate refusal below 30 % and "unknown battery" refusal (link I-5), SHA mismatch rejection, and the </w:t>
            </w:r>
            <w:r>
              <w:rPr>
                <w:rFonts w:ascii="Consolas" w:eastAsia="Consolas" w:hAnsi="Consolas" w:cs="Consolas"/>
                <w:sz w:val="15"/>
                <w:szCs w:val="15"/>
              </w:rPr>
              <w:t>IMAGE_OK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interplay (OTA must refuse to start while the current image is still unconfirmed — verify this guard exists in </w:t>
            </w:r>
            <w:r>
              <w:rPr>
                <w:rFonts w:ascii="Consolas" w:eastAsia="Consolas" w:hAnsi="Consolas" w:cs="Consolas"/>
                <w:sz w:val="15"/>
                <w:szCs w:val="15"/>
              </w:rPr>
              <w:t>ota_xfer.cpp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/</w:t>
            </w:r>
            <w:r>
              <w:rPr>
                <w:rFonts w:ascii="Consolas" w:eastAsia="Consolas" w:hAnsi="Consolas" w:cs="Consolas"/>
                <w:sz w:val="15"/>
                <w:szCs w:val="15"/>
              </w:rPr>
              <w:t>ota_slot.cpp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; add it if missing).</w:t>
            </w:r>
          </w:p>
          <w:p w14:paraId="57D0BDB3" w14:textId="77777777" w:rsidR="002E053B" w:rsidRDefault="00000000">
            <w:pPr>
              <w:spacing w:after="60" w:line="240" w:lineRule="auto"/>
              <w:ind w:left="227" w:hanging="227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2. Add instrumentation so failures are diagnosable on sealed hardware: transfer progress + last error surfaced through the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diag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overlay (</w:t>
            </w:r>
            <w:r>
              <w:rPr>
                <w:rFonts w:ascii="Consolas" w:eastAsia="Consolas" w:hAnsi="Consolas" w:cs="Consolas"/>
                <w:sz w:val="15"/>
                <w:szCs w:val="15"/>
              </w:rPr>
              <w:t>local_ui.cpp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diag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line) and RTT; companion-side per-chunk log with offsets.</w:t>
            </w:r>
          </w:p>
          <w:p w14:paraId="7E0A56D6" w14:textId="77777777" w:rsidR="002E053B" w:rsidRDefault="00000000">
            <w:pPr>
              <w:spacing w:after="60" w:line="240" w:lineRule="auto"/>
              <w:ind w:left="227" w:hanging="227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3. Host-side: extend the existing desktop tests with a full simulated transfer including forced resumption points and a corrupted-chunk case, so the on-watch run only validates radio + flash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behaviour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, not protocol logic.</w:t>
            </w:r>
          </w:p>
          <w:p w14:paraId="6DB255A3" w14:textId="77777777" w:rsidR="002E053B" w:rsidRDefault="00000000">
            <w:pPr>
              <w:spacing w:after="60" w:line="240" w:lineRule="auto"/>
              <w:ind w:left="227" w:hanging="227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4. Record results per matrix row in the doc; any failure becomes a new issue in </w:t>
            </w:r>
            <w:r>
              <w:rPr>
                <w:rFonts w:ascii="Consolas" w:eastAsia="Consolas" w:hAnsi="Consolas" w:cs="Consolas"/>
                <w:sz w:val="15"/>
                <w:szCs w:val="15"/>
              </w:rPr>
              <w:t>issues.md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.</w:t>
            </w:r>
          </w:p>
          <w:p w14:paraId="6D8C3ED4" w14:textId="77777777" w:rsidR="002E053B" w:rsidRDefault="00000000">
            <w:pPr>
              <w:spacing w:after="60" w:line="24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Preferred after I-1/I-2; do not attempt on the soft-bricked unit.</w:t>
            </w:r>
          </w:p>
        </w:tc>
      </w:tr>
    </w:tbl>
    <w:p w14:paraId="6E84F492" w14:textId="77777777" w:rsidR="002E053B" w:rsidRDefault="002E053B">
      <w:pPr>
        <w:spacing w:after="120"/>
      </w:pPr>
    </w:p>
    <w:p w14:paraId="7DA77B46" w14:textId="77777777" w:rsidR="002E053B" w:rsidRDefault="00000000">
      <w:pPr>
        <w:pStyle w:val="Heading3"/>
      </w:pPr>
      <w:bookmarkStart w:id="18" w:name="_Toc236387822"/>
      <w:r>
        <w:t>I-14 — RAM headroom watch (~93 % of prod link map)</w:t>
      </w:r>
      <w:bookmarkEnd w:id="18"/>
    </w:p>
    <w:tbl>
      <w:tblPr>
        <w:tblW w:w="9411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top w:w="40" w:type="dxa"/>
          <w:left w:w="40" w:type="dxa"/>
          <w:bottom w:w="40" w:type="dxa"/>
          <w:right w:w="40" w:type="dxa"/>
        </w:tblCellMar>
        <w:tblLook w:val="04A0" w:firstRow="1" w:lastRow="0" w:firstColumn="1" w:lastColumn="0" w:noHBand="0" w:noVBand="1"/>
      </w:tblPr>
      <w:tblGrid>
        <w:gridCol w:w="1474"/>
        <w:gridCol w:w="7937"/>
      </w:tblGrid>
      <w:tr w:rsidR="002E053B" w14:paraId="0A8F4E80" w14:textId="77777777">
        <w:tc>
          <w:tcPr>
            <w:tcW w:w="1474" w:type="dxa"/>
          </w:tcPr>
          <w:p w14:paraId="1D311E8C" w14:textId="77777777" w:rsidR="002E053B" w:rsidRDefault="00000000">
            <w:pPr>
              <w:spacing w:after="20"/>
            </w:pPr>
            <w:r>
              <w:rPr>
                <w:b/>
                <w:bCs/>
              </w:rPr>
              <w:t>Source</w:t>
            </w:r>
          </w:p>
        </w:tc>
        <w:tc>
          <w:tcPr>
            <w:tcW w:w="7937" w:type="dxa"/>
          </w:tcPr>
          <w:p w14:paraId="006DACEA" w14:textId="77777777" w:rsidR="002E053B" w:rsidRDefault="00000000">
            <w:pPr>
              <w:spacing w:after="20"/>
            </w:pPr>
            <w:r>
              <w:t>issues.md — Watch</w:t>
            </w:r>
          </w:p>
        </w:tc>
      </w:tr>
      <w:tr w:rsidR="002E053B" w14:paraId="5606300D" w14:textId="77777777">
        <w:tc>
          <w:tcPr>
            <w:tcW w:w="1474" w:type="dxa"/>
          </w:tcPr>
          <w:p w14:paraId="36C32E89" w14:textId="77777777" w:rsidR="002E053B" w:rsidRDefault="00000000">
            <w:pPr>
              <w:spacing w:after="20"/>
            </w:pPr>
            <w:r>
              <w:rPr>
                <w:b/>
                <w:bCs/>
              </w:rPr>
              <w:t>Area</w:t>
            </w:r>
          </w:p>
        </w:tc>
        <w:tc>
          <w:tcPr>
            <w:tcW w:w="7937" w:type="dxa"/>
          </w:tcPr>
          <w:p w14:paraId="78DD1F49" w14:textId="77777777" w:rsidR="002E053B" w:rsidRDefault="00000000">
            <w:pPr>
              <w:spacing w:after="20"/>
            </w:pPr>
            <w:r>
              <w:t>Linker / CI RAM gate</w:t>
            </w:r>
          </w:p>
        </w:tc>
      </w:tr>
      <w:tr w:rsidR="002E053B" w14:paraId="6521400F" w14:textId="77777777">
        <w:tc>
          <w:tcPr>
            <w:tcW w:w="1474" w:type="dxa"/>
          </w:tcPr>
          <w:p w14:paraId="466E385E" w14:textId="77777777" w:rsidR="002E053B" w:rsidRDefault="00000000">
            <w:pPr>
              <w:spacing w:after="20"/>
            </w:pPr>
            <w:r>
              <w:rPr>
                <w:b/>
                <w:bCs/>
              </w:rPr>
              <w:t>Order</w:t>
            </w:r>
          </w:p>
        </w:tc>
        <w:tc>
          <w:tcPr>
            <w:tcW w:w="7937" w:type="dxa"/>
          </w:tcPr>
          <w:p w14:paraId="0D75393B" w14:textId="77777777" w:rsidR="002E053B" w:rsidRDefault="00000000">
            <w:pPr>
              <w:spacing w:after="20"/>
            </w:pPr>
            <w:r>
              <w:t>Ongoing</w:t>
            </w:r>
          </w:p>
        </w:tc>
      </w:tr>
    </w:tbl>
    <w:p w14:paraId="47A35F0F" w14:textId="77777777" w:rsidR="002E053B" w:rsidRDefault="00000000">
      <w:pPr>
        <w:spacing w:before="120" w:after="60"/>
      </w:pPr>
      <w:r>
        <w:rPr>
          <w:b/>
          <w:bCs/>
        </w:rPr>
        <w:t>Prompt</w:t>
      </w:r>
    </w:p>
    <w:tbl>
      <w:tblPr>
        <w:tblW w:w="94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one" w:sz="0" w:space="0" w:color="FFFFFF"/>
          <w:insideV w:val="none" w:sz="0" w:space="0" w:color="FFFFFF"/>
        </w:tblBorders>
        <w:tblLayout w:type="fixed"/>
        <w:tblCellMar>
          <w:top w:w="90" w:type="dxa"/>
          <w:left w:w="90" w:type="dxa"/>
          <w:bottom w:w="90" w:type="dxa"/>
          <w:right w:w="90" w:type="dxa"/>
        </w:tblCellMar>
        <w:tblLook w:val="04A0" w:firstRow="1" w:lastRow="0" w:firstColumn="1" w:lastColumn="0" w:noHBand="0" w:noVBand="1"/>
      </w:tblPr>
      <w:tblGrid>
        <w:gridCol w:w="9411"/>
      </w:tblGrid>
      <w:tr w:rsidR="002E053B" w14:paraId="4402AC5E" w14:textId="77777777">
        <w:tc>
          <w:tcPr>
            <w:tcW w:w="9411" w:type="dxa"/>
          </w:tcPr>
          <w:p w14:paraId="61829398" w14:textId="77777777" w:rsidR="002E053B" w:rsidRDefault="00000000">
            <w:pPr>
              <w:spacing w:after="60" w:line="24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The hard gate is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static+heap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≤ 54 KiB with ≥6 KiB slack; heap history shows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NimBLE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eventq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starvation turning into sealed-watch cyan asserts (</w:t>
            </w:r>
            <w:r>
              <w:rPr>
                <w:rFonts w:ascii="Consolas" w:eastAsia="Consolas" w:hAnsi="Consolas" w:cs="Consolas"/>
                <w:sz w:val="15"/>
                <w:szCs w:val="15"/>
              </w:rPr>
              <w:t>queue.c:1513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, see </w:t>
            </w:r>
            <w:r>
              <w:rPr>
                <w:rFonts w:ascii="Consolas" w:eastAsia="Consolas" w:hAnsi="Consolas" w:cs="Consolas"/>
                <w:sz w:val="15"/>
                <w:szCs w:val="15"/>
              </w:rPr>
              <w:t>config/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FreeRTOSConfig.h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comments). Make regressions visible before they brick anything:</w:t>
            </w:r>
          </w:p>
          <w:p w14:paraId="6965238E" w14:textId="77777777" w:rsidR="002E053B" w:rsidRDefault="00000000">
            <w:pPr>
              <w:spacing w:after="60" w:line="240" w:lineRule="auto"/>
              <w:ind w:left="227" w:hanging="227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1. </w:t>
            </w:r>
            <w:r>
              <w:rPr>
                <w:rFonts w:ascii="Consolas" w:eastAsia="Consolas" w:hAnsi="Consolas" w:cs="Consolas"/>
                <w:b/>
                <w:bCs/>
                <w:sz w:val="17"/>
                <w:szCs w:val="17"/>
              </w:rPr>
              <w:t>CI delta reporting: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extend the RAM gate (</w:t>
            </w:r>
            <w:r>
              <w:rPr>
                <w:rFonts w:ascii="Consolas" w:eastAsia="Consolas" w:hAnsi="Consolas" w:cs="Consolas"/>
                <w:sz w:val="15"/>
                <w:szCs w:val="15"/>
              </w:rPr>
              <w:t>SLATE_RAM_LENGTH 0x10000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in </w:t>
            </w:r>
            <w:r>
              <w:rPr>
                <w:rFonts w:ascii="Consolas" w:eastAsia="Consolas" w:hAnsi="Consolas" w:cs="Consolas"/>
                <w:sz w:val="15"/>
                <w:szCs w:val="15"/>
              </w:rPr>
              <w:t>CMakeLists.txt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plus whatever script enforces the 54 KiB rule — locate it first) to parse the prod link map and emit a per-section breakdown (</w:t>
            </w:r>
            <w:r>
              <w:rPr>
                <w:rFonts w:ascii="Consolas" w:eastAsia="Consolas" w:hAnsi="Consolas" w:cs="Consolas"/>
                <w:sz w:val="15"/>
                <w:szCs w:val="15"/>
              </w:rPr>
              <w:t>.data</w:t>
            </w:r>
            <w:proofErr w:type="gramStart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, </w:t>
            </w:r>
            <w:r>
              <w:rPr>
                <w:rFonts w:ascii="Consolas" w:eastAsia="Consolas" w:hAnsi="Consolas" w:cs="Consolas"/>
                <w:sz w:val="15"/>
                <w:szCs w:val="15"/>
              </w:rPr>
              <w:t>.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bss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, heap, per-task stacks,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NimBLE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pools) with a stored baseline; fail CI on &gt;512 B unexplained growth even inside the gate, warn at slack &lt;8 KiB, fail at &lt;6 KiB.</w:t>
            </w:r>
          </w:p>
          <w:p w14:paraId="6811E9A8" w14:textId="77777777" w:rsidR="002E053B" w:rsidRDefault="00000000">
            <w:pPr>
              <w:spacing w:after="60" w:line="240" w:lineRule="auto"/>
              <w:ind w:left="227" w:hanging="227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2. </w:t>
            </w:r>
            <w:r>
              <w:rPr>
                <w:rFonts w:ascii="Consolas" w:eastAsia="Consolas" w:hAnsi="Consolas" w:cs="Consolas"/>
                <w:b/>
                <w:bCs/>
                <w:sz w:val="17"/>
                <w:szCs w:val="17"/>
              </w:rPr>
              <w:t>Runtime watermarks: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in debug builds, log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xPortGetMinimumEverFreeHeapSize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>)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and each task's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uxTaskGetStackHighWaterMark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>)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periodically via RTT, and expose worst-case values in the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diag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overlay so sealed soaks capture them (follow the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diag_stall_ms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pattern in </w:t>
            </w:r>
            <w:r>
              <w:rPr>
                <w:rFonts w:ascii="Consolas" w:eastAsia="Consolas" w:hAnsi="Consolas" w:cs="Consolas"/>
                <w:sz w:val="15"/>
                <w:szCs w:val="15"/>
              </w:rPr>
              <w:t>local_ui.cpp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).</w:t>
            </w:r>
          </w:p>
          <w:p w14:paraId="123DC187" w14:textId="77777777" w:rsidR="002E053B" w:rsidRDefault="00000000">
            <w:pPr>
              <w:spacing w:after="60" w:line="240" w:lineRule="auto"/>
              <w:ind w:left="227" w:hanging="227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3. </w:t>
            </w:r>
            <w:r>
              <w:rPr>
                <w:rFonts w:ascii="Consolas" w:eastAsia="Consolas" w:hAnsi="Consolas" w:cs="Consolas"/>
                <w:b/>
                <w:bCs/>
                <w:sz w:val="17"/>
                <w:szCs w:val="17"/>
              </w:rPr>
              <w:t>Malloc-failure path: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vApplicationMallocFailedHook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paints red via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boot_</w:t>
            </w:r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diag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>::</w:t>
            </w:r>
            <w:proofErr w:type="spellStart"/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>fatal_paint_and_hang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— confirm the hang loop lets the bootloader WDT expire (pet withheld) so a sealed watch reverts/reboots with the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colour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visible rather than hanging forever; align semantics with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wdt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>::</w:t>
            </w:r>
            <w:proofErr w:type="spellStart"/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>fatal_starve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.</w:t>
            </w:r>
          </w:p>
          <w:p w14:paraId="6636164E" w14:textId="77777777" w:rsidR="002E053B" w:rsidRDefault="00000000">
            <w:pPr>
              <w:spacing w:after="60" w:line="240" w:lineRule="auto"/>
              <w:ind w:left="227" w:hanging="227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4. Document the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NimBLE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heap sizing rationale (16 KiB, bisect 18 KiB) in </w:t>
            </w:r>
            <w:r>
              <w:rPr>
                <w:rFonts w:ascii="Consolas" w:eastAsia="Consolas" w:hAnsi="Consolas" w:cs="Consolas"/>
                <w:sz w:val="15"/>
                <w:szCs w:val="15"/>
              </w:rPr>
              <w:t>docs/ble.md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where the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mbuf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math already lives.</w:t>
            </w:r>
          </w:p>
        </w:tc>
      </w:tr>
    </w:tbl>
    <w:p w14:paraId="359B598E" w14:textId="77777777" w:rsidR="002E053B" w:rsidRDefault="002E053B">
      <w:pPr>
        <w:spacing w:after="120"/>
      </w:pPr>
    </w:p>
    <w:p w14:paraId="23C77A66" w14:textId="77777777" w:rsidR="002E053B" w:rsidRDefault="00000000">
      <w:pPr>
        <w:pStyle w:val="Heading3"/>
      </w:pPr>
      <w:bookmarkStart w:id="19" w:name="_Toc236387823"/>
      <w:r>
        <w:t>I-15 — Companion UX when the watch is not advertising</w:t>
      </w:r>
      <w:bookmarkEnd w:id="19"/>
    </w:p>
    <w:tbl>
      <w:tblPr>
        <w:tblW w:w="9411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top w:w="40" w:type="dxa"/>
          <w:left w:w="40" w:type="dxa"/>
          <w:bottom w:w="40" w:type="dxa"/>
          <w:right w:w="40" w:type="dxa"/>
        </w:tblCellMar>
        <w:tblLook w:val="04A0" w:firstRow="1" w:lastRow="0" w:firstColumn="1" w:lastColumn="0" w:noHBand="0" w:noVBand="1"/>
      </w:tblPr>
      <w:tblGrid>
        <w:gridCol w:w="1474"/>
        <w:gridCol w:w="7937"/>
      </w:tblGrid>
      <w:tr w:rsidR="002E053B" w14:paraId="443B4E7A" w14:textId="77777777">
        <w:tc>
          <w:tcPr>
            <w:tcW w:w="1474" w:type="dxa"/>
          </w:tcPr>
          <w:p w14:paraId="36AF5E6B" w14:textId="77777777" w:rsidR="002E053B" w:rsidRDefault="00000000">
            <w:pPr>
              <w:spacing w:after="20"/>
            </w:pPr>
            <w:r>
              <w:rPr>
                <w:b/>
                <w:bCs/>
              </w:rPr>
              <w:t>Source</w:t>
            </w:r>
          </w:p>
        </w:tc>
        <w:tc>
          <w:tcPr>
            <w:tcW w:w="7937" w:type="dxa"/>
          </w:tcPr>
          <w:p w14:paraId="00C5EDAA" w14:textId="77777777" w:rsidR="002E053B" w:rsidRDefault="00000000">
            <w:pPr>
              <w:spacing w:after="20"/>
            </w:pPr>
            <w:r>
              <w:t>issues.md — Companion / ops</w:t>
            </w:r>
          </w:p>
        </w:tc>
      </w:tr>
      <w:tr w:rsidR="002E053B" w14:paraId="1A2ABD4B" w14:textId="77777777">
        <w:tc>
          <w:tcPr>
            <w:tcW w:w="1474" w:type="dxa"/>
          </w:tcPr>
          <w:p w14:paraId="323E6F3F" w14:textId="77777777" w:rsidR="002E053B" w:rsidRDefault="00000000">
            <w:pPr>
              <w:spacing w:after="20"/>
            </w:pPr>
            <w:r>
              <w:rPr>
                <w:b/>
                <w:bCs/>
              </w:rPr>
              <w:t>Area</w:t>
            </w:r>
          </w:p>
        </w:tc>
        <w:tc>
          <w:tcPr>
            <w:tcW w:w="7937" w:type="dxa"/>
          </w:tcPr>
          <w:p w14:paraId="203E896C" w14:textId="77777777" w:rsidR="002E053B" w:rsidRDefault="00000000">
            <w:pPr>
              <w:spacing w:after="20"/>
            </w:pPr>
            <w:r>
              <w:t>Companion CDM + link service</w:t>
            </w:r>
          </w:p>
        </w:tc>
      </w:tr>
      <w:tr w:rsidR="002E053B" w14:paraId="24E4ECA1" w14:textId="77777777">
        <w:tc>
          <w:tcPr>
            <w:tcW w:w="1474" w:type="dxa"/>
          </w:tcPr>
          <w:p w14:paraId="74AC9D8A" w14:textId="77777777" w:rsidR="002E053B" w:rsidRDefault="00000000">
            <w:pPr>
              <w:spacing w:after="20"/>
            </w:pPr>
            <w:r>
              <w:rPr>
                <w:b/>
                <w:bCs/>
              </w:rPr>
              <w:t>Order</w:t>
            </w:r>
          </w:p>
        </w:tc>
        <w:tc>
          <w:tcPr>
            <w:tcW w:w="7937" w:type="dxa"/>
          </w:tcPr>
          <w:p w14:paraId="1D24B949" w14:textId="77777777" w:rsidR="002E053B" w:rsidRDefault="00000000">
            <w:pPr>
              <w:spacing w:after="20"/>
            </w:pPr>
            <w:r>
              <w:t>Mid — shares classifier with I-7/I-16</w:t>
            </w:r>
          </w:p>
        </w:tc>
      </w:tr>
    </w:tbl>
    <w:p w14:paraId="7D569E6C" w14:textId="77777777" w:rsidR="002E053B" w:rsidRDefault="00000000">
      <w:pPr>
        <w:spacing w:before="120" w:after="60"/>
      </w:pPr>
      <w:r>
        <w:rPr>
          <w:b/>
          <w:bCs/>
        </w:rPr>
        <w:t>Prompt</w:t>
      </w:r>
    </w:p>
    <w:tbl>
      <w:tblPr>
        <w:tblW w:w="94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one" w:sz="0" w:space="0" w:color="FFFFFF"/>
          <w:insideV w:val="none" w:sz="0" w:space="0" w:color="FFFFFF"/>
        </w:tblBorders>
        <w:tblLayout w:type="fixed"/>
        <w:tblCellMar>
          <w:top w:w="90" w:type="dxa"/>
          <w:left w:w="90" w:type="dxa"/>
          <w:bottom w:w="90" w:type="dxa"/>
          <w:right w:w="90" w:type="dxa"/>
        </w:tblCellMar>
        <w:tblLook w:val="04A0" w:firstRow="1" w:lastRow="0" w:firstColumn="1" w:lastColumn="0" w:noHBand="0" w:noVBand="1"/>
      </w:tblPr>
      <w:tblGrid>
        <w:gridCol w:w="9411"/>
      </w:tblGrid>
      <w:tr w:rsidR="002E053B" w14:paraId="3224CCC0" w14:textId="77777777">
        <w:tc>
          <w:tcPr>
            <w:tcW w:w="9411" w:type="dxa"/>
          </w:tcPr>
          <w:p w14:paraId="7F088F70" w14:textId="77777777" w:rsidR="002E053B" w:rsidRDefault="00000000">
            <w:pPr>
              <w:spacing w:after="60" w:line="24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CDM associate / "Start reconnect" spin forever against a silent radio (soft-brick, or watch on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InfiniTime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while the companion expects Slate). Make the companion diagnose instead of confuse:</w:t>
            </w:r>
          </w:p>
          <w:p w14:paraId="0673C5C9" w14:textId="77777777" w:rsidR="002E053B" w:rsidRDefault="00000000">
            <w:pPr>
              <w:spacing w:after="60" w:line="240" w:lineRule="auto"/>
              <w:ind w:left="227" w:hanging="227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1. In the associate/reconnect flows (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AssociationHelper.kt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LinkForegroundService.kt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), add a bounded scan phase: if the target address (or any Slate-service advertiser) isn't seen within ~30 s, stop and show a state page: "Watch not advertising as Slate" with three branches — (a) watch on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InfiniTime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→ detected when an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InfiniTime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-named / DFU-service advertiser is seen → offer the sealed-DFU flow directly (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SealedDfuProbeActivity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); (b) another app may hold the connection → run the I-6/I-16 occupancy check; (c) nothing heard at all → link to the I-1 recovery runbook (bootloader blue/red), with the discharge caveat.</w:t>
            </w:r>
          </w:p>
          <w:p w14:paraId="22775A82" w14:textId="77777777" w:rsidR="002E053B" w:rsidRDefault="00000000">
            <w:pPr>
              <w:spacing w:after="60" w:line="240" w:lineRule="auto"/>
              <w:ind w:left="227" w:hanging="227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2.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startObservingDevicePresence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(API 31+) stays for background reconnect, but foreground flows must not rely on it for feedback — CDM presence callbacks are silent when the radio is dead; say so in a code comment.</w:t>
            </w:r>
          </w:p>
          <w:p w14:paraId="57D7E054" w14:textId="77777777" w:rsidR="002E053B" w:rsidRDefault="00000000">
            <w:pPr>
              <w:spacing w:after="60" w:line="240" w:lineRule="auto"/>
              <w:ind w:left="227" w:hanging="227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3. The sealed-installer entry point should reuse the same scan classifier so "Select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InfiniTime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/ recovery (CDM)" pre-checks that an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InfiniTime-ish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advertiser exists before opening the CDM chooser.</w:t>
            </w:r>
          </w:p>
          <w:p w14:paraId="0FC5CBB6" w14:textId="77777777" w:rsidR="002E053B" w:rsidRDefault="00000000">
            <w:pPr>
              <w:spacing w:after="60" w:line="240" w:lineRule="auto"/>
              <w:ind w:left="227" w:hanging="227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4. Tests: unit-test the classifier on synthesized scan results (Slate adv, </w:t>
            </w:r>
            <w:proofErr w:type="spellStart"/>
            <w:r>
              <w:rPr>
                <w:rFonts w:ascii="Consolas" w:eastAsia="Consolas" w:hAnsi="Consolas" w:cs="Consolas"/>
                <w:sz w:val="17"/>
                <w:szCs w:val="17"/>
              </w:rPr>
              <w:t>InfiniTime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adv, silence).</w:t>
            </w:r>
          </w:p>
        </w:tc>
      </w:tr>
    </w:tbl>
    <w:p w14:paraId="48CFAE1A" w14:textId="77777777" w:rsidR="002E053B" w:rsidRDefault="002E053B">
      <w:pPr>
        <w:spacing w:after="120"/>
      </w:pPr>
    </w:p>
    <w:p w14:paraId="6256F8CE" w14:textId="77777777" w:rsidR="002E053B" w:rsidRPr="00FF4AE0" w:rsidRDefault="00000000">
      <w:pPr>
        <w:pStyle w:val="Heading3"/>
        <w:rPr>
          <w:lang w:val="fr-FR"/>
        </w:rPr>
      </w:pPr>
      <w:bookmarkStart w:id="20" w:name="_Toc236387824"/>
      <w:r w:rsidRPr="00FF4AE0">
        <w:rPr>
          <w:lang w:val="fr-FR"/>
        </w:rPr>
        <w:t>I-16 — Multi-app BLE contention (Gadgetbridge et al.)</w:t>
      </w:r>
      <w:bookmarkEnd w:id="20"/>
    </w:p>
    <w:tbl>
      <w:tblPr>
        <w:tblW w:w="9411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top w:w="40" w:type="dxa"/>
          <w:left w:w="40" w:type="dxa"/>
          <w:bottom w:w="40" w:type="dxa"/>
          <w:right w:w="40" w:type="dxa"/>
        </w:tblCellMar>
        <w:tblLook w:val="04A0" w:firstRow="1" w:lastRow="0" w:firstColumn="1" w:lastColumn="0" w:noHBand="0" w:noVBand="1"/>
      </w:tblPr>
      <w:tblGrid>
        <w:gridCol w:w="1474"/>
        <w:gridCol w:w="7937"/>
      </w:tblGrid>
      <w:tr w:rsidR="002E053B" w14:paraId="63AEC78E" w14:textId="77777777">
        <w:tc>
          <w:tcPr>
            <w:tcW w:w="1474" w:type="dxa"/>
          </w:tcPr>
          <w:p w14:paraId="3D93DD1D" w14:textId="77777777" w:rsidR="002E053B" w:rsidRDefault="00000000">
            <w:pPr>
              <w:spacing w:after="20"/>
            </w:pPr>
            <w:r>
              <w:rPr>
                <w:b/>
                <w:bCs/>
              </w:rPr>
              <w:t>Source</w:t>
            </w:r>
          </w:p>
        </w:tc>
        <w:tc>
          <w:tcPr>
            <w:tcW w:w="7937" w:type="dxa"/>
          </w:tcPr>
          <w:p w14:paraId="6C96790D" w14:textId="77777777" w:rsidR="002E053B" w:rsidRDefault="00000000">
            <w:pPr>
              <w:spacing w:after="20"/>
            </w:pPr>
            <w:r>
              <w:t>issues.md — Companion / ops</w:t>
            </w:r>
          </w:p>
        </w:tc>
      </w:tr>
      <w:tr w:rsidR="002E053B" w14:paraId="0F9EFD87" w14:textId="77777777">
        <w:tc>
          <w:tcPr>
            <w:tcW w:w="1474" w:type="dxa"/>
          </w:tcPr>
          <w:p w14:paraId="432A78B7" w14:textId="77777777" w:rsidR="002E053B" w:rsidRDefault="00000000">
            <w:pPr>
              <w:spacing w:after="20"/>
            </w:pPr>
            <w:r>
              <w:rPr>
                <w:b/>
                <w:bCs/>
              </w:rPr>
              <w:t>Area</w:t>
            </w:r>
          </w:p>
        </w:tc>
        <w:tc>
          <w:tcPr>
            <w:tcW w:w="7937" w:type="dxa"/>
          </w:tcPr>
          <w:p w14:paraId="4F65CE0F" w14:textId="77777777" w:rsidR="002E053B" w:rsidRDefault="00000000">
            <w:pPr>
              <w:spacing w:after="20"/>
            </w:pPr>
            <w:r>
              <w:t>Field process / companion messaging</w:t>
            </w:r>
          </w:p>
        </w:tc>
      </w:tr>
      <w:tr w:rsidR="002E053B" w14:paraId="73DB3E91" w14:textId="77777777">
        <w:tc>
          <w:tcPr>
            <w:tcW w:w="1474" w:type="dxa"/>
          </w:tcPr>
          <w:p w14:paraId="6170E2FB" w14:textId="77777777" w:rsidR="002E053B" w:rsidRDefault="00000000">
            <w:pPr>
              <w:spacing w:after="20"/>
            </w:pPr>
            <w:r>
              <w:rPr>
                <w:b/>
                <w:bCs/>
              </w:rPr>
              <w:t>Order</w:t>
            </w:r>
          </w:p>
        </w:tc>
        <w:tc>
          <w:tcPr>
            <w:tcW w:w="7937" w:type="dxa"/>
          </w:tcPr>
          <w:p w14:paraId="42C0A734" w14:textId="77777777" w:rsidR="002E053B" w:rsidRDefault="00000000">
            <w:pPr>
              <w:spacing w:after="20"/>
            </w:pPr>
            <w:r>
              <w:t>Early — with I-6</w:t>
            </w:r>
          </w:p>
        </w:tc>
      </w:tr>
    </w:tbl>
    <w:p w14:paraId="3CFC4839" w14:textId="77777777" w:rsidR="002E053B" w:rsidRDefault="00000000">
      <w:pPr>
        <w:spacing w:before="120" w:after="60"/>
      </w:pPr>
      <w:r>
        <w:rPr>
          <w:b/>
          <w:bCs/>
        </w:rPr>
        <w:t>Prompt</w:t>
      </w:r>
    </w:p>
    <w:tbl>
      <w:tblPr>
        <w:tblW w:w="94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one" w:sz="0" w:space="0" w:color="FFFFFF"/>
          <w:insideV w:val="none" w:sz="0" w:space="0" w:color="FFFFFF"/>
        </w:tblBorders>
        <w:tblLayout w:type="fixed"/>
        <w:tblCellMar>
          <w:top w:w="90" w:type="dxa"/>
          <w:left w:w="90" w:type="dxa"/>
          <w:bottom w:w="90" w:type="dxa"/>
          <w:right w:w="90" w:type="dxa"/>
        </w:tblCellMar>
        <w:tblLook w:val="04A0" w:firstRow="1" w:lastRow="0" w:firstColumn="1" w:lastColumn="0" w:noHBand="0" w:noVBand="1"/>
      </w:tblPr>
      <w:tblGrid>
        <w:gridCol w:w="9411"/>
      </w:tblGrid>
      <w:tr w:rsidR="002E053B" w14:paraId="668831AF" w14:textId="77777777">
        <w:tc>
          <w:tcPr>
            <w:tcW w:w="9411" w:type="dxa"/>
          </w:tcPr>
          <w:p w14:paraId="356B7CD0" w14:textId="77777777" w:rsidR="002E053B" w:rsidRPr="00656E55" w:rsidRDefault="00000000">
            <w:pPr>
              <w:spacing w:after="60" w:line="240" w:lineRule="auto"/>
              <w:rPr>
                <w:color w:val="00B050"/>
              </w:rPr>
            </w:pPr>
            <w:r w:rsidRPr="00656E55">
              <w:rPr>
                <w:rFonts w:ascii="Consolas" w:eastAsia="Consolas" w:hAnsi="Consolas" w:cs="Consolas"/>
                <w:color w:val="00B050"/>
                <w:sz w:val="15"/>
                <w:szCs w:val="15"/>
              </w:rPr>
              <w:t>SLATE_BLE_MAX_CONNECTIONS 1</w:t>
            </w:r>
            <w:r w:rsidRPr="00656E55">
              <w:rPr>
                <w:rFonts w:ascii="Consolas" w:eastAsia="Consolas" w:hAnsi="Consolas" w:cs="Consolas"/>
                <w:color w:val="00B050"/>
                <w:sz w:val="17"/>
                <w:szCs w:val="17"/>
              </w:rPr>
              <w:t xml:space="preserve"> (</w:t>
            </w:r>
            <w:r w:rsidRPr="00656E55">
              <w:rPr>
                <w:rFonts w:ascii="Consolas" w:eastAsia="Consolas" w:hAnsi="Consolas" w:cs="Consolas"/>
                <w:color w:val="00B050"/>
                <w:sz w:val="15"/>
                <w:szCs w:val="15"/>
              </w:rPr>
              <w:t>include/slate_nimble_cfg.hpp</w:t>
            </w:r>
            <w:r w:rsidRPr="00656E55">
              <w:rPr>
                <w:rFonts w:ascii="Consolas" w:eastAsia="Consolas" w:hAnsi="Consolas" w:cs="Consolas"/>
                <w:color w:val="00B050"/>
                <w:sz w:val="17"/>
                <w:szCs w:val="17"/>
              </w:rPr>
              <w:t>): any other central blocks HELLO, confirm, OTA and DFU. Build detection + guidance instead of relying on folklore:</w:t>
            </w:r>
          </w:p>
          <w:p w14:paraId="77A003B0" w14:textId="77777777" w:rsidR="002E053B" w:rsidRPr="00656E55" w:rsidRDefault="00000000">
            <w:pPr>
              <w:spacing w:after="60" w:line="240" w:lineRule="auto"/>
              <w:ind w:left="227" w:hanging="227"/>
              <w:rPr>
                <w:color w:val="00B050"/>
              </w:rPr>
            </w:pPr>
            <w:r w:rsidRPr="00656E55">
              <w:rPr>
                <w:rFonts w:ascii="Consolas" w:eastAsia="Consolas" w:hAnsi="Consolas" w:cs="Consolas"/>
                <w:color w:val="00B050"/>
                <w:sz w:val="17"/>
                <w:szCs w:val="17"/>
              </w:rPr>
              <w:t xml:space="preserve">1. </w:t>
            </w:r>
            <w:r w:rsidRPr="00656E55">
              <w:rPr>
                <w:rFonts w:ascii="Consolas" w:eastAsia="Consolas" w:hAnsi="Consolas" w:cs="Consolas"/>
                <w:b/>
                <w:bCs/>
                <w:color w:val="00B050"/>
                <w:sz w:val="17"/>
                <w:szCs w:val="17"/>
              </w:rPr>
              <w:t>Occupancy detector</w:t>
            </w:r>
            <w:r w:rsidRPr="00656E55">
              <w:rPr>
                <w:rFonts w:ascii="Consolas" w:eastAsia="Consolas" w:hAnsi="Consolas" w:cs="Consolas"/>
                <w:color w:val="00B050"/>
                <w:sz w:val="17"/>
                <w:szCs w:val="17"/>
              </w:rPr>
              <w:t xml:space="preserve"> (shared with I-6 step 3 and I-15): </w:t>
            </w:r>
            <w:proofErr w:type="spellStart"/>
            <w:r w:rsidRPr="00656E55">
              <w:rPr>
                <w:rFonts w:ascii="Consolas" w:eastAsia="Consolas" w:hAnsi="Consolas" w:cs="Consolas"/>
                <w:color w:val="00B050"/>
                <w:sz w:val="15"/>
                <w:szCs w:val="15"/>
              </w:rPr>
              <w:t>BluetoothManager.getConnectedDevices</w:t>
            </w:r>
            <w:proofErr w:type="spellEnd"/>
            <w:r w:rsidRPr="00656E55">
              <w:rPr>
                <w:rFonts w:ascii="Consolas" w:eastAsia="Consolas" w:hAnsi="Consolas" w:cs="Consolas"/>
                <w:color w:val="00B050"/>
                <w:sz w:val="15"/>
                <w:szCs w:val="15"/>
              </w:rPr>
              <w:t>(</w:t>
            </w:r>
            <w:proofErr w:type="spellStart"/>
            <w:r w:rsidRPr="00656E55">
              <w:rPr>
                <w:rFonts w:ascii="Consolas" w:eastAsia="Consolas" w:hAnsi="Consolas" w:cs="Consolas"/>
                <w:color w:val="00B050"/>
                <w:sz w:val="15"/>
                <w:szCs w:val="15"/>
              </w:rPr>
              <w:t>BluetoothProfile.GATT</w:t>
            </w:r>
            <w:proofErr w:type="spellEnd"/>
            <w:r w:rsidRPr="00656E55">
              <w:rPr>
                <w:rFonts w:ascii="Consolas" w:eastAsia="Consolas" w:hAnsi="Consolas" w:cs="Consolas"/>
                <w:color w:val="00B050"/>
                <w:sz w:val="15"/>
                <w:szCs w:val="15"/>
              </w:rPr>
              <w:t>)</w:t>
            </w:r>
            <w:r w:rsidRPr="00656E55">
              <w:rPr>
                <w:rFonts w:ascii="Consolas" w:eastAsia="Consolas" w:hAnsi="Consolas" w:cs="Consolas"/>
                <w:color w:val="00B050"/>
                <w:sz w:val="17"/>
                <w:szCs w:val="17"/>
              </w:rPr>
              <w:t xml:space="preserve"> filtered to the watch address tells you when this phone holds the link via another app; a watch that is bonded-but-silent while not advertising suggests a foreign central. Wrap both signals into one </w:t>
            </w:r>
            <w:proofErr w:type="spellStart"/>
            <w:r w:rsidRPr="00656E55">
              <w:rPr>
                <w:rFonts w:ascii="Consolas" w:eastAsia="Consolas" w:hAnsi="Consolas" w:cs="Consolas"/>
                <w:color w:val="00B050"/>
                <w:sz w:val="15"/>
                <w:szCs w:val="15"/>
              </w:rPr>
              <w:t>LinkContention</w:t>
            </w:r>
            <w:proofErr w:type="spellEnd"/>
            <w:r w:rsidRPr="00656E55">
              <w:rPr>
                <w:rFonts w:ascii="Consolas" w:eastAsia="Consolas" w:hAnsi="Consolas" w:cs="Consolas"/>
                <w:color w:val="00B050"/>
                <w:sz w:val="17"/>
                <w:szCs w:val="17"/>
              </w:rPr>
              <w:t xml:space="preserve"> check with a human-readable verdict.</w:t>
            </w:r>
          </w:p>
          <w:p w14:paraId="50BA65C1" w14:textId="77777777" w:rsidR="002E053B" w:rsidRPr="00656E55" w:rsidRDefault="00000000">
            <w:pPr>
              <w:spacing w:after="60" w:line="240" w:lineRule="auto"/>
              <w:ind w:left="227" w:hanging="227"/>
              <w:rPr>
                <w:color w:val="00B050"/>
              </w:rPr>
            </w:pPr>
            <w:r w:rsidRPr="00656E55">
              <w:rPr>
                <w:rFonts w:ascii="Consolas" w:eastAsia="Consolas" w:hAnsi="Consolas" w:cs="Consolas"/>
                <w:color w:val="00B050"/>
                <w:sz w:val="17"/>
                <w:szCs w:val="17"/>
              </w:rPr>
              <w:t xml:space="preserve">2. Run the check before: associate, reconnect, sealed DFU, OTA, and the confirm countdown. On contention, show app-specific remediation: </w:t>
            </w:r>
            <w:proofErr w:type="spellStart"/>
            <w:r w:rsidRPr="00656E55">
              <w:rPr>
                <w:rFonts w:ascii="Consolas" w:eastAsia="Consolas" w:hAnsi="Consolas" w:cs="Consolas"/>
                <w:color w:val="00B050"/>
                <w:sz w:val="17"/>
                <w:szCs w:val="17"/>
              </w:rPr>
              <w:t>Gadgetbridge</w:t>
            </w:r>
            <w:proofErr w:type="spellEnd"/>
            <w:r w:rsidRPr="00656E55">
              <w:rPr>
                <w:rFonts w:ascii="Consolas" w:eastAsia="Consolas" w:hAnsi="Consolas" w:cs="Consolas"/>
                <w:color w:val="00B050"/>
                <w:sz w:val="17"/>
                <w:szCs w:val="17"/>
              </w:rPr>
              <w:t xml:space="preserve"> → disable auto-reconnect or remove device; </w:t>
            </w:r>
            <w:proofErr w:type="spellStart"/>
            <w:r w:rsidRPr="00656E55">
              <w:rPr>
                <w:rFonts w:ascii="Consolas" w:eastAsia="Consolas" w:hAnsi="Consolas" w:cs="Consolas"/>
                <w:color w:val="00B050"/>
                <w:sz w:val="17"/>
                <w:szCs w:val="17"/>
              </w:rPr>
              <w:t>Amazfish</w:t>
            </w:r>
            <w:proofErr w:type="spellEnd"/>
            <w:r w:rsidRPr="00656E55">
              <w:rPr>
                <w:rFonts w:ascii="Consolas" w:eastAsia="Consolas" w:hAnsi="Consolas" w:cs="Consolas"/>
                <w:color w:val="00B050"/>
                <w:sz w:val="17"/>
                <w:szCs w:val="17"/>
              </w:rPr>
              <w:t xml:space="preserve"> → disconnect; </w:t>
            </w:r>
            <w:proofErr w:type="spellStart"/>
            <w:r w:rsidRPr="00656E55">
              <w:rPr>
                <w:rFonts w:ascii="Consolas" w:eastAsia="Consolas" w:hAnsi="Consolas" w:cs="Consolas"/>
                <w:color w:val="00B050"/>
                <w:sz w:val="17"/>
                <w:szCs w:val="17"/>
              </w:rPr>
              <w:t>nRF</w:t>
            </w:r>
            <w:proofErr w:type="spellEnd"/>
            <w:r w:rsidRPr="00656E55">
              <w:rPr>
                <w:rFonts w:ascii="Consolas" w:eastAsia="Consolas" w:hAnsi="Consolas" w:cs="Consolas"/>
                <w:color w:val="00B050"/>
                <w:sz w:val="17"/>
                <w:szCs w:val="17"/>
              </w:rPr>
              <w:t xml:space="preserve"> Connect → disconnect tab. Keep the copy in one place.</w:t>
            </w:r>
          </w:p>
          <w:p w14:paraId="19DE8FD5" w14:textId="77777777" w:rsidR="002E053B" w:rsidRPr="00656E55" w:rsidRDefault="00000000">
            <w:pPr>
              <w:spacing w:after="60" w:line="240" w:lineRule="auto"/>
              <w:ind w:left="227" w:hanging="227"/>
              <w:rPr>
                <w:color w:val="00B050"/>
              </w:rPr>
            </w:pPr>
            <w:r w:rsidRPr="00656E55">
              <w:rPr>
                <w:rFonts w:ascii="Consolas" w:eastAsia="Consolas" w:hAnsi="Consolas" w:cs="Consolas"/>
                <w:color w:val="00B050"/>
                <w:sz w:val="17"/>
                <w:szCs w:val="17"/>
              </w:rPr>
              <w:t xml:space="preserve">3. </w:t>
            </w:r>
            <w:r w:rsidRPr="00656E55">
              <w:rPr>
                <w:rFonts w:ascii="Consolas" w:eastAsia="Consolas" w:hAnsi="Consolas" w:cs="Consolas"/>
                <w:b/>
                <w:bCs/>
                <w:color w:val="00B050"/>
                <w:sz w:val="17"/>
                <w:szCs w:val="17"/>
              </w:rPr>
              <w:t>Firmware:</w:t>
            </w:r>
            <w:r w:rsidRPr="00656E55">
              <w:rPr>
                <w:rFonts w:ascii="Consolas" w:eastAsia="Consolas" w:hAnsi="Consolas" w:cs="Consolas"/>
                <w:color w:val="00B050"/>
                <w:sz w:val="17"/>
                <w:szCs w:val="17"/>
              </w:rPr>
              <w:t xml:space="preserve"> on </w:t>
            </w:r>
            <w:r w:rsidRPr="00656E55">
              <w:rPr>
                <w:rFonts w:ascii="Consolas" w:eastAsia="Consolas" w:hAnsi="Consolas" w:cs="Consolas"/>
                <w:color w:val="00B050"/>
                <w:sz w:val="15"/>
                <w:szCs w:val="15"/>
              </w:rPr>
              <w:t>BLE_GAP_EVENT_DISCONNECT</w:t>
            </w:r>
            <w:r w:rsidRPr="00656E55">
              <w:rPr>
                <w:rFonts w:ascii="Consolas" w:eastAsia="Consolas" w:hAnsi="Consolas" w:cs="Consolas"/>
                <w:color w:val="00B050"/>
                <w:sz w:val="17"/>
                <w:szCs w:val="17"/>
              </w:rPr>
              <w:t xml:space="preserve"> Slate resumes advertising (</w:t>
            </w:r>
            <w:proofErr w:type="spellStart"/>
            <w:r w:rsidRPr="00656E55">
              <w:rPr>
                <w:rFonts w:ascii="Consolas" w:eastAsia="Consolas" w:hAnsi="Consolas" w:cs="Consolas"/>
                <w:color w:val="00B050"/>
                <w:sz w:val="15"/>
                <w:szCs w:val="15"/>
              </w:rPr>
              <w:t>src</w:t>
            </w:r>
            <w:proofErr w:type="spellEnd"/>
            <w:r w:rsidRPr="00656E55">
              <w:rPr>
                <w:rFonts w:ascii="Consolas" w:eastAsia="Consolas" w:hAnsi="Consolas" w:cs="Consolas"/>
                <w:color w:val="00B050"/>
                <w:sz w:val="15"/>
                <w:szCs w:val="15"/>
              </w:rPr>
              <w:t>/ble_nimble.cpp</w:t>
            </w:r>
            <w:r w:rsidRPr="00656E55">
              <w:rPr>
                <w:rFonts w:ascii="Consolas" w:eastAsia="Consolas" w:hAnsi="Consolas" w:cs="Consolas"/>
                <w:color w:val="00B050"/>
                <w:sz w:val="17"/>
                <w:szCs w:val="17"/>
              </w:rPr>
              <w:t xml:space="preserve"> "Resume advertising for the next central") — verify it also resumes after a failed connect attempt (</w:t>
            </w:r>
            <w:proofErr w:type="spellStart"/>
            <w:r w:rsidRPr="00656E55">
              <w:rPr>
                <w:rFonts w:ascii="Consolas" w:eastAsia="Consolas" w:hAnsi="Consolas" w:cs="Consolas"/>
                <w:color w:val="00B050"/>
                <w:sz w:val="17"/>
                <w:szCs w:val="17"/>
              </w:rPr>
              <w:t>InfiniTime</w:t>
            </w:r>
            <w:proofErr w:type="spellEnd"/>
            <w:r w:rsidRPr="00656E55">
              <w:rPr>
                <w:rFonts w:ascii="Consolas" w:eastAsia="Consolas" w:hAnsi="Consolas" w:cs="Consolas"/>
                <w:color w:val="00B050"/>
                <w:sz w:val="17"/>
                <w:szCs w:val="17"/>
              </w:rPr>
              <w:t xml:space="preserve"> restarts adv on </w:t>
            </w:r>
            <w:r w:rsidRPr="00656E55">
              <w:rPr>
                <w:rFonts w:ascii="Consolas" w:eastAsia="Consolas" w:hAnsi="Consolas" w:cs="Consolas"/>
                <w:color w:val="00B050"/>
                <w:sz w:val="15"/>
                <w:szCs w:val="15"/>
              </w:rPr>
              <w:t>event-&gt;</w:t>
            </w:r>
            <w:proofErr w:type="spellStart"/>
            <w:r w:rsidRPr="00656E55">
              <w:rPr>
                <w:rFonts w:ascii="Consolas" w:eastAsia="Consolas" w:hAnsi="Consolas" w:cs="Consolas"/>
                <w:color w:val="00B050"/>
                <w:sz w:val="15"/>
                <w:szCs w:val="15"/>
              </w:rPr>
              <w:t>connect.status</w:t>
            </w:r>
            <w:proofErr w:type="spellEnd"/>
            <w:r w:rsidRPr="00656E55">
              <w:rPr>
                <w:rFonts w:ascii="Consolas" w:eastAsia="Consolas" w:hAnsi="Consolas" w:cs="Consolas"/>
                <w:color w:val="00B050"/>
                <w:sz w:val="15"/>
                <w:szCs w:val="15"/>
              </w:rPr>
              <w:t xml:space="preserve"> != 0</w:t>
            </w:r>
            <w:r w:rsidRPr="00656E55">
              <w:rPr>
                <w:rFonts w:ascii="Consolas" w:eastAsia="Consolas" w:hAnsi="Consolas" w:cs="Consolas"/>
                <w:color w:val="00B050"/>
                <w:sz w:val="17"/>
                <w:szCs w:val="17"/>
              </w:rPr>
              <w:t xml:space="preserve"> in </w:t>
            </w:r>
            <w:proofErr w:type="spellStart"/>
            <w:r w:rsidRPr="00656E55">
              <w:rPr>
                <w:rFonts w:ascii="Consolas" w:eastAsia="Consolas" w:hAnsi="Consolas" w:cs="Consolas"/>
                <w:color w:val="00B050"/>
                <w:sz w:val="15"/>
                <w:szCs w:val="15"/>
              </w:rPr>
              <w:t>OnGAPEvent</w:t>
            </w:r>
            <w:proofErr w:type="spellEnd"/>
            <w:r w:rsidRPr="00656E55">
              <w:rPr>
                <w:rFonts w:ascii="Consolas" w:eastAsia="Consolas" w:hAnsi="Consolas" w:cs="Consolas"/>
                <w:color w:val="00B050"/>
                <w:sz w:val="17"/>
                <w:szCs w:val="17"/>
              </w:rPr>
              <w:t>) so a foreign central's failed attempt can't leave the radio silent; add the case if missing, with a host-side test if the GAP event path is testable on desktop.</w:t>
            </w:r>
          </w:p>
          <w:p w14:paraId="0A409561" w14:textId="77777777" w:rsidR="002E053B" w:rsidRPr="00656E55" w:rsidRDefault="00000000">
            <w:pPr>
              <w:spacing w:after="60" w:line="240" w:lineRule="auto"/>
              <w:ind w:left="227" w:hanging="227"/>
              <w:rPr>
                <w:color w:val="00B050"/>
              </w:rPr>
            </w:pPr>
            <w:r w:rsidRPr="00656E55">
              <w:rPr>
                <w:rFonts w:ascii="Consolas" w:eastAsia="Consolas" w:hAnsi="Consolas" w:cs="Consolas"/>
                <w:color w:val="00B050"/>
                <w:sz w:val="17"/>
                <w:szCs w:val="17"/>
              </w:rPr>
              <w:t xml:space="preserve">4. Document the one-slot reality prominently in the companion's troubleshooting screen and cross-link </w:t>
            </w:r>
            <w:r w:rsidRPr="00656E55">
              <w:rPr>
                <w:rFonts w:ascii="Consolas" w:eastAsia="Consolas" w:hAnsi="Consolas" w:cs="Consolas"/>
                <w:color w:val="00B050"/>
                <w:sz w:val="15"/>
                <w:szCs w:val="15"/>
              </w:rPr>
              <w:t>docs/flash-sealed.md</w:t>
            </w:r>
            <w:r w:rsidRPr="00656E55">
              <w:rPr>
                <w:rFonts w:ascii="Consolas" w:eastAsia="Consolas" w:hAnsi="Consolas" w:cs="Consolas"/>
                <w:color w:val="00B050"/>
                <w:sz w:val="17"/>
                <w:szCs w:val="17"/>
              </w:rPr>
              <w:t xml:space="preserve"> step 7.</w:t>
            </w:r>
          </w:p>
          <w:p w14:paraId="6AAF6A26" w14:textId="77777777" w:rsidR="002E053B" w:rsidRDefault="00000000">
            <w:pPr>
              <w:spacing w:after="60" w:line="240" w:lineRule="auto"/>
            </w:pPr>
            <w:r w:rsidRPr="00656E55">
              <w:rPr>
                <w:rFonts w:ascii="Consolas" w:eastAsia="Consolas" w:hAnsi="Consolas" w:cs="Consolas"/>
                <w:color w:val="00B050"/>
                <w:sz w:val="17"/>
                <w:szCs w:val="17"/>
              </w:rPr>
              <w:t>Acceptance: every blocked flow names the blocker within seconds instead of timing out silently.</w:t>
            </w:r>
          </w:p>
        </w:tc>
      </w:tr>
    </w:tbl>
    <w:p w14:paraId="11E6E669" w14:textId="77777777" w:rsidR="002E053B" w:rsidRDefault="002E053B">
      <w:pPr>
        <w:spacing w:after="120"/>
      </w:pPr>
    </w:p>
    <w:p w14:paraId="622209D5" w14:textId="77777777" w:rsidR="002E053B" w:rsidRDefault="00000000">
      <w:pPr>
        <w:pStyle w:val="Heading2"/>
      </w:pPr>
      <w:bookmarkStart w:id="21" w:name="_Toc236387825"/>
      <w:r>
        <w:t>New issues from the full-repo audit (N-series)</w:t>
      </w:r>
      <w:bookmarkEnd w:id="21"/>
    </w:p>
    <w:p w14:paraId="4EE0195A" w14:textId="77777777" w:rsidR="002E053B" w:rsidRDefault="00000000">
      <w:r>
        <w:t xml:space="preserve">From reading </w:t>
      </w:r>
      <w:r>
        <w:rPr>
          <w:rFonts w:ascii="Consolas" w:eastAsia="Consolas" w:hAnsi="Consolas" w:cs="Consolas"/>
          <w:sz w:val="19"/>
          <w:szCs w:val="19"/>
        </w:rPr>
        <w:t>sdp_frame.cpp</w:t>
      </w:r>
      <w:r>
        <w:t xml:space="preserve">, </w:t>
      </w:r>
      <w:r>
        <w:rPr>
          <w:rFonts w:ascii="Consolas" w:eastAsia="Consolas" w:hAnsi="Consolas" w:cs="Consolas"/>
          <w:sz w:val="19"/>
          <w:szCs w:val="19"/>
        </w:rPr>
        <w:t>sdp_parser.cpp</w:t>
      </w:r>
      <w:r>
        <w:t xml:space="preserve">, </w:t>
      </w:r>
      <w:r>
        <w:rPr>
          <w:rFonts w:ascii="Consolas" w:eastAsia="Consolas" w:hAnsi="Consolas" w:cs="Consolas"/>
          <w:sz w:val="19"/>
          <w:szCs w:val="19"/>
        </w:rPr>
        <w:t>session.cpp</w:t>
      </w:r>
      <w:r>
        <w:t xml:space="preserve">, </w:t>
      </w:r>
      <w:r>
        <w:rPr>
          <w:rFonts w:ascii="Consolas" w:eastAsia="Consolas" w:hAnsi="Consolas" w:cs="Consolas"/>
          <w:sz w:val="19"/>
          <w:szCs w:val="19"/>
        </w:rPr>
        <w:t>main.cpp</w:t>
      </w:r>
      <w:r>
        <w:t xml:space="preserve">, </w:t>
      </w:r>
      <w:r>
        <w:rPr>
          <w:rFonts w:ascii="Consolas" w:eastAsia="Consolas" w:hAnsi="Consolas" w:cs="Consolas"/>
          <w:sz w:val="19"/>
          <w:szCs w:val="19"/>
        </w:rPr>
        <w:t>ble_nimble.cpp</w:t>
      </w:r>
      <w:r>
        <w:t xml:space="preserve">, </w:t>
      </w:r>
      <w:r>
        <w:rPr>
          <w:rFonts w:ascii="Consolas" w:eastAsia="Consolas" w:hAnsi="Consolas" w:cs="Consolas"/>
          <w:sz w:val="19"/>
          <w:szCs w:val="19"/>
        </w:rPr>
        <w:t>ble_link.cpp</w:t>
      </w:r>
      <w:r>
        <w:t xml:space="preserve">, </w:t>
      </w:r>
      <w:r>
        <w:rPr>
          <w:rFonts w:ascii="Consolas" w:eastAsia="Consolas" w:hAnsi="Consolas" w:cs="Consolas"/>
          <w:sz w:val="19"/>
          <w:szCs w:val="19"/>
        </w:rPr>
        <w:t>spi_bus.cpp</w:t>
      </w:r>
      <w:r>
        <w:t xml:space="preserve">, </w:t>
      </w:r>
      <w:r>
        <w:rPr>
          <w:rFonts w:ascii="Consolas" w:eastAsia="Consolas" w:hAnsi="Consolas" w:cs="Consolas"/>
          <w:sz w:val="19"/>
          <w:szCs w:val="19"/>
        </w:rPr>
        <w:t>twi.cpp</w:t>
      </w:r>
      <w:r>
        <w:t>, the renderer, and the companion (</w:t>
      </w:r>
      <w:proofErr w:type="spellStart"/>
      <w:r>
        <w:rPr>
          <w:rFonts w:ascii="Consolas" w:eastAsia="Consolas" w:hAnsi="Consolas" w:cs="Consolas"/>
          <w:sz w:val="19"/>
          <w:szCs w:val="19"/>
        </w:rPr>
        <w:t>SlateGattClient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sz w:val="19"/>
          <w:szCs w:val="19"/>
        </w:rPr>
        <w:t>AndroidJsEngine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sz w:val="19"/>
          <w:szCs w:val="19"/>
        </w:rPr>
        <w:t>ScriptRuntimeHost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sz w:val="19"/>
          <w:szCs w:val="19"/>
        </w:rPr>
        <w:t>RepoManager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sz w:val="19"/>
          <w:szCs w:val="19"/>
        </w:rPr>
        <w:t>RepoHttp</w:t>
      </w:r>
      <w:proofErr w:type="spellEnd"/>
      <w:r>
        <w:t xml:space="preserve">, </w:t>
      </w:r>
      <w:r>
        <w:rPr>
          <w:rFonts w:ascii="Consolas" w:eastAsia="Consolas" w:hAnsi="Consolas" w:cs="Consolas"/>
          <w:sz w:val="19"/>
          <w:szCs w:val="19"/>
        </w:rPr>
        <w:t>Compositor</w:t>
      </w:r>
      <w:r>
        <w:t>). All fixes below preserve the core concept: the phone pushes display lists, the watch renders them and returns element-level input events, with a resilient local core. Positive audit notes first: the SDP parser's per-opcode validation is genuinely thorough (reject-and-resync, palette/coord/</w:t>
      </w:r>
      <w:proofErr w:type="spellStart"/>
      <w:r>
        <w:t>enum</w:t>
      </w:r>
      <w:proofErr w:type="spellEnd"/>
      <w:r>
        <w:t xml:space="preserve"> checks, skippable 0xE0–0xEF extensions); the repo pipeline verifies Ed25519 index signatures + per-package SHA-256; the JS engine fails closed when the 4 MB isolate heap cap is unsupported; golden-file tests exist and run (91 tests in </w:t>
      </w:r>
      <w:proofErr w:type="spellStart"/>
      <w:r>
        <w:t>sdp</w:t>
      </w:r>
      <w:proofErr w:type="spellEnd"/>
      <w:r>
        <w:t>-tests).</w:t>
      </w:r>
    </w:p>
    <w:p w14:paraId="06397DE5" w14:textId="77777777" w:rsidR="002E053B" w:rsidRDefault="00000000">
      <w:pPr>
        <w:pStyle w:val="Heading3"/>
      </w:pPr>
      <w:bookmarkStart w:id="22" w:name="_Toc236387826"/>
      <w:r>
        <w:t xml:space="preserve">N-1 — Display lists are parsed AND rendered on the </w:t>
      </w:r>
      <w:proofErr w:type="spellStart"/>
      <w:r>
        <w:t>NimBLE</w:t>
      </w:r>
      <w:proofErr w:type="spellEnd"/>
      <w:r>
        <w:t xml:space="preserve"> host task (data race + stack risk)</w:t>
      </w:r>
      <w:bookmarkEnd w:id="22"/>
    </w:p>
    <w:tbl>
      <w:tblPr>
        <w:tblW w:w="9411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top w:w="40" w:type="dxa"/>
          <w:left w:w="40" w:type="dxa"/>
          <w:bottom w:w="40" w:type="dxa"/>
          <w:right w:w="40" w:type="dxa"/>
        </w:tblCellMar>
        <w:tblLook w:val="04A0" w:firstRow="1" w:lastRow="0" w:firstColumn="1" w:lastColumn="0" w:noHBand="0" w:noVBand="1"/>
      </w:tblPr>
      <w:tblGrid>
        <w:gridCol w:w="1474"/>
        <w:gridCol w:w="7937"/>
      </w:tblGrid>
      <w:tr w:rsidR="002E053B" w14:paraId="07431EF5" w14:textId="77777777">
        <w:tc>
          <w:tcPr>
            <w:tcW w:w="1474" w:type="dxa"/>
          </w:tcPr>
          <w:p w14:paraId="669F78C1" w14:textId="77777777" w:rsidR="002E053B" w:rsidRDefault="00000000">
            <w:pPr>
              <w:spacing w:after="20"/>
            </w:pPr>
            <w:r>
              <w:rPr>
                <w:b/>
                <w:bCs/>
              </w:rPr>
              <w:t>Source</w:t>
            </w:r>
          </w:p>
        </w:tc>
        <w:tc>
          <w:tcPr>
            <w:tcW w:w="7937" w:type="dxa"/>
          </w:tcPr>
          <w:p w14:paraId="0EE877A8" w14:textId="77777777" w:rsidR="002E053B" w:rsidRDefault="00000000">
            <w:pPr>
              <w:spacing w:after="20"/>
            </w:pPr>
            <w:r>
              <w:t>Full-repo audit — critical</w:t>
            </w:r>
          </w:p>
        </w:tc>
      </w:tr>
      <w:tr w:rsidR="002E053B" w14:paraId="43D6BE77" w14:textId="77777777">
        <w:tc>
          <w:tcPr>
            <w:tcW w:w="1474" w:type="dxa"/>
          </w:tcPr>
          <w:p w14:paraId="350755F3" w14:textId="77777777" w:rsidR="002E053B" w:rsidRDefault="00000000">
            <w:pPr>
              <w:spacing w:after="20"/>
            </w:pPr>
            <w:r>
              <w:rPr>
                <w:b/>
                <w:bCs/>
              </w:rPr>
              <w:t>Area</w:t>
            </w:r>
          </w:p>
        </w:tc>
        <w:tc>
          <w:tcPr>
            <w:tcW w:w="7937" w:type="dxa"/>
          </w:tcPr>
          <w:p w14:paraId="757926E9" w14:textId="77777777" w:rsidR="002E053B" w:rsidRDefault="00000000">
            <w:pPr>
              <w:spacing w:after="20"/>
            </w:pPr>
            <w:proofErr w:type="spellStart"/>
            <w:r>
              <w:t>ble_nimble</w:t>
            </w:r>
            <w:proofErr w:type="spellEnd"/>
            <w:r>
              <w:t xml:space="preserve"> / </w:t>
            </w:r>
            <w:proofErr w:type="spellStart"/>
            <w:r>
              <w:t>ble_link</w:t>
            </w:r>
            <w:proofErr w:type="spellEnd"/>
            <w:r>
              <w:t xml:space="preserve"> / main / session</w:t>
            </w:r>
          </w:p>
        </w:tc>
      </w:tr>
      <w:tr w:rsidR="002E053B" w14:paraId="448BB2D4" w14:textId="77777777">
        <w:tc>
          <w:tcPr>
            <w:tcW w:w="1474" w:type="dxa"/>
          </w:tcPr>
          <w:p w14:paraId="2055C4F5" w14:textId="77777777" w:rsidR="002E053B" w:rsidRDefault="00000000">
            <w:pPr>
              <w:spacing w:after="20"/>
            </w:pPr>
            <w:r>
              <w:rPr>
                <w:b/>
                <w:bCs/>
              </w:rPr>
              <w:t>Order</w:t>
            </w:r>
          </w:p>
        </w:tc>
        <w:tc>
          <w:tcPr>
            <w:tcW w:w="7937" w:type="dxa"/>
          </w:tcPr>
          <w:p w14:paraId="1571A9CC" w14:textId="77777777" w:rsidR="002E053B" w:rsidRDefault="00000000">
            <w:pPr>
              <w:spacing w:after="20"/>
            </w:pPr>
            <w:r>
              <w:t>After the ride-along fixes; first stage of I-10</w:t>
            </w:r>
          </w:p>
        </w:tc>
      </w:tr>
    </w:tbl>
    <w:p w14:paraId="3E583FF0" w14:textId="77777777" w:rsidR="002E053B" w:rsidRDefault="00000000">
      <w:pPr>
        <w:spacing w:before="120" w:after="60"/>
      </w:pPr>
      <w:r>
        <w:rPr>
          <w:b/>
          <w:bCs/>
        </w:rPr>
        <w:t>Prompt</w:t>
      </w:r>
    </w:p>
    <w:tbl>
      <w:tblPr>
        <w:tblW w:w="94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one" w:sz="0" w:space="0" w:color="FFFFFF"/>
          <w:insideV w:val="none" w:sz="0" w:space="0" w:color="FFFFFF"/>
        </w:tblBorders>
        <w:tblLayout w:type="fixed"/>
        <w:tblCellMar>
          <w:top w:w="90" w:type="dxa"/>
          <w:left w:w="90" w:type="dxa"/>
          <w:bottom w:w="90" w:type="dxa"/>
          <w:right w:w="90" w:type="dxa"/>
        </w:tblCellMar>
        <w:tblLook w:val="04A0" w:firstRow="1" w:lastRow="0" w:firstColumn="1" w:lastColumn="0" w:noHBand="0" w:noVBand="1"/>
      </w:tblPr>
      <w:tblGrid>
        <w:gridCol w:w="9411"/>
      </w:tblGrid>
      <w:tr w:rsidR="002E053B" w14:paraId="67F8E309" w14:textId="77777777">
        <w:tc>
          <w:tcPr>
            <w:tcW w:w="9411" w:type="dxa"/>
          </w:tcPr>
          <w:p w14:paraId="5A99BA9E" w14:textId="77777777" w:rsidR="002E053B" w:rsidRPr="007D2D53" w:rsidRDefault="00000000">
            <w:pPr>
              <w:spacing w:after="60" w:line="240" w:lineRule="auto"/>
              <w:rPr>
                <w:color w:val="00B050"/>
              </w:rPr>
            </w:pPr>
            <w:r w:rsidRPr="007D2D53">
              <w:rPr>
                <w:rFonts w:ascii="Consolas" w:eastAsia="Consolas" w:hAnsi="Consolas" w:cs="Consolas"/>
                <w:b/>
                <w:bCs/>
                <w:color w:val="00B050"/>
                <w:sz w:val="17"/>
                <w:szCs w:val="17"/>
              </w:rPr>
              <w:t>Severity: critical — this is a correctness bug in the thin-client hot path, not deferred design.</w:t>
            </w:r>
            <w:r w:rsidRPr="007D2D53">
              <w:rPr>
                <w:rFonts w:ascii="Consolas" w:eastAsia="Consolas" w:hAnsi="Consolas" w:cs="Consolas"/>
                <w:color w:val="00B050"/>
                <w:sz w:val="17"/>
                <w:szCs w:val="17"/>
              </w:rPr>
              <w:t xml:space="preserve"> Trace: </w:t>
            </w:r>
            <w:proofErr w:type="spellStart"/>
            <w:r w:rsidRPr="007D2D53">
              <w:rPr>
                <w:rFonts w:ascii="Consolas" w:eastAsia="Consolas" w:hAnsi="Consolas" w:cs="Consolas"/>
                <w:color w:val="00B050"/>
                <w:sz w:val="17"/>
                <w:szCs w:val="17"/>
              </w:rPr>
              <w:t>NimBLE</w:t>
            </w:r>
            <w:proofErr w:type="spellEnd"/>
            <w:r w:rsidRPr="007D2D53">
              <w:rPr>
                <w:rFonts w:ascii="Consolas" w:eastAsia="Consolas" w:hAnsi="Consolas" w:cs="Consolas"/>
                <w:color w:val="00B050"/>
                <w:sz w:val="17"/>
                <w:szCs w:val="17"/>
              </w:rPr>
              <w:t xml:space="preserve"> host task executes </w:t>
            </w:r>
            <w:proofErr w:type="spellStart"/>
            <w:r w:rsidRPr="007D2D53">
              <w:rPr>
                <w:rFonts w:ascii="Consolas" w:eastAsia="Consolas" w:hAnsi="Consolas" w:cs="Consolas"/>
                <w:color w:val="00B050"/>
                <w:sz w:val="15"/>
                <w:szCs w:val="15"/>
              </w:rPr>
              <w:t>rx_access</w:t>
            </w:r>
            <w:proofErr w:type="spellEnd"/>
            <w:r w:rsidRPr="007D2D53">
              <w:rPr>
                <w:rFonts w:ascii="Consolas" w:eastAsia="Consolas" w:hAnsi="Consolas" w:cs="Consolas"/>
                <w:color w:val="00B050"/>
                <w:sz w:val="17"/>
                <w:szCs w:val="17"/>
              </w:rPr>
              <w:t xml:space="preserve"> (</w:t>
            </w:r>
            <w:proofErr w:type="spellStart"/>
            <w:r w:rsidRPr="007D2D53">
              <w:rPr>
                <w:rFonts w:ascii="Consolas" w:eastAsia="Consolas" w:hAnsi="Consolas" w:cs="Consolas"/>
                <w:color w:val="00B050"/>
                <w:sz w:val="15"/>
                <w:szCs w:val="15"/>
              </w:rPr>
              <w:t>src</w:t>
            </w:r>
            <w:proofErr w:type="spellEnd"/>
            <w:r w:rsidRPr="007D2D53">
              <w:rPr>
                <w:rFonts w:ascii="Consolas" w:eastAsia="Consolas" w:hAnsi="Consolas" w:cs="Consolas"/>
                <w:color w:val="00B050"/>
                <w:sz w:val="15"/>
                <w:szCs w:val="15"/>
              </w:rPr>
              <w:t>/ble_nimble.cpp</w:t>
            </w:r>
            <w:r w:rsidRPr="007D2D53">
              <w:rPr>
                <w:rFonts w:ascii="Consolas" w:eastAsia="Consolas" w:hAnsi="Consolas" w:cs="Consolas"/>
                <w:color w:val="00B050"/>
                <w:sz w:val="17"/>
                <w:szCs w:val="17"/>
              </w:rPr>
              <w:t xml:space="preserve">) → </w:t>
            </w:r>
            <w:proofErr w:type="gramStart"/>
            <w:r w:rsidRPr="007D2D53">
              <w:rPr>
                <w:rFonts w:ascii="Consolas" w:eastAsia="Consolas" w:hAnsi="Consolas" w:cs="Consolas"/>
                <w:color w:val="00B050"/>
                <w:sz w:val="15"/>
                <w:szCs w:val="15"/>
              </w:rPr>
              <w:t>Link::</w:t>
            </w:r>
            <w:proofErr w:type="spellStart"/>
            <w:proofErr w:type="gramEnd"/>
            <w:r w:rsidRPr="007D2D53">
              <w:rPr>
                <w:rFonts w:ascii="Consolas" w:eastAsia="Consolas" w:hAnsi="Consolas" w:cs="Consolas"/>
                <w:color w:val="00B050"/>
                <w:sz w:val="15"/>
                <w:szCs w:val="15"/>
              </w:rPr>
              <w:t>on_rx_write</w:t>
            </w:r>
            <w:proofErr w:type="spellEnd"/>
            <w:r w:rsidRPr="007D2D53">
              <w:rPr>
                <w:rFonts w:ascii="Consolas" w:eastAsia="Consolas" w:hAnsi="Consolas" w:cs="Consolas"/>
                <w:color w:val="00B050"/>
                <w:sz w:val="17"/>
                <w:szCs w:val="17"/>
              </w:rPr>
              <w:t xml:space="preserve"> (</w:t>
            </w:r>
            <w:proofErr w:type="spellStart"/>
            <w:r w:rsidRPr="007D2D53">
              <w:rPr>
                <w:rFonts w:ascii="Consolas" w:eastAsia="Consolas" w:hAnsi="Consolas" w:cs="Consolas"/>
                <w:color w:val="00B050"/>
                <w:sz w:val="15"/>
                <w:szCs w:val="15"/>
              </w:rPr>
              <w:t>src</w:t>
            </w:r>
            <w:proofErr w:type="spellEnd"/>
            <w:r w:rsidRPr="007D2D53">
              <w:rPr>
                <w:rFonts w:ascii="Consolas" w:eastAsia="Consolas" w:hAnsi="Consolas" w:cs="Consolas"/>
                <w:color w:val="00B050"/>
                <w:sz w:val="15"/>
                <w:szCs w:val="15"/>
              </w:rPr>
              <w:t>/ble_link.cpp</w:t>
            </w:r>
            <w:r w:rsidRPr="007D2D53">
              <w:rPr>
                <w:rFonts w:ascii="Consolas" w:eastAsia="Consolas" w:hAnsi="Consolas" w:cs="Consolas"/>
                <w:color w:val="00B050"/>
                <w:sz w:val="17"/>
                <w:szCs w:val="17"/>
              </w:rPr>
              <w:t xml:space="preserve">) → </w:t>
            </w:r>
            <w:proofErr w:type="spellStart"/>
            <w:r w:rsidRPr="007D2D53">
              <w:rPr>
                <w:rFonts w:ascii="Consolas" w:eastAsia="Consolas" w:hAnsi="Consolas" w:cs="Consolas"/>
                <w:color w:val="00B050"/>
                <w:sz w:val="15"/>
                <w:szCs w:val="15"/>
              </w:rPr>
              <w:t>on_app_message</w:t>
            </w:r>
            <w:proofErr w:type="spellEnd"/>
            <w:r w:rsidRPr="007D2D53">
              <w:rPr>
                <w:rFonts w:ascii="Consolas" w:eastAsia="Consolas" w:hAnsi="Consolas" w:cs="Consolas"/>
                <w:color w:val="00B050"/>
                <w:sz w:val="17"/>
                <w:szCs w:val="17"/>
              </w:rPr>
              <w:t xml:space="preserve"> (</w:t>
            </w:r>
            <w:proofErr w:type="spellStart"/>
            <w:r w:rsidRPr="007D2D53">
              <w:rPr>
                <w:rFonts w:ascii="Consolas" w:eastAsia="Consolas" w:hAnsi="Consolas" w:cs="Consolas"/>
                <w:color w:val="00B050"/>
                <w:sz w:val="15"/>
                <w:szCs w:val="15"/>
              </w:rPr>
              <w:t>src</w:t>
            </w:r>
            <w:proofErr w:type="spellEnd"/>
            <w:r w:rsidRPr="007D2D53">
              <w:rPr>
                <w:rFonts w:ascii="Consolas" w:eastAsia="Consolas" w:hAnsi="Consolas" w:cs="Consolas"/>
                <w:color w:val="00B050"/>
                <w:sz w:val="15"/>
                <w:szCs w:val="15"/>
              </w:rPr>
              <w:t>/main.cpp</w:t>
            </w:r>
            <w:r w:rsidRPr="007D2D53">
              <w:rPr>
                <w:rFonts w:ascii="Consolas" w:eastAsia="Consolas" w:hAnsi="Consolas" w:cs="Consolas"/>
                <w:color w:val="00B050"/>
                <w:sz w:val="17"/>
                <w:szCs w:val="17"/>
              </w:rPr>
              <w:t xml:space="preserve">) → </w:t>
            </w:r>
            <w:proofErr w:type="gramStart"/>
            <w:r w:rsidRPr="007D2D53">
              <w:rPr>
                <w:rFonts w:ascii="Consolas" w:eastAsia="Consolas" w:hAnsi="Consolas" w:cs="Consolas"/>
                <w:color w:val="00B050"/>
                <w:sz w:val="15"/>
                <w:szCs w:val="15"/>
              </w:rPr>
              <w:t>session::Manager::</w:t>
            </w:r>
            <w:proofErr w:type="spellStart"/>
            <w:proofErr w:type="gramEnd"/>
            <w:r w:rsidRPr="007D2D53">
              <w:rPr>
                <w:rFonts w:ascii="Consolas" w:eastAsia="Consolas" w:hAnsi="Consolas" w:cs="Consolas"/>
                <w:color w:val="00B050"/>
                <w:sz w:val="15"/>
                <w:szCs w:val="15"/>
              </w:rPr>
              <w:t>on_display</w:t>
            </w:r>
            <w:proofErr w:type="spellEnd"/>
            <w:r w:rsidRPr="007D2D53">
              <w:rPr>
                <w:rFonts w:ascii="Consolas" w:eastAsia="Consolas" w:hAnsi="Consolas" w:cs="Consolas"/>
                <w:color w:val="00B050"/>
                <w:sz w:val="17"/>
                <w:szCs w:val="17"/>
              </w:rPr>
              <w:t xml:space="preserve"> → </w:t>
            </w:r>
            <w:proofErr w:type="spellStart"/>
            <w:r w:rsidRPr="007D2D53">
              <w:rPr>
                <w:rFonts w:ascii="Consolas" w:eastAsia="Consolas" w:hAnsi="Consolas" w:cs="Consolas"/>
                <w:color w:val="00B050"/>
                <w:sz w:val="15"/>
                <w:szCs w:val="15"/>
              </w:rPr>
              <w:t>apply_list</w:t>
            </w:r>
            <w:proofErr w:type="spellEnd"/>
            <w:r w:rsidRPr="007D2D53">
              <w:rPr>
                <w:rFonts w:ascii="Consolas" w:eastAsia="Consolas" w:hAnsi="Consolas" w:cs="Consolas"/>
                <w:color w:val="00B050"/>
                <w:sz w:val="17"/>
                <w:szCs w:val="17"/>
              </w:rPr>
              <w:t xml:space="preserve"> → </w:t>
            </w:r>
            <w:proofErr w:type="spellStart"/>
            <w:r w:rsidRPr="007D2D53">
              <w:rPr>
                <w:rFonts w:ascii="Consolas" w:eastAsia="Consolas" w:hAnsi="Consolas" w:cs="Consolas"/>
                <w:color w:val="00B050"/>
                <w:sz w:val="15"/>
                <w:szCs w:val="15"/>
              </w:rPr>
              <w:t>g_</w:t>
            </w:r>
            <w:proofErr w:type="gramStart"/>
            <w:r w:rsidRPr="007D2D53">
              <w:rPr>
                <w:rFonts w:ascii="Consolas" w:eastAsia="Consolas" w:hAnsi="Consolas" w:cs="Consolas"/>
                <w:color w:val="00B050"/>
                <w:sz w:val="15"/>
                <w:szCs w:val="15"/>
              </w:rPr>
              <w:t>interp.push</w:t>
            </w:r>
            <w:proofErr w:type="gramEnd"/>
            <w:r w:rsidRPr="007D2D53">
              <w:rPr>
                <w:rFonts w:ascii="Consolas" w:eastAsia="Consolas" w:hAnsi="Consolas" w:cs="Consolas"/>
                <w:color w:val="00B050"/>
                <w:sz w:val="15"/>
                <w:szCs w:val="15"/>
              </w:rPr>
              <w:t>_list</w:t>
            </w:r>
            <w:proofErr w:type="spellEnd"/>
            <w:r w:rsidRPr="007D2D53">
              <w:rPr>
                <w:rFonts w:ascii="Consolas" w:eastAsia="Consolas" w:hAnsi="Consolas" w:cs="Consolas"/>
                <w:color w:val="00B050"/>
                <w:sz w:val="17"/>
                <w:szCs w:val="17"/>
              </w:rPr>
              <w:t xml:space="preserve"> — i.e. the full SDP parse, tile render, and SPI DMA to the ST7789 run on the </w:t>
            </w:r>
            <w:proofErr w:type="spellStart"/>
            <w:r w:rsidRPr="007D2D53">
              <w:rPr>
                <w:rFonts w:ascii="Consolas" w:eastAsia="Consolas" w:hAnsi="Consolas" w:cs="Consolas"/>
                <w:b/>
                <w:bCs/>
                <w:color w:val="00B050"/>
                <w:sz w:val="17"/>
                <w:szCs w:val="17"/>
              </w:rPr>
              <w:t>NimBLE</w:t>
            </w:r>
            <w:proofErr w:type="spellEnd"/>
            <w:r w:rsidRPr="007D2D53">
              <w:rPr>
                <w:rFonts w:ascii="Consolas" w:eastAsia="Consolas" w:hAnsi="Consolas" w:cs="Consolas"/>
                <w:b/>
                <w:bCs/>
                <w:color w:val="00B050"/>
                <w:sz w:val="17"/>
                <w:szCs w:val="17"/>
              </w:rPr>
              <w:t xml:space="preserve"> host task</w:t>
            </w:r>
            <w:r w:rsidRPr="007D2D53">
              <w:rPr>
                <w:rFonts w:ascii="Consolas" w:eastAsia="Consolas" w:hAnsi="Consolas" w:cs="Consolas"/>
                <w:color w:val="00B050"/>
                <w:sz w:val="17"/>
                <w:szCs w:val="17"/>
              </w:rPr>
              <w:t xml:space="preserve">, synchronously inside a GATT write callback. Meanwhile the </w:t>
            </w:r>
            <w:r w:rsidRPr="007D2D53">
              <w:rPr>
                <w:rFonts w:ascii="Consolas" w:eastAsia="Consolas" w:hAnsi="Consolas" w:cs="Consolas"/>
                <w:color w:val="00B050"/>
                <w:sz w:val="15"/>
                <w:szCs w:val="15"/>
              </w:rPr>
              <w:t>app</w:t>
            </w:r>
            <w:r w:rsidRPr="007D2D53">
              <w:rPr>
                <w:rFonts w:ascii="Consolas" w:eastAsia="Consolas" w:hAnsi="Consolas" w:cs="Consolas"/>
                <w:color w:val="00B050"/>
                <w:sz w:val="17"/>
                <w:szCs w:val="17"/>
              </w:rPr>
              <w:t xml:space="preserve"> task concurrently calls </w:t>
            </w:r>
            <w:proofErr w:type="spellStart"/>
            <w:r w:rsidRPr="007D2D53">
              <w:rPr>
                <w:rFonts w:ascii="Consolas" w:eastAsia="Consolas" w:hAnsi="Consolas" w:cs="Consolas"/>
                <w:color w:val="00B050"/>
                <w:sz w:val="15"/>
                <w:szCs w:val="15"/>
              </w:rPr>
              <w:t>g_</w:t>
            </w:r>
            <w:proofErr w:type="gramStart"/>
            <w:r w:rsidRPr="007D2D53">
              <w:rPr>
                <w:rFonts w:ascii="Consolas" w:eastAsia="Consolas" w:hAnsi="Consolas" w:cs="Consolas"/>
                <w:color w:val="00B050"/>
                <w:sz w:val="15"/>
                <w:szCs w:val="15"/>
              </w:rPr>
              <w:t>core.show</w:t>
            </w:r>
            <w:proofErr w:type="gramEnd"/>
            <w:r w:rsidRPr="007D2D53">
              <w:rPr>
                <w:rFonts w:ascii="Consolas" w:eastAsia="Consolas" w:hAnsi="Consolas" w:cs="Consolas"/>
                <w:color w:val="00B050"/>
                <w:sz w:val="15"/>
                <w:szCs w:val="15"/>
              </w:rPr>
              <w:t>_</w:t>
            </w:r>
            <w:proofErr w:type="gramStart"/>
            <w:r w:rsidRPr="007D2D53">
              <w:rPr>
                <w:rFonts w:ascii="Consolas" w:eastAsia="Consolas" w:hAnsi="Consolas" w:cs="Consolas"/>
                <w:color w:val="00B050"/>
                <w:sz w:val="15"/>
                <w:szCs w:val="15"/>
              </w:rPr>
              <w:t>current</w:t>
            </w:r>
            <w:proofErr w:type="spellEnd"/>
            <w:r w:rsidRPr="007D2D53">
              <w:rPr>
                <w:rFonts w:ascii="Consolas" w:eastAsia="Consolas" w:hAnsi="Consolas" w:cs="Consolas"/>
                <w:color w:val="00B050"/>
                <w:sz w:val="15"/>
                <w:szCs w:val="15"/>
              </w:rPr>
              <w:t>(</w:t>
            </w:r>
            <w:proofErr w:type="gramEnd"/>
            <w:r w:rsidRPr="007D2D53">
              <w:rPr>
                <w:rFonts w:ascii="Consolas" w:eastAsia="Consolas" w:hAnsi="Consolas" w:cs="Consolas"/>
                <w:color w:val="00B050"/>
                <w:sz w:val="15"/>
                <w:szCs w:val="15"/>
              </w:rPr>
              <w:t>)</w:t>
            </w:r>
            <w:r w:rsidRPr="007D2D53">
              <w:rPr>
                <w:rFonts w:ascii="Consolas" w:eastAsia="Consolas" w:hAnsi="Consolas" w:cs="Consolas"/>
                <w:color w:val="00B050"/>
                <w:sz w:val="17"/>
                <w:szCs w:val="17"/>
              </w:rPr>
              <w:t xml:space="preserve"> → </w:t>
            </w:r>
            <w:proofErr w:type="spellStart"/>
            <w:r w:rsidRPr="007D2D53">
              <w:rPr>
                <w:rFonts w:ascii="Consolas" w:eastAsia="Consolas" w:hAnsi="Consolas" w:cs="Consolas"/>
                <w:color w:val="00B050"/>
                <w:sz w:val="15"/>
                <w:szCs w:val="15"/>
              </w:rPr>
              <w:t>core_push_list</w:t>
            </w:r>
            <w:proofErr w:type="spellEnd"/>
            <w:r w:rsidRPr="007D2D53">
              <w:rPr>
                <w:rFonts w:ascii="Consolas" w:eastAsia="Consolas" w:hAnsi="Consolas" w:cs="Consolas"/>
                <w:color w:val="00B050"/>
                <w:sz w:val="17"/>
                <w:szCs w:val="17"/>
              </w:rPr>
              <w:t xml:space="preserve"> → the </w:t>
            </w:r>
            <w:r w:rsidRPr="007D2D53">
              <w:rPr>
                <w:rFonts w:ascii="Consolas" w:eastAsia="Consolas" w:hAnsi="Consolas" w:cs="Consolas"/>
                <w:b/>
                <w:bCs/>
                <w:color w:val="00B050"/>
                <w:sz w:val="17"/>
                <w:szCs w:val="17"/>
              </w:rPr>
              <w:t>same</w:t>
            </w:r>
            <w:r w:rsidRPr="007D2D53">
              <w:rPr>
                <w:rFonts w:ascii="Consolas" w:eastAsia="Consolas" w:hAnsi="Consolas" w:cs="Consolas"/>
                <w:color w:val="00B050"/>
                <w:sz w:val="17"/>
                <w:szCs w:val="17"/>
              </w:rPr>
              <w:t xml:space="preserve"> </w:t>
            </w:r>
            <w:proofErr w:type="spellStart"/>
            <w:r w:rsidRPr="007D2D53">
              <w:rPr>
                <w:rFonts w:ascii="Consolas" w:eastAsia="Consolas" w:hAnsi="Consolas" w:cs="Consolas"/>
                <w:color w:val="00B050"/>
                <w:sz w:val="15"/>
                <w:szCs w:val="15"/>
              </w:rPr>
              <w:t>g_interp</w:t>
            </w:r>
            <w:proofErr w:type="spellEnd"/>
            <w:r w:rsidRPr="007D2D53">
              <w:rPr>
                <w:rFonts w:ascii="Consolas" w:eastAsia="Consolas" w:hAnsi="Consolas" w:cs="Consolas"/>
                <w:color w:val="00B050"/>
                <w:sz w:val="17"/>
                <w:szCs w:val="17"/>
              </w:rPr>
              <w:t>/</w:t>
            </w:r>
            <w:proofErr w:type="spellStart"/>
            <w:r w:rsidRPr="007D2D53">
              <w:rPr>
                <w:rFonts w:ascii="Consolas" w:eastAsia="Consolas" w:hAnsi="Consolas" w:cs="Consolas"/>
                <w:color w:val="00B050"/>
                <w:sz w:val="15"/>
                <w:szCs w:val="15"/>
              </w:rPr>
              <w:t>g_renderer</w:t>
            </w:r>
            <w:proofErr w:type="spellEnd"/>
            <w:r w:rsidRPr="007D2D53">
              <w:rPr>
                <w:rFonts w:ascii="Consolas" w:eastAsia="Consolas" w:hAnsi="Consolas" w:cs="Consolas"/>
                <w:color w:val="00B050"/>
                <w:sz w:val="17"/>
                <w:szCs w:val="17"/>
              </w:rPr>
              <w:t xml:space="preserve">, and </w:t>
            </w:r>
            <w:proofErr w:type="spellStart"/>
            <w:r w:rsidRPr="007D2D53">
              <w:rPr>
                <w:rFonts w:ascii="Consolas" w:eastAsia="Consolas" w:hAnsi="Consolas" w:cs="Consolas"/>
                <w:color w:val="00B050"/>
                <w:sz w:val="15"/>
                <w:szCs w:val="15"/>
              </w:rPr>
              <w:t>g_input.set_hits</w:t>
            </w:r>
            <w:proofErr w:type="spellEnd"/>
            <w:r w:rsidRPr="007D2D53">
              <w:rPr>
                <w:rFonts w:ascii="Consolas" w:eastAsia="Consolas" w:hAnsi="Consolas" w:cs="Consolas"/>
                <w:color w:val="00B050"/>
                <w:sz w:val="15"/>
                <w:szCs w:val="15"/>
              </w:rPr>
              <w:t>(...)</w:t>
            </w:r>
            <w:r w:rsidRPr="007D2D53">
              <w:rPr>
                <w:rFonts w:ascii="Consolas" w:eastAsia="Consolas" w:hAnsi="Consolas" w:cs="Consolas"/>
                <w:color w:val="00B050"/>
                <w:sz w:val="17"/>
                <w:szCs w:val="17"/>
              </w:rPr>
              <w:t xml:space="preserve"> swaps the hit-</w:t>
            </w:r>
            <w:proofErr w:type="spellStart"/>
            <w:r w:rsidRPr="007D2D53">
              <w:rPr>
                <w:rFonts w:ascii="Consolas" w:eastAsia="Consolas" w:hAnsi="Consolas" w:cs="Consolas"/>
                <w:color w:val="00B050"/>
                <w:sz w:val="17"/>
                <w:szCs w:val="17"/>
              </w:rPr>
              <w:t>rect</w:t>
            </w:r>
            <w:proofErr w:type="spellEnd"/>
            <w:r w:rsidRPr="007D2D53">
              <w:rPr>
                <w:rFonts w:ascii="Consolas" w:eastAsia="Consolas" w:hAnsi="Consolas" w:cs="Consolas"/>
                <w:color w:val="00B050"/>
                <w:sz w:val="17"/>
                <w:szCs w:val="17"/>
              </w:rPr>
              <w:t xml:space="preserve"> array under the input </w:t>
            </w:r>
            <w:proofErr w:type="spellStart"/>
            <w:r w:rsidRPr="007D2D53">
              <w:rPr>
                <w:rFonts w:ascii="Consolas" w:eastAsia="Consolas" w:hAnsi="Consolas" w:cs="Consolas"/>
                <w:color w:val="00B050"/>
                <w:sz w:val="17"/>
                <w:szCs w:val="17"/>
              </w:rPr>
              <w:t>poller</w:t>
            </w:r>
            <w:proofErr w:type="spellEnd"/>
            <w:r w:rsidRPr="007D2D53">
              <w:rPr>
                <w:rFonts w:ascii="Consolas" w:eastAsia="Consolas" w:hAnsi="Consolas" w:cs="Consolas"/>
                <w:color w:val="00B050"/>
                <w:sz w:val="17"/>
                <w:szCs w:val="17"/>
              </w:rPr>
              <w:t xml:space="preserve">. Shared mutable state with no lock: interpreter, renderer tiles + dirty tracking, </w:t>
            </w:r>
            <w:proofErr w:type="spellStart"/>
            <w:r w:rsidRPr="007D2D53">
              <w:rPr>
                <w:rFonts w:ascii="Consolas" w:eastAsia="Consolas" w:hAnsi="Consolas" w:cs="Consolas"/>
                <w:color w:val="00B050"/>
                <w:sz w:val="15"/>
                <w:szCs w:val="15"/>
              </w:rPr>
              <w:t>g_session</w:t>
            </w:r>
            <w:proofErr w:type="spellEnd"/>
            <w:r w:rsidRPr="007D2D53">
              <w:rPr>
                <w:rFonts w:ascii="Consolas" w:eastAsia="Consolas" w:hAnsi="Consolas" w:cs="Consolas"/>
                <w:color w:val="00B050"/>
                <w:sz w:val="17"/>
                <w:szCs w:val="17"/>
              </w:rPr>
              <w:t xml:space="preserve"> fields, </w:t>
            </w:r>
            <w:proofErr w:type="spellStart"/>
            <w:r w:rsidRPr="007D2D53">
              <w:rPr>
                <w:rFonts w:ascii="Consolas" w:eastAsia="Consolas" w:hAnsi="Consolas" w:cs="Consolas"/>
                <w:color w:val="00B050"/>
                <w:sz w:val="15"/>
                <w:szCs w:val="15"/>
              </w:rPr>
              <w:t>g_local_owns_screen</w:t>
            </w:r>
            <w:proofErr w:type="spellEnd"/>
            <w:r w:rsidRPr="007D2D53">
              <w:rPr>
                <w:rFonts w:ascii="Consolas" w:eastAsia="Consolas" w:hAnsi="Consolas" w:cs="Consolas"/>
                <w:color w:val="00B050"/>
                <w:sz w:val="17"/>
                <w:szCs w:val="17"/>
              </w:rPr>
              <w:t xml:space="preserve">, hit </w:t>
            </w:r>
            <w:proofErr w:type="spellStart"/>
            <w:r w:rsidRPr="007D2D53">
              <w:rPr>
                <w:rFonts w:ascii="Consolas" w:eastAsia="Consolas" w:hAnsi="Consolas" w:cs="Consolas"/>
                <w:color w:val="00B050"/>
                <w:sz w:val="17"/>
                <w:szCs w:val="17"/>
              </w:rPr>
              <w:t>rects</w:t>
            </w:r>
            <w:proofErr w:type="spellEnd"/>
            <w:r w:rsidRPr="007D2D53">
              <w:rPr>
                <w:rFonts w:ascii="Consolas" w:eastAsia="Consolas" w:hAnsi="Consolas" w:cs="Consolas"/>
                <w:color w:val="00B050"/>
                <w:sz w:val="17"/>
                <w:szCs w:val="17"/>
              </w:rPr>
              <w:t xml:space="preserve">. Consequences: torn renders/hit-tests, and a full-screen redraw (~115 </w:t>
            </w:r>
            <w:proofErr w:type="spellStart"/>
            <w:r w:rsidRPr="007D2D53">
              <w:rPr>
                <w:rFonts w:ascii="Consolas" w:eastAsia="Consolas" w:hAnsi="Consolas" w:cs="Consolas"/>
                <w:color w:val="00B050"/>
                <w:sz w:val="17"/>
                <w:szCs w:val="17"/>
              </w:rPr>
              <w:t>ms</w:t>
            </w:r>
            <w:proofErr w:type="spellEnd"/>
            <w:r w:rsidRPr="007D2D53">
              <w:rPr>
                <w:rFonts w:ascii="Consolas" w:eastAsia="Consolas" w:hAnsi="Consolas" w:cs="Consolas"/>
                <w:color w:val="00B050"/>
                <w:sz w:val="17"/>
                <w:szCs w:val="17"/>
              </w:rPr>
              <w:t xml:space="preserve"> at 8 MHz) blocking the BLE host task — delaying connection events, heartbeats and credits that Slate itself depends on. The </w:t>
            </w:r>
            <w:proofErr w:type="spellStart"/>
            <w:r w:rsidRPr="007D2D53">
              <w:rPr>
                <w:rFonts w:ascii="Consolas" w:eastAsia="Consolas" w:hAnsi="Consolas" w:cs="Consolas"/>
                <w:color w:val="00B050"/>
                <w:sz w:val="17"/>
                <w:szCs w:val="17"/>
              </w:rPr>
              <w:t>NimBLE</w:t>
            </w:r>
            <w:proofErr w:type="spellEnd"/>
            <w:r w:rsidRPr="007D2D53">
              <w:rPr>
                <w:rFonts w:ascii="Consolas" w:eastAsia="Consolas" w:hAnsi="Consolas" w:cs="Consolas"/>
                <w:color w:val="00B050"/>
                <w:sz w:val="17"/>
                <w:szCs w:val="17"/>
              </w:rPr>
              <w:t xml:space="preserve"> host stack also wasn't sized for a render path.</w:t>
            </w:r>
          </w:p>
          <w:p w14:paraId="569936D5" w14:textId="77777777" w:rsidR="002E053B" w:rsidRPr="007D2D53" w:rsidRDefault="00000000">
            <w:pPr>
              <w:spacing w:after="60" w:line="240" w:lineRule="auto"/>
              <w:rPr>
                <w:color w:val="00B050"/>
              </w:rPr>
            </w:pPr>
            <w:r w:rsidRPr="007D2D53">
              <w:rPr>
                <w:rFonts w:ascii="Consolas" w:eastAsia="Consolas" w:hAnsi="Consolas" w:cs="Consolas"/>
                <w:color w:val="00B050"/>
                <w:sz w:val="17"/>
                <w:szCs w:val="17"/>
              </w:rPr>
              <w:t xml:space="preserve">Fix with the </w:t>
            </w:r>
            <w:proofErr w:type="spellStart"/>
            <w:r w:rsidRPr="007D2D53">
              <w:rPr>
                <w:rFonts w:ascii="Consolas" w:eastAsia="Consolas" w:hAnsi="Consolas" w:cs="Consolas"/>
                <w:color w:val="00B050"/>
                <w:sz w:val="17"/>
                <w:szCs w:val="17"/>
              </w:rPr>
              <w:t>InfiniTime</w:t>
            </w:r>
            <w:proofErr w:type="spellEnd"/>
            <w:r w:rsidRPr="007D2D53">
              <w:rPr>
                <w:rFonts w:ascii="Consolas" w:eastAsia="Consolas" w:hAnsi="Consolas" w:cs="Consolas"/>
                <w:color w:val="00B050"/>
                <w:sz w:val="17"/>
                <w:szCs w:val="17"/>
              </w:rPr>
              <w:t xml:space="preserve"> pattern (queue to the owning task; their GATT callbacks only </w:t>
            </w:r>
            <w:proofErr w:type="spellStart"/>
            <w:r w:rsidRPr="007D2D53">
              <w:rPr>
                <w:rFonts w:ascii="Consolas" w:eastAsia="Consolas" w:hAnsi="Consolas" w:cs="Consolas"/>
                <w:color w:val="00B050"/>
                <w:sz w:val="15"/>
                <w:szCs w:val="15"/>
              </w:rPr>
              <w:t>PushMessage</w:t>
            </w:r>
            <w:proofErr w:type="spellEnd"/>
            <w:r w:rsidRPr="007D2D53">
              <w:rPr>
                <w:rFonts w:ascii="Consolas" w:eastAsia="Consolas" w:hAnsi="Consolas" w:cs="Consolas"/>
                <w:color w:val="00B050"/>
                <w:sz w:val="17"/>
                <w:szCs w:val="17"/>
              </w:rPr>
              <w:t xml:space="preserve"> to </w:t>
            </w:r>
            <w:proofErr w:type="spellStart"/>
            <w:r w:rsidRPr="007D2D53">
              <w:rPr>
                <w:rFonts w:ascii="Consolas" w:eastAsia="Consolas" w:hAnsi="Consolas" w:cs="Consolas"/>
                <w:color w:val="00B050"/>
                <w:sz w:val="15"/>
                <w:szCs w:val="15"/>
              </w:rPr>
              <w:t>SystemTask</w:t>
            </w:r>
            <w:proofErr w:type="spellEnd"/>
            <w:r w:rsidRPr="007D2D53">
              <w:rPr>
                <w:rFonts w:ascii="Consolas" w:eastAsia="Consolas" w:hAnsi="Consolas" w:cs="Consolas"/>
                <w:color w:val="00B050"/>
                <w:sz w:val="17"/>
                <w:szCs w:val="17"/>
              </w:rPr>
              <w:t>/</w:t>
            </w:r>
            <w:proofErr w:type="spellStart"/>
            <w:r w:rsidRPr="007D2D53">
              <w:rPr>
                <w:rFonts w:ascii="Consolas" w:eastAsia="Consolas" w:hAnsi="Consolas" w:cs="Consolas"/>
                <w:color w:val="00B050"/>
                <w:sz w:val="15"/>
                <w:szCs w:val="15"/>
              </w:rPr>
              <w:t>DisplayApp</w:t>
            </w:r>
            <w:proofErr w:type="spellEnd"/>
            <w:r w:rsidRPr="007D2D53">
              <w:rPr>
                <w:rFonts w:ascii="Consolas" w:eastAsia="Consolas" w:hAnsi="Consolas" w:cs="Consolas"/>
                <w:color w:val="00B050"/>
                <w:sz w:val="17"/>
                <w:szCs w:val="17"/>
              </w:rPr>
              <w:t>):</w:t>
            </w:r>
          </w:p>
          <w:p w14:paraId="4ED977BF" w14:textId="77777777" w:rsidR="002E053B" w:rsidRPr="007D2D53" w:rsidRDefault="00000000">
            <w:pPr>
              <w:spacing w:after="60" w:line="240" w:lineRule="auto"/>
              <w:ind w:left="227" w:hanging="227"/>
              <w:rPr>
                <w:color w:val="00B050"/>
              </w:rPr>
            </w:pPr>
            <w:r w:rsidRPr="007D2D53">
              <w:rPr>
                <w:rFonts w:ascii="Consolas" w:eastAsia="Consolas" w:hAnsi="Consolas" w:cs="Consolas"/>
                <w:color w:val="00B050"/>
                <w:sz w:val="17"/>
                <w:szCs w:val="17"/>
              </w:rPr>
              <w:t xml:space="preserve">1. In </w:t>
            </w:r>
            <w:proofErr w:type="spellStart"/>
            <w:r w:rsidRPr="007D2D53">
              <w:rPr>
                <w:rFonts w:ascii="Consolas" w:eastAsia="Consolas" w:hAnsi="Consolas" w:cs="Consolas"/>
                <w:color w:val="00B050"/>
                <w:sz w:val="15"/>
                <w:szCs w:val="15"/>
              </w:rPr>
              <w:t>on_app_message</w:t>
            </w:r>
            <w:proofErr w:type="spellEnd"/>
            <w:r w:rsidRPr="007D2D53">
              <w:rPr>
                <w:rFonts w:ascii="Consolas" w:eastAsia="Consolas" w:hAnsi="Consolas" w:cs="Consolas"/>
                <w:color w:val="00B050"/>
                <w:sz w:val="17"/>
                <w:szCs w:val="17"/>
              </w:rPr>
              <w:t xml:space="preserve"> (or better, inside </w:t>
            </w:r>
            <w:r w:rsidRPr="007D2D53">
              <w:rPr>
                <w:rFonts w:ascii="Consolas" w:eastAsia="Consolas" w:hAnsi="Consolas" w:cs="Consolas"/>
                <w:color w:val="00B050"/>
                <w:sz w:val="15"/>
                <w:szCs w:val="15"/>
              </w:rPr>
              <w:t>Link</w:t>
            </w:r>
            <w:r w:rsidRPr="007D2D53">
              <w:rPr>
                <w:rFonts w:ascii="Consolas" w:eastAsia="Consolas" w:hAnsi="Consolas" w:cs="Consolas"/>
                <w:color w:val="00B050"/>
                <w:sz w:val="17"/>
                <w:szCs w:val="17"/>
              </w:rPr>
              <w:t xml:space="preserve">), stop calling session/interpreter directly from the host task. Copy the reassembled message into a queue slot and </w:t>
            </w:r>
            <w:proofErr w:type="spellStart"/>
            <w:r w:rsidRPr="007D2D53">
              <w:rPr>
                <w:rFonts w:ascii="Consolas" w:eastAsia="Consolas" w:hAnsi="Consolas" w:cs="Consolas"/>
                <w:color w:val="00B050"/>
                <w:sz w:val="15"/>
                <w:szCs w:val="15"/>
              </w:rPr>
              <w:t>xQueueSend</w:t>
            </w:r>
            <w:proofErr w:type="spellEnd"/>
            <w:r w:rsidRPr="007D2D53">
              <w:rPr>
                <w:rFonts w:ascii="Consolas" w:eastAsia="Consolas" w:hAnsi="Consolas" w:cs="Consolas"/>
                <w:color w:val="00B050"/>
                <w:sz w:val="17"/>
                <w:szCs w:val="17"/>
              </w:rPr>
              <w:t xml:space="preserve"> a descriptor to the app task; the app task drains the queue in </w:t>
            </w:r>
            <w:proofErr w:type="spellStart"/>
            <w:r w:rsidRPr="007D2D53">
              <w:rPr>
                <w:rFonts w:ascii="Consolas" w:eastAsia="Consolas" w:hAnsi="Consolas" w:cs="Consolas"/>
                <w:color w:val="00B050"/>
                <w:sz w:val="15"/>
                <w:szCs w:val="15"/>
              </w:rPr>
              <w:t>app_loop</w:t>
            </w:r>
            <w:proofErr w:type="spellEnd"/>
            <w:r w:rsidRPr="007D2D53">
              <w:rPr>
                <w:rFonts w:ascii="Consolas" w:eastAsia="Consolas" w:hAnsi="Consolas" w:cs="Consolas"/>
                <w:color w:val="00B050"/>
                <w:sz w:val="17"/>
                <w:szCs w:val="17"/>
              </w:rPr>
              <w:t xml:space="preserve"> and performs session dispatch + parse + render there. Note the current message pointer aliases the </w:t>
            </w:r>
            <w:proofErr w:type="spellStart"/>
            <w:r w:rsidRPr="007D2D53">
              <w:rPr>
                <w:rFonts w:ascii="Consolas" w:eastAsia="Consolas" w:hAnsi="Consolas" w:cs="Consolas"/>
                <w:color w:val="00B050"/>
                <w:sz w:val="15"/>
                <w:szCs w:val="15"/>
              </w:rPr>
              <w:t>Reassembler</w:t>
            </w:r>
            <w:r w:rsidRPr="007D2D53">
              <w:rPr>
                <w:rFonts w:ascii="Consolas" w:eastAsia="Consolas" w:hAnsi="Consolas" w:cs="Consolas"/>
                <w:color w:val="00B050"/>
                <w:sz w:val="17"/>
                <w:szCs w:val="17"/>
              </w:rPr>
              <w:t>'s</w:t>
            </w:r>
            <w:proofErr w:type="spellEnd"/>
            <w:r w:rsidRPr="007D2D53">
              <w:rPr>
                <w:rFonts w:ascii="Consolas" w:eastAsia="Consolas" w:hAnsi="Consolas" w:cs="Consolas"/>
                <w:color w:val="00B050"/>
                <w:sz w:val="17"/>
                <w:szCs w:val="17"/>
              </w:rPr>
              <w:t xml:space="preserve"> internal </w:t>
            </w:r>
            <w:proofErr w:type="spellStart"/>
            <w:r w:rsidRPr="007D2D53">
              <w:rPr>
                <w:rFonts w:ascii="Consolas" w:eastAsia="Consolas" w:hAnsi="Consolas" w:cs="Consolas"/>
                <w:color w:val="00B050"/>
                <w:sz w:val="15"/>
                <w:szCs w:val="15"/>
              </w:rPr>
              <w:t>buf</w:t>
            </w:r>
            <w:proofErr w:type="spellEnd"/>
            <w:r w:rsidRPr="007D2D53">
              <w:rPr>
                <w:rFonts w:ascii="Consolas" w:eastAsia="Consolas" w:hAnsi="Consolas" w:cs="Consolas"/>
                <w:color w:val="00B050"/>
                <w:sz w:val="15"/>
                <w:szCs w:val="15"/>
              </w:rPr>
              <w:t>_</w:t>
            </w:r>
            <w:r w:rsidRPr="007D2D53">
              <w:rPr>
                <w:rFonts w:ascii="Consolas" w:eastAsia="Consolas" w:hAnsi="Consolas" w:cs="Consolas"/>
                <w:color w:val="00B050"/>
                <w:sz w:val="17"/>
                <w:szCs w:val="17"/>
              </w:rPr>
              <w:t>, so the copy is mandatory once processing is deferred.</w:t>
            </w:r>
          </w:p>
          <w:p w14:paraId="07D3C996" w14:textId="77777777" w:rsidR="002E053B" w:rsidRPr="007D2D53" w:rsidRDefault="00000000">
            <w:pPr>
              <w:spacing w:after="60" w:line="240" w:lineRule="auto"/>
              <w:ind w:left="227" w:hanging="227"/>
              <w:rPr>
                <w:color w:val="00B050"/>
              </w:rPr>
            </w:pPr>
            <w:r w:rsidRPr="007D2D53">
              <w:rPr>
                <w:rFonts w:ascii="Consolas" w:eastAsia="Consolas" w:hAnsi="Consolas" w:cs="Consolas"/>
                <w:color w:val="00B050"/>
                <w:sz w:val="17"/>
                <w:szCs w:val="17"/>
              </w:rPr>
              <w:t xml:space="preserve">2. RAM budget the queue against the 54 KiB gate: </w:t>
            </w:r>
            <w:proofErr w:type="spellStart"/>
            <w:proofErr w:type="gramStart"/>
            <w:r w:rsidRPr="007D2D53">
              <w:rPr>
                <w:rFonts w:ascii="Consolas" w:eastAsia="Consolas" w:hAnsi="Consolas" w:cs="Consolas"/>
                <w:color w:val="00B050"/>
                <w:sz w:val="15"/>
                <w:szCs w:val="15"/>
              </w:rPr>
              <w:t>sdp</w:t>
            </w:r>
            <w:proofErr w:type="spellEnd"/>
            <w:r w:rsidRPr="007D2D53">
              <w:rPr>
                <w:rFonts w:ascii="Consolas" w:eastAsia="Consolas" w:hAnsi="Consolas" w:cs="Consolas"/>
                <w:color w:val="00B050"/>
                <w:sz w:val="15"/>
                <w:szCs w:val="15"/>
              </w:rPr>
              <w:t>::frame::</w:t>
            </w:r>
            <w:proofErr w:type="spellStart"/>
            <w:proofErr w:type="gramEnd"/>
            <w:r w:rsidRPr="007D2D53">
              <w:rPr>
                <w:rFonts w:ascii="Consolas" w:eastAsia="Consolas" w:hAnsi="Consolas" w:cs="Consolas"/>
                <w:color w:val="00B050"/>
                <w:sz w:val="15"/>
                <w:szCs w:val="15"/>
              </w:rPr>
              <w:t>kMaxMessageBytes</w:t>
            </w:r>
            <w:proofErr w:type="spellEnd"/>
            <w:r w:rsidRPr="007D2D53">
              <w:rPr>
                <w:rFonts w:ascii="Consolas" w:eastAsia="Consolas" w:hAnsi="Consolas" w:cs="Consolas"/>
                <w:color w:val="00B050"/>
                <w:sz w:val="17"/>
                <w:szCs w:val="17"/>
              </w:rPr>
              <w:t xml:space="preserve"> is 4096, so a naive 2-deep queue of full messages costs 8 KiB — too much. Options: single 4 KiB slot + drop-and-count when busy (SDP has credits — withhold the credit until the slot frees, so a well-behaved companion never overruns), or two slots of 2 KiB with large-message spill. Justify the choice in a comment and report the measured RAM delta.</w:t>
            </w:r>
          </w:p>
          <w:p w14:paraId="62E921E2" w14:textId="77777777" w:rsidR="002E053B" w:rsidRPr="007D2D53" w:rsidRDefault="00000000">
            <w:pPr>
              <w:spacing w:after="60" w:line="240" w:lineRule="auto"/>
              <w:ind w:left="227" w:hanging="227"/>
              <w:rPr>
                <w:color w:val="00B050"/>
              </w:rPr>
            </w:pPr>
            <w:r w:rsidRPr="007D2D53">
              <w:rPr>
                <w:rFonts w:ascii="Consolas" w:eastAsia="Consolas" w:hAnsi="Consolas" w:cs="Consolas"/>
                <w:color w:val="00B050"/>
                <w:sz w:val="17"/>
                <w:szCs w:val="17"/>
              </w:rPr>
              <w:t>3. CONTROL/INPUT/system messages are small — either the same queue with a small-copy fast path, or a second shallow queue. Keep ordering guarantees per channel.</w:t>
            </w:r>
          </w:p>
          <w:p w14:paraId="24C5C341" w14:textId="77777777" w:rsidR="002E053B" w:rsidRPr="007D2D53" w:rsidRDefault="00000000">
            <w:pPr>
              <w:spacing w:after="60" w:line="240" w:lineRule="auto"/>
              <w:ind w:left="227" w:hanging="227"/>
              <w:rPr>
                <w:color w:val="00B050"/>
              </w:rPr>
            </w:pPr>
            <w:r w:rsidRPr="007D2D53">
              <w:rPr>
                <w:rFonts w:ascii="Consolas" w:eastAsia="Consolas" w:hAnsi="Consolas" w:cs="Consolas"/>
                <w:color w:val="00B050"/>
                <w:sz w:val="17"/>
                <w:szCs w:val="17"/>
              </w:rPr>
              <w:t xml:space="preserve">4. Credits/backpressure: </w:t>
            </w:r>
            <w:proofErr w:type="spellStart"/>
            <w:r w:rsidRPr="007D2D53">
              <w:rPr>
                <w:rFonts w:ascii="Consolas" w:eastAsia="Consolas" w:hAnsi="Consolas" w:cs="Consolas"/>
                <w:color w:val="00B050"/>
                <w:sz w:val="15"/>
                <w:szCs w:val="15"/>
              </w:rPr>
              <w:t>send_</w:t>
            </w:r>
            <w:proofErr w:type="gramStart"/>
            <w:r w:rsidRPr="007D2D53">
              <w:rPr>
                <w:rFonts w:ascii="Consolas" w:eastAsia="Consolas" w:hAnsi="Consolas" w:cs="Consolas"/>
                <w:color w:val="00B050"/>
                <w:sz w:val="15"/>
                <w:szCs w:val="15"/>
              </w:rPr>
              <w:t>credit</w:t>
            </w:r>
            <w:proofErr w:type="spellEnd"/>
            <w:r w:rsidRPr="007D2D53">
              <w:rPr>
                <w:rFonts w:ascii="Consolas" w:eastAsia="Consolas" w:hAnsi="Consolas" w:cs="Consolas"/>
                <w:color w:val="00B050"/>
                <w:sz w:val="15"/>
                <w:szCs w:val="15"/>
              </w:rPr>
              <w:t>(</w:t>
            </w:r>
            <w:proofErr w:type="gramEnd"/>
            <w:r w:rsidRPr="007D2D53">
              <w:rPr>
                <w:rFonts w:ascii="Consolas" w:eastAsia="Consolas" w:hAnsi="Consolas" w:cs="Consolas"/>
                <w:color w:val="00B050"/>
                <w:sz w:val="15"/>
                <w:szCs w:val="15"/>
              </w:rPr>
              <w:t>)</w:t>
            </w:r>
            <w:r w:rsidRPr="007D2D53">
              <w:rPr>
                <w:rFonts w:ascii="Consolas" w:eastAsia="Consolas" w:hAnsi="Consolas" w:cs="Consolas"/>
                <w:color w:val="00B050"/>
                <w:sz w:val="17"/>
                <w:szCs w:val="17"/>
              </w:rPr>
              <w:t xml:space="preserve"> currently fires from the host task after apply; after the move it must fire from the app task after the deferred apply completes, which is also more honest flow control.</w:t>
            </w:r>
          </w:p>
          <w:p w14:paraId="51E05A85" w14:textId="77777777" w:rsidR="002E053B" w:rsidRPr="007D2D53" w:rsidRDefault="00000000">
            <w:pPr>
              <w:spacing w:after="60" w:line="240" w:lineRule="auto"/>
              <w:ind w:left="227" w:hanging="227"/>
              <w:rPr>
                <w:color w:val="00B050"/>
              </w:rPr>
            </w:pPr>
            <w:r w:rsidRPr="007D2D53">
              <w:rPr>
                <w:rFonts w:ascii="Consolas" w:eastAsia="Consolas" w:hAnsi="Consolas" w:cs="Consolas"/>
                <w:color w:val="00B050"/>
                <w:sz w:val="17"/>
                <w:szCs w:val="17"/>
              </w:rPr>
              <w:t>5. Add a host-side test simulating concurrent host-task ingest + app-task local renders to prove the interpreter is only ever driven from one context.</w:t>
            </w:r>
          </w:p>
          <w:p w14:paraId="26FD8C37" w14:textId="77777777" w:rsidR="002E053B" w:rsidRDefault="00000000">
            <w:pPr>
              <w:spacing w:after="60" w:line="240" w:lineRule="auto"/>
            </w:pPr>
            <w:r w:rsidRPr="007D2D53">
              <w:rPr>
                <w:rFonts w:ascii="Consolas" w:eastAsia="Consolas" w:hAnsi="Consolas" w:cs="Consolas"/>
                <w:color w:val="00B050"/>
                <w:sz w:val="17"/>
                <w:szCs w:val="17"/>
              </w:rPr>
              <w:t xml:space="preserve">This partially front-runs the I-10 task split — implement it as "the </w:t>
            </w:r>
            <w:proofErr w:type="spellStart"/>
            <w:r w:rsidRPr="007D2D53">
              <w:rPr>
                <w:rFonts w:ascii="Consolas" w:eastAsia="Consolas" w:hAnsi="Consolas" w:cs="Consolas"/>
                <w:color w:val="00B050"/>
                <w:sz w:val="15"/>
                <w:szCs w:val="15"/>
              </w:rPr>
              <w:t>link</w:t>
            </w:r>
            <w:r w:rsidRPr="007D2D53">
              <w:rPr>
                <w:rFonts w:ascii="Consolas" w:eastAsia="Consolas" w:hAnsi="Consolas" w:cs="Consolas"/>
                <w:color w:val="00B050"/>
                <w:sz w:val="17"/>
                <w:szCs w:val="17"/>
              </w:rPr>
              <w:t>→</w:t>
            </w:r>
            <w:r w:rsidRPr="007D2D53">
              <w:rPr>
                <w:rFonts w:ascii="Consolas" w:eastAsia="Consolas" w:hAnsi="Consolas" w:cs="Consolas"/>
                <w:color w:val="00B050"/>
                <w:sz w:val="15"/>
                <w:szCs w:val="15"/>
              </w:rPr>
              <w:t>app</w:t>
            </w:r>
            <w:proofErr w:type="spellEnd"/>
            <w:r w:rsidRPr="007D2D53">
              <w:rPr>
                <w:rFonts w:ascii="Consolas" w:eastAsia="Consolas" w:hAnsi="Consolas" w:cs="Consolas"/>
                <w:color w:val="00B050"/>
                <w:sz w:val="17"/>
                <w:szCs w:val="17"/>
              </w:rPr>
              <w:t xml:space="preserve"> handoff", the first stage of that roadmap, rather than a throwaway.</w:t>
            </w:r>
          </w:p>
        </w:tc>
      </w:tr>
    </w:tbl>
    <w:p w14:paraId="522AADEE" w14:textId="77777777" w:rsidR="002E053B" w:rsidRDefault="002E053B">
      <w:pPr>
        <w:spacing w:after="120"/>
      </w:pPr>
    </w:p>
    <w:p w14:paraId="4A5F5F3F" w14:textId="77777777" w:rsidR="002E053B" w:rsidRDefault="00000000">
      <w:pPr>
        <w:pStyle w:val="Heading3"/>
      </w:pPr>
      <w:bookmarkStart w:id="23" w:name="_Toc236387827"/>
      <w:r>
        <w:t>N-2 — Watchdog cannot catch a wedged app task (pet lives in ISR context)</w:t>
      </w:r>
      <w:bookmarkEnd w:id="23"/>
    </w:p>
    <w:tbl>
      <w:tblPr>
        <w:tblW w:w="9411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top w:w="40" w:type="dxa"/>
          <w:left w:w="40" w:type="dxa"/>
          <w:bottom w:w="40" w:type="dxa"/>
          <w:right w:w="40" w:type="dxa"/>
        </w:tblCellMar>
        <w:tblLook w:val="04A0" w:firstRow="1" w:lastRow="0" w:firstColumn="1" w:lastColumn="0" w:noHBand="0" w:noVBand="1"/>
      </w:tblPr>
      <w:tblGrid>
        <w:gridCol w:w="1474"/>
        <w:gridCol w:w="7937"/>
      </w:tblGrid>
      <w:tr w:rsidR="002E053B" w14:paraId="23255B61" w14:textId="77777777">
        <w:tc>
          <w:tcPr>
            <w:tcW w:w="1474" w:type="dxa"/>
          </w:tcPr>
          <w:p w14:paraId="47D5E148" w14:textId="77777777" w:rsidR="002E053B" w:rsidRDefault="00000000">
            <w:pPr>
              <w:spacing w:after="20"/>
            </w:pPr>
            <w:r>
              <w:rPr>
                <w:b/>
                <w:bCs/>
              </w:rPr>
              <w:t>Source</w:t>
            </w:r>
          </w:p>
        </w:tc>
        <w:tc>
          <w:tcPr>
            <w:tcW w:w="7937" w:type="dxa"/>
          </w:tcPr>
          <w:p w14:paraId="7330687C" w14:textId="77777777" w:rsidR="002E053B" w:rsidRDefault="00000000">
            <w:pPr>
              <w:spacing w:after="20"/>
            </w:pPr>
            <w:r>
              <w:t>Full-repo audit — high</w:t>
            </w:r>
          </w:p>
        </w:tc>
      </w:tr>
      <w:tr w:rsidR="002E053B" w14:paraId="1C9B0CB7" w14:textId="77777777">
        <w:tc>
          <w:tcPr>
            <w:tcW w:w="1474" w:type="dxa"/>
          </w:tcPr>
          <w:p w14:paraId="6B2F554D" w14:textId="77777777" w:rsidR="002E053B" w:rsidRDefault="00000000">
            <w:pPr>
              <w:spacing w:after="20"/>
            </w:pPr>
            <w:r>
              <w:rPr>
                <w:b/>
                <w:bCs/>
              </w:rPr>
              <w:t>Area</w:t>
            </w:r>
          </w:p>
        </w:tc>
        <w:tc>
          <w:tcPr>
            <w:tcW w:w="7937" w:type="dxa"/>
          </w:tcPr>
          <w:p w14:paraId="11E86C9A" w14:textId="77777777" w:rsidR="002E053B" w:rsidRDefault="00000000">
            <w:pPr>
              <w:spacing w:after="20"/>
            </w:pPr>
            <w:proofErr w:type="spellStart"/>
            <w:r>
              <w:t>wdt</w:t>
            </w:r>
            <w:proofErr w:type="spellEnd"/>
            <w:r>
              <w:t xml:space="preserve"> / main.cpp </w:t>
            </w:r>
            <w:proofErr w:type="spellStart"/>
            <w:r>
              <w:t>tick+idle</w:t>
            </w:r>
            <w:proofErr w:type="spellEnd"/>
            <w:r>
              <w:t xml:space="preserve"> hooks</w:t>
            </w:r>
          </w:p>
        </w:tc>
      </w:tr>
      <w:tr w:rsidR="002E053B" w14:paraId="7ADB85DA" w14:textId="77777777">
        <w:tc>
          <w:tcPr>
            <w:tcW w:w="1474" w:type="dxa"/>
          </w:tcPr>
          <w:p w14:paraId="034387E0" w14:textId="77777777" w:rsidR="002E053B" w:rsidRDefault="00000000">
            <w:pPr>
              <w:spacing w:after="20"/>
            </w:pPr>
            <w:r>
              <w:rPr>
                <w:b/>
                <w:bCs/>
              </w:rPr>
              <w:t>Order</w:t>
            </w:r>
          </w:p>
        </w:tc>
        <w:tc>
          <w:tcPr>
            <w:tcW w:w="7937" w:type="dxa"/>
          </w:tcPr>
          <w:p w14:paraId="50C0431D" w14:textId="77777777" w:rsidR="002E053B" w:rsidRDefault="00000000">
            <w:pPr>
              <w:spacing w:after="20"/>
            </w:pPr>
            <w:r>
              <w:t>Ride along with the I-2 flash</w:t>
            </w:r>
          </w:p>
        </w:tc>
      </w:tr>
    </w:tbl>
    <w:p w14:paraId="52AAF6A1" w14:textId="77777777" w:rsidR="002E053B" w:rsidRDefault="00000000">
      <w:pPr>
        <w:spacing w:before="120" w:after="60"/>
      </w:pPr>
      <w:r>
        <w:rPr>
          <w:b/>
          <w:bCs/>
        </w:rPr>
        <w:t>Prompt</w:t>
      </w:r>
    </w:p>
    <w:tbl>
      <w:tblPr>
        <w:tblW w:w="94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one" w:sz="0" w:space="0" w:color="FFFFFF"/>
          <w:insideV w:val="none" w:sz="0" w:space="0" w:color="FFFFFF"/>
        </w:tblBorders>
        <w:tblLayout w:type="fixed"/>
        <w:tblCellMar>
          <w:top w:w="90" w:type="dxa"/>
          <w:left w:w="90" w:type="dxa"/>
          <w:bottom w:w="90" w:type="dxa"/>
          <w:right w:w="90" w:type="dxa"/>
        </w:tblCellMar>
        <w:tblLook w:val="04A0" w:firstRow="1" w:lastRow="0" w:firstColumn="1" w:lastColumn="0" w:noHBand="0" w:noVBand="1"/>
      </w:tblPr>
      <w:tblGrid>
        <w:gridCol w:w="9411"/>
      </w:tblGrid>
      <w:tr w:rsidR="002E053B" w14:paraId="53F76D78" w14:textId="77777777">
        <w:tc>
          <w:tcPr>
            <w:tcW w:w="9411" w:type="dxa"/>
          </w:tcPr>
          <w:p w14:paraId="03C450D7" w14:textId="77777777" w:rsidR="002E053B" w:rsidRPr="00FF4AE0" w:rsidRDefault="00000000">
            <w:pPr>
              <w:spacing w:after="60" w:line="240" w:lineRule="auto"/>
              <w:rPr>
                <w:color w:val="00B050"/>
              </w:rPr>
            </w:pPr>
            <w:r w:rsidRPr="00FF4AE0">
              <w:rPr>
                <w:rFonts w:ascii="Consolas" w:eastAsia="Consolas" w:hAnsi="Consolas" w:cs="Consolas"/>
                <w:b/>
                <w:bCs/>
                <w:color w:val="00B050"/>
                <w:sz w:val="17"/>
                <w:szCs w:val="17"/>
              </w:rPr>
              <w:t>Severity: high, sealed-watch critical.</w:t>
            </w:r>
            <w:r w:rsidRPr="00FF4AE0">
              <w:rPr>
                <w:rFonts w:ascii="Consolas" w:eastAsia="Consolas" w:hAnsi="Consolas" w:cs="Consolas"/>
                <w:color w:val="00B050"/>
                <w:sz w:val="17"/>
                <w:szCs w:val="17"/>
              </w:rPr>
              <w:t xml:space="preserve"> </w:t>
            </w:r>
            <w:proofErr w:type="gramStart"/>
            <w:r w:rsidRPr="00FF4AE0">
              <w:rPr>
                <w:rFonts w:ascii="Consolas" w:eastAsia="Consolas" w:hAnsi="Consolas" w:cs="Consolas"/>
                <w:color w:val="00B050"/>
                <w:sz w:val="15"/>
                <w:szCs w:val="15"/>
              </w:rPr>
              <w:t>slate::</w:t>
            </w:r>
            <w:proofErr w:type="spellStart"/>
            <w:r w:rsidRPr="00FF4AE0">
              <w:rPr>
                <w:rFonts w:ascii="Consolas" w:eastAsia="Consolas" w:hAnsi="Consolas" w:cs="Consolas"/>
                <w:color w:val="00B050"/>
                <w:sz w:val="15"/>
                <w:szCs w:val="15"/>
              </w:rPr>
              <w:t>wdt</w:t>
            </w:r>
            <w:proofErr w:type="spellEnd"/>
            <w:r w:rsidRPr="00FF4AE0">
              <w:rPr>
                <w:rFonts w:ascii="Consolas" w:eastAsia="Consolas" w:hAnsi="Consolas" w:cs="Consolas"/>
                <w:color w:val="00B050"/>
                <w:sz w:val="15"/>
                <w:szCs w:val="15"/>
              </w:rPr>
              <w:t>::pet(</w:t>
            </w:r>
            <w:proofErr w:type="gramEnd"/>
            <w:r w:rsidRPr="00FF4AE0">
              <w:rPr>
                <w:rFonts w:ascii="Consolas" w:eastAsia="Consolas" w:hAnsi="Consolas" w:cs="Consolas"/>
                <w:color w:val="00B050"/>
                <w:sz w:val="15"/>
                <w:szCs w:val="15"/>
              </w:rPr>
              <w:t>)</w:t>
            </w:r>
            <w:r w:rsidRPr="00FF4AE0">
              <w:rPr>
                <w:rFonts w:ascii="Consolas" w:eastAsia="Consolas" w:hAnsi="Consolas" w:cs="Consolas"/>
                <w:color w:val="00B050"/>
                <w:sz w:val="17"/>
                <w:szCs w:val="17"/>
              </w:rPr>
              <w:t xml:space="preserve"> is called from </w:t>
            </w:r>
            <w:proofErr w:type="spellStart"/>
            <w:r w:rsidRPr="00FF4AE0">
              <w:rPr>
                <w:rFonts w:ascii="Consolas" w:eastAsia="Consolas" w:hAnsi="Consolas" w:cs="Consolas"/>
                <w:color w:val="00B050"/>
                <w:sz w:val="15"/>
                <w:szCs w:val="15"/>
              </w:rPr>
              <w:t>vApplicationTickHook</w:t>
            </w:r>
            <w:proofErr w:type="spellEnd"/>
            <w:r w:rsidRPr="00FF4AE0">
              <w:rPr>
                <w:rFonts w:ascii="Consolas" w:eastAsia="Consolas" w:hAnsi="Consolas" w:cs="Consolas"/>
                <w:color w:val="00B050"/>
                <w:sz w:val="17"/>
                <w:szCs w:val="17"/>
              </w:rPr>
              <w:t xml:space="preserve"> and </w:t>
            </w:r>
            <w:proofErr w:type="spellStart"/>
            <w:r w:rsidRPr="00FF4AE0">
              <w:rPr>
                <w:rFonts w:ascii="Consolas" w:eastAsia="Consolas" w:hAnsi="Consolas" w:cs="Consolas"/>
                <w:color w:val="00B050"/>
                <w:sz w:val="15"/>
                <w:szCs w:val="15"/>
              </w:rPr>
              <w:t>vApplicationIdleHook</w:t>
            </w:r>
            <w:proofErr w:type="spellEnd"/>
            <w:r w:rsidRPr="00FF4AE0">
              <w:rPr>
                <w:rFonts w:ascii="Consolas" w:eastAsia="Consolas" w:hAnsi="Consolas" w:cs="Consolas"/>
                <w:color w:val="00B050"/>
                <w:sz w:val="17"/>
                <w:szCs w:val="17"/>
              </w:rPr>
              <w:t xml:space="preserve"> (</w:t>
            </w:r>
            <w:proofErr w:type="spellStart"/>
            <w:r w:rsidRPr="00FF4AE0">
              <w:rPr>
                <w:rFonts w:ascii="Consolas" w:eastAsia="Consolas" w:hAnsi="Consolas" w:cs="Consolas"/>
                <w:color w:val="00B050"/>
                <w:sz w:val="15"/>
                <w:szCs w:val="15"/>
              </w:rPr>
              <w:t>src</w:t>
            </w:r>
            <w:proofErr w:type="spellEnd"/>
            <w:r w:rsidRPr="00FF4AE0">
              <w:rPr>
                <w:rFonts w:ascii="Consolas" w:eastAsia="Consolas" w:hAnsi="Consolas" w:cs="Consolas"/>
                <w:color w:val="00B050"/>
                <w:sz w:val="15"/>
                <w:szCs w:val="15"/>
              </w:rPr>
              <w:t>/main.cpp</w:t>
            </w:r>
            <w:r w:rsidRPr="00FF4AE0">
              <w:rPr>
                <w:rFonts w:ascii="Consolas" w:eastAsia="Consolas" w:hAnsi="Consolas" w:cs="Consolas"/>
                <w:color w:val="00B050"/>
                <w:sz w:val="17"/>
                <w:szCs w:val="17"/>
              </w:rPr>
              <w:t xml:space="preserve">). Both keep running when the </w:t>
            </w:r>
            <w:r w:rsidRPr="00FF4AE0">
              <w:rPr>
                <w:rFonts w:ascii="Consolas" w:eastAsia="Consolas" w:hAnsi="Consolas" w:cs="Consolas"/>
                <w:color w:val="00B050"/>
                <w:sz w:val="15"/>
                <w:szCs w:val="15"/>
              </w:rPr>
              <w:t>app</w:t>
            </w:r>
            <w:r w:rsidRPr="00FF4AE0">
              <w:rPr>
                <w:rFonts w:ascii="Consolas" w:eastAsia="Consolas" w:hAnsi="Consolas" w:cs="Consolas"/>
                <w:color w:val="00B050"/>
                <w:sz w:val="17"/>
                <w:szCs w:val="17"/>
              </w:rPr>
              <w:t xml:space="preserve"> task deadlocks (e.g. stuck in a busy-wait — see N-5), so the bootloader WDT stays fed and a wedged watch </w:t>
            </w:r>
            <w:r w:rsidRPr="00FF4AE0">
              <w:rPr>
                <w:rFonts w:ascii="Consolas" w:eastAsia="Consolas" w:hAnsi="Consolas" w:cs="Consolas"/>
                <w:b/>
                <w:bCs/>
                <w:color w:val="00B050"/>
                <w:sz w:val="17"/>
                <w:szCs w:val="17"/>
              </w:rPr>
              <w:t>never resets on its own</w:t>
            </w:r>
            <w:r w:rsidRPr="00FF4AE0">
              <w:rPr>
                <w:rFonts w:ascii="Consolas" w:eastAsia="Consolas" w:hAnsi="Consolas" w:cs="Consolas"/>
                <w:color w:val="00B050"/>
                <w:sz w:val="17"/>
                <w:szCs w:val="17"/>
              </w:rPr>
              <w:t xml:space="preserve">; only a 7–8 s button hold (or a flat battery) recovers it. </w:t>
            </w:r>
            <w:proofErr w:type="spellStart"/>
            <w:r w:rsidRPr="00FF4AE0">
              <w:rPr>
                <w:rFonts w:ascii="Consolas" w:eastAsia="Consolas" w:hAnsi="Consolas" w:cs="Consolas"/>
                <w:color w:val="00B050"/>
                <w:sz w:val="17"/>
                <w:szCs w:val="17"/>
              </w:rPr>
              <w:t>InfiniTime</w:t>
            </w:r>
            <w:proofErr w:type="spellEnd"/>
            <w:r w:rsidRPr="00FF4AE0">
              <w:rPr>
                <w:rFonts w:ascii="Consolas" w:eastAsia="Consolas" w:hAnsi="Consolas" w:cs="Consolas"/>
                <w:color w:val="00B050"/>
                <w:sz w:val="17"/>
                <w:szCs w:val="17"/>
              </w:rPr>
              <w:t xml:space="preserve"> reloads the WDT from inside </w:t>
            </w:r>
            <w:proofErr w:type="spellStart"/>
            <w:proofErr w:type="gramStart"/>
            <w:r w:rsidRPr="00FF4AE0">
              <w:rPr>
                <w:rFonts w:ascii="Consolas" w:eastAsia="Consolas" w:hAnsi="Consolas" w:cs="Consolas"/>
                <w:color w:val="00B050"/>
                <w:sz w:val="15"/>
                <w:szCs w:val="15"/>
              </w:rPr>
              <w:t>SystemTask</w:t>
            </w:r>
            <w:proofErr w:type="spellEnd"/>
            <w:r w:rsidRPr="00FF4AE0">
              <w:rPr>
                <w:rFonts w:ascii="Consolas" w:eastAsia="Consolas" w:hAnsi="Consolas" w:cs="Consolas"/>
                <w:color w:val="00B050"/>
                <w:sz w:val="15"/>
                <w:szCs w:val="15"/>
              </w:rPr>
              <w:t>::Work(</w:t>
            </w:r>
            <w:proofErr w:type="gramEnd"/>
            <w:r w:rsidRPr="00FF4AE0">
              <w:rPr>
                <w:rFonts w:ascii="Consolas" w:eastAsia="Consolas" w:hAnsi="Consolas" w:cs="Consolas"/>
                <w:color w:val="00B050"/>
                <w:sz w:val="15"/>
                <w:szCs w:val="15"/>
              </w:rPr>
              <w:t>)</w:t>
            </w:r>
            <w:r w:rsidRPr="00FF4AE0">
              <w:rPr>
                <w:rFonts w:ascii="Consolas" w:eastAsia="Consolas" w:hAnsi="Consolas" w:cs="Consolas"/>
                <w:color w:val="00B050"/>
                <w:sz w:val="17"/>
                <w:szCs w:val="17"/>
              </w:rPr>
              <w:t xml:space="preserve">'s ~100 </w:t>
            </w:r>
            <w:proofErr w:type="spellStart"/>
            <w:r w:rsidRPr="00FF4AE0">
              <w:rPr>
                <w:rFonts w:ascii="Consolas" w:eastAsia="Consolas" w:hAnsi="Consolas" w:cs="Consolas"/>
                <w:color w:val="00B050"/>
                <w:sz w:val="17"/>
                <w:szCs w:val="17"/>
              </w:rPr>
              <w:t>ms</w:t>
            </w:r>
            <w:proofErr w:type="spellEnd"/>
            <w:r w:rsidRPr="00FF4AE0">
              <w:rPr>
                <w:rFonts w:ascii="Consolas" w:eastAsia="Consolas" w:hAnsi="Consolas" w:cs="Consolas"/>
                <w:color w:val="00B050"/>
                <w:sz w:val="17"/>
                <w:szCs w:val="17"/>
              </w:rPr>
              <w:t xml:space="preserve"> state-update loop — a wedged main task there starves the dog and reboots within 7 s. WDT </w:t>
            </w:r>
            <w:proofErr w:type="spellStart"/>
            <w:r w:rsidRPr="00FF4AE0">
              <w:rPr>
                <w:rFonts w:ascii="Consolas" w:eastAsia="Consolas" w:hAnsi="Consolas" w:cs="Consolas"/>
                <w:color w:val="00B050"/>
                <w:sz w:val="17"/>
                <w:szCs w:val="17"/>
              </w:rPr>
              <w:t>behaviour</w:t>
            </w:r>
            <w:proofErr w:type="spellEnd"/>
            <w:r w:rsidRPr="00FF4AE0">
              <w:rPr>
                <w:rFonts w:ascii="Consolas" w:eastAsia="Consolas" w:hAnsi="Consolas" w:cs="Consolas"/>
                <w:color w:val="00B050"/>
                <w:sz w:val="17"/>
                <w:szCs w:val="17"/>
              </w:rPr>
              <w:t xml:space="preserve"> is squarely low-level, so mirror that outright rather than inventing a Slate-specific mechanism:</w:t>
            </w:r>
          </w:p>
          <w:p w14:paraId="1D5DED1F" w14:textId="77777777" w:rsidR="002E053B" w:rsidRPr="00FF4AE0" w:rsidRDefault="00000000">
            <w:pPr>
              <w:spacing w:after="60" w:line="240" w:lineRule="auto"/>
              <w:ind w:left="227" w:hanging="227"/>
              <w:rPr>
                <w:color w:val="00B050"/>
              </w:rPr>
            </w:pPr>
            <w:r w:rsidRPr="00FF4AE0">
              <w:rPr>
                <w:rFonts w:ascii="Consolas" w:eastAsia="Consolas" w:hAnsi="Consolas" w:cs="Consolas"/>
                <w:color w:val="00B050"/>
                <w:sz w:val="17"/>
                <w:szCs w:val="17"/>
              </w:rPr>
              <w:t xml:space="preserve">1. Move the reload into the app task: call </w:t>
            </w:r>
            <w:proofErr w:type="spellStart"/>
            <w:proofErr w:type="gramStart"/>
            <w:r w:rsidRPr="00FF4AE0">
              <w:rPr>
                <w:rFonts w:ascii="Consolas" w:eastAsia="Consolas" w:hAnsi="Consolas" w:cs="Consolas"/>
                <w:color w:val="00B050"/>
                <w:sz w:val="15"/>
                <w:szCs w:val="15"/>
              </w:rPr>
              <w:t>wdt</w:t>
            </w:r>
            <w:proofErr w:type="spellEnd"/>
            <w:r w:rsidRPr="00FF4AE0">
              <w:rPr>
                <w:rFonts w:ascii="Consolas" w:eastAsia="Consolas" w:hAnsi="Consolas" w:cs="Consolas"/>
                <w:color w:val="00B050"/>
                <w:sz w:val="15"/>
                <w:szCs w:val="15"/>
              </w:rPr>
              <w:t>::pet(</w:t>
            </w:r>
            <w:proofErr w:type="gramEnd"/>
            <w:r w:rsidRPr="00FF4AE0">
              <w:rPr>
                <w:rFonts w:ascii="Consolas" w:eastAsia="Consolas" w:hAnsi="Consolas" w:cs="Consolas"/>
                <w:color w:val="00B050"/>
                <w:sz w:val="15"/>
                <w:szCs w:val="15"/>
              </w:rPr>
              <w:t>)</w:t>
            </w:r>
            <w:r w:rsidRPr="00FF4AE0">
              <w:rPr>
                <w:rFonts w:ascii="Consolas" w:eastAsia="Consolas" w:hAnsi="Consolas" w:cs="Consolas"/>
                <w:color w:val="00B050"/>
                <w:sz w:val="17"/>
                <w:szCs w:val="17"/>
              </w:rPr>
              <w:t xml:space="preserve"> (still gated on button-released) once per </w:t>
            </w:r>
            <w:proofErr w:type="spellStart"/>
            <w:r w:rsidRPr="00FF4AE0">
              <w:rPr>
                <w:rFonts w:ascii="Consolas" w:eastAsia="Consolas" w:hAnsi="Consolas" w:cs="Consolas"/>
                <w:color w:val="00B050"/>
                <w:sz w:val="15"/>
                <w:szCs w:val="15"/>
              </w:rPr>
              <w:t>app_loop</w:t>
            </w:r>
            <w:proofErr w:type="spellEnd"/>
            <w:r w:rsidRPr="00FF4AE0">
              <w:rPr>
                <w:rFonts w:ascii="Consolas" w:eastAsia="Consolas" w:hAnsi="Consolas" w:cs="Consolas"/>
                <w:color w:val="00B050"/>
                <w:sz w:val="17"/>
                <w:szCs w:val="17"/>
              </w:rPr>
              <w:t xml:space="preserve"> iteration in </w:t>
            </w:r>
            <w:proofErr w:type="spellStart"/>
            <w:r w:rsidRPr="00FF4AE0">
              <w:rPr>
                <w:rFonts w:ascii="Consolas" w:eastAsia="Consolas" w:hAnsi="Consolas" w:cs="Consolas"/>
                <w:color w:val="00B050"/>
                <w:sz w:val="15"/>
                <w:szCs w:val="15"/>
              </w:rPr>
              <w:t>src</w:t>
            </w:r>
            <w:proofErr w:type="spellEnd"/>
            <w:r w:rsidRPr="00FF4AE0">
              <w:rPr>
                <w:rFonts w:ascii="Consolas" w:eastAsia="Consolas" w:hAnsi="Consolas" w:cs="Consolas"/>
                <w:color w:val="00B050"/>
                <w:sz w:val="15"/>
                <w:szCs w:val="15"/>
              </w:rPr>
              <w:t>/main.cpp</w:t>
            </w:r>
            <w:r w:rsidRPr="00FF4AE0">
              <w:rPr>
                <w:rFonts w:ascii="Consolas" w:eastAsia="Consolas" w:hAnsi="Consolas" w:cs="Consolas"/>
                <w:color w:val="00B050"/>
                <w:sz w:val="17"/>
                <w:szCs w:val="17"/>
              </w:rPr>
              <w:t xml:space="preserve"> — the loop runs every 20 </w:t>
            </w:r>
            <w:proofErr w:type="spellStart"/>
            <w:r w:rsidRPr="00FF4AE0">
              <w:rPr>
                <w:rFonts w:ascii="Consolas" w:eastAsia="Consolas" w:hAnsi="Consolas" w:cs="Consolas"/>
                <w:color w:val="00B050"/>
                <w:sz w:val="17"/>
                <w:szCs w:val="17"/>
              </w:rPr>
              <w:t>ms</w:t>
            </w:r>
            <w:proofErr w:type="spellEnd"/>
            <w:r w:rsidRPr="00FF4AE0">
              <w:rPr>
                <w:rFonts w:ascii="Consolas" w:eastAsia="Consolas" w:hAnsi="Consolas" w:cs="Consolas"/>
                <w:color w:val="00B050"/>
                <w:sz w:val="17"/>
                <w:szCs w:val="17"/>
              </w:rPr>
              <w:t xml:space="preserve"> (200 </w:t>
            </w:r>
            <w:proofErr w:type="spellStart"/>
            <w:r w:rsidRPr="00FF4AE0">
              <w:rPr>
                <w:rFonts w:ascii="Consolas" w:eastAsia="Consolas" w:hAnsi="Consolas" w:cs="Consolas"/>
                <w:color w:val="00B050"/>
                <w:sz w:val="17"/>
                <w:szCs w:val="17"/>
              </w:rPr>
              <w:t>ms</w:t>
            </w:r>
            <w:proofErr w:type="spellEnd"/>
            <w:r w:rsidRPr="00FF4AE0">
              <w:rPr>
                <w:rFonts w:ascii="Consolas" w:eastAsia="Consolas" w:hAnsi="Consolas" w:cs="Consolas"/>
                <w:color w:val="00B050"/>
                <w:sz w:val="17"/>
                <w:szCs w:val="17"/>
              </w:rPr>
              <w:t xml:space="preserve"> ambient), the direct analogue of </w:t>
            </w:r>
            <w:proofErr w:type="spellStart"/>
            <w:r w:rsidRPr="00FF4AE0">
              <w:rPr>
                <w:rFonts w:ascii="Consolas" w:eastAsia="Consolas" w:hAnsi="Consolas" w:cs="Consolas"/>
                <w:color w:val="00B050"/>
                <w:sz w:val="17"/>
                <w:szCs w:val="17"/>
              </w:rPr>
              <w:t>InfiniTime's</w:t>
            </w:r>
            <w:proofErr w:type="spellEnd"/>
            <w:r w:rsidRPr="00FF4AE0">
              <w:rPr>
                <w:rFonts w:ascii="Consolas" w:eastAsia="Consolas" w:hAnsi="Consolas" w:cs="Consolas"/>
                <w:color w:val="00B050"/>
                <w:sz w:val="17"/>
                <w:szCs w:val="17"/>
              </w:rPr>
              <w:t xml:space="preserve"> 100 </w:t>
            </w:r>
            <w:proofErr w:type="spellStart"/>
            <w:r w:rsidRPr="00FF4AE0">
              <w:rPr>
                <w:rFonts w:ascii="Consolas" w:eastAsia="Consolas" w:hAnsi="Consolas" w:cs="Consolas"/>
                <w:color w:val="00B050"/>
                <w:sz w:val="17"/>
                <w:szCs w:val="17"/>
              </w:rPr>
              <w:t>ms</w:t>
            </w:r>
            <w:proofErr w:type="spellEnd"/>
            <w:r w:rsidRPr="00FF4AE0">
              <w:rPr>
                <w:rFonts w:ascii="Consolas" w:eastAsia="Consolas" w:hAnsi="Consolas" w:cs="Consolas"/>
                <w:color w:val="00B050"/>
                <w:sz w:val="17"/>
                <w:szCs w:val="17"/>
              </w:rPr>
              <w:t xml:space="preserve"> cadence against the same 7 s bootloader dog.</w:t>
            </w:r>
          </w:p>
          <w:p w14:paraId="375E8DC3" w14:textId="77777777" w:rsidR="002E053B" w:rsidRPr="00FF4AE0" w:rsidRDefault="00000000">
            <w:pPr>
              <w:spacing w:after="60" w:line="240" w:lineRule="auto"/>
              <w:ind w:left="227" w:hanging="227"/>
              <w:rPr>
                <w:color w:val="00B050"/>
              </w:rPr>
            </w:pPr>
            <w:r w:rsidRPr="00FF4AE0">
              <w:rPr>
                <w:rFonts w:ascii="Consolas" w:eastAsia="Consolas" w:hAnsi="Consolas" w:cs="Consolas"/>
                <w:color w:val="00B050"/>
                <w:sz w:val="17"/>
                <w:szCs w:val="17"/>
              </w:rPr>
              <w:t xml:space="preserve">2. Remove the pet from </w:t>
            </w:r>
            <w:proofErr w:type="spellStart"/>
            <w:r w:rsidRPr="00FF4AE0">
              <w:rPr>
                <w:rFonts w:ascii="Consolas" w:eastAsia="Consolas" w:hAnsi="Consolas" w:cs="Consolas"/>
                <w:color w:val="00B050"/>
                <w:sz w:val="15"/>
                <w:szCs w:val="15"/>
              </w:rPr>
              <w:t>vApplicationTickHook</w:t>
            </w:r>
            <w:proofErr w:type="spellEnd"/>
            <w:r w:rsidRPr="00FF4AE0">
              <w:rPr>
                <w:rFonts w:ascii="Consolas" w:eastAsia="Consolas" w:hAnsi="Consolas" w:cs="Consolas"/>
                <w:color w:val="00B050"/>
                <w:sz w:val="17"/>
                <w:szCs w:val="17"/>
              </w:rPr>
              <w:t xml:space="preserve"> and </w:t>
            </w:r>
            <w:proofErr w:type="spellStart"/>
            <w:r w:rsidRPr="00FF4AE0">
              <w:rPr>
                <w:rFonts w:ascii="Consolas" w:eastAsia="Consolas" w:hAnsi="Consolas" w:cs="Consolas"/>
                <w:color w:val="00B050"/>
                <w:sz w:val="15"/>
                <w:szCs w:val="15"/>
              </w:rPr>
              <w:t>vApplicationIdleHook</w:t>
            </w:r>
            <w:proofErr w:type="spellEnd"/>
            <w:r w:rsidRPr="00FF4AE0">
              <w:rPr>
                <w:rFonts w:ascii="Consolas" w:eastAsia="Consolas" w:hAnsi="Consolas" w:cs="Consolas"/>
                <w:color w:val="00B050"/>
                <w:sz w:val="17"/>
                <w:szCs w:val="17"/>
              </w:rPr>
              <w:t xml:space="preserve">. A wedged app task then starves the WDT and the bootloader resets within ~7 s, exactly like </w:t>
            </w:r>
            <w:proofErr w:type="spellStart"/>
            <w:r w:rsidRPr="00FF4AE0">
              <w:rPr>
                <w:rFonts w:ascii="Consolas" w:eastAsia="Consolas" w:hAnsi="Consolas" w:cs="Consolas"/>
                <w:color w:val="00B050"/>
                <w:sz w:val="17"/>
                <w:szCs w:val="17"/>
              </w:rPr>
              <w:t>InfiniTime</w:t>
            </w:r>
            <w:proofErr w:type="spellEnd"/>
            <w:r w:rsidRPr="00FF4AE0">
              <w:rPr>
                <w:rFonts w:ascii="Consolas" w:eastAsia="Consolas" w:hAnsi="Consolas" w:cs="Consolas"/>
                <w:color w:val="00B050"/>
                <w:sz w:val="17"/>
                <w:szCs w:val="17"/>
              </w:rPr>
              <w:t>. Keep the beat/stall telemetry in the tick hook (</w:t>
            </w:r>
            <w:proofErr w:type="spellStart"/>
            <w:r w:rsidRPr="00FF4AE0">
              <w:rPr>
                <w:rFonts w:ascii="Consolas" w:eastAsia="Consolas" w:hAnsi="Consolas" w:cs="Consolas"/>
                <w:color w:val="00B050"/>
                <w:sz w:val="15"/>
                <w:szCs w:val="15"/>
              </w:rPr>
              <w:t>g_beat_stall_ticks</w:t>
            </w:r>
            <w:proofErr w:type="spellEnd"/>
            <w:r w:rsidRPr="00FF4AE0">
              <w:rPr>
                <w:rFonts w:ascii="Consolas" w:eastAsia="Consolas" w:hAnsi="Consolas" w:cs="Consolas"/>
                <w:color w:val="00B050"/>
                <w:sz w:val="17"/>
                <w:szCs w:val="17"/>
              </w:rPr>
              <w:t xml:space="preserve"> / </w:t>
            </w:r>
            <w:proofErr w:type="spellStart"/>
            <w:r w:rsidRPr="00FF4AE0">
              <w:rPr>
                <w:rFonts w:ascii="Consolas" w:eastAsia="Consolas" w:hAnsi="Consolas" w:cs="Consolas"/>
                <w:color w:val="00B050"/>
                <w:sz w:val="15"/>
                <w:szCs w:val="15"/>
              </w:rPr>
              <w:t>g_max_stall_ms</w:t>
            </w:r>
            <w:proofErr w:type="spellEnd"/>
            <w:r w:rsidRPr="00FF4AE0">
              <w:rPr>
                <w:rFonts w:ascii="Consolas" w:eastAsia="Consolas" w:hAnsi="Consolas" w:cs="Consolas"/>
                <w:color w:val="00B050"/>
                <w:sz w:val="17"/>
                <w:szCs w:val="17"/>
              </w:rPr>
              <w:t xml:space="preserve">) — it stays useful for </w:t>
            </w:r>
            <w:proofErr w:type="spellStart"/>
            <w:r w:rsidRPr="00FF4AE0">
              <w:rPr>
                <w:rFonts w:ascii="Consolas" w:eastAsia="Consolas" w:hAnsi="Consolas" w:cs="Consolas"/>
                <w:color w:val="00B050"/>
                <w:sz w:val="15"/>
                <w:szCs w:val="15"/>
              </w:rPr>
              <w:t>diag_stall_ms</w:t>
            </w:r>
            <w:proofErr w:type="spellEnd"/>
            <w:r w:rsidRPr="00FF4AE0">
              <w:rPr>
                <w:rFonts w:ascii="Consolas" w:eastAsia="Consolas" w:hAnsi="Consolas" w:cs="Consolas"/>
                <w:color w:val="00B050"/>
                <w:sz w:val="17"/>
                <w:szCs w:val="17"/>
              </w:rPr>
              <w:t xml:space="preserve"> — but it no longer touches the WDT.</w:t>
            </w:r>
          </w:p>
          <w:p w14:paraId="417140F7" w14:textId="77777777" w:rsidR="002E053B" w:rsidRPr="00FF4AE0" w:rsidRDefault="00000000">
            <w:pPr>
              <w:spacing w:after="60" w:line="240" w:lineRule="auto"/>
              <w:ind w:left="227" w:hanging="227"/>
              <w:rPr>
                <w:color w:val="00B050"/>
              </w:rPr>
            </w:pPr>
            <w:r w:rsidRPr="00FF4AE0">
              <w:rPr>
                <w:rFonts w:ascii="Consolas" w:eastAsia="Consolas" w:hAnsi="Consolas" w:cs="Consolas"/>
                <w:color w:val="00B050"/>
                <w:sz w:val="17"/>
                <w:szCs w:val="17"/>
              </w:rPr>
              <w:t xml:space="preserve">3. Keep </w:t>
            </w:r>
            <w:proofErr w:type="spellStart"/>
            <w:r w:rsidRPr="00FF4AE0">
              <w:rPr>
                <w:rFonts w:ascii="Consolas" w:eastAsia="Consolas" w:hAnsi="Consolas" w:cs="Consolas"/>
                <w:color w:val="00B050"/>
                <w:sz w:val="15"/>
                <w:szCs w:val="15"/>
              </w:rPr>
              <w:t>configPOST_SLEEP_PROCESSING</w:t>
            </w:r>
            <w:proofErr w:type="spellEnd"/>
            <w:r w:rsidRPr="00FF4AE0">
              <w:rPr>
                <w:rFonts w:ascii="Consolas" w:eastAsia="Consolas" w:hAnsi="Consolas" w:cs="Consolas"/>
                <w:color w:val="00B050"/>
                <w:sz w:val="17"/>
                <w:szCs w:val="17"/>
              </w:rPr>
              <w:t xml:space="preserve"> → </w:t>
            </w:r>
            <w:proofErr w:type="spellStart"/>
            <w:r w:rsidRPr="00FF4AE0">
              <w:rPr>
                <w:rFonts w:ascii="Consolas" w:eastAsia="Consolas" w:hAnsi="Consolas" w:cs="Consolas"/>
                <w:color w:val="00B050"/>
                <w:sz w:val="15"/>
                <w:szCs w:val="15"/>
              </w:rPr>
              <w:t>slate_wdt_pet</w:t>
            </w:r>
            <w:proofErr w:type="spellEnd"/>
            <w:r w:rsidRPr="00FF4AE0">
              <w:rPr>
                <w:rFonts w:ascii="Consolas" w:eastAsia="Consolas" w:hAnsi="Consolas" w:cs="Consolas"/>
                <w:color w:val="00B050"/>
                <w:sz w:val="17"/>
                <w:szCs w:val="17"/>
              </w:rPr>
              <w:t xml:space="preserve"> for the future </w:t>
            </w:r>
            <w:proofErr w:type="spellStart"/>
            <w:r w:rsidRPr="00FF4AE0">
              <w:rPr>
                <w:rFonts w:ascii="Consolas" w:eastAsia="Consolas" w:hAnsi="Consolas" w:cs="Consolas"/>
                <w:color w:val="00B050"/>
                <w:sz w:val="17"/>
                <w:szCs w:val="17"/>
              </w:rPr>
              <w:t>tickless</w:t>
            </w:r>
            <w:proofErr w:type="spellEnd"/>
            <w:r w:rsidRPr="00FF4AE0">
              <w:rPr>
                <w:rFonts w:ascii="Consolas" w:eastAsia="Consolas" w:hAnsi="Consolas" w:cs="Consolas"/>
                <w:color w:val="00B050"/>
                <w:sz w:val="17"/>
                <w:szCs w:val="17"/>
              </w:rPr>
              <w:t xml:space="preserve"> path (I-3): sleeps are capped at 1 s precisely so the dog is fed across them while the app task is blocked in </w:t>
            </w:r>
            <w:proofErr w:type="spellStart"/>
            <w:r w:rsidRPr="00FF4AE0">
              <w:rPr>
                <w:rFonts w:ascii="Consolas" w:eastAsia="Consolas" w:hAnsi="Consolas" w:cs="Consolas"/>
                <w:color w:val="00B050"/>
                <w:sz w:val="15"/>
                <w:szCs w:val="15"/>
              </w:rPr>
              <w:t>vTaskDelay</w:t>
            </w:r>
            <w:proofErr w:type="spellEnd"/>
            <w:r w:rsidRPr="00FF4AE0">
              <w:rPr>
                <w:rFonts w:ascii="Consolas" w:eastAsia="Consolas" w:hAnsi="Consolas" w:cs="Consolas"/>
                <w:color w:val="00B050"/>
                <w:sz w:val="17"/>
                <w:szCs w:val="17"/>
              </w:rPr>
              <w:t>.</w:t>
            </w:r>
          </w:p>
          <w:p w14:paraId="30D61661" w14:textId="77777777" w:rsidR="002E053B" w:rsidRPr="00FF4AE0" w:rsidRDefault="00000000">
            <w:pPr>
              <w:spacing w:after="60" w:line="240" w:lineRule="auto"/>
              <w:ind w:left="227" w:hanging="227"/>
              <w:rPr>
                <w:color w:val="00B050"/>
              </w:rPr>
            </w:pPr>
            <w:r w:rsidRPr="00FF4AE0">
              <w:rPr>
                <w:rFonts w:ascii="Consolas" w:eastAsia="Consolas" w:hAnsi="Consolas" w:cs="Consolas"/>
                <w:color w:val="00B050"/>
                <w:sz w:val="17"/>
                <w:szCs w:val="17"/>
              </w:rPr>
              <w:t xml:space="preserve">4. Audit app-task operations that could legitimately block the loop for a substantial fraction of 7 s — XT25 block erases in </w:t>
            </w:r>
            <w:proofErr w:type="spellStart"/>
            <w:r w:rsidRPr="00FF4AE0">
              <w:rPr>
                <w:rFonts w:ascii="Consolas" w:eastAsia="Consolas" w:hAnsi="Consolas" w:cs="Consolas"/>
                <w:color w:val="00B050"/>
                <w:sz w:val="15"/>
                <w:szCs w:val="15"/>
              </w:rPr>
              <w:t>ota_xfer</w:t>
            </w:r>
            <w:proofErr w:type="spellEnd"/>
            <w:r w:rsidRPr="00FF4AE0">
              <w:rPr>
                <w:rFonts w:ascii="Consolas" w:eastAsia="Consolas" w:hAnsi="Consolas" w:cs="Consolas"/>
                <w:color w:val="00B050"/>
                <w:sz w:val="17"/>
                <w:szCs w:val="17"/>
              </w:rPr>
              <w:t>/</w:t>
            </w:r>
            <w:proofErr w:type="spellStart"/>
            <w:r w:rsidRPr="00FF4AE0">
              <w:rPr>
                <w:rFonts w:ascii="Consolas" w:eastAsia="Consolas" w:hAnsi="Consolas" w:cs="Consolas"/>
                <w:color w:val="00B050"/>
                <w:sz w:val="15"/>
                <w:szCs w:val="15"/>
              </w:rPr>
              <w:t>asset_xfer</w:t>
            </w:r>
            <w:proofErr w:type="spellEnd"/>
            <w:r w:rsidRPr="00FF4AE0">
              <w:rPr>
                <w:rFonts w:ascii="Consolas" w:eastAsia="Consolas" w:hAnsi="Consolas" w:cs="Consolas"/>
                <w:color w:val="00B050"/>
                <w:sz w:val="17"/>
                <w:szCs w:val="17"/>
              </w:rPr>
              <w:t xml:space="preserve">, </w:t>
            </w:r>
            <w:proofErr w:type="spellStart"/>
            <w:r w:rsidRPr="00FF4AE0">
              <w:rPr>
                <w:rFonts w:ascii="Consolas" w:eastAsia="Consolas" w:hAnsi="Consolas" w:cs="Consolas"/>
                <w:color w:val="00B050"/>
                <w:sz w:val="17"/>
                <w:szCs w:val="17"/>
              </w:rPr>
              <w:t>LittleFS</w:t>
            </w:r>
            <w:proofErr w:type="spellEnd"/>
            <w:r w:rsidRPr="00FF4AE0">
              <w:rPr>
                <w:rFonts w:ascii="Consolas" w:eastAsia="Consolas" w:hAnsi="Consolas" w:cs="Consolas"/>
                <w:color w:val="00B050"/>
                <w:sz w:val="17"/>
                <w:szCs w:val="17"/>
              </w:rPr>
              <w:t xml:space="preserve"> GC, long SPI pushes — and either bound them per iteration or insert explicit pets inside them (</w:t>
            </w:r>
            <w:proofErr w:type="spellStart"/>
            <w:r w:rsidRPr="00FF4AE0">
              <w:rPr>
                <w:rFonts w:ascii="Consolas" w:eastAsia="Consolas" w:hAnsi="Consolas" w:cs="Consolas"/>
                <w:color w:val="00B050"/>
                <w:sz w:val="17"/>
                <w:szCs w:val="17"/>
              </w:rPr>
              <w:t>InfiniTime</w:t>
            </w:r>
            <w:proofErr w:type="spellEnd"/>
            <w:r w:rsidRPr="00FF4AE0">
              <w:rPr>
                <w:rFonts w:ascii="Consolas" w:eastAsia="Consolas" w:hAnsi="Consolas" w:cs="Consolas"/>
                <w:color w:val="00B050"/>
                <w:sz w:val="17"/>
                <w:szCs w:val="17"/>
              </w:rPr>
              <w:t xml:space="preserve"> does the same implicitly by keeping such work off </w:t>
            </w:r>
            <w:proofErr w:type="spellStart"/>
            <w:r w:rsidRPr="00FF4AE0">
              <w:rPr>
                <w:rFonts w:ascii="Consolas" w:eastAsia="Consolas" w:hAnsi="Consolas" w:cs="Consolas"/>
                <w:color w:val="00B050"/>
                <w:sz w:val="17"/>
                <w:szCs w:val="17"/>
              </w:rPr>
              <w:t>SystemTask</w:t>
            </w:r>
            <w:proofErr w:type="spellEnd"/>
            <w:r w:rsidRPr="00FF4AE0">
              <w:rPr>
                <w:rFonts w:ascii="Consolas" w:eastAsia="Consolas" w:hAnsi="Consolas" w:cs="Consolas"/>
                <w:color w:val="00B050"/>
                <w:sz w:val="17"/>
                <w:szCs w:val="17"/>
              </w:rPr>
              <w:t>). Document the worst-case loop stall next to the pet call.</w:t>
            </w:r>
          </w:p>
          <w:p w14:paraId="20254821" w14:textId="77777777" w:rsidR="002E053B" w:rsidRPr="00FF4AE0" w:rsidRDefault="00000000">
            <w:pPr>
              <w:spacing w:after="60" w:line="240" w:lineRule="auto"/>
              <w:ind w:left="227" w:hanging="227"/>
              <w:rPr>
                <w:color w:val="00B050"/>
              </w:rPr>
            </w:pPr>
            <w:r w:rsidRPr="00FF4AE0">
              <w:rPr>
                <w:rFonts w:ascii="Consolas" w:eastAsia="Consolas" w:hAnsi="Consolas" w:cs="Consolas"/>
                <w:color w:val="00B050"/>
                <w:sz w:val="17"/>
                <w:szCs w:val="17"/>
              </w:rPr>
              <w:t xml:space="preserve">5. Update the CLAUDE.md concrete example and the </w:t>
            </w:r>
            <w:r w:rsidRPr="00FF4AE0">
              <w:rPr>
                <w:rFonts w:ascii="Consolas" w:eastAsia="Consolas" w:hAnsi="Consolas" w:cs="Consolas"/>
                <w:color w:val="00B050"/>
                <w:sz w:val="15"/>
                <w:szCs w:val="15"/>
              </w:rPr>
              <w:t>issues.md</w:t>
            </w:r>
            <w:r w:rsidRPr="00FF4AE0">
              <w:rPr>
                <w:rFonts w:ascii="Consolas" w:eastAsia="Consolas" w:hAnsi="Consolas" w:cs="Consolas"/>
                <w:color w:val="00B050"/>
                <w:sz w:val="17"/>
                <w:szCs w:val="17"/>
              </w:rPr>
              <w:t xml:space="preserve"> R-3 note: the tick path no longer pets at all, which satisfies "do not 'always pet' from the tick ISR" by construction; the button-hold withhold in </w:t>
            </w:r>
            <w:proofErr w:type="spellStart"/>
            <w:proofErr w:type="gramStart"/>
            <w:r w:rsidRPr="00FF4AE0">
              <w:rPr>
                <w:rFonts w:ascii="Consolas" w:eastAsia="Consolas" w:hAnsi="Consolas" w:cs="Consolas"/>
                <w:color w:val="00B050"/>
                <w:sz w:val="15"/>
                <w:szCs w:val="15"/>
              </w:rPr>
              <w:t>wdt</w:t>
            </w:r>
            <w:proofErr w:type="spellEnd"/>
            <w:r w:rsidRPr="00FF4AE0">
              <w:rPr>
                <w:rFonts w:ascii="Consolas" w:eastAsia="Consolas" w:hAnsi="Consolas" w:cs="Consolas"/>
                <w:color w:val="00B050"/>
                <w:sz w:val="15"/>
                <w:szCs w:val="15"/>
              </w:rPr>
              <w:t>::pet(</w:t>
            </w:r>
            <w:proofErr w:type="gramEnd"/>
            <w:r w:rsidRPr="00FF4AE0">
              <w:rPr>
                <w:rFonts w:ascii="Consolas" w:eastAsia="Consolas" w:hAnsi="Consolas" w:cs="Consolas"/>
                <w:color w:val="00B050"/>
                <w:sz w:val="15"/>
                <w:szCs w:val="15"/>
              </w:rPr>
              <w:t>)</w:t>
            </w:r>
            <w:r w:rsidRPr="00FF4AE0">
              <w:rPr>
                <w:rFonts w:ascii="Consolas" w:eastAsia="Consolas" w:hAnsi="Consolas" w:cs="Consolas"/>
                <w:color w:val="00B050"/>
                <w:sz w:val="17"/>
                <w:szCs w:val="17"/>
              </w:rPr>
              <w:t xml:space="preserve"> is unchanged.</w:t>
            </w:r>
          </w:p>
          <w:p w14:paraId="514CD901" w14:textId="77777777" w:rsidR="002E053B" w:rsidRPr="00FF4AE0" w:rsidRDefault="00000000">
            <w:pPr>
              <w:spacing w:after="60" w:line="240" w:lineRule="auto"/>
              <w:ind w:left="227" w:hanging="227"/>
              <w:rPr>
                <w:color w:val="00B050"/>
              </w:rPr>
            </w:pPr>
            <w:r w:rsidRPr="00FF4AE0">
              <w:rPr>
                <w:rFonts w:ascii="Consolas" w:eastAsia="Consolas" w:hAnsi="Consolas" w:cs="Consolas"/>
                <w:color w:val="00B050"/>
                <w:sz w:val="17"/>
                <w:szCs w:val="17"/>
              </w:rPr>
              <w:t>6. Host-side test: fake loop iterations petting normally; simulate a wedge (no iterations) and assert no reload happens from any hook; simulate button-held and assert reload is withheld even while the loop runs.</w:t>
            </w:r>
          </w:p>
          <w:p w14:paraId="0C2DCBFD" w14:textId="77777777" w:rsidR="002E053B" w:rsidRDefault="00000000">
            <w:pPr>
              <w:spacing w:after="60" w:line="240" w:lineRule="auto"/>
            </w:pPr>
            <w:r w:rsidRPr="00FF4AE0">
              <w:rPr>
                <w:rFonts w:ascii="Consolas" w:eastAsia="Consolas" w:hAnsi="Consolas" w:cs="Consolas"/>
                <w:color w:val="00B050"/>
                <w:sz w:val="17"/>
                <w:szCs w:val="17"/>
              </w:rPr>
              <w:t>Record the outcome in the I-9 parity table as aligned.</w:t>
            </w:r>
          </w:p>
        </w:tc>
      </w:tr>
    </w:tbl>
    <w:p w14:paraId="562F7626" w14:textId="77777777" w:rsidR="002E053B" w:rsidRDefault="002E053B">
      <w:pPr>
        <w:spacing w:after="120"/>
      </w:pPr>
    </w:p>
    <w:p w14:paraId="75D47CAC" w14:textId="77777777" w:rsidR="002E053B" w:rsidRDefault="00000000">
      <w:pPr>
        <w:pStyle w:val="Heading3"/>
      </w:pPr>
      <w:bookmarkStart w:id="24" w:name="_Toc236387828"/>
      <w:r>
        <w:t>N-3 — `</w:t>
      </w:r>
      <w:proofErr w:type="spellStart"/>
      <w:r>
        <w:t>now_</w:t>
      </w:r>
      <w:proofErr w:type="gramStart"/>
      <w:r>
        <w:t>ms</w:t>
      </w:r>
      <w:proofErr w:type="spellEnd"/>
      <w:r>
        <w:t>(</w:t>
      </w:r>
      <w:proofErr w:type="gramEnd"/>
      <w:r>
        <w:t>)` wraps at ~71.6 minutes and breaks session timing</w:t>
      </w:r>
      <w:bookmarkEnd w:id="24"/>
    </w:p>
    <w:tbl>
      <w:tblPr>
        <w:tblW w:w="9411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top w:w="40" w:type="dxa"/>
          <w:left w:w="40" w:type="dxa"/>
          <w:bottom w:w="40" w:type="dxa"/>
          <w:right w:w="40" w:type="dxa"/>
        </w:tblCellMar>
        <w:tblLook w:val="04A0" w:firstRow="1" w:lastRow="0" w:firstColumn="1" w:lastColumn="0" w:noHBand="0" w:noVBand="1"/>
      </w:tblPr>
      <w:tblGrid>
        <w:gridCol w:w="1474"/>
        <w:gridCol w:w="7937"/>
      </w:tblGrid>
      <w:tr w:rsidR="002E053B" w14:paraId="2A92C767" w14:textId="77777777">
        <w:tc>
          <w:tcPr>
            <w:tcW w:w="1474" w:type="dxa"/>
          </w:tcPr>
          <w:p w14:paraId="73BFCFC3" w14:textId="77777777" w:rsidR="002E053B" w:rsidRDefault="00000000">
            <w:pPr>
              <w:spacing w:after="20"/>
            </w:pPr>
            <w:r>
              <w:rPr>
                <w:b/>
                <w:bCs/>
              </w:rPr>
              <w:t>Source</w:t>
            </w:r>
          </w:p>
        </w:tc>
        <w:tc>
          <w:tcPr>
            <w:tcW w:w="7937" w:type="dxa"/>
          </w:tcPr>
          <w:p w14:paraId="209260A8" w14:textId="77777777" w:rsidR="002E053B" w:rsidRDefault="00000000">
            <w:pPr>
              <w:spacing w:after="20"/>
            </w:pPr>
            <w:r>
              <w:t>Full-repo audit — high</w:t>
            </w:r>
          </w:p>
        </w:tc>
      </w:tr>
      <w:tr w:rsidR="002E053B" w14:paraId="440360CB" w14:textId="77777777">
        <w:tc>
          <w:tcPr>
            <w:tcW w:w="1474" w:type="dxa"/>
          </w:tcPr>
          <w:p w14:paraId="5BF88100" w14:textId="77777777" w:rsidR="002E053B" w:rsidRDefault="00000000">
            <w:pPr>
              <w:spacing w:after="20"/>
            </w:pPr>
            <w:r>
              <w:rPr>
                <w:b/>
                <w:bCs/>
              </w:rPr>
              <w:t>Area</w:t>
            </w:r>
          </w:p>
        </w:tc>
        <w:tc>
          <w:tcPr>
            <w:tcW w:w="7937" w:type="dxa"/>
          </w:tcPr>
          <w:p w14:paraId="6779BAE2" w14:textId="77777777" w:rsidR="002E053B" w:rsidRDefault="00000000">
            <w:pPr>
              <w:spacing w:after="20"/>
            </w:pPr>
            <w:r>
              <w:t>main.cpp / session timing</w:t>
            </w:r>
          </w:p>
        </w:tc>
      </w:tr>
      <w:tr w:rsidR="002E053B" w14:paraId="67908326" w14:textId="77777777">
        <w:tc>
          <w:tcPr>
            <w:tcW w:w="1474" w:type="dxa"/>
          </w:tcPr>
          <w:p w14:paraId="50A52CC7" w14:textId="77777777" w:rsidR="002E053B" w:rsidRDefault="00000000">
            <w:pPr>
              <w:spacing w:after="20"/>
            </w:pPr>
            <w:r>
              <w:rPr>
                <w:b/>
                <w:bCs/>
              </w:rPr>
              <w:t>Order</w:t>
            </w:r>
          </w:p>
        </w:tc>
        <w:tc>
          <w:tcPr>
            <w:tcW w:w="7937" w:type="dxa"/>
          </w:tcPr>
          <w:p w14:paraId="6BB3B0BF" w14:textId="77777777" w:rsidR="002E053B" w:rsidRDefault="00000000">
            <w:pPr>
              <w:spacing w:after="20"/>
            </w:pPr>
            <w:r>
              <w:t>Ride along with the I-2 flash</w:t>
            </w:r>
          </w:p>
        </w:tc>
      </w:tr>
    </w:tbl>
    <w:p w14:paraId="2E043B12" w14:textId="77777777" w:rsidR="002E053B" w:rsidRDefault="00000000">
      <w:pPr>
        <w:spacing w:before="120" w:after="60"/>
      </w:pPr>
      <w:r>
        <w:rPr>
          <w:b/>
          <w:bCs/>
        </w:rPr>
        <w:t>Prompt</w:t>
      </w:r>
    </w:p>
    <w:tbl>
      <w:tblPr>
        <w:tblW w:w="94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one" w:sz="0" w:space="0" w:color="FFFFFF"/>
          <w:insideV w:val="none" w:sz="0" w:space="0" w:color="FFFFFF"/>
        </w:tblBorders>
        <w:tblLayout w:type="fixed"/>
        <w:tblCellMar>
          <w:top w:w="90" w:type="dxa"/>
          <w:left w:w="90" w:type="dxa"/>
          <w:bottom w:w="90" w:type="dxa"/>
          <w:right w:w="90" w:type="dxa"/>
        </w:tblCellMar>
        <w:tblLook w:val="04A0" w:firstRow="1" w:lastRow="0" w:firstColumn="1" w:lastColumn="0" w:noHBand="0" w:noVBand="1"/>
      </w:tblPr>
      <w:tblGrid>
        <w:gridCol w:w="9411"/>
      </w:tblGrid>
      <w:tr w:rsidR="002E053B" w14:paraId="41D83CBB" w14:textId="77777777">
        <w:tc>
          <w:tcPr>
            <w:tcW w:w="9411" w:type="dxa"/>
          </w:tcPr>
          <w:p w14:paraId="735AFB73" w14:textId="77777777" w:rsidR="002E053B" w:rsidRPr="00483ED3" w:rsidRDefault="00000000">
            <w:pPr>
              <w:spacing w:after="60" w:line="240" w:lineRule="auto"/>
              <w:rPr>
                <w:color w:val="00B050"/>
              </w:rPr>
            </w:pPr>
            <w:r w:rsidRPr="00483ED3">
              <w:rPr>
                <w:rFonts w:ascii="Consolas" w:eastAsia="Consolas" w:hAnsi="Consolas" w:cs="Consolas"/>
                <w:b/>
                <w:bCs/>
                <w:color w:val="00B050"/>
                <w:sz w:val="17"/>
                <w:szCs w:val="17"/>
              </w:rPr>
              <w:t>Severity: high, user-visible.</w:t>
            </w:r>
            <w:r w:rsidRPr="00483ED3">
              <w:rPr>
                <w:rFonts w:ascii="Consolas" w:eastAsia="Consolas" w:hAnsi="Consolas" w:cs="Consolas"/>
                <w:color w:val="00B050"/>
                <w:sz w:val="17"/>
                <w:szCs w:val="17"/>
              </w:rPr>
              <w:t xml:space="preserve"> </w:t>
            </w:r>
            <w:r w:rsidRPr="00483ED3">
              <w:rPr>
                <w:rFonts w:ascii="Consolas" w:eastAsia="Consolas" w:hAnsi="Consolas" w:cs="Consolas"/>
                <w:color w:val="00B050"/>
                <w:sz w:val="15"/>
                <w:szCs w:val="15"/>
              </w:rPr>
              <w:t xml:space="preserve">static </w:t>
            </w:r>
            <w:proofErr w:type="gramStart"/>
            <w:r w:rsidRPr="00483ED3">
              <w:rPr>
                <w:rFonts w:ascii="Consolas" w:eastAsia="Consolas" w:hAnsi="Consolas" w:cs="Consolas"/>
                <w:color w:val="00B050"/>
                <w:sz w:val="15"/>
                <w:szCs w:val="15"/>
              </w:rPr>
              <w:t>std::</w:t>
            </w:r>
            <w:proofErr w:type="gramEnd"/>
            <w:r w:rsidRPr="00483ED3">
              <w:rPr>
                <w:rFonts w:ascii="Consolas" w:eastAsia="Consolas" w:hAnsi="Consolas" w:cs="Consolas"/>
                <w:color w:val="00B050"/>
                <w:sz w:val="15"/>
                <w:szCs w:val="15"/>
              </w:rPr>
              <w:t xml:space="preserve">uint32_t </w:t>
            </w:r>
            <w:proofErr w:type="spellStart"/>
            <w:r w:rsidRPr="00483ED3">
              <w:rPr>
                <w:rFonts w:ascii="Consolas" w:eastAsia="Consolas" w:hAnsi="Consolas" w:cs="Consolas"/>
                <w:color w:val="00B050"/>
                <w:sz w:val="15"/>
                <w:szCs w:val="15"/>
              </w:rPr>
              <w:t>now_</w:t>
            </w:r>
            <w:proofErr w:type="gramStart"/>
            <w:r w:rsidRPr="00483ED3">
              <w:rPr>
                <w:rFonts w:ascii="Consolas" w:eastAsia="Consolas" w:hAnsi="Consolas" w:cs="Consolas"/>
                <w:color w:val="00B050"/>
                <w:sz w:val="15"/>
                <w:szCs w:val="15"/>
              </w:rPr>
              <w:t>ms</w:t>
            </w:r>
            <w:proofErr w:type="spellEnd"/>
            <w:r w:rsidRPr="00483ED3">
              <w:rPr>
                <w:rFonts w:ascii="Consolas" w:eastAsia="Consolas" w:hAnsi="Consolas" w:cs="Consolas"/>
                <w:color w:val="00B050"/>
                <w:sz w:val="15"/>
                <w:szCs w:val="15"/>
              </w:rPr>
              <w:t>(</w:t>
            </w:r>
            <w:proofErr w:type="gramEnd"/>
            <w:r w:rsidRPr="00483ED3">
              <w:rPr>
                <w:rFonts w:ascii="Consolas" w:eastAsia="Consolas" w:hAnsi="Consolas" w:cs="Consolas"/>
                <w:color w:val="00B050"/>
                <w:sz w:val="15"/>
                <w:szCs w:val="15"/>
              </w:rPr>
              <w:t xml:space="preserve">) </w:t>
            </w:r>
            <w:proofErr w:type="gramStart"/>
            <w:r w:rsidRPr="00483ED3">
              <w:rPr>
                <w:rFonts w:ascii="Consolas" w:eastAsia="Consolas" w:hAnsi="Consolas" w:cs="Consolas"/>
                <w:color w:val="00B050"/>
                <w:sz w:val="15"/>
                <w:szCs w:val="15"/>
              </w:rPr>
              <w:t>{ return</w:t>
            </w:r>
            <w:proofErr w:type="gramEnd"/>
            <w:r w:rsidRPr="00483ED3">
              <w:rPr>
                <w:rFonts w:ascii="Consolas" w:eastAsia="Consolas" w:hAnsi="Consolas" w:cs="Consolas"/>
                <w:color w:val="00B050"/>
                <w:sz w:val="15"/>
                <w:szCs w:val="15"/>
              </w:rPr>
              <w:t xml:space="preserve"> </w:t>
            </w:r>
            <w:proofErr w:type="gramStart"/>
            <w:r w:rsidRPr="00483ED3">
              <w:rPr>
                <w:rFonts w:ascii="Consolas" w:eastAsia="Consolas" w:hAnsi="Consolas" w:cs="Consolas"/>
                <w:color w:val="00B050"/>
                <w:sz w:val="15"/>
                <w:szCs w:val="15"/>
              </w:rPr>
              <w:t>board::micros(</w:t>
            </w:r>
            <w:proofErr w:type="gramEnd"/>
            <w:r w:rsidRPr="00483ED3">
              <w:rPr>
                <w:rFonts w:ascii="Consolas" w:eastAsia="Consolas" w:hAnsi="Consolas" w:cs="Consolas"/>
                <w:color w:val="00B050"/>
                <w:sz w:val="15"/>
                <w:szCs w:val="15"/>
              </w:rPr>
              <w:t>) / 1000u</w:t>
            </w:r>
            <w:proofErr w:type="gramStart"/>
            <w:r w:rsidRPr="00483ED3">
              <w:rPr>
                <w:rFonts w:ascii="Consolas" w:eastAsia="Consolas" w:hAnsi="Consolas" w:cs="Consolas"/>
                <w:color w:val="00B050"/>
                <w:sz w:val="15"/>
                <w:szCs w:val="15"/>
              </w:rPr>
              <w:t>; }</w:t>
            </w:r>
            <w:proofErr w:type="gramEnd"/>
            <w:r w:rsidRPr="00483ED3">
              <w:rPr>
                <w:rFonts w:ascii="Consolas" w:eastAsia="Consolas" w:hAnsi="Consolas" w:cs="Consolas"/>
                <w:color w:val="00B050"/>
                <w:sz w:val="17"/>
                <w:szCs w:val="17"/>
              </w:rPr>
              <w:t xml:space="preserve"> (</w:t>
            </w:r>
            <w:proofErr w:type="spellStart"/>
            <w:r w:rsidRPr="00483ED3">
              <w:rPr>
                <w:rFonts w:ascii="Consolas" w:eastAsia="Consolas" w:hAnsi="Consolas" w:cs="Consolas"/>
                <w:color w:val="00B050"/>
                <w:sz w:val="15"/>
                <w:szCs w:val="15"/>
              </w:rPr>
              <w:t>src</w:t>
            </w:r>
            <w:proofErr w:type="spellEnd"/>
            <w:r w:rsidRPr="00483ED3">
              <w:rPr>
                <w:rFonts w:ascii="Consolas" w:eastAsia="Consolas" w:hAnsi="Consolas" w:cs="Consolas"/>
                <w:color w:val="00B050"/>
                <w:sz w:val="15"/>
                <w:szCs w:val="15"/>
              </w:rPr>
              <w:t>/main.cpp</w:t>
            </w:r>
            <w:r w:rsidRPr="00483ED3">
              <w:rPr>
                <w:rFonts w:ascii="Consolas" w:eastAsia="Consolas" w:hAnsi="Consolas" w:cs="Consolas"/>
                <w:color w:val="00B050"/>
                <w:sz w:val="17"/>
                <w:szCs w:val="17"/>
              </w:rPr>
              <w:t xml:space="preserve">), and </w:t>
            </w:r>
            <w:proofErr w:type="gramStart"/>
            <w:r w:rsidRPr="00483ED3">
              <w:rPr>
                <w:rFonts w:ascii="Consolas" w:eastAsia="Consolas" w:hAnsi="Consolas" w:cs="Consolas"/>
                <w:color w:val="00B050"/>
                <w:sz w:val="15"/>
                <w:szCs w:val="15"/>
              </w:rPr>
              <w:t>board::micros(</w:t>
            </w:r>
            <w:proofErr w:type="gramEnd"/>
            <w:r w:rsidRPr="00483ED3">
              <w:rPr>
                <w:rFonts w:ascii="Consolas" w:eastAsia="Consolas" w:hAnsi="Consolas" w:cs="Consolas"/>
                <w:color w:val="00B050"/>
                <w:sz w:val="15"/>
                <w:szCs w:val="15"/>
              </w:rPr>
              <w:t>)</w:t>
            </w:r>
            <w:r w:rsidRPr="00483ED3">
              <w:rPr>
                <w:rFonts w:ascii="Consolas" w:eastAsia="Consolas" w:hAnsi="Consolas" w:cs="Consolas"/>
                <w:color w:val="00B050"/>
                <w:sz w:val="17"/>
                <w:szCs w:val="17"/>
              </w:rPr>
              <w:t xml:space="preserve"> is </w:t>
            </w:r>
            <w:proofErr w:type="gramStart"/>
            <w:r w:rsidRPr="00483ED3">
              <w:rPr>
                <w:rFonts w:ascii="Consolas" w:eastAsia="Consolas" w:hAnsi="Consolas" w:cs="Consolas"/>
                <w:color w:val="00B050"/>
                <w:sz w:val="15"/>
                <w:szCs w:val="15"/>
              </w:rPr>
              <w:t>std::</w:t>
            </w:r>
            <w:proofErr w:type="gramEnd"/>
            <w:r w:rsidRPr="00483ED3">
              <w:rPr>
                <w:rFonts w:ascii="Consolas" w:eastAsia="Consolas" w:hAnsi="Consolas" w:cs="Consolas"/>
                <w:color w:val="00B050"/>
                <w:sz w:val="15"/>
                <w:szCs w:val="15"/>
              </w:rPr>
              <w:t>uint32_t</w:t>
            </w:r>
            <w:r w:rsidRPr="00483ED3">
              <w:rPr>
                <w:rFonts w:ascii="Consolas" w:eastAsia="Consolas" w:hAnsi="Consolas" w:cs="Consolas"/>
                <w:color w:val="00B050"/>
                <w:sz w:val="17"/>
                <w:szCs w:val="17"/>
              </w:rPr>
              <w:t xml:space="preserve"> (TIMER1). </w:t>
            </w:r>
            <w:proofErr w:type="gramStart"/>
            <w:r w:rsidRPr="00483ED3">
              <w:rPr>
                <w:rFonts w:ascii="Consolas" w:eastAsia="Consolas" w:hAnsi="Consolas" w:cs="Consolas"/>
                <w:color w:val="00B050"/>
                <w:sz w:val="15"/>
                <w:szCs w:val="15"/>
              </w:rPr>
              <w:t>micros(</w:t>
            </w:r>
            <w:proofErr w:type="gramEnd"/>
            <w:r w:rsidRPr="00483ED3">
              <w:rPr>
                <w:rFonts w:ascii="Consolas" w:eastAsia="Consolas" w:hAnsi="Consolas" w:cs="Consolas"/>
                <w:color w:val="00B050"/>
                <w:sz w:val="15"/>
                <w:szCs w:val="15"/>
              </w:rPr>
              <w:t>)</w:t>
            </w:r>
            <w:r w:rsidRPr="00483ED3">
              <w:rPr>
                <w:rFonts w:ascii="Consolas" w:eastAsia="Consolas" w:hAnsi="Consolas" w:cs="Consolas"/>
                <w:color w:val="00B050"/>
                <w:sz w:val="17"/>
                <w:szCs w:val="17"/>
              </w:rPr>
              <w:t xml:space="preserve"> wraps mod 2³², so </w:t>
            </w:r>
            <w:proofErr w:type="spellStart"/>
            <w:r w:rsidRPr="00483ED3">
              <w:rPr>
                <w:rFonts w:ascii="Consolas" w:eastAsia="Consolas" w:hAnsi="Consolas" w:cs="Consolas"/>
                <w:color w:val="00B050"/>
                <w:sz w:val="15"/>
                <w:szCs w:val="15"/>
              </w:rPr>
              <w:t>now_ms</w:t>
            </w:r>
            <w:proofErr w:type="spellEnd"/>
            <w:r w:rsidRPr="00483ED3">
              <w:rPr>
                <w:rFonts w:ascii="Consolas" w:eastAsia="Consolas" w:hAnsi="Consolas" w:cs="Consolas"/>
                <w:color w:val="00B050"/>
                <w:sz w:val="17"/>
                <w:szCs w:val="17"/>
              </w:rPr>
              <w:t xml:space="preserve"> jumps from 4,294,967 to 0 every ~71.6 min — and because the wrap point isn't 2³², unsigned subtraction like </w:t>
            </w:r>
            <w:proofErr w:type="spellStart"/>
            <w:r w:rsidRPr="00483ED3">
              <w:rPr>
                <w:rFonts w:ascii="Consolas" w:eastAsia="Consolas" w:hAnsi="Consolas" w:cs="Consolas"/>
                <w:color w:val="00B050"/>
                <w:sz w:val="15"/>
                <w:szCs w:val="15"/>
              </w:rPr>
              <w:t>now_ms</w:t>
            </w:r>
            <w:proofErr w:type="spellEnd"/>
            <w:r w:rsidRPr="00483ED3">
              <w:rPr>
                <w:rFonts w:ascii="Consolas" w:eastAsia="Consolas" w:hAnsi="Consolas" w:cs="Consolas"/>
                <w:color w:val="00B050"/>
                <w:sz w:val="15"/>
                <w:szCs w:val="15"/>
              </w:rPr>
              <w:t xml:space="preserve"> - </w:t>
            </w:r>
            <w:proofErr w:type="spellStart"/>
            <w:r w:rsidRPr="00483ED3">
              <w:rPr>
                <w:rFonts w:ascii="Consolas" w:eastAsia="Consolas" w:hAnsi="Consolas" w:cs="Consolas"/>
                <w:color w:val="00B050"/>
                <w:sz w:val="15"/>
                <w:szCs w:val="15"/>
              </w:rPr>
              <w:t>last_hb_ms</w:t>
            </w:r>
            <w:proofErr w:type="spellEnd"/>
            <w:r w:rsidRPr="00483ED3">
              <w:rPr>
                <w:rFonts w:ascii="Consolas" w:eastAsia="Consolas" w:hAnsi="Consolas" w:cs="Consolas"/>
                <w:color w:val="00B050"/>
                <w:sz w:val="15"/>
                <w:szCs w:val="15"/>
              </w:rPr>
              <w:t>_</w:t>
            </w:r>
            <w:r w:rsidRPr="00483ED3">
              <w:rPr>
                <w:rFonts w:ascii="Consolas" w:eastAsia="Consolas" w:hAnsi="Consolas" w:cs="Consolas"/>
                <w:color w:val="00B050"/>
                <w:sz w:val="17"/>
                <w:szCs w:val="17"/>
              </w:rPr>
              <w:t xml:space="preserve"> is </w:t>
            </w:r>
            <w:r w:rsidRPr="00483ED3">
              <w:rPr>
                <w:rFonts w:ascii="Consolas" w:eastAsia="Consolas" w:hAnsi="Consolas" w:cs="Consolas"/>
                <w:b/>
                <w:bCs/>
                <w:color w:val="00B050"/>
                <w:sz w:val="17"/>
                <w:szCs w:val="17"/>
              </w:rPr>
              <w:t>not</w:t>
            </w:r>
            <w:r w:rsidRPr="00483ED3">
              <w:rPr>
                <w:rFonts w:ascii="Consolas" w:eastAsia="Consolas" w:hAnsi="Consolas" w:cs="Consolas"/>
                <w:color w:val="00B050"/>
                <w:sz w:val="17"/>
                <w:szCs w:val="17"/>
              </w:rPr>
              <w:t xml:space="preserve"> modular-consistent across it: one sample after the wrap yields an elapsed of ~4.29 billion </w:t>
            </w:r>
            <w:proofErr w:type="spellStart"/>
            <w:r w:rsidRPr="00483ED3">
              <w:rPr>
                <w:rFonts w:ascii="Consolas" w:eastAsia="Consolas" w:hAnsi="Consolas" w:cs="Consolas"/>
                <w:color w:val="00B050"/>
                <w:sz w:val="17"/>
                <w:szCs w:val="17"/>
              </w:rPr>
              <w:t>ms.</w:t>
            </w:r>
            <w:proofErr w:type="spellEnd"/>
            <w:r w:rsidRPr="00483ED3">
              <w:rPr>
                <w:rFonts w:ascii="Consolas" w:eastAsia="Consolas" w:hAnsi="Consolas" w:cs="Consolas"/>
                <w:color w:val="00B050"/>
                <w:sz w:val="17"/>
                <w:szCs w:val="17"/>
              </w:rPr>
              <w:t xml:space="preserve"> Consumers: </w:t>
            </w:r>
            <w:proofErr w:type="gramStart"/>
            <w:r w:rsidRPr="00483ED3">
              <w:rPr>
                <w:rFonts w:ascii="Consolas" w:eastAsia="Consolas" w:hAnsi="Consolas" w:cs="Consolas"/>
                <w:color w:val="00B050"/>
                <w:sz w:val="15"/>
                <w:szCs w:val="15"/>
              </w:rPr>
              <w:t>session::Manager::</w:t>
            </w:r>
            <w:proofErr w:type="gramEnd"/>
            <w:r w:rsidRPr="00483ED3">
              <w:rPr>
                <w:rFonts w:ascii="Consolas" w:eastAsia="Consolas" w:hAnsi="Consolas" w:cs="Consolas"/>
                <w:color w:val="00B050"/>
                <w:sz w:val="15"/>
                <w:szCs w:val="15"/>
              </w:rPr>
              <w:t>tick</w:t>
            </w:r>
            <w:r w:rsidRPr="00483ED3">
              <w:rPr>
                <w:rFonts w:ascii="Consolas" w:eastAsia="Consolas" w:hAnsi="Consolas" w:cs="Consolas"/>
                <w:color w:val="00B050"/>
                <w:sz w:val="17"/>
                <w:szCs w:val="17"/>
              </w:rPr>
              <w:t xml:space="preserve"> heartbeat logic (5 × 2 s misses → </w:t>
            </w:r>
            <w:proofErr w:type="spellStart"/>
            <w:r w:rsidRPr="00483ED3">
              <w:rPr>
                <w:rFonts w:ascii="Consolas" w:eastAsia="Consolas" w:hAnsi="Consolas" w:cs="Consolas"/>
                <w:color w:val="00B050"/>
                <w:sz w:val="15"/>
                <w:szCs w:val="15"/>
              </w:rPr>
              <w:t>pop_remote_</w:t>
            </w:r>
            <w:proofErr w:type="gramStart"/>
            <w:r w:rsidRPr="00483ED3">
              <w:rPr>
                <w:rFonts w:ascii="Consolas" w:eastAsia="Consolas" w:hAnsi="Consolas" w:cs="Consolas"/>
                <w:color w:val="00B050"/>
                <w:sz w:val="15"/>
                <w:szCs w:val="15"/>
              </w:rPr>
              <w:t>all</w:t>
            </w:r>
            <w:proofErr w:type="spellEnd"/>
            <w:r w:rsidRPr="00483ED3">
              <w:rPr>
                <w:rFonts w:ascii="Consolas" w:eastAsia="Consolas" w:hAnsi="Consolas" w:cs="Consolas"/>
                <w:color w:val="00B050"/>
                <w:sz w:val="15"/>
                <w:szCs w:val="15"/>
              </w:rPr>
              <w:t>(</w:t>
            </w:r>
            <w:proofErr w:type="gramEnd"/>
            <w:r w:rsidRPr="00483ED3">
              <w:rPr>
                <w:rFonts w:ascii="Consolas" w:eastAsia="Consolas" w:hAnsi="Consolas" w:cs="Consolas"/>
                <w:color w:val="00B050"/>
                <w:sz w:val="15"/>
                <w:szCs w:val="15"/>
              </w:rPr>
              <w:t>TIMEOUT)</w:t>
            </w:r>
            <w:r w:rsidRPr="00483ED3">
              <w:rPr>
                <w:rFonts w:ascii="Consolas" w:eastAsia="Consolas" w:hAnsi="Consolas" w:cs="Consolas"/>
                <w:color w:val="00B050"/>
                <w:sz w:val="17"/>
                <w:szCs w:val="17"/>
              </w:rPr>
              <w:t xml:space="preserve"> — the remote screen spuriously pops to the local face mid-session, a direct thin-client UX break), </w:t>
            </w:r>
            <w:r w:rsidRPr="00483ED3">
              <w:rPr>
                <w:rFonts w:ascii="Consolas" w:eastAsia="Consolas" w:hAnsi="Consolas" w:cs="Consolas"/>
                <w:color w:val="00B050"/>
                <w:sz w:val="15"/>
                <w:szCs w:val="15"/>
              </w:rPr>
              <w:t>stale</w:t>
            </w:r>
            <w:r w:rsidRPr="00483ED3">
              <w:rPr>
                <w:rFonts w:ascii="Consolas" w:eastAsia="Consolas" w:hAnsi="Consolas" w:cs="Consolas"/>
                <w:color w:val="00B050"/>
                <w:sz w:val="17"/>
                <w:szCs w:val="17"/>
              </w:rPr>
              <w:t xml:space="preserve"> marking, </w:t>
            </w:r>
            <w:proofErr w:type="gramStart"/>
            <w:r w:rsidRPr="00483ED3">
              <w:rPr>
                <w:rFonts w:ascii="Consolas" w:eastAsia="Consolas" w:hAnsi="Consolas" w:cs="Consolas"/>
                <w:color w:val="00B050"/>
                <w:sz w:val="15"/>
                <w:szCs w:val="15"/>
              </w:rPr>
              <w:t>boot::</w:t>
            </w:r>
            <w:proofErr w:type="spellStart"/>
            <w:proofErr w:type="gramEnd"/>
            <w:r w:rsidRPr="00483ED3">
              <w:rPr>
                <w:rFonts w:ascii="Consolas" w:eastAsia="Consolas" w:hAnsi="Consolas" w:cs="Consolas"/>
                <w:color w:val="00B050"/>
                <w:sz w:val="15"/>
                <w:szCs w:val="15"/>
              </w:rPr>
              <w:t>tick_confirm</w:t>
            </w:r>
            <w:r w:rsidRPr="00483ED3">
              <w:rPr>
                <w:rFonts w:ascii="Consolas" w:eastAsia="Consolas" w:hAnsi="Consolas" w:cs="Consolas"/>
                <w:color w:val="00B050"/>
                <w:sz w:val="17"/>
                <w:szCs w:val="17"/>
              </w:rPr>
              <w:t>'s</w:t>
            </w:r>
            <w:proofErr w:type="spellEnd"/>
            <w:r w:rsidRPr="00483ED3">
              <w:rPr>
                <w:rFonts w:ascii="Consolas" w:eastAsia="Consolas" w:hAnsi="Consolas" w:cs="Consolas"/>
                <w:color w:val="00B050"/>
                <w:sz w:val="17"/>
                <w:szCs w:val="17"/>
              </w:rPr>
              <w:t xml:space="preserve"> dwell timer, </w:t>
            </w:r>
            <w:proofErr w:type="gramStart"/>
            <w:r w:rsidRPr="00483ED3">
              <w:rPr>
                <w:rFonts w:ascii="Consolas" w:eastAsia="Consolas" w:hAnsi="Consolas" w:cs="Consolas"/>
                <w:color w:val="00B050"/>
                <w:sz w:val="15"/>
                <w:szCs w:val="15"/>
              </w:rPr>
              <w:t>Core::</w:t>
            </w:r>
            <w:proofErr w:type="gramEnd"/>
            <w:r w:rsidRPr="00483ED3">
              <w:rPr>
                <w:rFonts w:ascii="Consolas" w:eastAsia="Consolas" w:hAnsi="Consolas" w:cs="Consolas"/>
                <w:color w:val="00B050"/>
                <w:sz w:val="15"/>
                <w:szCs w:val="15"/>
              </w:rPr>
              <w:t>tick</w:t>
            </w:r>
            <w:r w:rsidRPr="00483ED3">
              <w:rPr>
                <w:rFonts w:ascii="Consolas" w:eastAsia="Consolas" w:hAnsi="Consolas" w:cs="Consolas"/>
                <w:color w:val="00B050"/>
                <w:sz w:val="17"/>
                <w:szCs w:val="17"/>
              </w:rPr>
              <w:t xml:space="preserve"> cadences, and the 60 s battery resample. Roughly once every 71.6 minutes of uptime, at least one of these misfires.</w:t>
            </w:r>
          </w:p>
          <w:p w14:paraId="046D69C9" w14:textId="77777777" w:rsidR="002E053B" w:rsidRPr="00483ED3" w:rsidRDefault="00000000">
            <w:pPr>
              <w:spacing w:after="60" w:line="240" w:lineRule="auto"/>
              <w:ind w:left="227" w:hanging="227"/>
              <w:rPr>
                <w:color w:val="00B050"/>
              </w:rPr>
            </w:pPr>
            <w:r w:rsidRPr="00483ED3">
              <w:rPr>
                <w:rFonts w:ascii="Consolas" w:eastAsia="Consolas" w:hAnsi="Consolas" w:cs="Consolas"/>
                <w:color w:val="00B050"/>
                <w:sz w:val="17"/>
                <w:szCs w:val="17"/>
              </w:rPr>
              <w:t xml:space="preserve">1. Replace </w:t>
            </w:r>
            <w:proofErr w:type="spellStart"/>
            <w:r w:rsidRPr="00483ED3">
              <w:rPr>
                <w:rFonts w:ascii="Consolas" w:eastAsia="Consolas" w:hAnsi="Consolas" w:cs="Consolas"/>
                <w:color w:val="00B050"/>
                <w:sz w:val="15"/>
                <w:szCs w:val="15"/>
              </w:rPr>
              <w:t>now_ms</w:t>
            </w:r>
            <w:proofErr w:type="spellEnd"/>
            <w:r w:rsidRPr="00483ED3">
              <w:rPr>
                <w:rFonts w:ascii="Consolas" w:eastAsia="Consolas" w:hAnsi="Consolas" w:cs="Consolas"/>
                <w:color w:val="00B050"/>
                <w:sz w:val="17"/>
                <w:szCs w:val="17"/>
              </w:rPr>
              <w:t xml:space="preserve"> with a monotonic 64-bit source: under </w:t>
            </w:r>
            <w:proofErr w:type="spellStart"/>
            <w:r w:rsidRPr="00483ED3">
              <w:rPr>
                <w:rFonts w:ascii="Consolas" w:eastAsia="Consolas" w:hAnsi="Consolas" w:cs="Consolas"/>
                <w:color w:val="00B050"/>
                <w:sz w:val="17"/>
                <w:szCs w:val="17"/>
              </w:rPr>
              <w:t>FreeRTOS</w:t>
            </w:r>
            <w:proofErr w:type="spellEnd"/>
            <w:r w:rsidRPr="00483ED3">
              <w:rPr>
                <w:rFonts w:ascii="Consolas" w:eastAsia="Consolas" w:hAnsi="Consolas" w:cs="Consolas"/>
                <w:color w:val="00B050"/>
                <w:sz w:val="17"/>
                <w:szCs w:val="17"/>
              </w:rPr>
              <w:t xml:space="preserve"> derive from </w:t>
            </w:r>
            <w:proofErr w:type="spellStart"/>
            <w:proofErr w:type="gramStart"/>
            <w:r w:rsidRPr="00483ED3">
              <w:rPr>
                <w:rFonts w:ascii="Consolas" w:eastAsia="Consolas" w:hAnsi="Consolas" w:cs="Consolas"/>
                <w:color w:val="00B050"/>
                <w:sz w:val="15"/>
                <w:szCs w:val="15"/>
              </w:rPr>
              <w:t>xTaskGetTickCount</w:t>
            </w:r>
            <w:proofErr w:type="spellEnd"/>
            <w:r w:rsidRPr="00483ED3">
              <w:rPr>
                <w:rFonts w:ascii="Consolas" w:eastAsia="Consolas" w:hAnsi="Consolas" w:cs="Consolas"/>
                <w:color w:val="00B050"/>
                <w:sz w:val="15"/>
                <w:szCs w:val="15"/>
              </w:rPr>
              <w:t>(</w:t>
            </w:r>
            <w:proofErr w:type="gramEnd"/>
            <w:r w:rsidRPr="00483ED3">
              <w:rPr>
                <w:rFonts w:ascii="Consolas" w:eastAsia="Consolas" w:hAnsi="Consolas" w:cs="Consolas"/>
                <w:color w:val="00B050"/>
                <w:sz w:val="15"/>
                <w:szCs w:val="15"/>
              </w:rPr>
              <w:t>)</w:t>
            </w:r>
            <w:r w:rsidRPr="00483ED3">
              <w:rPr>
                <w:rFonts w:ascii="Consolas" w:eastAsia="Consolas" w:hAnsi="Consolas" w:cs="Consolas"/>
                <w:color w:val="00B050"/>
                <w:sz w:val="17"/>
                <w:szCs w:val="17"/>
              </w:rPr>
              <w:t xml:space="preserve"> (1024 Hz, 32-bit → still wraps at ~48.5 days; use </w:t>
            </w:r>
            <w:proofErr w:type="spellStart"/>
            <w:r w:rsidRPr="00483ED3">
              <w:rPr>
                <w:rFonts w:ascii="Consolas" w:eastAsia="Consolas" w:hAnsi="Consolas" w:cs="Consolas"/>
                <w:color w:val="00B050"/>
                <w:sz w:val="15"/>
                <w:szCs w:val="15"/>
              </w:rPr>
              <w:t>rtc_hw</w:t>
            </w:r>
            <w:r w:rsidRPr="00483ED3">
              <w:rPr>
                <w:rFonts w:ascii="Consolas" w:eastAsia="Consolas" w:hAnsi="Consolas" w:cs="Consolas"/>
                <w:color w:val="00B050"/>
                <w:sz w:val="17"/>
                <w:szCs w:val="17"/>
              </w:rPr>
              <w:t>'s</w:t>
            </w:r>
            <w:proofErr w:type="spellEnd"/>
            <w:r w:rsidRPr="00483ED3">
              <w:rPr>
                <w:rFonts w:ascii="Consolas" w:eastAsia="Consolas" w:hAnsi="Consolas" w:cs="Consolas"/>
                <w:color w:val="00B050"/>
                <w:sz w:val="17"/>
                <w:szCs w:val="17"/>
              </w:rPr>
              <w:t xml:space="preserve"> overflow-extended tick counter that </w:t>
            </w:r>
            <w:proofErr w:type="spellStart"/>
            <w:r w:rsidRPr="00483ED3">
              <w:rPr>
                <w:rFonts w:ascii="Consolas" w:eastAsia="Consolas" w:hAnsi="Consolas" w:cs="Consolas"/>
                <w:color w:val="00B050"/>
                <w:sz w:val="15"/>
                <w:szCs w:val="15"/>
              </w:rPr>
              <w:t>wall_clock</w:t>
            </w:r>
            <w:proofErr w:type="spellEnd"/>
            <w:r w:rsidRPr="00483ED3">
              <w:rPr>
                <w:rFonts w:ascii="Consolas" w:eastAsia="Consolas" w:hAnsi="Consolas" w:cs="Consolas"/>
                <w:color w:val="00B050"/>
                <w:sz w:val="17"/>
                <w:szCs w:val="17"/>
              </w:rPr>
              <w:t xml:space="preserve"> already maintains for a true u64), falling back to a u32-extension of </w:t>
            </w:r>
            <w:proofErr w:type="gramStart"/>
            <w:r w:rsidRPr="00483ED3">
              <w:rPr>
                <w:rFonts w:ascii="Consolas" w:eastAsia="Consolas" w:hAnsi="Consolas" w:cs="Consolas"/>
                <w:color w:val="00B050"/>
                <w:sz w:val="15"/>
                <w:szCs w:val="15"/>
              </w:rPr>
              <w:t>micros(</w:t>
            </w:r>
            <w:proofErr w:type="gramEnd"/>
            <w:r w:rsidRPr="00483ED3">
              <w:rPr>
                <w:rFonts w:ascii="Consolas" w:eastAsia="Consolas" w:hAnsi="Consolas" w:cs="Consolas"/>
                <w:color w:val="00B050"/>
                <w:sz w:val="15"/>
                <w:szCs w:val="15"/>
              </w:rPr>
              <w:t>)</w:t>
            </w:r>
            <w:r w:rsidRPr="00483ED3">
              <w:rPr>
                <w:rFonts w:ascii="Consolas" w:eastAsia="Consolas" w:hAnsi="Consolas" w:cs="Consolas"/>
                <w:color w:val="00B050"/>
                <w:sz w:val="17"/>
                <w:szCs w:val="17"/>
              </w:rPr>
              <w:t xml:space="preserve"> for bare-metal builds. Keep the return type u32 </w:t>
            </w:r>
            <w:proofErr w:type="spellStart"/>
            <w:r w:rsidRPr="00483ED3">
              <w:rPr>
                <w:rFonts w:ascii="Consolas" w:eastAsia="Consolas" w:hAnsi="Consolas" w:cs="Consolas"/>
                <w:color w:val="00B050"/>
                <w:sz w:val="17"/>
                <w:szCs w:val="17"/>
              </w:rPr>
              <w:t>ms</w:t>
            </w:r>
            <w:proofErr w:type="spellEnd"/>
            <w:r w:rsidRPr="00483ED3">
              <w:rPr>
                <w:rFonts w:ascii="Consolas" w:eastAsia="Consolas" w:hAnsi="Consolas" w:cs="Consolas"/>
                <w:color w:val="00B050"/>
                <w:sz w:val="17"/>
                <w:szCs w:val="17"/>
              </w:rPr>
              <w:t xml:space="preserve"> only if you make the wrap point 2³² so modular subtraction works — otherwise return u64 and let call sites keep u32 deltas.</w:t>
            </w:r>
          </w:p>
          <w:p w14:paraId="747FF2FF" w14:textId="77777777" w:rsidR="002E053B" w:rsidRPr="00483ED3" w:rsidRDefault="00000000">
            <w:pPr>
              <w:spacing w:after="60" w:line="240" w:lineRule="auto"/>
              <w:ind w:left="227" w:hanging="227"/>
              <w:rPr>
                <w:color w:val="00B050"/>
              </w:rPr>
            </w:pPr>
            <w:r w:rsidRPr="00483ED3">
              <w:rPr>
                <w:rFonts w:ascii="Consolas" w:eastAsia="Consolas" w:hAnsi="Consolas" w:cs="Consolas"/>
                <w:color w:val="00B050"/>
                <w:sz w:val="17"/>
                <w:szCs w:val="17"/>
              </w:rPr>
              <w:t xml:space="preserve">2. Audit every </w:t>
            </w:r>
            <w:proofErr w:type="spellStart"/>
            <w:r w:rsidRPr="00483ED3">
              <w:rPr>
                <w:rFonts w:ascii="Consolas" w:eastAsia="Consolas" w:hAnsi="Consolas" w:cs="Consolas"/>
                <w:color w:val="00B050"/>
                <w:sz w:val="15"/>
                <w:szCs w:val="15"/>
              </w:rPr>
              <w:t>now_ms</w:t>
            </w:r>
            <w:proofErr w:type="spellEnd"/>
            <w:r w:rsidRPr="00483ED3">
              <w:rPr>
                <w:rFonts w:ascii="Consolas" w:eastAsia="Consolas" w:hAnsi="Consolas" w:cs="Consolas"/>
                <w:color w:val="00B050"/>
                <w:sz w:val="17"/>
                <w:szCs w:val="17"/>
              </w:rPr>
              <w:t xml:space="preserve">/elapsed subtraction in </w:t>
            </w:r>
            <w:r w:rsidRPr="00483ED3">
              <w:rPr>
                <w:rFonts w:ascii="Consolas" w:eastAsia="Consolas" w:hAnsi="Consolas" w:cs="Consolas"/>
                <w:color w:val="00B050"/>
                <w:sz w:val="15"/>
                <w:szCs w:val="15"/>
              </w:rPr>
              <w:t>main.cpp</w:t>
            </w:r>
            <w:r w:rsidRPr="00483ED3">
              <w:rPr>
                <w:rFonts w:ascii="Consolas" w:eastAsia="Consolas" w:hAnsi="Consolas" w:cs="Consolas"/>
                <w:color w:val="00B050"/>
                <w:sz w:val="17"/>
                <w:szCs w:val="17"/>
              </w:rPr>
              <w:t xml:space="preserve">, </w:t>
            </w:r>
            <w:r w:rsidRPr="00483ED3">
              <w:rPr>
                <w:rFonts w:ascii="Consolas" w:eastAsia="Consolas" w:hAnsi="Consolas" w:cs="Consolas"/>
                <w:color w:val="00B050"/>
                <w:sz w:val="15"/>
                <w:szCs w:val="15"/>
              </w:rPr>
              <w:t>session.cpp</w:t>
            </w:r>
            <w:r w:rsidRPr="00483ED3">
              <w:rPr>
                <w:rFonts w:ascii="Consolas" w:eastAsia="Consolas" w:hAnsi="Consolas" w:cs="Consolas"/>
                <w:color w:val="00B050"/>
                <w:sz w:val="17"/>
                <w:szCs w:val="17"/>
              </w:rPr>
              <w:t xml:space="preserve">, </w:t>
            </w:r>
            <w:r w:rsidRPr="00483ED3">
              <w:rPr>
                <w:rFonts w:ascii="Consolas" w:eastAsia="Consolas" w:hAnsi="Consolas" w:cs="Consolas"/>
                <w:color w:val="00B050"/>
                <w:sz w:val="15"/>
                <w:szCs w:val="15"/>
              </w:rPr>
              <w:t>local_core.cpp</w:t>
            </w:r>
            <w:r w:rsidRPr="00483ED3">
              <w:rPr>
                <w:rFonts w:ascii="Consolas" w:eastAsia="Consolas" w:hAnsi="Consolas" w:cs="Consolas"/>
                <w:color w:val="00B050"/>
                <w:sz w:val="17"/>
                <w:szCs w:val="17"/>
              </w:rPr>
              <w:t xml:space="preserve">, </w:t>
            </w:r>
            <w:r w:rsidRPr="00483ED3">
              <w:rPr>
                <w:rFonts w:ascii="Consolas" w:eastAsia="Consolas" w:hAnsi="Consolas" w:cs="Consolas"/>
                <w:color w:val="00B050"/>
                <w:sz w:val="15"/>
                <w:szCs w:val="15"/>
              </w:rPr>
              <w:t>boot_util.cpp</w:t>
            </w:r>
            <w:r w:rsidRPr="00483ED3">
              <w:rPr>
                <w:rFonts w:ascii="Consolas" w:eastAsia="Consolas" w:hAnsi="Consolas" w:cs="Consolas"/>
                <w:color w:val="00B050"/>
                <w:sz w:val="17"/>
                <w:szCs w:val="17"/>
              </w:rPr>
              <w:t xml:space="preserve"> for wrap assumptions; </w:t>
            </w:r>
            <w:r w:rsidRPr="00483ED3">
              <w:rPr>
                <w:rFonts w:ascii="Consolas" w:eastAsia="Consolas" w:hAnsi="Consolas" w:cs="Consolas"/>
                <w:color w:val="00B050"/>
                <w:sz w:val="15"/>
                <w:szCs w:val="15"/>
              </w:rPr>
              <w:t>button.cpp</w:t>
            </w:r>
            <w:r w:rsidRPr="00483ED3">
              <w:rPr>
                <w:rFonts w:ascii="Consolas" w:eastAsia="Consolas" w:hAnsi="Consolas" w:cs="Consolas"/>
                <w:color w:val="00B050"/>
                <w:sz w:val="17"/>
                <w:szCs w:val="17"/>
              </w:rPr>
              <w:t xml:space="preserve"> uses </w:t>
            </w:r>
            <w:proofErr w:type="gramStart"/>
            <w:r w:rsidRPr="00483ED3">
              <w:rPr>
                <w:rFonts w:ascii="Consolas" w:eastAsia="Consolas" w:hAnsi="Consolas" w:cs="Consolas"/>
                <w:color w:val="00B050"/>
                <w:sz w:val="15"/>
                <w:szCs w:val="15"/>
              </w:rPr>
              <w:t>micros(</w:t>
            </w:r>
            <w:proofErr w:type="gramEnd"/>
            <w:r w:rsidRPr="00483ED3">
              <w:rPr>
                <w:rFonts w:ascii="Consolas" w:eastAsia="Consolas" w:hAnsi="Consolas" w:cs="Consolas"/>
                <w:color w:val="00B050"/>
                <w:sz w:val="15"/>
                <w:szCs w:val="15"/>
              </w:rPr>
              <w:t>)</w:t>
            </w:r>
            <w:r w:rsidRPr="00483ED3">
              <w:rPr>
                <w:rFonts w:ascii="Consolas" w:eastAsia="Consolas" w:hAnsi="Consolas" w:cs="Consolas"/>
                <w:color w:val="00B050"/>
                <w:sz w:val="17"/>
                <w:szCs w:val="17"/>
              </w:rPr>
              <w:t xml:space="preserve"> deltas cast through </w:t>
            </w:r>
            <w:r w:rsidRPr="00483ED3">
              <w:rPr>
                <w:rFonts w:ascii="Consolas" w:eastAsia="Consolas" w:hAnsi="Consolas" w:cs="Consolas"/>
                <w:color w:val="00B050"/>
                <w:sz w:val="15"/>
                <w:szCs w:val="15"/>
              </w:rPr>
              <w:t>int32_t</w:t>
            </w:r>
            <w:r w:rsidRPr="00483ED3">
              <w:rPr>
                <w:rFonts w:ascii="Consolas" w:eastAsia="Consolas" w:hAnsi="Consolas" w:cs="Consolas"/>
                <w:color w:val="00B050"/>
                <w:sz w:val="17"/>
                <w:szCs w:val="17"/>
              </w:rPr>
              <w:t>, which is mod-2³²-safe — leave it but note why.</w:t>
            </w:r>
          </w:p>
          <w:p w14:paraId="6B9A1C91" w14:textId="77777777" w:rsidR="002E053B" w:rsidRPr="00483ED3" w:rsidRDefault="00000000">
            <w:pPr>
              <w:spacing w:after="60" w:line="240" w:lineRule="auto"/>
              <w:ind w:left="227" w:hanging="227"/>
              <w:rPr>
                <w:color w:val="00B050"/>
              </w:rPr>
            </w:pPr>
            <w:r w:rsidRPr="00483ED3">
              <w:rPr>
                <w:rFonts w:ascii="Consolas" w:eastAsia="Consolas" w:hAnsi="Consolas" w:cs="Consolas"/>
                <w:color w:val="00B050"/>
                <w:sz w:val="17"/>
                <w:szCs w:val="17"/>
              </w:rPr>
              <w:t xml:space="preserve">3. Host-side regression test: drive </w:t>
            </w:r>
            <w:proofErr w:type="gramStart"/>
            <w:r w:rsidRPr="00483ED3">
              <w:rPr>
                <w:rFonts w:ascii="Consolas" w:eastAsia="Consolas" w:hAnsi="Consolas" w:cs="Consolas"/>
                <w:color w:val="00B050"/>
                <w:sz w:val="15"/>
                <w:szCs w:val="15"/>
              </w:rPr>
              <w:t>session::Manager::</w:t>
            </w:r>
            <w:proofErr w:type="gramEnd"/>
            <w:r w:rsidRPr="00483ED3">
              <w:rPr>
                <w:rFonts w:ascii="Consolas" w:eastAsia="Consolas" w:hAnsi="Consolas" w:cs="Consolas"/>
                <w:color w:val="00B050"/>
                <w:sz w:val="15"/>
                <w:szCs w:val="15"/>
              </w:rPr>
              <w:t>tick</w:t>
            </w:r>
            <w:r w:rsidRPr="00483ED3">
              <w:rPr>
                <w:rFonts w:ascii="Consolas" w:eastAsia="Consolas" w:hAnsi="Consolas" w:cs="Consolas"/>
                <w:color w:val="00B050"/>
                <w:sz w:val="17"/>
                <w:szCs w:val="17"/>
              </w:rPr>
              <w:t xml:space="preserve"> across the old wrap boundary (e.g. </w:t>
            </w:r>
            <w:proofErr w:type="spellStart"/>
            <w:r w:rsidRPr="00483ED3">
              <w:rPr>
                <w:rFonts w:ascii="Consolas" w:eastAsia="Consolas" w:hAnsi="Consolas" w:cs="Consolas"/>
                <w:color w:val="00B050"/>
                <w:sz w:val="17"/>
                <w:szCs w:val="17"/>
              </w:rPr>
              <w:t>last_hb</w:t>
            </w:r>
            <w:proofErr w:type="spellEnd"/>
            <w:r w:rsidRPr="00483ED3">
              <w:rPr>
                <w:rFonts w:ascii="Consolas" w:eastAsia="Consolas" w:hAnsi="Consolas" w:cs="Consolas"/>
                <w:color w:val="00B050"/>
                <w:sz w:val="17"/>
                <w:szCs w:val="17"/>
              </w:rPr>
              <w:t xml:space="preserve"> at 4,294,000 </w:t>
            </w:r>
            <w:proofErr w:type="spellStart"/>
            <w:r w:rsidRPr="00483ED3">
              <w:rPr>
                <w:rFonts w:ascii="Consolas" w:eastAsia="Consolas" w:hAnsi="Consolas" w:cs="Consolas"/>
                <w:color w:val="00B050"/>
                <w:sz w:val="17"/>
                <w:szCs w:val="17"/>
              </w:rPr>
              <w:t>ms</w:t>
            </w:r>
            <w:proofErr w:type="spellEnd"/>
            <w:r w:rsidRPr="00483ED3">
              <w:rPr>
                <w:rFonts w:ascii="Consolas" w:eastAsia="Consolas" w:hAnsi="Consolas" w:cs="Consolas"/>
                <w:color w:val="00B050"/>
                <w:sz w:val="17"/>
                <w:szCs w:val="17"/>
              </w:rPr>
              <w:t xml:space="preserve">, now at 500 </w:t>
            </w:r>
            <w:proofErr w:type="spellStart"/>
            <w:r w:rsidRPr="00483ED3">
              <w:rPr>
                <w:rFonts w:ascii="Consolas" w:eastAsia="Consolas" w:hAnsi="Consolas" w:cs="Consolas"/>
                <w:color w:val="00B050"/>
                <w:sz w:val="17"/>
                <w:szCs w:val="17"/>
              </w:rPr>
              <w:t>ms</w:t>
            </w:r>
            <w:proofErr w:type="spellEnd"/>
            <w:r w:rsidRPr="00483ED3">
              <w:rPr>
                <w:rFonts w:ascii="Consolas" w:eastAsia="Consolas" w:hAnsi="Consolas" w:cs="Consolas"/>
                <w:color w:val="00B050"/>
                <w:sz w:val="17"/>
                <w:szCs w:val="17"/>
              </w:rPr>
              <w:t xml:space="preserve">) and assert no spurious heartbeat pop; same for </w:t>
            </w:r>
            <w:proofErr w:type="spellStart"/>
            <w:r w:rsidRPr="00483ED3">
              <w:rPr>
                <w:rFonts w:ascii="Consolas" w:eastAsia="Consolas" w:hAnsi="Consolas" w:cs="Consolas"/>
                <w:color w:val="00B050"/>
                <w:sz w:val="15"/>
                <w:szCs w:val="15"/>
              </w:rPr>
              <w:t>tick_confirm</w:t>
            </w:r>
            <w:proofErr w:type="spellEnd"/>
            <w:r w:rsidRPr="00483ED3">
              <w:rPr>
                <w:rFonts w:ascii="Consolas" w:eastAsia="Consolas" w:hAnsi="Consolas" w:cs="Consolas"/>
                <w:color w:val="00B050"/>
                <w:sz w:val="17"/>
                <w:szCs w:val="17"/>
              </w:rPr>
              <w:t>.</w:t>
            </w:r>
          </w:p>
          <w:p w14:paraId="1246D14D" w14:textId="77777777" w:rsidR="002E053B" w:rsidRDefault="00000000">
            <w:pPr>
              <w:spacing w:after="60" w:line="240" w:lineRule="auto"/>
              <w:ind w:left="227" w:hanging="227"/>
            </w:pPr>
            <w:r w:rsidRPr="00483ED3">
              <w:rPr>
                <w:rFonts w:ascii="Consolas" w:eastAsia="Consolas" w:hAnsi="Consolas" w:cs="Consolas"/>
                <w:color w:val="00B050"/>
                <w:sz w:val="17"/>
                <w:szCs w:val="17"/>
              </w:rPr>
              <w:t xml:space="preserve">4. While in there: </w:t>
            </w:r>
            <w:proofErr w:type="spellStart"/>
            <w:r w:rsidRPr="00483ED3">
              <w:rPr>
                <w:rFonts w:ascii="Consolas" w:eastAsia="Consolas" w:hAnsi="Consolas" w:cs="Consolas"/>
                <w:color w:val="00B050"/>
                <w:sz w:val="15"/>
                <w:szCs w:val="15"/>
              </w:rPr>
              <w:t>on_app_message</w:t>
            </w:r>
            <w:proofErr w:type="spellEnd"/>
            <w:r w:rsidRPr="00483ED3">
              <w:rPr>
                <w:rFonts w:ascii="Consolas" w:eastAsia="Consolas" w:hAnsi="Consolas" w:cs="Consolas"/>
                <w:color w:val="00B050"/>
                <w:sz w:val="17"/>
                <w:szCs w:val="17"/>
              </w:rPr>
              <w:t xml:space="preserve"> decodes CONTROL </w:t>
            </w:r>
            <w:proofErr w:type="spellStart"/>
            <w:r w:rsidRPr="00483ED3">
              <w:rPr>
                <w:rFonts w:ascii="Consolas" w:eastAsia="Consolas" w:hAnsi="Consolas" w:cs="Consolas"/>
                <w:color w:val="00B050"/>
                <w:sz w:val="17"/>
                <w:szCs w:val="17"/>
              </w:rPr>
              <w:t>op</w:t>
            </w:r>
            <w:proofErr w:type="spellEnd"/>
            <w:r w:rsidRPr="00483ED3">
              <w:rPr>
                <w:rFonts w:ascii="Consolas" w:eastAsia="Consolas" w:hAnsi="Consolas" w:cs="Consolas"/>
                <w:color w:val="00B050"/>
                <w:sz w:val="17"/>
                <w:szCs w:val="17"/>
              </w:rPr>
              <w:t xml:space="preserve"> </w:t>
            </w:r>
            <w:r w:rsidRPr="00483ED3">
              <w:rPr>
                <w:rFonts w:ascii="Consolas" w:eastAsia="Consolas" w:hAnsi="Consolas" w:cs="Consolas"/>
                <w:color w:val="00B050"/>
                <w:sz w:val="15"/>
                <w:szCs w:val="15"/>
              </w:rPr>
              <w:t>0x20</w:t>
            </w:r>
            <w:r w:rsidRPr="00483ED3">
              <w:rPr>
                <w:rFonts w:ascii="Consolas" w:eastAsia="Consolas" w:hAnsi="Consolas" w:cs="Consolas"/>
                <w:color w:val="00B050"/>
                <w:sz w:val="17"/>
                <w:szCs w:val="17"/>
              </w:rPr>
              <w:t xml:space="preserve"> with a raw literal in </w:t>
            </w:r>
            <w:r w:rsidRPr="00483ED3">
              <w:rPr>
                <w:rFonts w:ascii="Consolas" w:eastAsia="Consolas" w:hAnsi="Consolas" w:cs="Consolas"/>
                <w:color w:val="00B050"/>
                <w:sz w:val="15"/>
                <w:szCs w:val="15"/>
              </w:rPr>
              <w:t>main.cpp</w:t>
            </w:r>
            <w:r w:rsidRPr="00483ED3">
              <w:rPr>
                <w:rFonts w:ascii="Consolas" w:eastAsia="Consolas" w:hAnsi="Consolas" w:cs="Consolas"/>
                <w:color w:val="00B050"/>
                <w:sz w:val="17"/>
                <w:szCs w:val="17"/>
              </w:rPr>
              <w:t xml:space="preserve"> — the wire-constant rule says it belongs in </w:t>
            </w:r>
            <w:r w:rsidRPr="00483ED3">
              <w:rPr>
                <w:rFonts w:ascii="Consolas" w:eastAsia="Consolas" w:hAnsi="Consolas" w:cs="Consolas"/>
                <w:color w:val="00B050"/>
                <w:sz w:val="15"/>
                <w:szCs w:val="15"/>
              </w:rPr>
              <w:t>include/sdp_opcodes.hpp</w:t>
            </w:r>
            <w:r w:rsidRPr="00483ED3">
              <w:rPr>
                <w:rFonts w:ascii="Consolas" w:eastAsia="Consolas" w:hAnsi="Consolas" w:cs="Consolas"/>
                <w:color w:val="00B050"/>
                <w:sz w:val="17"/>
                <w:szCs w:val="17"/>
              </w:rPr>
              <w:t xml:space="preserve"> (</w:t>
            </w:r>
            <w:proofErr w:type="spellStart"/>
            <w:r w:rsidRPr="00483ED3">
              <w:rPr>
                <w:rFonts w:ascii="Consolas" w:eastAsia="Consolas" w:hAnsi="Consolas" w:cs="Consolas"/>
                <w:color w:val="00B050"/>
                <w:sz w:val="15"/>
                <w:szCs w:val="15"/>
              </w:rPr>
              <w:t>control_</w:t>
            </w:r>
            <w:proofErr w:type="gramStart"/>
            <w:r w:rsidRPr="00483ED3">
              <w:rPr>
                <w:rFonts w:ascii="Consolas" w:eastAsia="Consolas" w:hAnsi="Consolas" w:cs="Consolas"/>
                <w:color w:val="00B050"/>
                <w:sz w:val="15"/>
                <w:szCs w:val="15"/>
              </w:rPr>
              <w:t>op</w:t>
            </w:r>
            <w:proofErr w:type="spellEnd"/>
            <w:r w:rsidRPr="00483ED3">
              <w:rPr>
                <w:rFonts w:ascii="Consolas" w:eastAsia="Consolas" w:hAnsi="Consolas" w:cs="Consolas"/>
                <w:color w:val="00B050"/>
                <w:sz w:val="15"/>
                <w:szCs w:val="15"/>
              </w:rPr>
              <w:t>::</w:t>
            </w:r>
            <w:proofErr w:type="gramEnd"/>
            <w:r w:rsidRPr="00483ED3">
              <w:rPr>
                <w:rFonts w:ascii="Consolas" w:eastAsia="Consolas" w:hAnsi="Consolas" w:cs="Consolas"/>
                <w:color w:val="00B050"/>
                <w:sz w:val="15"/>
                <w:szCs w:val="15"/>
              </w:rPr>
              <w:t>TIME_SYNC</w:t>
            </w:r>
            <w:r w:rsidRPr="00483ED3">
              <w:rPr>
                <w:rFonts w:ascii="Consolas" w:eastAsia="Consolas" w:hAnsi="Consolas" w:cs="Consolas"/>
                <w:color w:val="00B050"/>
                <w:sz w:val="17"/>
                <w:szCs w:val="17"/>
              </w:rPr>
              <w:t>); fix the hygiene without changing the wire value.</w:t>
            </w:r>
          </w:p>
        </w:tc>
      </w:tr>
    </w:tbl>
    <w:p w14:paraId="1F9EAFE5" w14:textId="77777777" w:rsidR="002E053B" w:rsidRDefault="002E053B">
      <w:pPr>
        <w:spacing w:after="120"/>
      </w:pPr>
    </w:p>
    <w:p w14:paraId="25CEB57E" w14:textId="77777777" w:rsidR="002E053B" w:rsidRDefault="00000000">
      <w:pPr>
        <w:pStyle w:val="Heading3"/>
      </w:pPr>
      <w:bookmarkStart w:id="25" w:name="_Toc236387829"/>
      <w:r>
        <w:t xml:space="preserve">N-4 — Frame </w:t>
      </w:r>
      <w:proofErr w:type="spellStart"/>
      <w:r>
        <w:t>reassembler</w:t>
      </w:r>
      <w:proofErr w:type="spellEnd"/>
      <w:r>
        <w:t>: per-channel state but ONE shared 4 KiB buffer</w:t>
      </w:r>
      <w:bookmarkEnd w:id="25"/>
    </w:p>
    <w:tbl>
      <w:tblPr>
        <w:tblW w:w="9411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top w:w="40" w:type="dxa"/>
          <w:left w:w="40" w:type="dxa"/>
          <w:bottom w:w="40" w:type="dxa"/>
          <w:right w:w="40" w:type="dxa"/>
        </w:tblCellMar>
        <w:tblLook w:val="04A0" w:firstRow="1" w:lastRow="0" w:firstColumn="1" w:lastColumn="0" w:noHBand="0" w:noVBand="1"/>
      </w:tblPr>
      <w:tblGrid>
        <w:gridCol w:w="1474"/>
        <w:gridCol w:w="7937"/>
      </w:tblGrid>
      <w:tr w:rsidR="002E053B" w14:paraId="20497AA5" w14:textId="77777777">
        <w:tc>
          <w:tcPr>
            <w:tcW w:w="1474" w:type="dxa"/>
          </w:tcPr>
          <w:p w14:paraId="06155953" w14:textId="77777777" w:rsidR="002E053B" w:rsidRDefault="00000000">
            <w:pPr>
              <w:spacing w:after="20"/>
            </w:pPr>
            <w:r>
              <w:rPr>
                <w:b/>
                <w:bCs/>
              </w:rPr>
              <w:t>Source</w:t>
            </w:r>
          </w:p>
        </w:tc>
        <w:tc>
          <w:tcPr>
            <w:tcW w:w="7937" w:type="dxa"/>
          </w:tcPr>
          <w:p w14:paraId="7C10819E" w14:textId="77777777" w:rsidR="002E053B" w:rsidRDefault="00000000">
            <w:pPr>
              <w:spacing w:after="20"/>
            </w:pPr>
            <w:r>
              <w:t>Full-repo audit — medium</w:t>
            </w:r>
          </w:p>
        </w:tc>
      </w:tr>
      <w:tr w:rsidR="002E053B" w14:paraId="7EE15932" w14:textId="77777777">
        <w:tc>
          <w:tcPr>
            <w:tcW w:w="1474" w:type="dxa"/>
          </w:tcPr>
          <w:p w14:paraId="3DF2C350" w14:textId="77777777" w:rsidR="002E053B" w:rsidRDefault="00000000">
            <w:pPr>
              <w:spacing w:after="20"/>
            </w:pPr>
            <w:r>
              <w:rPr>
                <w:b/>
                <w:bCs/>
              </w:rPr>
              <w:t>Area</w:t>
            </w:r>
          </w:p>
        </w:tc>
        <w:tc>
          <w:tcPr>
            <w:tcW w:w="7937" w:type="dxa"/>
          </w:tcPr>
          <w:p w14:paraId="253BB6D2" w14:textId="77777777" w:rsidR="002E053B" w:rsidRDefault="00000000">
            <w:pPr>
              <w:spacing w:after="20"/>
            </w:pPr>
            <w:proofErr w:type="spellStart"/>
            <w:r>
              <w:t>sdp_frame</w:t>
            </w:r>
            <w:proofErr w:type="spellEnd"/>
            <w:r>
              <w:t xml:space="preserve"> </w:t>
            </w:r>
            <w:proofErr w:type="spellStart"/>
            <w:r>
              <w:t>reassembler</w:t>
            </w:r>
            <w:proofErr w:type="spellEnd"/>
          </w:p>
        </w:tc>
      </w:tr>
      <w:tr w:rsidR="002E053B" w14:paraId="76295632" w14:textId="77777777">
        <w:tc>
          <w:tcPr>
            <w:tcW w:w="1474" w:type="dxa"/>
          </w:tcPr>
          <w:p w14:paraId="2627DB3C" w14:textId="77777777" w:rsidR="002E053B" w:rsidRDefault="00000000">
            <w:pPr>
              <w:spacing w:after="20"/>
            </w:pPr>
            <w:r>
              <w:rPr>
                <w:b/>
                <w:bCs/>
              </w:rPr>
              <w:t>Order</w:t>
            </w:r>
          </w:p>
        </w:tc>
        <w:tc>
          <w:tcPr>
            <w:tcW w:w="7937" w:type="dxa"/>
          </w:tcPr>
          <w:p w14:paraId="6212613D" w14:textId="77777777" w:rsidR="002E053B" w:rsidRDefault="00000000">
            <w:pPr>
              <w:spacing w:after="20"/>
            </w:pPr>
            <w:r>
              <w:t>With N-6</w:t>
            </w:r>
          </w:p>
        </w:tc>
      </w:tr>
    </w:tbl>
    <w:p w14:paraId="2ADCB1BA" w14:textId="77777777" w:rsidR="002E053B" w:rsidRDefault="00000000">
      <w:pPr>
        <w:spacing w:before="120" w:after="60"/>
      </w:pPr>
      <w:r>
        <w:rPr>
          <w:b/>
          <w:bCs/>
        </w:rPr>
        <w:t>Prompt</w:t>
      </w:r>
    </w:p>
    <w:tbl>
      <w:tblPr>
        <w:tblW w:w="94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one" w:sz="0" w:space="0" w:color="FFFFFF"/>
          <w:insideV w:val="none" w:sz="0" w:space="0" w:color="FFFFFF"/>
        </w:tblBorders>
        <w:tblLayout w:type="fixed"/>
        <w:tblCellMar>
          <w:top w:w="90" w:type="dxa"/>
          <w:left w:w="90" w:type="dxa"/>
          <w:bottom w:w="90" w:type="dxa"/>
          <w:right w:w="90" w:type="dxa"/>
        </w:tblCellMar>
        <w:tblLook w:val="04A0" w:firstRow="1" w:lastRow="0" w:firstColumn="1" w:lastColumn="0" w:noHBand="0" w:noVBand="1"/>
      </w:tblPr>
      <w:tblGrid>
        <w:gridCol w:w="9411"/>
      </w:tblGrid>
      <w:tr w:rsidR="002E053B" w14:paraId="7C277A65" w14:textId="77777777">
        <w:tc>
          <w:tcPr>
            <w:tcW w:w="9411" w:type="dxa"/>
          </w:tcPr>
          <w:p w14:paraId="6F9B0642" w14:textId="77777777" w:rsidR="002E053B" w:rsidRDefault="00000000">
            <w:pPr>
              <w:spacing w:after="60" w:line="240" w:lineRule="auto"/>
            </w:pPr>
            <w:r>
              <w:rPr>
                <w:rFonts w:ascii="Consolas" w:eastAsia="Consolas" w:hAnsi="Consolas" w:cs="Consolas"/>
                <w:b/>
                <w:bCs/>
                <w:sz w:val="17"/>
                <w:szCs w:val="17"/>
              </w:rPr>
              <w:t>Severity: medium (latent corruption).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sdp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>::frame::</w:t>
            </w:r>
            <w:proofErr w:type="spellStart"/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>Reassembler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(</w:t>
            </w:r>
            <w:r>
              <w:rPr>
                <w:rFonts w:ascii="Consolas" w:eastAsia="Consolas" w:hAnsi="Consolas" w:cs="Consolas"/>
                <w:sz w:val="15"/>
                <w:szCs w:val="15"/>
              </w:rPr>
              <w:t>include/sdp_frame.hpp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>/sdp_frame.cpp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) keeps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ChanState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ch</w:t>
            </w:r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_[</w:t>
            </w:r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>8]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per channel but a single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buf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>_[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kMaxMessageBytes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>]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. Two interleaved multi-fragment messages on different channels — entirely legal-looking given the per-channel sequence tracking, and realistic once OTA chunks (channel 5) interleave with DISPLAY lists (channel 1) or asset transfers (channel 4) — write into the same buffer and silently corrupt each other. Today it "works" because the companion serializes GATT writes message-by-message, but nothing on the watch enforces that, and a malicious or buggy central must not be able to corrupt a display list mid-reassembly (BLE-facing parser rule in </w:t>
            </w:r>
            <w:r>
              <w:rPr>
                <w:rFonts w:ascii="Consolas" w:eastAsia="Consolas" w:hAnsi="Consolas" w:cs="Consolas"/>
                <w:sz w:val="15"/>
                <w:szCs w:val="15"/>
              </w:rPr>
              <w:t>CLAUDE.md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).</w:t>
            </w:r>
          </w:p>
          <w:p w14:paraId="294BFC14" w14:textId="77777777" w:rsidR="002E053B" w:rsidRDefault="00000000">
            <w:pPr>
              <w:spacing w:after="60" w:line="24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Choose and implement one, with the RAM gate in mind:</w:t>
            </w:r>
          </w:p>
          <w:p w14:paraId="63124688" w14:textId="77777777" w:rsidR="002E053B" w:rsidRDefault="00000000">
            <w:pPr>
              <w:spacing w:after="60" w:line="240" w:lineRule="auto"/>
              <w:ind w:left="227" w:hanging="227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1. </w:t>
            </w:r>
            <w:r>
              <w:rPr>
                <w:rFonts w:ascii="Consolas" w:eastAsia="Consolas" w:hAnsi="Consolas" w:cs="Consolas"/>
                <w:b/>
                <w:bCs/>
                <w:sz w:val="17"/>
                <w:szCs w:val="17"/>
              </w:rPr>
              <w:t>Enforce single-in-flight (recommended, zero RAM):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when a FIRST fragment arrives on channel B while channel A has </w:t>
            </w:r>
            <w:r>
              <w:rPr>
                <w:rFonts w:ascii="Consolas" w:eastAsia="Consolas" w:hAnsi="Consolas" w:cs="Consolas"/>
                <w:sz w:val="15"/>
                <w:szCs w:val="15"/>
              </w:rPr>
              <w:t>active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state, treat it as protocol violation — reset the older channel's state and count a drop (reject-and-resync, never fault). Document in the §4.2 framing spec section of the roadmap doc that multi-fragment messages must not interleave across channels, and add the matching rule to the companion encoder (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fragment_message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callers / the Kotlin frame writer in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sdp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>-core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) plus a golden test proving the encoder never interleaves.</w:t>
            </w:r>
          </w:p>
          <w:p w14:paraId="4F28C33F" w14:textId="77777777" w:rsidR="002E053B" w:rsidRDefault="00000000">
            <w:pPr>
              <w:spacing w:after="60" w:line="240" w:lineRule="auto"/>
              <w:ind w:left="227" w:hanging="227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2. </w:t>
            </w:r>
            <w:r>
              <w:rPr>
                <w:rFonts w:ascii="Consolas" w:eastAsia="Consolas" w:hAnsi="Consolas" w:cs="Consolas"/>
                <w:b/>
                <w:bCs/>
                <w:sz w:val="17"/>
                <w:szCs w:val="17"/>
              </w:rPr>
              <w:t>Or per-channel buffers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for the channels that legitimately stream large messages (DISPLAY, ASSET, OTA) — only if the RAM budget allows; smaller channels (CONTROL, INPUT) can share a slot since their messages are single-fragment.</w:t>
            </w:r>
          </w:p>
          <w:p w14:paraId="69D71AAE" w14:textId="77777777" w:rsidR="002E053B" w:rsidRDefault="00000000">
            <w:pPr>
              <w:spacing w:after="60" w:line="240" w:lineRule="auto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Either way: extend </w:t>
            </w:r>
            <w:r>
              <w:rPr>
                <w:rFonts w:ascii="Consolas" w:eastAsia="Consolas" w:hAnsi="Consolas" w:cs="Consolas"/>
                <w:sz w:val="15"/>
                <w:szCs w:val="15"/>
              </w:rPr>
              <w:t>tests/host/test_sdp_frame.cpp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with interleaved-channel cases (A-first, B-first, B completes first, B aborts A, reserved-channel mixed in), asserting no cross-contamination of delivered messages. Keep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FrameStatus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semantics and the frozen wire format unchanged.</w:t>
            </w:r>
          </w:p>
        </w:tc>
      </w:tr>
    </w:tbl>
    <w:p w14:paraId="118F7832" w14:textId="77777777" w:rsidR="002E053B" w:rsidRDefault="002E053B">
      <w:pPr>
        <w:spacing w:after="120"/>
      </w:pPr>
    </w:p>
    <w:p w14:paraId="4802C13F" w14:textId="77777777" w:rsidR="002E053B" w:rsidRDefault="00000000">
      <w:pPr>
        <w:pStyle w:val="Heading3"/>
      </w:pPr>
      <w:bookmarkStart w:id="26" w:name="_Toc236387830"/>
      <w:r>
        <w:t>N-5 — SPI transmit busy-waits forever; TWI recovers but SPIM cannot</w:t>
      </w:r>
      <w:bookmarkEnd w:id="26"/>
    </w:p>
    <w:tbl>
      <w:tblPr>
        <w:tblW w:w="9411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top w:w="40" w:type="dxa"/>
          <w:left w:w="40" w:type="dxa"/>
          <w:bottom w:w="40" w:type="dxa"/>
          <w:right w:w="40" w:type="dxa"/>
        </w:tblCellMar>
        <w:tblLook w:val="04A0" w:firstRow="1" w:lastRow="0" w:firstColumn="1" w:lastColumn="0" w:noHBand="0" w:noVBand="1"/>
      </w:tblPr>
      <w:tblGrid>
        <w:gridCol w:w="1474"/>
        <w:gridCol w:w="7937"/>
      </w:tblGrid>
      <w:tr w:rsidR="002E053B" w14:paraId="5C8C3518" w14:textId="77777777">
        <w:tc>
          <w:tcPr>
            <w:tcW w:w="1474" w:type="dxa"/>
          </w:tcPr>
          <w:p w14:paraId="2CBC78BC" w14:textId="77777777" w:rsidR="002E053B" w:rsidRDefault="00000000">
            <w:pPr>
              <w:spacing w:after="20"/>
            </w:pPr>
            <w:r>
              <w:rPr>
                <w:b/>
                <w:bCs/>
              </w:rPr>
              <w:t>Source</w:t>
            </w:r>
          </w:p>
        </w:tc>
        <w:tc>
          <w:tcPr>
            <w:tcW w:w="7937" w:type="dxa"/>
          </w:tcPr>
          <w:p w14:paraId="55709EE2" w14:textId="77777777" w:rsidR="002E053B" w:rsidRDefault="00000000">
            <w:pPr>
              <w:spacing w:after="20"/>
            </w:pPr>
            <w:r>
              <w:t>Full-repo audit — medium</w:t>
            </w:r>
          </w:p>
        </w:tc>
      </w:tr>
      <w:tr w:rsidR="002E053B" w14:paraId="110DE7F7" w14:textId="77777777">
        <w:tc>
          <w:tcPr>
            <w:tcW w:w="1474" w:type="dxa"/>
          </w:tcPr>
          <w:p w14:paraId="09DDB044" w14:textId="77777777" w:rsidR="002E053B" w:rsidRDefault="00000000">
            <w:pPr>
              <w:spacing w:after="20"/>
            </w:pPr>
            <w:r>
              <w:rPr>
                <w:b/>
                <w:bCs/>
              </w:rPr>
              <w:t>Area</w:t>
            </w:r>
          </w:p>
        </w:tc>
        <w:tc>
          <w:tcPr>
            <w:tcW w:w="7937" w:type="dxa"/>
          </w:tcPr>
          <w:p w14:paraId="18BFCC50" w14:textId="77777777" w:rsidR="002E053B" w:rsidRDefault="00000000">
            <w:pPr>
              <w:spacing w:after="20"/>
            </w:pPr>
            <w:proofErr w:type="spellStart"/>
            <w:r>
              <w:t>spi_bus</w:t>
            </w:r>
            <w:proofErr w:type="spellEnd"/>
            <w:r>
              <w:t xml:space="preserve"> / st7789 / xt25 callers</w:t>
            </w:r>
          </w:p>
        </w:tc>
      </w:tr>
      <w:tr w:rsidR="002E053B" w14:paraId="3816B482" w14:textId="77777777">
        <w:tc>
          <w:tcPr>
            <w:tcW w:w="1474" w:type="dxa"/>
          </w:tcPr>
          <w:p w14:paraId="5D88AC78" w14:textId="77777777" w:rsidR="002E053B" w:rsidRDefault="00000000">
            <w:pPr>
              <w:spacing w:after="20"/>
            </w:pPr>
            <w:r>
              <w:rPr>
                <w:b/>
                <w:bCs/>
              </w:rPr>
              <w:t>Order</w:t>
            </w:r>
          </w:p>
        </w:tc>
        <w:tc>
          <w:tcPr>
            <w:tcW w:w="7937" w:type="dxa"/>
          </w:tcPr>
          <w:p w14:paraId="5F4D6B35" w14:textId="77777777" w:rsidR="002E053B" w:rsidRDefault="00000000">
            <w:pPr>
              <w:spacing w:after="20"/>
            </w:pPr>
            <w:r>
              <w:t>Ride along with the I-2 flash</w:t>
            </w:r>
          </w:p>
        </w:tc>
      </w:tr>
    </w:tbl>
    <w:p w14:paraId="5A17BA6A" w14:textId="77777777" w:rsidR="002E053B" w:rsidRDefault="00000000">
      <w:pPr>
        <w:spacing w:before="120" w:after="60"/>
      </w:pPr>
      <w:r>
        <w:rPr>
          <w:b/>
          <w:bCs/>
        </w:rPr>
        <w:t>Prompt</w:t>
      </w:r>
    </w:p>
    <w:tbl>
      <w:tblPr>
        <w:tblW w:w="94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one" w:sz="0" w:space="0" w:color="FFFFFF"/>
          <w:insideV w:val="none" w:sz="0" w:space="0" w:color="FFFFFF"/>
        </w:tblBorders>
        <w:tblLayout w:type="fixed"/>
        <w:tblCellMar>
          <w:top w:w="90" w:type="dxa"/>
          <w:left w:w="90" w:type="dxa"/>
          <w:bottom w:w="90" w:type="dxa"/>
          <w:right w:w="90" w:type="dxa"/>
        </w:tblCellMar>
        <w:tblLook w:val="04A0" w:firstRow="1" w:lastRow="0" w:firstColumn="1" w:lastColumn="0" w:noHBand="0" w:noVBand="1"/>
      </w:tblPr>
      <w:tblGrid>
        <w:gridCol w:w="9411"/>
      </w:tblGrid>
      <w:tr w:rsidR="002E053B" w14:paraId="378DA87A" w14:textId="77777777">
        <w:tc>
          <w:tcPr>
            <w:tcW w:w="9411" w:type="dxa"/>
          </w:tcPr>
          <w:p w14:paraId="5B575085" w14:textId="77777777" w:rsidR="002E053B" w:rsidRPr="003F23EF" w:rsidRDefault="00000000">
            <w:pPr>
              <w:spacing w:after="60" w:line="240" w:lineRule="auto"/>
              <w:rPr>
                <w:color w:val="00B050"/>
              </w:rPr>
            </w:pPr>
            <w:r w:rsidRPr="003F23EF">
              <w:rPr>
                <w:rFonts w:ascii="Consolas" w:eastAsia="Consolas" w:hAnsi="Consolas" w:cs="Consolas"/>
                <w:b/>
                <w:bCs/>
                <w:color w:val="00B050"/>
                <w:sz w:val="17"/>
                <w:szCs w:val="17"/>
              </w:rPr>
              <w:t>Severity: medium (freeze vector, compounds N-2).</w:t>
            </w:r>
            <w:r w:rsidRPr="003F23EF">
              <w:rPr>
                <w:rFonts w:ascii="Consolas" w:eastAsia="Consolas" w:hAnsi="Consolas" w:cs="Consolas"/>
                <w:color w:val="00B050"/>
                <w:sz w:val="17"/>
                <w:szCs w:val="17"/>
              </w:rPr>
              <w:t xml:space="preserve"> </w:t>
            </w:r>
            <w:proofErr w:type="spellStart"/>
            <w:proofErr w:type="gramStart"/>
            <w:r w:rsidRPr="003F23EF">
              <w:rPr>
                <w:rFonts w:ascii="Consolas" w:eastAsia="Consolas" w:hAnsi="Consolas" w:cs="Consolas"/>
                <w:color w:val="00B050"/>
                <w:sz w:val="15"/>
                <w:szCs w:val="15"/>
              </w:rPr>
              <w:t>spi</w:t>
            </w:r>
            <w:proofErr w:type="spellEnd"/>
            <w:r w:rsidRPr="003F23EF">
              <w:rPr>
                <w:rFonts w:ascii="Consolas" w:eastAsia="Consolas" w:hAnsi="Consolas" w:cs="Consolas"/>
                <w:color w:val="00B050"/>
                <w:sz w:val="15"/>
                <w:szCs w:val="15"/>
              </w:rPr>
              <w:t>::</w:t>
            </w:r>
            <w:proofErr w:type="gramEnd"/>
            <w:r w:rsidRPr="003F23EF">
              <w:rPr>
                <w:rFonts w:ascii="Consolas" w:eastAsia="Consolas" w:hAnsi="Consolas" w:cs="Consolas"/>
                <w:color w:val="00B050"/>
                <w:sz w:val="15"/>
                <w:szCs w:val="15"/>
              </w:rPr>
              <w:t>transmit</w:t>
            </w:r>
            <w:r w:rsidRPr="003F23EF">
              <w:rPr>
                <w:rFonts w:ascii="Consolas" w:eastAsia="Consolas" w:hAnsi="Consolas" w:cs="Consolas"/>
                <w:color w:val="00B050"/>
                <w:sz w:val="17"/>
                <w:szCs w:val="17"/>
              </w:rPr>
              <w:t>/</w:t>
            </w:r>
            <w:r w:rsidRPr="003F23EF">
              <w:rPr>
                <w:rFonts w:ascii="Consolas" w:eastAsia="Consolas" w:hAnsi="Consolas" w:cs="Consolas"/>
                <w:color w:val="00B050"/>
                <w:sz w:val="15"/>
                <w:szCs w:val="15"/>
              </w:rPr>
              <w:t>transfer</w:t>
            </w:r>
            <w:r w:rsidRPr="003F23EF">
              <w:rPr>
                <w:rFonts w:ascii="Consolas" w:eastAsia="Consolas" w:hAnsi="Consolas" w:cs="Consolas"/>
                <w:color w:val="00B050"/>
                <w:sz w:val="17"/>
                <w:szCs w:val="17"/>
              </w:rPr>
              <w:t xml:space="preserve"> (</w:t>
            </w:r>
            <w:proofErr w:type="spellStart"/>
            <w:r w:rsidRPr="003F23EF">
              <w:rPr>
                <w:rFonts w:ascii="Consolas" w:eastAsia="Consolas" w:hAnsi="Consolas" w:cs="Consolas"/>
                <w:color w:val="00B050"/>
                <w:sz w:val="15"/>
                <w:szCs w:val="15"/>
              </w:rPr>
              <w:t>src</w:t>
            </w:r>
            <w:proofErr w:type="spellEnd"/>
            <w:r w:rsidRPr="003F23EF">
              <w:rPr>
                <w:rFonts w:ascii="Consolas" w:eastAsia="Consolas" w:hAnsi="Consolas" w:cs="Consolas"/>
                <w:color w:val="00B050"/>
                <w:sz w:val="15"/>
                <w:szCs w:val="15"/>
              </w:rPr>
              <w:t>/spi_bus.cpp</w:t>
            </w:r>
            <w:r w:rsidRPr="003F23EF">
              <w:rPr>
                <w:rFonts w:ascii="Consolas" w:eastAsia="Consolas" w:hAnsi="Consolas" w:cs="Consolas"/>
                <w:color w:val="00B050"/>
                <w:sz w:val="17"/>
                <w:szCs w:val="17"/>
              </w:rPr>
              <w:t xml:space="preserve">) spin on </w:t>
            </w:r>
            <w:r w:rsidRPr="003F23EF">
              <w:rPr>
                <w:rFonts w:ascii="Consolas" w:eastAsia="Consolas" w:hAnsi="Consolas" w:cs="Consolas"/>
                <w:color w:val="00B050"/>
                <w:sz w:val="15"/>
                <w:szCs w:val="15"/>
              </w:rPr>
              <w:t>while (EVENTS_END == 0) {}</w:t>
            </w:r>
            <w:r w:rsidRPr="003F23EF">
              <w:rPr>
                <w:rFonts w:ascii="Consolas" w:eastAsia="Consolas" w:hAnsi="Consolas" w:cs="Consolas"/>
                <w:color w:val="00B050"/>
                <w:sz w:val="17"/>
                <w:szCs w:val="17"/>
              </w:rPr>
              <w:t xml:space="preserve"> with no timeout. A wedged SPIM transaction (peripheral disabled mid-flight by a </w:t>
            </w:r>
            <w:proofErr w:type="gramStart"/>
            <w:r w:rsidRPr="003F23EF">
              <w:rPr>
                <w:rFonts w:ascii="Consolas" w:eastAsia="Consolas" w:hAnsi="Consolas" w:cs="Consolas"/>
                <w:color w:val="00B050"/>
                <w:sz w:val="15"/>
                <w:szCs w:val="15"/>
              </w:rPr>
              <w:t>power::</w:t>
            </w:r>
            <w:proofErr w:type="spellStart"/>
            <w:proofErr w:type="gramEnd"/>
            <w:r w:rsidRPr="003F23EF">
              <w:rPr>
                <w:rFonts w:ascii="Consolas" w:eastAsia="Consolas" w:hAnsi="Consolas" w:cs="Consolas"/>
                <w:color w:val="00B050"/>
                <w:sz w:val="15"/>
                <w:szCs w:val="15"/>
              </w:rPr>
              <w:t>buses_idle</w:t>
            </w:r>
            <w:proofErr w:type="spellEnd"/>
            <w:r w:rsidRPr="003F23EF">
              <w:rPr>
                <w:rFonts w:ascii="Consolas" w:eastAsia="Consolas" w:hAnsi="Consolas" w:cs="Consolas"/>
                <w:color w:val="00B050"/>
                <w:sz w:val="17"/>
                <w:szCs w:val="17"/>
              </w:rPr>
              <w:t xml:space="preserve"> race, errata, or EMI) hangs the calling task inside the bus mutex — display, external flash (</w:t>
            </w:r>
            <w:proofErr w:type="spellStart"/>
            <w:r w:rsidRPr="003F23EF">
              <w:rPr>
                <w:rFonts w:ascii="Consolas" w:eastAsia="Consolas" w:hAnsi="Consolas" w:cs="Consolas"/>
                <w:color w:val="00B050"/>
                <w:sz w:val="17"/>
                <w:szCs w:val="17"/>
              </w:rPr>
              <w:t>LittleFS</w:t>
            </w:r>
            <w:proofErr w:type="spellEnd"/>
            <w:r w:rsidRPr="003F23EF">
              <w:rPr>
                <w:rFonts w:ascii="Consolas" w:eastAsia="Consolas" w:hAnsi="Consolas" w:cs="Consolas"/>
                <w:color w:val="00B050"/>
                <w:sz w:val="17"/>
                <w:szCs w:val="17"/>
              </w:rPr>
              <w:t xml:space="preserve">), OTA writes all stop, and with today's WDT </w:t>
            </w:r>
            <w:proofErr w:type="spellStart"/>
            <w:r w:rsidRPr="003F23EF">
              <w:rPr>
                <w:rFonts w:ascii="Consolas" w:eastAsia="Consolas" w:hAnsi="Consolas" w:cs="Consolas"/>
                <w:color w:val="00B050"/>
                <w:sz w:val="17"/>
                <w:szCs w:val="17"/>
              </w:rPr>
              <w:t>behaviour</w:t>
            </w:r>
            <w:proofErr w:type="spellEnd"/>
            <w:r w:rsidRPr="003F23EF">
              <w:rPr>
                <w:rFonts w:ascii="Consolas" w:eastAsia="Consolas" w:hAnsi="Consolas" w:cs="Consolas"/>
                <w:color w:val="00B050"/>
                <w:sz w:val="17"/>
                <w:szCs w:val="17"/>
              </w:rPr>
              <w:t xml:space="preserve"> (N-2) the watch freezes forever instead of resetting. Contrast </w:t>
            </w:r>
            <w:proofErr w:type="spellStart"/>
            <w:r w:rsidRPr="003F23EF">
              <w:rPr>
                <w:rFonts w:ascii="Consolas" w:eastAsia="Consolas" w:hAnsi="Consolas" w:cs="Consolas"/>
                <w:color w:val="00B050"/>
                <w:sz w:val="15"/>
                <w:szCs w:val="15"/>
              </w:rPr>
              <w:t>src</w:t>
            </w:r>
            <w:proofErr w:type="spellEnd"/>
            <w:r w:rsidRPr="003F23EF">
              <w:rPr>
                <w:rFonts w:ascii="Consolas" w:eastAsia="Consolas" w:hAnsi="Consolas" w:cs="Consolas"/>
                <w:color w:val="00B050"/>
                <w:sz w:val="15"/>
                <w:szCs w:val="15"/>
              </w:rPr>
              <w:t>/twi.cpp</w:t>
            </w:r>
            <w:r w:rsidRPr="003F23EF">
              <w:rPr>
                <w:rFonts w:ascii="Consolas" w:eastAsia="Consolas" w:hAnsi="Consolas" w:cs="Consolas"/>
                <w:color w:val="00B050"/>
                <w:sz w:val="17"/>
                <w:szCs w:val="17"/>
              </w:rPr>
              <w:t xml:space="preserve">, which has </w:t>
            </w:r>
            <w:proofErr w:type="spellStart"/>
            <w:r w:rsidRPr="003F23EF">
              <w:rPr>
                <w:rFonts w:ascii="Consolas" w:eastAsia="Consolas" w:hAnsi="Consolas" w:cs="Consolas"/>
                <w:color w:val="00B050"/>
                <w:sz w:val="15"/>
                <w:szCs w:val="15"/>
              </w:rPr>
              <w:t>wait_event</w:t>
            </w:r>
            <w:proofErr w:type="spellEnd"/>
            <w:r w:rsidRPr="003F23EF">
              <w:rPr>
                <w:rFonts w:ascii="Consolas" w:eastAsia="Consolas" w:hAnsi="Consolas" w:cs="Consolas"/>
                <w:color w:val="00B050"/>
                <w:sz w:val="15"/>
                <w:szCs w:val="15"/>
              </w:rPr>
              <w:t>(timeout)</w:t>
            </w:r>
            <w:r w:rsidRPr="003F23EF">
              <w:rPr>
                <w:rFonts w:ascii="Consolas" w:eastAsia="Consolas" w:hAnsi="Consolas" w:cs="Consolas"/>
                <w:color w:val="00B050"/>
                <w:sz w:val="17"/>
                <w:szCs w:val="17"/>
              </w:rPr>
              <w:t xml:space="preserve"> + </w:t>
            </w:r>
            <w:proofErr w:type="spellStart"/>
            <w:r w:rsidRPr="003F23EF">
              <w:rPr>
                <w:rFonts w:ascii="Consolas" w:eastAsia="Consolas" w:hAnsi="Consolas" w:cs="Consolas"/>
                <w:color w:val="00B050"/>
                <w:sz w:val="15"/>
                <w:szCs w:val="15"/>
              </w:rPr>
              <w:t>recover_</w:t>
            </w:r>
            <w:proofErr w:type="gramStart"/>
            <w:r w:rsidRPr="003F23EF">
              <w:rPr>
                <w:rFonts w:ascii="Consolas" w:eastAsia="Consolas" w:hAnsi="Consolas" w:cs="Consolas"/>
                <w:color w:val="00B050"/>
                <w:sz w:val="15"/>
                <w:szCs w:val="15"/>
              </w:rPr>
              <w:t>bus</w:t>
            </w:r>
            <w:proofErr w:type="spellEnd"/>
            <w:r w:rsidRPr="003F23EF">
              <w:rPr>
                <w:rFonts w:ascii="Consolas" w:eastAsia="Consolas" w:hAnsi="Consolas" w:cs="Consolas"/>
                <w:color w:val="00B050"/>
                <w:sz w:val="15"/>
                <w:szCs w:val="15"/>
              </w:rPr>
              <w:t>(</w:t>
            </w:r>
            <w:proofErr w:type="gramEnd"/>
            <w:r w:rsidRPr="003F23EF">
              <w:rPr>
                <w:rFonts w:ascii="Consolas" w:eastAsia="Consolas" w:hAnsi="Consolas" w:cs="Consolas"/>
                <w:color w:val="00B050"/>
                <w:sz w:val="15"/>
                <w:szCs w:val="15"/>
              </w:rPr>
              <w:t>)</w:t>
            </w:r>
            <w:r w:rsidRPr="003F23EF">
              <w:rPr>
                <w:rFonts w:ascii="Consolas" w:eastAsia="Consolas" w:hAnsi="Consolas" w:cs="Consolas"/>
                <w:color w:val="00B050"/>
                <w:sz w:val="17"/>
                <w:szCs w:val="17"/>
              </w:rPr>
              <w:t xml:space="preserve"> — the CST816S sleep </w:t>
            </w:r>
            <w:proofErr w:type="spellStart"/>
            <w:r w:rsidRPr="003F23EF">
              <w:rPr>
                <w:rFonts w:ascii="Consolas" w:eastAsia="Consolas" w:hAnsi="Consolas" w:cs="Consolas"/>
                <w:color w:val="00B050"/>
                <w:sz w:val="17"/>
                <w:szCs w:val="17"/>
              </w:rPr>
              <w:t>behaviour</w:t>
            </w:r>
            <w:proofErr w:type="spellEnd"/>
            <w:r w:rsidRPr="003F23EF">
              <w:rPr>
                <w:rFonts w:ascii="Consolas" w:eastAsia="Consolas" w:hAnsi="Consolas" w:cs="Consolas"/>
                <w:color w:val="00B050"/>
                <w:sz w:val="17"/>
                <w:szCs w:val="17"/>
              </w:rPr>
              <w:t xml:space="preserve"> forced good hygiene there; give SPI the same.</w:t>
            </w:r>
          </w:p>
          <w:p w14:paraId="3FB8DA41" w14:textId="77777777" w:rsidR="002E053B" w:rsidRPr="003F23EF" w:rsidRDefault="00000000">
            <w:pPr>
              <w:spacing w:after="60" w:line="240" w:lineRule="auto"/>
              <w:ind w:left="227" w:hanging="227"/>
              <w:rPr>
                <w:color w:val="00B050"/>
              </w:rPr>
            </w:pPr>
            <w:r w:rsidRPr="003F23EF">
              <w:rPr>
                <w:rFonts w:ascii="Consolas" w:eastAsia="Consolas" w:hAnsi="Consolas" w:cs="Consolas"/>
                <w:color w:val="00B050"/>
                <w:sz w:val="17"/>
                <w:szCs w:val="17"/>
              </w:rPr>
              <w:t xml:space="preserve">1. Add a bounded wait (µs-scale via </w:t>
            </w:r>
            <w:proofErr w:type="gramStart"/>
            <w:r w:rsidRPr="003F23EF">
              <w:rPr>
                <w:rFonts w:ascii="Consolas" w:eastAsia="Consolas" w:hAnsi="Consolas" w:cs="Consolas"/>
                <w:color w:val="00B050"/>
                <w:sz w:val="15"/>
                <w:szCs w:val="15"/>
              </w:rPr>
              <w:t>board::micros(</w:t>
            </w:r>
            <w:proofErr w:type="gramEnd"/>
            <w:r w:rsidRPr="003F23EF">
              <w:rPr>
                <w:rFonts w:ascii="Consolas" w:eastAsia="Consolas" w:hAnsi="Consolas" w:cs="Consolas"/>
                <w:color w:val="00B050"/>
                <w:sz w:val="15"/>
                <w:szCs w:val="15"/>
              </w:rPr>
              <w:t>)</w:t>
            </w:r>
            <w:r w:rsidRPr="003F23EF">
              <w:rPr>
                <w:rFonts w:ascii="Consolas" w:eastAsia="Consolas" w:hAnsi="Consolas" w:cs="Consolas"/>
                <w:color w:val="00B050"/>
                <w:sz w:val="17"/>
                <w:szCs w:val="17"/>
              </w:rPr>
              <w:t xml:space="preserve">; a 255-byte chunk at 8 MHz is ~255 µs, so a 5 </w:t>
            </w:r>
            <w:proofErr w:type="spellStart"/>
            <w:r w:rsidRPr="003F23EF">
              <w:rPr>
                <w:rFonts w:ascii="Consolas" w:eastAsia="Consolas" w:hAnsi="Consolas" w:cs="Consolas"/>
                <w:color w:val="00B050"/>
                <w:sz w:val="17"/>
                <w:szCs w:val="17"/>
              </w:rPr>
              <w:t>ms</w:t>
            </w:r>
            <w:proofErr w:type="spellEnd"/>
            <w:r w:rsidRPr="003F23EF">
              <w:rPr>
                <w:rFonts w:ascii="Consolas" w:eastAsia="Consolas" w:hAnsi="Consolas" w:cs="Consolas"/>
                <w:color w:val="00B050"/>
                <w:sz w:val="17"/>
                <w:szCs w:val="17"/>
              </w:rPr>
              <w:t xml:space="preserve"> cap is generous) to both EVENTS_END loops.</w:t>
            </w:r>
          </w:p>
          <w:p w14:paraId="3199C495" w14:textId="77777777" w:rsidR="002E053B" w:rsidRPr="003F23EF" w:rsidRDefault="00000000">
            <w:pPr>
              <w:spacing w:after="60" w:line="240" w:lineRule="auto"/>
              <w:ind w:left="227" w:hanging="227"/>
              <w:rPr>
                <w:color w:val="00B050"/>
              </w:rPr>
            </w:pPr>
            <w:r w:rsidRPr="003F23EF">
              <w:rPr>
                <w:rFonts w:ascii="Consolas" w:eastAsia="Consolas" w:hAnsi="Consolas" w:cs="Consolas"/>
                <w:color w:val="00B050"/>
                <w:sz w:val="17"/>
                <w:szCs w:val="17"/>
              </w:rPr>
              <w:t xml:space="preserve">2. On timeout: stop/disable/re-enable SPIM0, reassert pin config, </w:t>
            </w:r>
            <w:proofErr w:type="spellStart"/>
            <w:r w:rsidRPr="003F23EF">
              <w:rPr>
                <w:rFonts w:ascii="Consolas" w:eastAsia="Consolas" w:hAnsi="Consolas" w:cs="Consolas"/>
                <w:color w:val="00B050"/>
                <w:sz w:val="17"/>
                <w:szCs w:val="17"/>
              </w:rPr>
              <w:t>deassert</w:t>
            </w:r>
            <w:proofErr w:type="spellEnd"/>
            <w:r w:rsidRPr="003F23EF">
              <w:rPr>
                <w:rFonts w:ascii="Consolas" w:eastAsia="Consolas" w:hAnsi="Consolas" w:cs="Consolas"/>
                <w:color w:val="00B050"/>
                <w:sz w:val="17"/>
                <w:szCs w:val="17"/>
              </w:rPr>
              <w:t xml:space="preserve"> both CS lines (display </w:t>
            </w:r>
            <w:r w:rsidRPr="003F23EF">
              <w:rPr>
                <w:rFonts w:ascii="Consolas" w:eastAsia="Consolas" w:hAnsi="Consolas" w:cs="Consolas"/>
                <w:b/>
                <w:bCs/>
                <w:color w:val="00B050"/>
                <w:sz w:val="17"/>
                <w:szCs w:val="17"/>
              </w:rPr>
              <w:t>and</w:t>
            </w:r>
            <w:r w:rsidRPr="003F23EF">
              <w:rPr>
                <w:rFonts w:ascii="Consolas" w:eastAsia="Consolas" w:hAnsi="Consolas" w:cs="Consolas"/>
                <w:color w:val="00B050"/>
                <w:sz w:val="17"/>
                <w:szCs w:val="17"/>
              </w:rPr>
              <w:t xml:space="preserve"> flash — the shared-bus rule says exactly one CS asserted, and a wedged transfer may leave one low), bump a </w:t>
            </w:r>
            <w:proofErr w:type="spellStart"/>
            <w:r w:rsidRPr="003F23EF">
              <w:rPr>
                <w:rFonts w:ascii="Consolas" w:eastAsia="Consolas" w:hAnsi="Consolas" w:cs="Consolas"/>
                <w:color w:val="00B050"/>
                <w:sz w:val="17"/>
                <w:szCs w:val="17"/>
              </w:rPr>
              <w:t>diag</w:t>
            </w:r>
            <w:proofErr w:type="spellEnd"/>
            <w:r w:rsidRPr="003F23EF">
              <w:rPr>
                <w:rFonts w:ascii="Consolas" w:eastAsia="Consolas" w:hAnsi="Consolas" w:cs="Consolas"/>
                <w:color w:val="00B050"/>
                <w:sz w:val="17"/>
                <w:szCs w:val="17"/>
              </w:rPr>
              <w:t xml:space="preserve"> counter surfaced like the </w:t>
            </w:r>
            <w:proofErr w:type="spellStart"/>
            <w:r w:rsidRPr="003F23EF">
              <w:rPr>
                <w:rFonts w:ascii="Consolas" w:eastAsia="Consolas" w:hAnsi="Consolas" w:cs="Consolas"/>
                <w:color w:val="00B050"/>
                <w:sz w:val="17"/>
                <w:szCs w:val="17"/>
              </w:rPr>
              <w:t>mbuf</w:t>
            </w:r>
            <w:proofErr w:type="spellEnd"/>
            <w:r w:rsidRPr="003F23EF">
              <w:rPr>
                <w:rFonts w:ascii="Consolas" w:eastAsia="Consolas" w:hAnsi="Consolas" w:cs="Consolas"/>
                <w:color w:val="00B050"/>
                <w:sz w:val="17"/>
                <w:szCs w:val="17"/>
              </w:rPr>
              <w:t xml:space="preserve"> stats, and return an error.</w:t>
            </w:r>
          </w:p>
          <w:p w14:paraId="73176137" w14:textId="77777777" w:rsidR="002E053B" w:rsidRPr="003F23EF" w:rsidRDefault="00000000">
            <w:pPr>
              <w:spacing w:after="60" w:line="240" w:lineRule="auto"/>
              <w:ind w:left="227" w:hanging="227"/>
              <w:rPr>
                <w:color w:val="00B050"/>
              </w:rPr>
            </w:pPr>
            <w:r w:rsidRPr="003F23EF">
              <w:rPr>
                <w:rFonts w:ascii="Consolas" w:eastAsia="Consolas" w:hAnsi="Consolas" w:cs="Consolas"/>
                <w:color w:val="00B050"/>
                <w:sz w:val="17"/>
                <w:szCs w:val="17"/>
              </w:rPr>
              <w:t xml:space="preserve">3. Propagate failure: </w:t>
            </w:r>
            <w:r w:rsidRPr="003F23EF">
              <w:rPr>
                <w:rFonts w:ascii="Consolas" w:eastAsia="Consolas" w:hAnsi="Consolas" w:cs="Consolas"/>
                <w:color w:val="00B050"/>
                <w:sz w:val="15"/>
                <w:szCs w:val="15"/>
              </w:rPr>
              <w:t>transmit</w:t>
            </w:r>
            <w:r w:rsidRPr="003F23EF">
              <w:rPr>
                <w:rFonts w:ascii="Consolas" w:eastAsia="Consolas" w:hAnsi="Consolas" w:cs="Consolas"/>
                <w:color w:val="00B050"/>
                <w:sz w:val="17"/>
                <w:szCs w:val="17"/>
              </w:rPr>
              <w:t>/</w:t>
            </w:r>
            <w:r w:rsidRPr="003F23EF">
              <w:rPr>
                <w:rFonts w:ascii="Consolas" w:eastAsia="Consolas" w:hAnsi="Consolas" w:cs="Consolas"/>
                <w:color w:val="00B050"/>
                <w:sz w:val="15"/>
                <w:szCs w:val="15"/>
              </w:rPr>
              <w:t>transfer</w:t>
            </w:r>
            <w:r w:rsidRPr="003F23EF">
              <w:rPr>
                <w:rFonts w:ascii="Consolas" w:eastAsia="Consolas" w:hAnsi="Consolas" w:cs="Consolas"/>
                <w:color w:val="00B050"/>
                <w:sz w:val="17"/>
                <w:szCs w:val="17"/>
              </w:rPr>
              <w:t xml:space="preserve"> become </w:t>
            </w:r>
            <w:r w:rsidRPr="003F23EF">
              <w:rPr>
                <w:rFonts w:ascii="Consolas" w:eastAsia="Consolas" w:hAnsi="Consolas" w:cs="Consolas"/>
                <w:color w:val="00B050"/>
                <w:sz w:val="15"/>
                <w:szCs w:val="15"/>
              </w:rPr>
              <w:t>bool</w:t>
            </w:r>
            <w:r w:rsidRPr="003F23EF">
              <w:rPr>
                <w:rFonts w:ascii="Consolas" w:eastAsia="Consolas" w:hAnsi="Consolas" w:cs="Consolas"/>
                <w:color w:val="00B050"/>
                <w:sz w:val="17"/>
                <w:szCs w:val="17"/>
              </w:rPr>
              <w:t>; audit callers (</w:t>
            </w:r>
            <w:r w:rsidRPr="003F23EF">
              <w:rPr>
                <w:rFonts w:ascii="Consolas" w:eastAsia="Consolas" w:hAnsi="Consolas" w:cs="Consolas"/>
                <w:color w:val="00B050"/>
                <w:sz w:val="15"/>
                <w:szCs w:val="15"/>
              </w:rPr>
              <w:t>st7789.cpp</w:t>
            </w:r>
            <w:r w:rsidRPr="003F23EF">
              <w:rPr>
                <w:rFonts w:ascii="Consolas" w:eastAsia="Consolas" w:hAnsi="Consolas" w:cs="Consolas"/>
                <w:color w:val="00B050"/>
                <w:sz w:val="17"/>
                <w:szCs w:val="17"/>
              </w:rPr>
              <w:t xml:space="preserve">, </w:t>
            </w:r>
            <w:r w:rsidRPr="003F23EF">
              <w:rPr>
                <w:rFonts w:ascii="Consolas" w:eastAsia="Consolas" w:hAnsi="Consolas" w:cs="Consolas"/>
                <w:color w:val="00B050"/>
                <w:sz w:val="15"/>
                <w:szCs w:val="15"/>
              </w:rPr>
              <w:t>xt25.cpp</w:t>
            </w:r>
            <w:r w:rsidRPr="003F23EF">
              <w:rPr>
                <w:rFonts w:ascii="Consolas" w:eastAsia="Consolas" w:hAnsi="Consolas" w:cs="Consolas"/>
                <w:color w:val="00B050"/>
                <w:sz w:val="17"/>
                <w:szCs w:val="17"/>
              </w:rPr>
              <w:t xml:space="preserve">, </w:t>
            </w:r>
            <w:proofErr w:type="spellStart"/>
            <w:r w:rsidRPr="003F23EF">
              <w:rPr>
                <w:rFonts w:ascii="Consolas" w:eastAsia="Consolas" w:hAnsi="Consolas" w:cs="Consolas"/>
                <w:color w:val="00B050"/>
                <w:sz w:val="15"/>
                <w:szCs w:val="15"/>
              </w:rPr>
              <w:t>glyph_cache</w:t>
            </w:r>
            <w:proofErr w:type="spellEnd"/>
            <w:r w:rsidRPr="003F23EF">
              <w:rPr>
                <w:rFonts w:ascii="Consolas" w:eastAsia="Consolas" w:hAnsi="Consolas" w:cs="Consolas"/>
                <w:color w:val="00B050"/>
                <w:sz w:val="17"/>
                <w:szCs w:val="17"/>
              </w:rPr>
              <w:t xml:space="preserve">, </w:t>
            </w:r>
            <w:proofErr w:type="spellStart"/>
            <w:r w:rsidRPr="003F23EF">
              <w:rPr>
                <w:rFonts w:ascii="Consolas" w:eastAsia="Consolas" w:hAnsi="Consolas" w:cs="Consolas"/>
                <w:color w:val="00B050"/>
                <w:sz w:val="17"/>
                <w:szCs w:val="17"/>
              </w:rPr>
              <w:t>LittleFS</w:t>
            </w:r>
            <w:proofErr w:type="spellEnd"/>
            <w:r w:rsidRPr="003F23EF">
              <w:rPr>
                <w:rFonts w:ascii="Consolas" w:eastAsia="Consolas" w:hAnsi="Consolas" w:cs="Consolas"/>
                <w:color w:val="00B050"/>
                <w:sz w:val="17"/>
                <w:szCs w:val="17"/>
              </w:rPr>
              <w:t xml:space="preserve"> hooks) to fail their operation cleanly rather than render garbage — a failed tile push should mark the </w:t>
            </w:r>
            <w:proofErr w:type="spellStart"/>
            <w:r w:rsidRPr="003F23EF">
              <w:rPr>
                <w:rFonts w:ascii="Consolas" w:eastAsia="Consolas" w:hAnsi="Consolas" w:cs="Consolas"/>
                <w:color w:val="00B050"/>
                <w:sz w:val="17"/>
                <w:szCs w:val="17"/>
              </w:rPr>
              <w:t>rect</w:t>
            </w:r>
            <w:proofErr w:type="spellEnd"/>
            <w:r w:rsidRPr="003F23EF">
              <w:rPr>
                <w:rFonts w:ascii="Consolas" w:eastAsia="Consolas" w:hAnsi="Consolas" w:cs="Consolas"/>
                <w:color w:val="00B050"/>
                <w:sz w:val="17"/>
                <w:szCs w:val="17"/>
              </w:rPr>
              <w:t xml:space="preserve"> dirty for retry, a failed flash op should return an LFS error.</w:t>
            </w:r>
          </w:p>
          <w:p w14:paraId="62F97A0F" w14:textId="77777777" w:rsidR="002E053B" w:rsidRPr="003F23EF" w:rsidRDefault="00000000">
            <w:pPr>
              <w:spacing w:after="60" w:line="240" w:lineRule="auto"/>
              <w:ind w:left="227" w:hanging="227"/>
              <w:rPr>
                <w:color w:val="00B050"/>
              </w:rPr>
            </w:pPr>
            <w:r w:rsidRPr="003F23EF">
              <w:rPr>
                <w:rFonts w:ascii="Consolas" w:eastAsia="Consolas" w:hAnsi="Consolas" w:cs="Consolas"/>
                <w:color w:val="00B050"/>
                <w:sz w:val="17"/>
                <w:szCs w:val="17"/>
              </w:rPr>
              <w:t xml:space="preserve">4. While in the file: the CS-discipline and non-reentrancy checks are plain </w:t>
            </w:r>
            <w:r w:rsidRPr="003F23EF">
              <w:rPr>
                <w:rFonts w:ascii="Consolas" w:eastAsia="Consolas" w:hAnsi="Consolas" w:cs="Consolas"/>
                <w:color w:val="00B050"/>
                <w:sz w:val="15"/>
                <w:szCs w:val="15"/>
              </w:rPr>
              <w:t>assert(...)</w:t>
            </w:r>
            <w:r w:rsidRPr="003F23EF">
              <w:rPr>
                <w:rFonts w:ascii="Consolas" w:eastAsia="Consolas" w:hAnsi="Consolas" w:cs="Consolas"/>
                <w:color w:val="00B050"/>
                <w:sz w:val="17"/>
                <w:szCs w:val="17"/>
              </w:rPr>
              <w:t>, compiled out under Release (</w:t>
            </w:r>
            <w:r w:rsidRPr="003F23EF">
              <w:rPr>
                <w:rFonts w:ascii="Consolas" w:eastAsia="Consolas" w:hAnsi="Consolas" w:cs="Consolas"/>
                <w:color w:val="00B050"/>
                <w:sz w:val="15"/>
                <w:szCs w:val="15"/>
              </w:rPr>
              <w:t>-</w:t>
            </w:r>
            <w:proofErr w:type="spellStart"/>
            <w:r w:rsidRPr="003F23EF">
              <w:rPr>
                <w:rFonts w:ascii="Consolas" w:eastAsia="Consolas" w:hAnsi="Consolas" w:cs="Consolas"/>
                <w:color w:val="00B050"/>
                <w:sz w:val="15"/>
                <w:szCs w:val="15"/>
              </w:rPr>
              <w:t>Os</w:t>
            </w:r>
            <w:proofErr w:type="spellEnd"/>
            <w:r w:rsidRPr="003F23EF">
              <w:rPr>
                <w:rFonts w:ascii="Consolas" w:eastAsia="Consolas" w:hAnsi="Consolas" w:cs="Consolas"/>
                <w:color w:val="00B050"/>
                <w:sz w:val="17"/>
                <w:szCs w:val="17"/>
              </w:rPr>
              <w:t xml:space="preserve">; </w:t>
            </w:r>
            <w:proofErr w:type="spellStart"/>
            <w:r w:rsidRPr="003F23EF">
              <w:rPr>
                <w:rFonts w:ascii="Consolas" w:eastAsia="Consolas" w:hAnsi="Consolas" w:cs="Consolas"/>
                <w:color w:val="00B050"/>
                <w:sz w:val="17"/>
                <w:szCs w:val="17"/>
              </w:rPr>
              <w:t>CMake</w:t>
            </w:r>
            <w:proofErr w:type="spellEnd"/>
            <w:r w:rsidRPr="003F23EF">
              <w:rPr>
                <w:rFonts w:ascii="Consolas" w:eastAsia="Consolas" w:hAnsi="Consolas" w:cs="Consolas"/>
                <w:color w:val="00B050"/>
                <w:sz w:val="17"/>
                <w:szCs w:val="17"/>
              </w:rPr>
              <w:t xml:space="preserve"> Release defines NDEBUG). Replace with an always-on lightweight check that feeds </w:t>
            </w:r>
            <w:proofErr w:type="spellStart"/>
            <w:r w:rsidRPr="003F23EF">
              <w:rPr>
                <w:rFonts w:ascii="Consolas" w:eastAsia="Consolas" w:hAnsi="Consolas" w:cs="Consolas"/>
                <w:color w:val="00B050"/>
                <w:sz w:val="15"/>
                <w:szCs w:val="15"/>
              </w:rPr>
              <w:t>boot_diag</w:t>
            </w:r>
            <w:proofErr w:type="spellEnd"/>
            <w:r w:rsidRPr="003F23EF">
              <w:rPr>
                <w:rFonts w:ascii="Consolas" w:eastAsia="Consolas" w:hAnsi="Consolas" w:cs="Consolas"/>
                <w:color w:val="00B050"/>
                <w:sz w:val="17"/>
                <w:szCs w:val="17"/>
              </w:rPr>
              <w:t xml:space="preserve">/RTT in release builds, since a CS violation on the shared </w:t>
            </w:r>
            <w:proofErr w:type="spellStart"/>
            <w:r w:rsidRPr="003F23EF">
              <w:rPr>
                <w:rFonts w:ascii="Consolas" w:eastAsia="Consolas" w:hAnsi="Consolas" w:cs="Consolas"/>
                <w:color w:val="00B050"/>
                <w:sz w:val="17"/>
                <w:szCs w:val="17"/>
              </w:rPr>
              <w:t>display+flash</w:t>
            </w:r>
            <w:proofErr w:type="spellEnd"/>
            <w:r w:rsidRPr="003F23EF">
              <w:rPr>
                <w:rFonts w:ascii="Consolas" w:eastAsia="Consolas" w:hAnsi="Consolas" w:cs="Consolas"/>
                <w:color w:val="00B050"/>
                <w:sz w:val="17"/>
                <w:szCs w:val="17"/>
              </w:rPr>
              <w:t xml:space="preserve"> bus is precisely a sealed-watch failure you'd want reported (ties into I-14's </w:t>
            </w:r>
            <w:proofErr w:type="spellStart"/>
            <w:r w:rsidRPr="003F23EF">
              <w:rPr>
                <w:rFonts w:ascii="Consolas" w:eastAsia="Consolas" w:hAnsi="Consolas" w:cs="Consolas"/>
                <w:color w:val="00B050"/>
                <w:sz w:val="17"/>
                <w:szCs w:val="17"/>
              </w:rPr>
              <w:t>diag</w:t>
            </w:r>
            <w:proofErr w:type="spellEnd"/>
            <w:r w:rsidRPr="003F23EF">
              <w:rPr>
                <w:rFonts w:ascii="Consolas" w:eastAsia="Consolas" w:hAnsi="Consolas" w:cs="Consolas"/>
                <w:color w:val="00B050"/>
                <w:sz w:val="17"/>
                <w:szCs w:val="17"/>
              </w:rPr>
              <w:t xml:space="preserve"> work).</w:t>
            </w:r>
          </w:p>
          <w:p w14:paraId="17CC6DB0" w14:textId="77777777" w:rsidR="002E053B" w:rsidRPr="003F23EF" w:rsidRDefault="00000000">
            <w:pPr>
              <w:spacing w:after="60" w:line="240" w:lineRule="auto"/>
              <w:ind w:left="227" w:hanging="227"/>
              <w:rPr>
                <w:color w:val="00B050"/>
              </w:rPr>
            </w:pPr>
            <w:r w:rsidRPr="003F23EF">
              <w:rPr>
                <w:rFonts w:ascii="Consolas" w:eastAsia="Consolas" w:hAnsi="Consolas" w:cs="Consolas"/>
                <w:color w:val="00B050"/>
                <w:sz w:val="17"/>
                <w:szCs w:val="17"/>
              </w:rPr>
              <w:t xml:space="preserve">5. Host tests where feasible (the register block is accessed via </w:t>
            </w:r>
            <w:proofErr w:type="spellStart"/>
            <w:proofErr w:type="gramStart"/>
            <w:r w:rsidRPr="003F23EF">
              <w:rPr>
                <w:rFonts w:ascii="Consolas" w:eastAsia="Consolas" w:hAnsi="Consolas" w:cs="Consolas"/>
                <w:color w:val="00B050"/>
                <w:sz w:val="15"/>
                <w:szCs w:val="15"/>
              </w:rPr>
              <w:t>nrf</w:t>
            </w:r>
            <w:proofErr w:type="spellEnd"/>
            <w:r w:rsidRPr="003F23EF">
              <w:rPr>
                <w:rFonts w:ascii="Consolas" w:eastAsia="Consolas" w:hAnsi="Consolas" w:cs="Consolas"/>
                <w:color w:val="00B050"/>
                <w:sz w:val="15"/>
                <w:szCs w:val="15"/>
              </w:rPr>
              <w:t>::</w:t>
            </w:r>
            <w:proofErr w:type="gramEnd"/>
            <w:r w:rsidRPr="003F23EF">
              <w:rPr>
                <w:rFonts w:ascii="Consolas" w:eastAsia="Consolas" w:hAnsi="Consolas" w:cs="Consolas"/>
                <w:color w:val="00B050"/>
                <w:sz w:val="15"/>
                <w:szCs w:val="15"/>
              </w:rPr>
              <w:t>reg</w:t>
            </w:r>
            <w:r w:rsidRPr="003F23EF">
              <w:rPr>
                <w:rFonts w:ascii="Consolas" w:eastAsia="Consolas" w:hAnsi="Consolas" w:cs="Consolas"/>
                <w:color w:val="00B050"/>
                <w:sz w:val="17"/>
                <w:szCs w:val="17"/>
              </w:rPr>
              <w:t xml:space="preserve"> — mockable); at minimum, unit-test the timeout math and the caller error paths.</w:t>
            </w:r>
          </w:p>
          <w:p w14:paraId="1898C36B" w14:textId="77777777" w:rsidR="002E053B" w:rsidRDefault="00000000">
            <w:pPr>
              <w:spacing w:after="60" w:line="240" w:lineRule="auto"/>
              <w:ind w:left="227" w:hanging="227"/>
            </w:pPr>
            <w:r w:rsidRPr="003F23EF">
              <w:rPr>
                <w:rFonts w:ascii="Consolas" w:eastAsia="Consolas" w:hAnsi="Consolas" w:cs="Consolas"/>
                <w:color w:val="00B050"/>
                <w:sz w:val="17"/>
                <w:szCs w:val="17"/>
              </w:rPr>
              <w:t xml:space="preserve">6. Policy note: the fully mirrored alternative is adopting </w:t>
            </w:r>
            <w:proofErr w:type="spellStart"/>
            <w:r w:rsidRPr="003F23EF">
              <w:rPr>
                <w:rFonts w:ascii="Consolas" w:eastAsia="Consolas" w:hAnsi="Consolas" w:cs="Consolas"/>
                <w:color w:val="00B050"/>
                <w:sz w:val="17"/>
                <w:szCs w:val="17"/>
              </w:rPr>
              <w:t>InfiniTime's</w:t>
            </w:r>
            <w:proofErr w:type="spellEnd"/>
            <w:r w:rsidRPr="003F23EF">
              <w:rPr>
                <w:rFonts w:ascii="Consolas" w:eastAsia="Consolas" w:hAnsi="Consolas" w:cs="Consolas"/>
                <w:color w:val="00B050"/>
                <w:sz w:val="17"/>
                <w:szCs w:val="17"/>
              </w:rPr>
              <w:t xml:space="preserve"> IRQ-driven </w:t>
            </w:r>
            <w:proofErr w:type="spellStart"/>
            <w:r w:rsidRPr="003F23EF">
              <w:rPr>
                <w:rFonts w:ascii="Consolas" w:eastAsia="Consolas" w:hAnsi="Consolas" w:cs="Consolas"/>
                <w:color w:val="00B050"/>
                <w:sz w:val="15"/>
                <w:szCs w:val="15"/>
              </w:rPr>
              <w:t>SpiMaster</w:t>
            </w:r>
            <w:proofErr w:type="spellEnd"/>
            <w:r w:rsidRPr="003F23EF">
              <w:rPr>
                <w:rFonts w:ascii="Consolas" w:eastAsia="Consolas" w:hAnsi="Consolas" w:cs="Consolas"/>
                <w:color w:val="00B050"/>
                <w:sz w:val="17"/>
                <w:szCs w:val="17"/>
              </w:rPr>
              <w:t xml:space="preserve"> structure wholesale. The bounded-wait fix above is the proportionate step now; if this driver keeps diverging in </w:t>
            </w:r>
            <w:proofErr w:type="spellStart"/>
            <w:r w:rsidRPr="003F23EF">
              <w:rPr>
                <w:rFonts w:ascii="Consolas" w:eastAsia="Consolas" w:hAnsi="Consolas" w:cs="Consolas"/>
                <w:color w:val="00B050"/>
                <w:sz w:val="17"/>
                <w:szCs w:val="17"/>
              </w:rPr>
              <w:t>behaviour</w:t>
            </w:r>
            <w:proofErr w:type="spellEnd"/>
            <w:r w:rsidRPr="003F23EF">
              <w:rPr>
                <w:rFonts w:ascii="Consolas" w:eastAsia="Consolas" w:hAnsi="Consolas" w:cs="Consolas"/>
                <w:color w:val="00B050"/>
                <w:sz w:val="17"/>
                <w:szCs w:val="17"/>
              </w:rPr>
              <w:t>, escalate to the full mirror and record it in the I-9 table.</w:t>
            </w:r>
          </w:p>
        </w:tc>
      </w:tr>
    </w:tbl>
    <w:p w14:paraId="50852A89" w14:textId="77777777" w:rsidR="002E053B" w:rsidRDefault="002E053B">
      <w:pPr>
        <w:spacing w:after="120"/>
      </w:pPr>
    </w:p>
    <w:p w14:paraId="1FBD97EC" w14:textId="77777777" w:rsidR="002E053B" w:rsidRDefault="00000000">
      <w:pPr>
        <w:pStyle w:val="Heading3"/>
      </w:pPr>
      <w:bookmarkStart w:id="27" w:name="_Toc236387831"/>
      <w:r>
        <w:t>N-6 — HELLO_OFFER encoder has unguarded buffer writes</w:t>
      </w:r>
      <w:bookmarkEnd w:id="27"/>
    </w:p>
    <w:tbl>
      <w:tblPr>
        <w:tblW w:w="9411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top w:w="40" w:type="dxa"/>
          <w:left w:w="40" w:type="dxa"/>
          <w:bottom w:w="40" w:type="dxa"/>
          <w:right w:w="40" w:type="dxa"/>
        </w:tblCellMar>
        <w:tblLook w:val="04A0" w:firstRow="1" w:lastRow="0" w:firstColumn="1" w:lastColumn="0" w:noHBand="0" w:noVBand="1"/>
      </w:tblPr>
      <w:tblGrid>
        <w:gridCol w:w="1474"/>
        <w:gridCol w:w="7937"/>
      </w:tblGrid>
      <w:tr w:rsidR="002E053B" w14:paraId="43C66E04" w14:textId="77777777">
        <w:tc>
          <w:tcPr>
            <w:tcW w:w="1474" w:type="dxa"/>
          </w:tcPr>
          <w:p w14:paraId="4779FD85" w14:textId="77777777" w:rsidR="002E053B" w:rsidRDefault="00000000">
            <w:pPr>
              <w:spacing w:after="20"/>
            </w:pPr>
            <w:r>
              <w:rPr>
                <w:b/>
                <w:bCs/>
              </w:rPr>
              <w:t>Source</w:t>
            </w:r>
          </w:p>
        </w:tc>
        <w:tc>
          <w:tcPr>
            <w:tcW w:w="7937" w:type="dxa"/>
          </w:tcPr>
          <w:p w14:paraId="2DFFA76B" w14:textId="77777777" w:rsidR="002E053B" w:rsidRDefault="00000000">
            <w:pPr>
              <w:spacing w:after="20"/>
            </w:pPr>
            <w:r>
              <w:t>Full-repo audit — low</w:t>
            </w:r>
          </w:p>
        </w:tc>
      </w:tr>
      <w:tr w:rsidR="002E053B" w14:paraId="29ADAA63" w14:textId="77777777">
        <w:tc>
          <w:tcPr>
            <w:tcW w:w="1474" w:type="dxa"/>
          </w:tcPr>
          <w:p w14:paraId="2E77677F" w14:textId="77777777" w:rsidR="002E053B" w:rsidRDefault="00000000">
            <w:pPr>
              <w:spacing w:after="20"/>
            </w:pPr>
            <w:r>
              <w:rPr>
                <w:b/>
                <w:bCs/>
              </w:rPr>
              <w:t>Area</w:t>
            </w:r>
          </w:p>
        </w:tc>
        <w:tc>
          <w:tcPr>
            <w:tcW w:w="7937" w:type="dxa"/>
          </w:tcPr>
          <w:p w14:paraId="35CA3706" w14:textId="77777777" w:rsidR="002E053B" w:rsidRDefault="00000000">
            <w:pPr>
              <w:spacing w:after="20"/>
            </w:pPr>
            <w:r>
              <w:t>session.cpp HELLO_OFFER encoder</w:t>
            </w:r>
          </w:p>
        </w:tc>
      </w:tr>
      <w:tr w:rsidR="002E053B" w14:paraId="659F3DAF" w14:textId="77777777">
        <w:tc>
          <w:tcPr>
            <w:tcW w:w="1474" w:type="dxa"/>
          </w:tcPr>
          <w:p w14:paraId="066E5D34" w14:textId="77777777" w:rsidR="002E053B" w:rsidRDefault="00000000">
            <w:pPr>
              <w:spacing w:after="20"/>
            </w:pPr>
            <w:r>
              <w:rPr>
                <w:b/>
                <w:bCs/>
              </w:rPr>
              <w:t>Order</w:t>
            </w:r>
          </w:p>
        </w:tc>
        <w:tc>
          <w:tcPr>
            <w:tcW w:w="7937" w:type="dxa"/>
          </w:tcPr>
          <w:p w14:paraId="52FA4112" w14:textId="77777777" w:rsidR="002E053B" w:rsidRDefault="00000000">
            <w:pPr>
              <w:spacing w:after="20"/>
            </w:pPr>
            <w:r>
              <w:t>With N-4</w:t>
            </w:r>
          </w:p>
        </w:tc>
      </w:tr>
    </w:tbl>
    <w:p w14:paraId="290E3CDD" w14:textId="77777777" w:rsidR="002E053B" w:rsidRDefault="00000000">
      <w:pPr>
        <w:spacing w:before="120" w:after="60"/>
      </w:pPr>
      <w:r>
        <w:rPr>
          <w:b/>
          <w:bCs/>
        </w:rPr>
        <w:t>Prompt</w:t>
      </w:r>
    </w:p>
    <w:tbl>
      <w:tblPr>
        <w:tblW w:w="94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one" w:sz="0" w:space="0" w:color="FFFFFF"/>
          <w:insideV w:val="none" w:sz="0" w:space="0" w:color="FFFFFF"/>
        </w:tblBorders>
        <w:tblLayout w:type="fixed"/>
        <w:tblCellMar>
          <w:top w:w="90" w:type="dxa"/>
          <w:left w:w="90" w:type="dxa"/>
          <w:bottom w:w="90" w:type="dxa"/>
          <w:right w:w="90" w:type="dxa"/>
        </w:tblCellMar>
        <w:tblLook w:val="04A0" w:firstRow="1" w:lastRow="0" w:firstColumn="1" w:lastColumn="0" w:noHBand="0" w:noVBand="1"/>
      </w:tblPr>
      <w:tblGrid>
        <w:gridCol w:w="9411"/>
      </w:tblGrid>
      <w:tr w:rsidR="002E053B" w14:paraId="00594C95" w14:textId="77777777">
        <w:tc>
          <w:tcPr>
            <w:tcW w:w="9411" w:type="dxa"/>
          </w:tcPr>
          <w:p w14:paraId="2241BF68" w14:textId="77777777" w:rsidR="002E053B" w:rsidRDefault="00000000">
            <w:pPr>
              <w:spacing w:after="60" w:line="240" w:lineRule="auto"/>
            </w:pPr>
            <w:r>
              <w:rPr>
                <w:rFonts w:ascii="Consolas" w:eastAsia="Consolas" w:hAnsi="Consolas" w:cs="Consolas"/>
                <w:b/>
                <w:bCs/>
                <w:sz w:val="17"/>
                <w:szCs w:val="17"/>
              </w:rPr>
              <w:t>Severity: low (robustness).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session::Manager::</w:t>
            </w:r>
            <w:proofErr w:type="spellStart"/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>encode_hello_offer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>/session.cpp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) builds into </w:t>
            </w:r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std::</w:t>
            </w:r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uint8_t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tmp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>[</w:t>
            </w:r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>160]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; the </w:t>
            </w:r>
            <w:r>
              <w:rPr>
                <w:rFonts w:ascii="Consolas" w:eastAsia="Consolas" w:hAnsi="Consolas" w:cs="Consolas"/>
                <w:sz w:val="15"/>
                <w:szCs w:val="15"/>
              </w:rPr>
              <w:t>push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lambda bounds-checks, but the </w:t>
            </w:r>
            <w:r>
              <w:rPr>
                <w:rFonts w:ascii="Consolas" w:eastAsia="Consolas" w:hAnsi="Consolas" w:cs="Consolas"/>
                <w:sz w:val="15"/>
                <w:szCs w:val="15"/>
              </w:rPr>
              <w:t>put_u16(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tmp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+ n, ...); n += 2;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pairs and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fill_opcode_</w:t>
            </w:r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bitmap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>tmp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+ n); n += 32;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do </w:t>
            </w:r>
            <w:r>
              <w:rPr>
                <w:rFonts w:ascii="Consolas" w:eastAsia="Consolas" w:hAnsi="Consolas" w:cs="Consolas"/>
                <w:b/>
                <w:bCs/>
                <w:sz w:val="17"/>
                <w:szCs w:val="17"/>
              </w:rPr>
              <w:t>not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. Today the payload fits; grow </w:t>
            </w:r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profile::</w:t>
            </w:r>
            <w:proofErr w:type="spellStart"/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>kCatalog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(names up to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kMaxProfileNameLen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>, 4 fixed bytes each) or the bitmap and this becomes a silent stack-buffer overflow in the watch's outbound hello — not attacker-controlled, but exactly the class of bug the project style forbids.</w:t>
            </w:r>
          </w:p>
          <w:p w14:paraId="4F58B972" w14:textId="77777777" w:rsidR="002E053B" w:rsidRDefault="00000000">
            <w:pPr>
              <w:spacing w:after="60" w:line="240" w:lineRule="auto"/>
              <w:ind w:left="227" w:hanging="227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1. Make every write go through capacity-checked helpers (extend the </w:t>
            </w:r>
            <w:r>
              <w:rPr>
                <w:rFonts w:ascii="Consolas" w:eastAsia="Consolas" w:hAnsi="Consolas" w:cs="Consolas"/>
                <w:sz w:val="15"/>
                <w:szCs w:val="15"/>
              </w:rPr>
              <w:t>push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pattern with </w:t>
            </w:r>
            <w:r>
              <w:rPr>
                <w:rFonts w:ascii="Consolas" w:eastAsia="Consolas" w:hAnsi="Consolas" w:cs="Consolas"/>
                <w:sz w:val="15"/>
                <w:szCs w:val="15"/>
              </w:rPr>
              <w:t>push_u16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/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push_bytes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that set an </w:t>
            </w:r>
            <w:r>
              <w:rPr>
                <w:rFonts w:ascii="Consolas" w:eastAsia="Consolas" w:hAnsi="Consolas" w:cs="Consolas"/>
                <w:sz w:val="15"/>
                <w:szCs w:val="15"/>
              </w:rPr>
              <w:t>ok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flag), return 0 on overflow like the local-UI writer </w:t>
            </w:r>
            <w:r>
              <w:rPr>
                <w:rFonts w:ascii="Consolas" w:eastAsia="Consolas" w:hAnsi="Consolas" w:cs="Consolas"/>
                <w:sz w:val="15"/>
                <w:szCs w:val="15"/>
              </w:rPr>
              <w:t>W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does.</w:t>
            </w:r>
          </w:p>
          <w:p w14:paraId="19CF1AE4" w14:textId="77777777" w:rsidR="002E053B" w:rsidRDefault="00000000">
            <w:pPr>
              <w:spacing w:after="60" w:line="240" w:lineRule="auto"/>
              <w:ind w:left="227" w:hanging="227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2. Add a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static_assert</w:t>
            </w:r>
            <w:proofErr w:type="spellEnd"/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(or host test) computing the worst-case encoded size from </w:t>
            </w:r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profile::</w:t>
            </w:r>
            <w:proofErr w:type="spellStart"/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>kCatalogCount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× (4 +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kMaxProfileNameLen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>)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+ fixed fields against the buffer size, so catalog growth fails the build, not the watch.</w:t>
            </w:r>
          </w:p>
          <w:p w14:paraId="39475374" w14:textId="77777777" w:rsidR="002E053B" w:rsidRDefault="00000000">
            <w:pPr>
              <w:spacing w:after="60" w:line="240" w:lineRule="auto"/>
              <w:ind w:left="227" w:hanging="227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3. Host test: encode with the current catalog, assert byte-exact golden (this doubles as companion-side decoder coverage — the Kotlin session parser should get the same fixture).</w:t>
            </w:r>
          </w:p>
        </w:tc>
      </w:tr>
    </w:tbl>
    <w:p w14:paraId="7CDB8F85" w14:textId="77777777" w:rsidR="002E053B" w:rsidRDefault="002E053B">
      <w:pPr>
        <w:spacing w:after="120"/>
      </w:pPr>
    </w:p>
    <w:p w14:paraId="0E1DE5A5" w14:textId="77777777" w:rsidR="002E053B" w:rsidRDefault="00000000">
      <w:pPr>
        <w:pStyle w:val="Heading3"/>
      </w:pPr>
      <w:bookmarkStart w:id="28" w:name="_Toc236387832"/>
      <w:r>
        <w:t>N-7 — Companion hardening niggles (grouped)</w:t>
      </w:r>
      <w:bookmarkEnd w:id="28"/>
    </w:p>
    <w:tbl>
      <w:tblPr>
        <w:tblW w:w="9411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top w:w="40" w:type="dxa"/>
          <w:left w:w="40" w:type="dxa"/>
          <w:bottom w:w="40" w:type="dxa"/>
          <w:right w:w="40" w:type="dxa"/>
        </w:tblCellMar>
        <w:tblLook w:val="04A0" w:firstRow="1" w:lastRow="0" w:firstColumn="1" w:lastColumn="0" w:noHBand="0" w:noVBand="1"/>
      </w:tblPr>
      <w:tblGrid>
        <w:gridCol w:w="1474"/>
        <w:gridCol w:w="7937"/>
      </w:tblGrid>
      <w:tr w:rsidR="002E053B" w14:paraId="7BC6315B" w14:textId="77777777">
        <w:tc>
          <w:tcPr>
            <w:tcW w:w="1474" w:type="dxa"/>
          </w:tcPr>
          <w:p w14:paraId="2BFFA443" w14:textId="77777777" w:rsidR="002E053B" w:rsidRDefault="00000000">
            <w:pPr>
              <w:spacing w:after="20"/>
            </w:pPr>
            <w:r>
              <w:rPr>
                <w:b/>
                <w:bCs/>
              </w:rPr>
              <w:t>Source</w:t>
            </w:r>
          </w:p>
        </w:tc>
        <w:tc>
          <w:tcPr>
            <w:tcW w:w="7937" w:type="dxa"/>
          </w:tcPr>
          <w:p w14:paraId="094D7676" w14:textId="77777777" w:rsidR="002E053B" w:rsidRDefault="00000000">
            <w:pPr>
              <w:spacing w:after="20"/>
            </w:pPr>
            <w:r>
              <w:t>Full-repo audit — low/medium</w:t>
            </w:r>
          </w:p>
        </w:tc>
      </w:tr>
      <w:tr w:rsidR="002E053B" w14:paraId="38405495" w14:textId="77777777">
        <w:tc>
          <w:tcPr>
            <w:tcW w:w="1474" w:type="dxa"/>
          </w:tcPr>
          <w:p w14:paraId="7D605B81" w14:textId="77777777" w:rsidR="002E053B" w:rsidRDefault="00000000">
            <w:pPr>
              <w:spacing w:after="20"/>
            </w:pPr>
            <w:r>
              <w:rPr>
                <w:b/>
                <w:bCs/>
              </w:rPr>
              <w:t>Area</w:t>
            </w:r>
          </w:p>
        </w:tc>
        <w:tc>
          <w:tcPr>
            <w:tcW w:w="7937" w:type="dxa"/>
          </w:tcPr>
          <w:p w14:paraId="74A34FFB" w14:textId="77777777" w:rsidR="002E053B" w:rsidRDefault="00000000">
            <w:pPr>
              <w:spacing w:after="20"/>
            </w:pPr>
            <w:r>
              <w:t>Companion: script host, repo client, DFU gate</w:t>
            </w:r>
          </w:p>
        </w:tc>
      </w:tr>
      <w:tr w:rsidR="002E053B" w14:paraId="3ACD1AC8" w14:textId="77777777">
        <w:tc>
          <w:tcPr>
            <w:tcW w:w="1474" w:type="dxa"/>
          </w:tcPr>
          <w:p w14:paraId="16F9B079" w14:textId="77777777" w:rsidR="002E053B" w:rsidRDefault="00000000">
            <w:pPr>
              <w:spacing w:after="20"/>
            </w:pPr>
            <w:r>
              <w:rPr>
                <w:b/>
                <w:bCs/>
              </w:rPr>
              <w:t>Order</w:t>
            </w:r>
          </w:p>
        </w:tc>
        <w:tc>
          <w:tcPr>
            <w:tcW w:w="7937" w:type="dxa"/>
          </w:tcPr>
          <w:p w14:paraId="03F3CB5B" w14:textId="77777777" w:rsidR="002E053B" w:rsidRDefault="00000000">
            <w:pPr>
              <w:spacing w:after="20"/>
            </w:pPr>
            <w:r>
              <w:t>Opportunistic</w:t>
            </w:r>
          </w:p>
        </w:tc>
      </w:tr>
    </w:tbl>
    <w:p w14:paraId="69893163" w14:textId="77777777" w:rsidR="002E053B" w:rsidRDefault="00000000">
      <w:pPr>
        <w:spacing w:before="120" w:after="60"/>
      </w:pPr>
      <w:r>
        <w:rPr>
          <w:b/>
          <w:bCs/>
        </w:rPr>
        <w:t>Prompt</w:t>
      </w:r>
    </w:p>
    <w:tbl>
      <w:tblPr>
        <w:tblW w:w="94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one" w:sz="0" w:space="0" w:color="FFFFFF"/>
          <w:insideV w:val="none" w:sz="0" w:space="0" w:color="FFFFFF"/>
        </w:tblBorders>
        <w:tblLayout w:type="fixed"/>
        <w:tblCellMar>
          <w:top w:w="90" w:type="dxa"/>
          <w:left w:w="90" w:type="dxa"/>
          <w:bottom w:w="90" w:type="dxa"/>
          <w:right w:w="90" w:type="dxa"/>
        </w:tblCellMar>
        <w:tblLook w:val="04A0" w:firstRow="1" w:lastRow="0" w:firstColumn="1" w:lastColumn="0" w:noHBand="0" w:noVBand="1"/>
      </w:tblPr>
      <w:tblGrid>
        <w:gridCol w:w="9411"/>
      </w:tblGrid>
      <w:tr w:rsidR="002E053B" w14:paraId="0F32FD71" w14:textId="77777777">
        <w:tc>
          <w:tcPr>
            <w:tcW w:w="9411" w:type="dxa"/>
          </w:tcPr>
          <w:p w14:paraId="4F388EC9" w14:textId="77777777" w:rsidR="002E053B" w:rsidRPr="0069304E" w:rsidRDefault="00000000">
            <w:pPr>
              <w:spacing w:after="60" w:line="240" w:lineRule="auto"/>
              <w:rPr>
                <w:color w:val="00B050"/>
              </w:rPr>
            </w:pPr>
            <w:r w:rsidRPr="0069304E">
              <w:rPr>
                <w:rFonts w:ascii="Consolas" w:eastAsia="Consolas" w:hAnsi="Consolas" w:cs="Consolas"/>
                <w:color w:val="00B050"/>
                <w:sz w:val="17"/>
                <w:szCs w:val="17"/>
              </w:rPr>
              <w:t xml:space="preserve">Three small companion items, one prompt, no </w:t>
            </w:r>
            <w:proofErr w:type="spellStart"/>
            <w:r w:rsidRPr="0069304E">
              <w:rPr>
                <w:rFonts w:ascii="Consolas" w:eastAsia="Consolas" w:hAnsi="Consolas" w:cs="Consolas"/>
                <w:color w:val="00B050"/>
                <w:sz w:val="17"/>
                <w:szCs w:val="17"/>
              </w:rPr>
              <w:t>behaviour</w:t>
            </w:r>
            <w:proofErr w:type="spellEnd"/>
            <w:r w:rsidRPr="0069304E">
              <w:rPr>
                <w:rFonts w:ascii="Consolas" w:eastAsia="Consolas" w:hAnsi="Consolas" w:cs="Consolas"/>
                <w:color w:val="00B050"/>
                <w:sz w:val="17"/>
                <w:szCs w:val="17"/>
              </w:rPr>
              <w:t xml:space="preserve"> changes to the thin-client contract:</w:t>
            </w:r>
          </w:p>
          <w:p w14:paraId="47CA9D78" w14:textId="77777777" w:rsidR="002E053B" w:rsidRPr="0069304E" w:rsidRDefault="00000000">
            <w:pPr>
              <w:spacing w:after="60" w:line="240" w:lineRule="auto"/>
              <w:ind w:left="227" w:hanging="227"/>
              <w:rPr>
                <w:color w:val="00B050"/>
              </w:rPr>
            </w:pPr>
            <w:r w:rsidRPr="0069304E">
              <w:rPr>
                <w:rFonts w:ascii="Consolas" w:eastAsia="Consolas" w:hAnsi="Consolas" w:cs="Consolas"/>
                <w:color w:val="00B050"/>
                <w:sz w:val="17"/>
                <w:szCs w:val="17"/>
              </w:rPr>
              <w:t xml:space="preserve">1. </w:t>
            </w:r>
            <w:proofErr w:type="spellStart"/>
            <w:r w:rsidRPr="0069304E">
              <w:rPr>
                <w:rFonts w:ascii="Consolas" w:eastAsia="Consolas" w:hAnsi="Consolas" w:cs="Consolas"/>
                <w:b/>
                <w:bCs/>
                <w:color w:val="00B050"/>
                <w:sz w:val="17"/>
                <w:szCs w:val="17"/>
              </w:rPr>
              <w:t>ScriptRuntimeHost.HOST_HELD</w:t>
            </w:r>
            <w:proofErr w:type="spellEnd"/>
            <w:r w:rsidRPr="0069304E">
              <w:rPr>
                <w:rFonts w:ascii="Consolas" w:eastAsia="Consolas" w:hAnsi="Consolas" w:cs="Consolas"/>
                <w:b/>
                <w:bCs/>
                <w:color w:val="00B050"/>
                <w:sz w:val="17"/>
                <w:szCs w:val="17"/>
              </w:rPr>
              <w:t xml:space="preserve"> = </w:t>
            </w:r>
            <w:proofErr w:type="spellStart"/>
            <w:proofErr w:type="gramStart"/>
            <w:r w:rsidRPr="0069304E">
              <w:rPr>
                <w:rFonts w:ascii="Consolas" w:eastAsia="Consolas" w:hAnsi="Consolas" w:cs="Consolas"/>
                <w:b/>
                <w:bCs/>
                <w:color w:val="00B050"/>
                <w:sz w:val="17"/>
                <w:szCs w:val="17"/>
              </w:rPr>
              <w:t>ScriptPermission.entries.toSet</w:t>
            </w:r>
            <w:proofErr w:type="spellEnd"/>
            <w:proofErr w:type="gramEnd"/>
            <w:r w:rsidRPr="0069304E">
              <w:rPr>
                <w:rFonts w:ascii="Consolas" w:eastAsia="Consolas" w:hAnsi="Consolas" w:cs="Consolas"/>
                <w:b/>
                <w:bCs/>
                <w:color w:val="00B050"/>
                <w:sz w:val="17"/>
                <w:szCs w:val="17"/>
              </w:rPr>
              <w:t>()</w:t>
            </w:r>
            <w:r w:rsidRPr="0069304E">
              <w:rPr>
                <w:rFonts w:ascii="Consolas" w:eastAsia="Consolas" w:hAnsi="Consolas" w:cs="Consolas"/>
                <w:color w:val="00B050"/>
                <w:sz w:val="17"/>
                <w:szCs w:val="17"/>
              </w:rPr>
              <w:t xml:space="preserve"> — the host asserts it holds every permission, so effective sub-app gating rests solely on </w:t>
            </w:r>
            <w:proofErr w:type="spellStart"/>
            <w:proofErr w:type="gramStart"/>
            <w:r w:rsidRPr="0069304E">
              <w:rPr>
                <w:rFonts w:ascii="Consolas" w:eastAsia="Consolas" w:hAnsi="Consolas" w:cs="Consolas"/>
                <w:color w:val="00B050"/>
                <w:sz w:val="15"/>
                <w:szCs w:val="15"/>
              </w:rPr>
              <w:t>installed.permissions</w:t>
            </w:r>
            <w:proofErr w:type="spellEnd"/>
            <w:proofErr w:type="gramEnd"/>
            <w:r w:rsidRPr="0069304E">
              <w:rPr>
                <w:rFonts w:ascii="Consolas" w:eastAsia="Consolas" w:hAnsi="Consolas" w:cs="Consolas"/>
                <w:color w:val="00B050"/>
                <w:sz w:val="17"/>
                <w:szCs w:val="17"/>
              </w:rPr>
              <w:t xml:space="preserve">. That works, but it means a future permission added for a privileged internal app is silently grantable to store apps too. Split into </w:t>
            </w:r>
            <w:r w:rsidRPr="0069304E">
              <w:rPr>
                <w:rFonts w:ascii="Consolas" w:eastAsia="Consolas" w:hAnsi="Consolas" w:cs="Consolas"/>
                <w:color w:val="00B050"/>
                <w:sz w:val="15"/>
                <w:szCs w:val="15"/>
              </w:rPr>
              <w:t>HOST_HELD</w:t>
            </w:r>
            <w:r w:rsidRPr="0069304E">
              <w:rPr>
                <w:rFonts w:ascii="Consolas" w:eastAsia="Consolas" w:hAnsi="Consolas" w:cs="Consolas"/>
                <w:color w:val="00B050"/>
                <w:sz w:val="17"/>
                <w:szCs w:val="17"/>
              </w:rPr>
              <w:t xml:space="preserve"> (what the host can technically provide) vs a per-source ceiling (bundled/official/third-party), enforced in </w:t>
            </w:r>
            <w:proofErr w:type="spellStart"/>
            <w:r w:rsidRPr="0069304E">
              <w:rPr>
                <w:rFonts w:ascii="Consolas" w:eastAsia="Consolas" w:hAnsi="Consolas" w:cs="Consolas"/>
                <w:color w:val="00B050"/>
                <w:sz w:val="15"/>
                <w:szCs w:val="15"/>
              </w:rPr>
              <w:t>JsSlateAppEndpoint</w:t>
            </w:r>
            <w:proofErr w:type="spellEnd"/>
            <w:r w:rsidRPr="0069304E">
              <w:rPr>
                <w:rFonts w:ascii="Consolas" w:eastAsia="Consolas" w:hAnsi="Consolas" w:cs="Consolas"/>
                <w:color w:val="00B050"/>
                <w:sz w:val="17"/>
                <w:szCs w:val="17"/>
              </w:rPr>
              <w:t xml:space="preserve"> binding setup; log at registration which permissions were requested vs granted. Keep the CLAUDE.md rule intact: whitelisted bindings only, no reflection/filesystem/raw Android APIs.</w:t>
            </w:r>
          </w:p>
          <w:p w14:paraId="4307E660" w14:textId="77777777" w:rsidR="002E053B" w:rsidRPr="0069304E" w:rsidRDefault="00000000">
            <w:pPr>
              <w:spacing w:after="60" w:line="240" w:lineRule="auto"/>
              <w:ind w:left="227" w:hanging="227"/>
              <w:rPr>
                <w:color w:val="00B050"/>
              </w:rPr>
            </w:pPr>
            <w:r w:rsidRPr="0069304E">
              <w:rPr>
                <w:rFonts w:ascii="Consolas" w:eastAsia="Consolas" w:hAnsi="Consolas" w:cs="Consolas"/>
                <w:color w:val="00B050"/>
                <w:sz w:val="17"/>
                <w:szCs w:val="17"/>
              </w:rPr>
              <w:t xml:space="preserve">2. </w:t>
            </w:r>
            <w:proofErr w:type="spellStart"/>
            <w:r w:rsidRPr="0069304E">
              <w:rPr>
                <w:rFonts w:ascii="Consolas" w:eastAsia="Consolas" w:hAnsi="Consolas" w:cs="Consolas"/>
                <w:b/>
                <w:bCs/>
                <w:color w:val="00B050"/>
                <w:sz w:val="17"/>
                <w:szCs w:val="17"/>
              </w:rPr>
              <w:t>RepoHttp</w:t>
            </w:r>
            <w:proofErr w:type="spellEnd"/>
            <w:r w:rsidRPr="0069304E">
              <w:rPr>
                <w:rFonts w:ascii="Consolas" w:eastAsia="Consolas" w:hAnsi="Consolas" w:cs="Consolas"/>
                <w:b/>
                <w:bCs/>
                <w:color w:val="00B050"/>
                <w:sz w:val="17"/>
                <w:szCs w:val="17"/>
              </w:rPr>
              <w:t xml:space="preserve"> redirects:</w:t>
            </w:r>
            <w:r w:rsidRPr="0069304E">
              <w:rPr>
                <w:rFonts w:ascii="Consolas" w:eastAsia="Consolas" w:hAnsi="Consolas" w:cs="Consolas"/>
                <w:color w:val="00B050"/>
                <w:sz w:val="17"/>
                <w:szCs w:val="17"/>
              </w:rPr>
              <w:t xml:space="preserve"> </w:t>
            </w:r>
            <w:proofErr w:type="spellStart"/>
            <w:r w:rsidRPr="0069304E">
              <w:rPr>
                <w:rFonts w:ascii="Consolas" w:eastAsia="Consolas" w:hAnsi="Consolas" w:cs="Consolas"/>
                <w:color w:val="00B050"/>
                <w:sz w:val="15"/>
                <w:szCs w:val="15"/>
              </w:rPr>
              <w:t>instanceFollowRedirects</w:t>
            </w:r>
            <w:proofErr w:type="spellEnd"/>
            <w:r w:rsidRPr="0069304E">
              <w:rPr>
                <w:rFonts w:ascii="Consolas" w:eastAsia="Consolas" w:hAnsi="Consolas" w:cs="Consolas"/>
                <w:color w:val="00B050"/>
                <w:sz w:val="15"/>
                <w:szCs w:val="15"/>
              </w:rPr>
              <w:t xml:space="preserve"> = true</w:t>
            </w:r>
            <w:r w:rsidRPr="0069304E">
              <w:rPr>
                <w:rFonts w:ascii="Consolas" w:eastAsia="Consolas" w:hAnsi="Consolas" w:cs="Consolas"/>
                <w:color w:val="00B050"/>
                <w:sz w:val="17"/>
                <w:szCs w:val="17"/>
              </w:rPr>
              <w:t xml:space="preserve"> with a post-hoc </w:t>
            </w:r>
            <w:proofErr w:type="spellStart"/>
            <w:proofErr w:type="gramStart"/>
            <w:r w:rsidRPr="0069304E">
              <w:rPr>
                <w:rFonts w:ascii="Consolas" w:eastAsia="Consolas" w:hAnsi="Consolas" w:cs="Consolas"/>
                <w:color w:val="00B050"/>
                <w:sz w:val="15"/>
                <w:szCs w:val="15"/>
              </w:rPr>
              <w:t>conn.url.protocol</w:t>
            </w:r>
            <w:proofErr w:type="spellEnd"/>
            <w:r w:rsidRPr="0069304E">
              <w:rPr>
                <w:rFonts w:ascii="Consolas" w:eastAsia="Consolas" w:hAnsi="Consolas" w:cs="Consolas"/>
                <w:color w:val="00B050"/>
                <w:sz w:val="15"/>
                <w:szCs w:val="15"/>
              </w:rPr>
              <w:t xml:space="preserve"> !=</w:t>
            </w:r>
            <w:proofErr w:type="gramEnd"/>
            <w:r w:rsidRPr="0069304E">
              <w:rPr>
                <w:rFonts w:ascii="Consolas" w:eastAsia="Consolas" w:hAnsi="Consolas" w:cs="Consolas"/>
                <w:color w:val="00B050"/>
                <w:sz w:val="15"/>
                <w:szCs w:val="15"/>
              </w:rPr>
              <w:t xml:space="preserve"> "https"</w:t>
            </w:r>
            <w:r w:rsidRPr="0069304E">
              <w:rPr>
                <w:rFonts w:ascii="Consolas" w:eastAsia="Consolas" w:hAnsi="Consolas" w:cs="Consolas"/>
                <w:color w:val="00B050"/>
                <w:sz w:val="17"/>
                <w:szCs w:val="17"/>
              </w:rPr>
              <w:t xml:space="preserve"> check is correct for </w:t>
            </w:r>
            <w:proofErr w:type="spellStart"/>
            <w:r w:rsidRPr="0069304E">
              <w:rPr>
                <w:rFonts w:ascii="Consolas" w:eastAsia="Consolas" w:hAnsi="Consolas" w:cs="Consolas"/>
                <w:color w:val="00B050"/>
                <w:sz w:val="15"/>
                <w:szCs w:val="15"/>
              </w:rPr>
              <w:t>HttpURLConnection</w:t>
            </w:r>
            <w:proofErr w:type="spellEnd"/>
            <w:r w:rsidRPr="0069304E">
              <w:rPr>
                <w:rFonts w:ascii="Consolas" w:eastAsia="Consolas" w:hAnsi="Consolas" w:cs="Consolas"/>
                <w:color w:val="00B050"/>
                <w:sz w:val="17"/>
                <w:szCs w:val="17"/>
              </w:rPr>
              <w:t xml:space="preserve"> (it refuses cross-protocol redirects anyway), but add a redirect-count/self-host policy note and a unit test with a mock server so the downgrade guard doesn't silently rot if the HTTP stack is ever swapped.</w:t>
            </w:r>
          </w:p>
          <w:p w14:paraId="211DCC4A" w14:textId="77777777" w:rsidR="002E053B" w:rsidRDefault="00000000">
            <w:pPr>
              <w:spacing w:after="60" w:line="240" w:lineRule="auto"/>
              <w:ind w:left="227" w:hanging="227"/>
            </w:pPr>
            <w:r w:rsidRPr="0069304E">
              <w:rPr>
                <w:rFonts w:ascii="Consolas" w:eastAsia="Consolas" w:hAnsi="Consolas" w:cs="Consolas"/>
                <w:color w:val="00B050"/>
                <w:sz w:val="17"/>
                <w:szCs w:val="17"/>
              </w:rPr>
              <w:t xml:space="preserve">3. </w:t>
            </w:r>
            <w:r w:rsidRPr="0069304E">
              <w:rPr>
                <w:rFonts w:ascii="Consolas" w:eastAsia="Consolas" w:hAnsi="Consolas" w:cs="Consolas"/>
                <w:b/>
                <w:bCs/>
                <w:color w:val="00B050"/>
                <w:sz w:val="17"/>
                <w:szCs w:val="17"/>
              </w:rPr>
              <w:t>DFU/OTA battery gate vs unknown battery</w:t>
            </w:r>
            <w:r w:rsidRPr="0069304E">
              <w:rPr>
                <w:rFonts w:ascii="Consolas" w:eastAsia="Consolas" w:hAnsi="Consolas" w:cs="Consolas"/>
                <w:color w:val="00B050"/>
                <w:sz w:val="17"/>
                <w:szCs w:val="17"/>
              </w:rPr>
              <w:t xml:space="preserve"> (companion side of I-5): </w:t>
            </w:r>
            <w:proofErr w:type="spellStart"/>
            <w:r w:rsidRPr="0069304E">
              <w:rPr>
                <w:rFonts w:ascii="Consolas" w:eastAsia="Consolas" w:hAnsi="Consolas" w:cs="Consolas"/>
                <w:color w:val="00B050"/>
                <w:sz w:val="15"/>
                <w:szCs w:val="15"/>
              </w:rPr>
              <w:t>NordicLegacyDfuClient.checkBatteryIfAvailable</w:t>
            </w:r>
            <w:proofErr w:type="spellEnd"/>
            <w:r w:rsidRPr="0069304E">
              <w:rPr>
                <w:rFonts w:ascii="Consolas" w:eastAsia="Consolas" w:hAnsi="Consolas" w:cs="Consolas"/>
                <w:color w:val="00B050"/>
                <w:sz w:val="17"/>
                <w:szCs w:val="17"/>
              </w:rPr>
              <w:t xml:space="preserve"> treats a missing Battery Service as "fine, proceed". After the firmware exposes an explicit invalid-battery state, prefer blocking sealed DFU when the level is unknown and the watch reports not-charging, with an override prompt — a mid-swap brownout is a brick on a sealed watch.</w:t>
            </w:r>
          </w:p>
        </w:tc>
      </w:tr>
    </w:tbl>
    <w:p w14:paraId="32318143" w14:textId="77777777" w:rsidR="002E053B" w:rsidRDefault="002E053B">
      <w:pPr>
        <w:spacing w:after="120"/>
      </w:pPr>
    </w:p>
    <w:p w14:paraId="3038BD6F" w14:textId="77777777" w:rsidR="002E053B" w:rsidRDefault="00000000">
      <w:pPr>
        <w:pStyle w:val="Heading1"/>
      </w:pPr>
      <w:bookmarkStart w:id="29" w:name="_Toc236387833"/>
      <w:r>
        <w:t>3. Suggested execution order</w:t>
      </w:r>
      <w:bookmarkEnd w:id="29"/>
    </w:p>
    <w:p w14:paraId="0BC819DA" w14:textId="77777777" w:rsidR="002E053B" w:rsidRDefault="00000000">
      <w:r>
        <w:t xml:space="preserve">I-1 → I-2 → </w:t>
      </w:r>
      <w:r>
        <w:rPr>
          <w:b/>
          <w:bCs/>
        </w:rPr>
        <w:t>N-2, N-3, N-5</w:t>
      </w:r>
      <w:r>
        <w:t xml:space="preserve"> (small, high-value, safe-to-flash fixes that ride along with the I-2 rebuild) → I-6/I-16 → I-4 → I-5 (+ N-7.3) → </w:t>
      </w:r>
      <w:r>
        <w:rPr>
          <w:b/>
          <w:bCs/>
        </w:rPr>
        <w:t>N-1</w:t>
      </w:r>
      <w:r>
        <w:t xml:space="preserve"> (</w:t>
      </w:r>
      <w:proofErr w:type="spellStart"/>
      <w:r>
        <w:t>link→app</w:t>
      </w:r>
      <w:proofErr w:type="spellEnd"/>
      <w:r>
        <w:t xml:space="preserve"> handoff; first stage of I-10) → </w:t>
      </w:r>
      <w:r>
        <w:rPr>
          <w:b/>
          <w:bCs/>
        </w:rPr>
        <w:t>N-4, N-6</w:t>
      </w:r>
      <w:r>
        <w:t xml:space="preserve"> → I-7/I-8 → I-3 (soak) → I-13 → I-9/I-14 ongoing → I-10 (rest)/I-11/I-12 once bring-up is stable.</w:t>
      </w:r>
    </w:p>
    <w:sectPr w:rsidR="002E053B">
      <w:footerReference w:type="default" r:id="rId7"/>
      <w:pgSz w:w="11906" w:h="16838"/>
      <w:pgMar w:top="1417" w:right="1417" w:bottom="1417" w:left="1417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2C2FA7" w14:textId="77777777" w:rsidR="00E84CF3" w:rsidRDefault="00E84CF3">
      <w:pPr>
        <w:spacing w:after="0" w:line="240" w:lineRule="auto"/>
      </w:pPr>
      <w:r>
        <w:separator/>
      </w:r>
    </w:p>
  </w:endnote>
  <w:endnote w:type="continuationSeparator" w:id="0">
    <w:p w14:paraId="7416CFF6" w14:textId="77777777" w:rsidR="00E84CF3" w:rsidRDefault="00E84C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40878B" w14:textId="77777777" w:rsidR="002E053B" w:rsidRDefault="00000000">
    <w:pPr>
      <w:jc w:val="center"/>
    </w:pPr>
    <w:proofErr w:type="spellStart"/>
    <w:r>
      <w:rPr>
        <w:color w:val="595959"/>
        <w:sz w:val="16"/>
        <w:szCs w:val="16"/>
      </w:rPr>
      <w:t>EvoTime</w:t>
    </w:r>
    <w:proofErr w:type="spellEnd"/>
    <w:r>
      <w:rPr>
        <w:color w:val="595959"/>
        <w:sz w:val="16"/>
        <w:szCs w:val="16"/>
      </w:rPr>
      <w:t xml:space="preserve"> Issue Prompts · Slate firmware &amp; companion · Internal · Page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>
      <w:rPr>
        <w:color w:val="595959"/>
        <w:sz w:val="16"/>
        <w:szCs w:val="16"/>
      </w:rPr>
      <w:fldChar w:fldCharType="separate"/>
    </w:r>
    <w:r w:rsidR="00FF4AE0">
      <w:rPr>
        <w:noProof/>
        <w:color w:val="595959"/>
        <w:sz w:val="16"/>
        <w:szCs w:val="16"/>
      </w:rPr>
      <w:t>23</w:t>
    </w:r>
    <w:r>
      <w:rPr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4B0DA1" w14:textId="77777777" w:rsidR="00E84CF3" w:rsidRDefault="00E84CF3">
      <w:pPr>
        <w:spacing w:after="0" w:line="240" w:lineRule="auto"/>
      </w:pPr>
      <w:r>
        <w:separator/>
      </w:r>
    </w:p>
  </w:footnote>
  <w:footnote w:type="continuationSeparator" w:id="0">
    <w:p w14:paraId="1B95216D" w14:textId="77777777" w:rsidR="00E84CF3" w:rsidRDefault="00E84CF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BA3EBB"/>
    <w:multiLevelType w:val="hybridMultilevel"/>
    <w:tmpl w:val="A02A015E"/>
    <w:lvl w:ilvl="0" w:tplc="D9AE7F80">
      <w:start w:val="1"/>
      <w:numFmt w:val="bullet"/>
      <w:lvlText w:val="●"/>
      <w:lvlJc w:val="left"/>
      <w:pPr>
        <w:ind w:left="720" w:hanging="360"/>
      </w:pPr>
    </w:lvl>
    <w:lvl w:ilvl="1" w:tplc="DC7C3332">
      <w:start w:val="1"/>
      <w:numFmt w:val="bullet"/>
      <w:lvlText w:val="○"/>
      <w:lvlJc w:val="left"/>
      <w:pPr>
        <w:ind w:left="1440" w:hanging="360"/>
      </w:pPr>
    </w:lvl>
    <w:lvl w:ilvl="2" w:tplc="58AADF5A">
      <w:start w:val="1"/>
      <w:numFmt w:val="bullet"/>
      <w:lvlText w:val="■"/>
      <w:lvlJc w:val="left"/>
      <w:pPr>
        <w:ind w:left="2160" w:hanging="360"/>
      </w:pPr>
    </w:lvl>
    <w:lvl w:ilvl="3" w:tplc="2494C4A8">
      <w:start w:val="1"/>
      <w:numFmt w:val="bullet"/>
      <w:lvlText w:val="●"/>
      <w:lvlJc w:val="left"/>
      <w:pPr>
        <w:ind w:left="2880" w:hanging="360"/>
      </w:pPr>
    </w:lvl>
    <w:lvl w:ilvl="4" w:tplc="E58A7846">
      <w:start w:val="1"/>
      <w:numFmt w:val="bullet"/>
      <w:lvlText w:val="○"/>
      <w:lvlJc w:val="left"/>
      <w:pPr>
        <w:ind w:left="3600" w:hanging="360"/>
      </w:pPr>
    </w:lvl>
    <w:lvl w:ilvl="5" w:tplc="A55AFC02">
      <w:start w:val="1"/>
      <w:numFmt w:val="bullet"/>
      <w:lvlText w:val="■"/>
      <w:lvlJc w:val="left"/>
      <w:pPr>
        <w:ind w:left="4320" w:hanging="360"/>
      </w:pPr>
    </w:lvl>
    <w:lvl w:ilvl="6" w:tplc="772EB020">
      <w:start w:val="1"/>
      <w:numFmt w:val="bullet"/>
      <w:lvlText w:val="●"/>
      <w:lvlJc w:val="left"/>
      <w:pPr>
        <w:ind w:left="5040" w:hanging="360"/>
      </w:pPr>
    </w:lvl>
    <w:lvl w:ilvl="7" w:tplc="285A6AFC">
      <w:start w:val="1"/>
      <w:numFmt w:val="bullet"/>
      <w:lvlText w:val="●"/>
      <w:lvlJc w:val="left"/>
      <w:pPr>
        <w:ind w:left="5760" w:hanging="360"/>
      </w:pPr>
    </w:lvl>
    <w:lvl w:ilvl="8" w:tplc="B4C43D7E">
      <w:start w:val="1"/>
      <w:numFmt w:val="bullet"/>
      <w:lvlText w:val="●"/>
      <w:lvlJc w:val="left"/>
      <w:pPr>
        <w:ind w:left="6480" w:hanging="360"/>
      </w:pPr>
    </w:lvl>
  </w:abstractNum>
  <w:num w:numId="1" w16cid:durableId="138386302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053B"/>
    <w:rsid w:val="00061FC6"/>
    <w:rsid w:val="002602EA"/>
    <w:rsid w:val="002E053B"/>
    <w:rsid w:val="003F23EF"/>
    <w:rsid w:val="00483ED3"/>
    <w:rsid w:val="00656E55"/>
    <w:rsid w:val="0069304E"/>
    <w:rsid w:val="007D2D53"/>
    <w:rsid w:val="00885B25"/>
    <w:rsid w:val="00E84CF3"/>
    <w:rsid w:val="00FF4A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F29C0D"/>
  <w15:docId w15:val="{47A86983-3110-4946-BC06-4C5D471697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n-US" w:eastAsia="en-US" w:bidi="ar-SA"/>
      </w:rPr>
    </w:rPrDefault>
    <w:pPrDefault>
      <w:pPr>
        <w:spacing w:after="140" w:line="26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keepNext/>
      <w:keepLines/>
      <w:spacing w:before="400" w:after="160"/>
      <w:outlineLvl w:val="0"/>
    </w:pPr>
    <w:rPr>
      <w:b/>
      <w:bCs/>
      <w:color w:val="0B4F6C"/>
      <w:sz w:val="34"/>
      <w:szCs w:val="34"/>
    </w:rPr>
  </w:style>
  <w:style w:type="paragraph" w:styleId="Heading2">
    <w:name w:val="heading 2"/>
    <w:uiPriority w:val="9"/>
    <w:unhideWhenUsed/>
    <w:qFormat/>
    <w:pPr>
      <w:keepNext/>
      <w:keepLines/>
      <w:spacing w:before="300" w:after="100"/>
      <w:outlineLvl w:val="1"/>
    </w:pPr>
    <w:rPr>
      <w:b/>
      <w:bCs/>
      <w:color w:val="0B4F6C"/>
      <w:sz w:val="26"/>
      <w:szCs w:val="26"/>
    </w:rPr>
  </w:style>
  <w:style w:type="paragraph" w:styleId="Heading3">
    <w:name w:val="heading 3"/>
    <w:uiPriority w:val="9"/>
    <w:unhideWhenUsed/>
    <w:qFormat/>
    <w:pPr>
      <w:keepNext/>
      <w:keepLines/>
      <w:spacing w:before="220" w:after="60"/>
      <w:outlineLvl w:val="2"/>
    </w:pPr>
    <w:rPr>
      <w:b/>
      <w:bCs/>
      <w:color w:val="1F1F1F"/>
      <w:sz w:val="23"/>
      <w:szCs w:val="23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customStyle="1" w:styleId="DocTitle">
    <w:name w:val="Doc Title"/>
    <w:pPr>
      <w:pBdr>
        <w:bottom w:val="single" w:sz="8" w:space="4" w:color="4F81BD"/>
      </w:pBdr>
      <w:spacing w:after="40" w:line="240" w:lineRule="auto"/>
    </w:pPr>
    <w:rPr>
      <w:b/>
      <w:bCs/>
      <w:color w:val="0B4F6C"/>
      <w:kern w:val="28"/>
      <w:sz w:val="52"/>
      <w:szCs w:val="52"/>
    </w:rPr>
  </w:style>
  <w:style w:type="paragraph" w:customStyle="1" w:styleId="DocSubtitle">
    <w:name w:val="Doc Subtitle"/>
    <w:rPr>
      <w:i/>
      <w:iCs/>
      <w:color w:val="4F81BD"/>
      <w:sz w:val="24"/>
      <w:szCs w:val="24"/>
    </w:rPr>
  </w:style>
  <w:style w:type="paragraph" w:styleId="TOC1">
    <w:name w:val="toc 1"/>
    <w:basedOn w:val="Normal"/>
    <w:next w:val="Normal"/>
    <w:autoRedefine/>
    <w:uiPriority w:val="39"/>
    <w:unhideWhenUsed/>
    <w:rsid w:val="00FF4AE0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F4AE0"/>
    <w:pPr>
      <w:spacing w:after="100"/>
      <w:ind w:left="210"/>
    </w:pPr>
  </w:style>
  <w:style w:type="paragraph" w:styleId="TOC3">
    <w:name w:val="toc 3"/>
    <w:basedOn w:val="Normal"/>
    <w:next w:val="Normal"/>
    <w:autoRedefine/>
    <w:uiPriority w:val="39"/>
    <w:unhideWhenUsed/>
    <w:rsid w:val="00FF4AE0"/>
    <w:pPr>
      <w:spacing w:after="100"/>
      <w:ind w:left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282</TotalTime>
  <Pages>16</Pages>
  <Words>7845</Words>
  <Characters>44720</Characters>
  <Application>Microsoft Office Word</Application>
  <DocSecurity>0</DocSecurity>
  <Lines>372</Lines>
  <Paragraphs>104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Daniel Hugelmann</cp:lastModifiedBy>
  <cp:revision>2</cp:revision>
  <dcterms:created xsi:type="dcterms:W3CDTF">2026-07-31T06:52:00Z</dcterms:created>
  <dcterms:modified xsi:type="dcterms:W3CDTF">2026-07-31T11:38:00Z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b4b5986d-15da-4235-9a88-ba24ace44b6d</vt:lpwstr>
  </property>
</Properties>
</file>