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0B46F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0B46F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2EB7" w:rsidRPr="000B46F7" w:rsidRDefault="00867D9C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B46F7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</w:p>
                </w:sdtContent>
              </w:sdt>
            </w:tc>
          </w:tr>
          <w:tr w:rsidR="00622EB7" w:rsidRPr="000B46F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0B46F7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0B46F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22EB7" w:rsidRPr="000B46F7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0B46F7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EB7" w:rsidRPr="000B46F7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0B46F7">
            <w:rPr>
              <w:rFonts w:cs="Times New Roman"/>
              <w:sz w:val="72"/>
              <w:szCs w:val="72"/>
            </w:rPr>
            <w:t>Table des matières</w:t>
          </w:r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F541FB" w:rsidRDefault="00F541FB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46358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2" w:history="1">
            <w:r w:rsidRPr="001A6B1C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3" w:history="1">
            <w:r w:rsidRPr="001A6B1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Enre</w:t>
            </w:r>
            <w:r w:rsidRPr="001A6B1C">
              <w:rPr>
                <w:rStyle w:val="Lienhypertexte"/>
                <w:noProof/>
              </w:rPr>
              <w:t>g</w:t>
            </w:r>
            <w:r w:rsidRPr="001A6B1C">
              <w:rPr>
                <w:rStyle w:val="Lienhypertexte"/>
                <w:noProof/>
              </w:rPr>
              <w:t>istrement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4" w:history="1">
            <w:r w:rsidRPr="001A6B1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5" w:history="1">
            <w:r w:rsidRPr="001A6B1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Ac</w:t>
            </w:r>
            <w:r w:rsidRPr="001A6B1C">
              <w:rPr>
                <w:rStyle w:val="Lienhypertexte"/>
                <w:noProof/>
              </w:rPr>
              <w:t>c</w:t>
            </w:r>
            <w:r w:rsidRPr="001A6B1C">
              <w:rPr>
                <w:rStyle w:val="Lienhypertexte"/>
                <w:noProof/>
              </w:rPr>
              <w:t>ueil et 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6" w:history="1">
            <w:r w:rsidRPr="001A6B1C">
              <w:rPr>
                <w:rStyle w:val="Lienhypertexte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7" w:history="1">
            <w:r w:rsidRPr="001A6B1C">
              <w:rPr>
                <w:rStyle w:val="Lienhypertexte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tous les vêtements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8" w:history="1">
            <w:r w:rsidRPr="001A6B1C">
              <w:rPr>
                <w:rStyle w:val="Lienhypertexte"/>
                <w:noProof/>
              </w:rPr>
              <w:t>F.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9" w:history="1">
            <w:r w:rsidRPr="001A6B1C">
              <w:rPr>
                <w:rStyle w:val="Lienhypertexte"/>
                <w:noProof/>
              </w:rPr>
              <w:t>G.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0" w:history="1">
            <w:r w:rsidRPr="001A6B1C">
              <w:rPr>
                <w:rStyle w:val="Lienhypertexte"/>
                <w:noProof/>
              </w:rPr>
              <w:t>H.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2" w:history="1">
            <w:r w:rsidRPr="001A6B1C">
              <w:rPr>
                <w:rStyle w:val="Lienhypertexte"/>
                <w:noProof/>
              </w:rPr>
              <w:t>J.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toutes les tenues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3" w:history="1">
            <w:r w:rsidRPr="001A6B1C">
              <w:rPr>
                <w:rStyle w:val="Lienhypertexte"/>
                <w:noProof/>
              </w:rPr>
              <w:t>K.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4" w:history="1">
            <w:r w:rsidRPr="001A6B1C">
              <w:rPr>
                <w:rStyle w:val="Lienhypertexte"/>
                <w:noProof/>
              </w:rPr>
              <w:t>L.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5" w:history="1">
            <w:r w:rsidRPr="001A6B1C">
              <w:rPr>
                <w:rStyle w:val="Lienhypertexte"/>
                <w:noProof/>
              </w:rPr>
              <w:t>M.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6" w:history="1">
            <w:r w:rsidRPr="001A6B1C">
              <w:rPr>
                <w:rStyle w:val="Lienhypertexte"/>
                <w:noProof/>
              </w:rPr>
              <w:t>N.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Affichage de la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EB7" w:rsidRPr="000B46F7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:rsidR="00F541FB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cs="Times New Roman"/>
        </w:rPr>
        <w:br w:type="page"/>
      </w:r>
    </w:p>
    <w:p w:rsidR="00861165" w:rsidRPr="000B46F7" w:rsidRDefault="00867D9C" w:rsidP="00867D9C">
      <w:pPr>
        <w:pStyle w:val="Titre1"/>
        <w:rPr>
          <w:rFonts w:cs="Times New Roman"/>
        </w:rPr>
      </w:pPr>
      <w:bookmarkStart w:id="1" w:name="_Toc13463581"/>
      <w:proofErr w:type="spellStart"/>
      <w:r w:rsidRPr="000B46F7">
        <w:rPr>
          <w:rFonts w:cs="Times New Roman"/>
        </w:rPr>
        <w:lastRenderedPageBreak/>
        <w:t>Features</w:t>
      </w:r>
      <w:bookmarkEnd w:id="1"/>
      <w:proofErr w:type="spellEnd"/>
    </w:p>
    <w:p w:rsidR="00867D9C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Enregistrement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Connexion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Accueil</w:t>
      </w:r>
      <w:r w:rsidR="00E729F9" w:rsidRPr="000B46F7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tous les vêtements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 vêtement</w:t>
      </w:r>
    </w:p>
    <w:p w:rsidR="00E729F9" w:rsidRPr="000B46F7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toutes les tenues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d’une tenue</w:t>
      </w:r>
    </w:p>
    <w:p w:rsidR="001E5661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Affichage de la météo</w:t>
      </w:r>
    </w:p>
    <w:p w:rsidR="00AB1F07" w:rsidRPr="000B46F7" w:rsidRDefault="00AB1F07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Génération d’une tenue</w:t>
      </w:r>
    </w:p>
    <w:p w:rsidR="00867D9C" w:rsidRPr="000B46F7" w:rsidRDefault="00867D9C" w:rsidP="00867D9C">
      <w:pPr>
        <w:pStyle w:val="Titre1"/>
        <w:rPr>
          <w:rFonts w:cs="Times New Roman"/>
        </w:rPr>
      </w:pPr>
      <w:bookmarkStart w:id="2" w:name="_Toc13463582"/>
      <w:r w:rsidRPr="000B46F7">
        <w:rPr>
          <w:rFonts w:cs="Times New Roman"/>
        </w:rPr>
        <w:t>User stories</w:t>
      </w:r>
      <w:bookmarkEnd w:id="2"/>
    </w:p>
    <w:p w:rsidR="00E729F9" w:rsidRPr="000B46F7" w:rsidRDefault="00E729F9" w:rsidP="00E729F9">
      <w:pPr>
        <w:pStyle w:val="Titre2"/>
        <w:rPr>
          <w:rFonts w:cs="Times New Roman"/>
        </w:rPr>
      </w:pPr>
      <w:bookmarkStart w:id="3" w:name="_Toc13463583"/>
      <w:r w:rsidRPr="000B46F7">
        <w:rPr>
          <w:rFonts w:cs="Times New Roman"/>
        </w:rPr>
        <w:t>Enregistrement</w:t>
      </w:r>
      <w:bookmarkEnd w:id="3"/>
    </w:p>
    <w:p w:rsidR="00E729F9" w:rsidRPr="000B46F7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0B46F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0B46F7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0B46F7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2AFD" w:rsidRPr="00472AFD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B2381" w:rsidRPr="003B2381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729F9" w:rsidRPr="000E6EF9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ck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3D67" w:rsidRPr="002E3852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formulaire permettant de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créer un compte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E3852" w:rsidRPr="003A2567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76597" w:rsidRPr="00976597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E729F9" w:rsidRPr="000B46F7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E729F9" w:rsidRPr="00976597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450796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0B46F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d’une personne : Vérifier que tous les champs obligatoires sont correctement remplis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472AFD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3A2567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:rsidR="00AD4423" w:rsidRPr="000E6EF9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:rsidR="00AD4423" w:rsidRPr="003B2381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champ « Adresse email » nécessite un @. Si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formulaire sans @, la phrase « Une erreur est survenue. Merci de réessayer » apparait en haut du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:rsidR="00AD4423" w:rsidRPr="00E615F5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615F5" w:rsidRPr="000E6EF9" w:rsidRDefault="00E615F5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 » apparait en dessous du champ concerné.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S’ENREGISTRER »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est désactivé tant que tout n’est pas conforme. </w:t>
            </w:r>
          </w:p>
          <w:p w:rsidR="00AD4423" w:rsidRPr="00B5153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B51532" w:rsidRPr="00B51532" w:rsidRDefault="00B51532" w:rsidP="00B5153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AD4423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C3006" w:rsidRPr="00FC3006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D4423" w:rsidRPr="003375B3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463733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463733">
              <w:rPr>
                <w:b w:val="0"/>
                <w:bCs w:val="0"/>
              </w:rPr>
              <w:t>.</w:t>
            </w:r>
          </w:p>
          <w:p w:rsidR="00FC3006" w:rsidRPr="00110649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:rsidR="00110649" w:rsidRPr="00FC3006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110649" w:rsidRPr="00463733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:rsidR="00463733" w:rsidRPr="00463733" w:rsidRDefault="00463733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10649" w:rsidRPr="00110649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AD4423" w:rsidRDefault="00AD4423" w:rsidP="00AD4423">
      <w:pPr>
        <w:pStyle w:val="Titre2"/>
        <w:numPr>
          <w:ilvl w:val="0"/>
          <w:numId w:val="0"/>
        </w:numPr>
        <w:ind w:left="360" w:hanging="360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d’une personne : Vérifier que l’inscription en base a bien été effectuée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US A.1 et A.2 ont bien été effectuées</w:t>
            </w:r>
          </w:p>
        </w:tc>
      </w:tr>
      <w:tr w:rsidR="00A1410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deviens un utilisateur en me servant du formulaire d’enregistrement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pour créer un compte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472AFD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49603B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A14100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:rsidR="003A2567" w:rsidRPr="00472AFD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</w:t>
            </w:r>
            <w:r w:rsidR="009251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bien inscrites en base dans la table </w:t>
            </w:r>
            <w:r w:rsidRPr="00A14100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6A3D67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:rsidR="00A14100" w:rsidRPr="00AD4423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l’enregistrement s’est correctement déroulé, la phrase « Votre compte a bien été créé. Merci de vous connecter » apparait en haut du formulaire, puis je suis redirigé vers la page de connexion au bout de trois secondes.</w:t>
            </w:r>
          </w:p>
        </w:tc>
      </w:tr>
      <w:tr w:rsidR="00A1410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A41E2" w:rsidRPr="004A41E2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A41E2" w:rsidRPr="00110649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user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ID_</w:t>
            </w:r>
            <w:proofErr w:type="gramStart"/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USER(</w:t>
            </w:r>
            <w:proofErr w:type="gramEnd"/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int11), PSEUDO_USER(varchar50), LOGIN_USER(varchar255), et MDP_USER(varchar255).</w:t>
            </w:r>
          </w:p>
          <w:p w:rsidR="00110649" w:rsidRPr="0049603B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La dépendance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version 2.17.1 est utilisée pour la connexion entre le serveur et la base de données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9603B" w:rsidRPr="0049603B" w:rsidRDefault="0049603B" w:rsidP="0049603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3375B3" w:rsidRPr="003375B3" w:rsidRDefault="00973E4F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14100" w:rsidRPr="002126D1" w:rsidRDefault="00973E4F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 les informations que le front lui envoie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9918B6" w:rsidRDefault="009918B6" w:rsidP="009918B6">
      <w:pPr>
        <w:spacing w:after="0" w:line="240" w:lineRule="auto"/>
        <w:rPr>
          <w:rFonts w:cs="Times New Roman"/>
        </w:rPr>
      </w:pPr>
      <w:bookmarkStart w:id="4" w:name="_Toc13463584"/>
    </w:p>
    <w:p w:rsidR="00E729F9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Connexion</w:t>
      </w:r>
      <w:bookmarkEnd w:id="4"/>
    </w:p>
    <w:p w:rsidR="000953FF" w:rsidRDefault="000953FF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connecter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l’application</w:t>
            </w:r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40051" w:rsidRPr="00472AFD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40051" w:rsidRPr="009F0616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:rsidR="009F0616" w:rsidRPr="0049603B" w:rsidRDefault="009F0616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Tant que je ne suis pas connecté, quelle que soit l’URL à laquelle j’essaie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d’accéder(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à part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:rsidR="0049603B" w:rsidRPr="0049603B" w:rsidRDefault="0049603B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:rsidR="00B40051" w:rsidRPr="000E6EF9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:rsidR="00C90A6D" w:rsidRPr="003A2567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B4005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C90A6D" w:rsidRPr="00976597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B4005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C90A6D" w:rsidRPr="00C90A6D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la connexion d’un utilisateur : Vérifier que tous les champs obligatoires sont correctement remplis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formulaire permettant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connecter existe</w:t>
            </w:r>
          </w:p>
        </w:tc>
      </w:tr>
      <w:tr w:rsidR="009C0F3F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472AFD" w:rsidRDefault="009C0F3F" w:rsidP="009C0F3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C0F3F" w:rsidRPr="003A2567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:rsidR="009C0F3F" w:rsidRPr="000E6EF9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:rsidR="009C0F3F" w:rsidRPr="000E6EF9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:rsidR="009C0F3F" w:rsidRPr="00B5153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B51532" w:rsidRPr="000B46F7" w:rsidRDefault="00B51532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login ou mon mot de passe, et/ou si je saisis un « ; », ceux-ci sont supprimés lors de l’envoi du formulaire avant d’être transmis au serveur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C0F3F" w:rsidRPr="00AD4423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l’appel au service concernant </w:t>
            </w:r>
            <w:r w:rsidR="00B51532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fait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FC3006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3375B3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463733">
              <w:rPr>
                <w:b w:val="0"/>
                <w:bCs w:val="0"/>
              </w:rPr>
              <w:t>.</w:t>
            </w:r>
          </w:p>
          <w:p w:rsidR="009C0F3F" w:rsidRPr="00110649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information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doivent être soumises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POST au format JSON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FC3006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49603B" w:rsidRDefault="009C0F3F" w:rsidP="0049603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:rsidR="00463733" w:rsidRPr="00463733" w:rsidRDefault="00463733" w:rsidP="00463733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110649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C90A6D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la connexion d’un utilisateur : Vérifier que la vérification en base a bien été effectuée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US B.1 et B.2 ont bien été effectuées</w:t>
            </w:r>
          </w:p>
        </w:tc>
      </w:tr>
      <w:tr w:rsidR="0049603B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 la vérification en base d’un utilisateur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6B2C" w:rsidRPr="00472AFD" w:rsidRDefault="003E6B2C" w:rsidP="003E6B2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9603B" w:rsidRPr="00A14100" w:rsidRDefault="003E6B2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9603B" w:rsidRPr="00A14100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:rsidR="0049603B" w:rsidRPr="000C4C1C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A14100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0C4C1C" w:rsidRPr="00472AFD" w:rsidRDefault="000C4C1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:rsidR="0049603B" w:rsidRPr="00973E4F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apparait en haut du formulaire.</w:t>
            </w:r>
          </w:p>
          <w:p w:rsidR="00973E4F" w:rsidRPr="00973E4F" w:rsidRDefault="00973E4F" w:rsidP="00973E4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le login ou le mot de passe ne correspondent pas à ceux stockés en base, la phrase « Une erreur est survenue. Merci de réessayer » apparait en haut du formulaire.</w:t>
            </w:r>
          </w:p>
          <w:p w:rsidR="0049603B" w:rsidRPr="00AD4423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73E4F" w:rsidRPr="00973E4F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avant d’être enregistrés en base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73E4F" w:rsidRPr="0049603B" w:rsidRDefault="00973E4F" w:rsidP="00973E4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403 si les identifiants sont incorrects, et le code 200 accompagné d’un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47DE5" w:rsidRPr="003375B3" w:rsidRDefault="00247DE5" w:rsidP="00247DE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9603B" w:rsidRPr="002126D1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 les informations que le front lui envoie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5" w:name="_Toc13463585"/>
      <w:r w:rsidRPr="000B46F7">
        <w:rPr>
          <w:rFonts w:cs="Times New Roman"/>
        </w:rPr>
        <w:t>Accueil et barre de navigation</w:t>
      </w:r>
      <w:bookmarkEnd w:id="5"/>
    </w:p>
    <w:p w:rsidR="00247DE5" w:rsidRPr="00247DE5" w:rsidRDefault="00247DE5" w:rsidP="00247DE5">
      <w:pPr>
        <w:spacing w:after="0" w:line="240" w:lineRule="auto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="00463733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L’utilisateur est connecté</w:t>
            </w:r>
          </w:p>
        </w:tc>
      </w:tr>
      <w:tr w:rsidR="00247DE5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apparait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472AFD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F0616" w:rsidRPr="009F0616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64A20" w:rsidRPr="00264A20" w:rsidRDefault="009F061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une URL </w:t>
            </w:r>
            <w:r w:rsidR="00264A20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d’accueil. Si je ne suis pas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connecté, je suis redirigé vers le formulaire de login.</w:t>
            </w:r>
          </w:p>
          <w:p w:rsidR="00247DE5" w:rsidRPr="00264A20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barre de navigation correspond à la maquette 15 en annexe.</w:t>
            </w:r>
          </w:p>
          <w:p w:rsidR="00264A20" w:rsidRPr="00264A20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:rsidR="00264A20" w:rsidRPr="000E6EF9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:rsidR="009F0616" w:rsidRPr="009F0616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 ou http://localhost :4200/homepage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47DE5" w:rsidRPr="00976597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6" w:name="_Toc13463586"/>
      <w:r w:rsidRPr="000B46F7">
        <w:rPr>
          <w:rFonts w:cs="Times New Roman"/>
        </w:rPr>
        <w:t>Création d’un vêtement</w:t>
      </w:r>
      <w:bookmarkEnd w:id="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créer un vêtement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L’utilisateur est connecté</w:t>
            </w:r>
          </w:p>
        </w:tc>
      </w:tr>
      <w:tr w:rsidR="00264A2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vêtement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472AFD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264A20" w:rsidRPr="00264A20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:rsidR="00264A20" w:rsidRPr="009F0616" w:rsidRDefault="009918B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:rsidR="00264A20" w:rsidRPr="004E706D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9918B6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:rsidR="004E706D" w:rsidRPr="003A2567" w:rsidRDefault="004E706D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 défaut, l’image qui apparait dans l’encadré dédié est l’image de la maquette.</w:t>
            </w:r>
          </w:p>
        </w:tc>
      </w:tr>
      <w:tr w:rsidR="00264A2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64A20" w:rsidRPr="00976597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350133" w:rsidRDefault="00350133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0B46F7" w:rsidTr="009E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1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Contrôle sur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création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d’un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vêtement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Vérifier que tous les champs obligatoires sont correctement remplis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formulaire permettant de </w:t>
            </w:r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472AFD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BA3C54" w:rsidRPr="003A2567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F1E9F" w:rsidRPr="004F1E9F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</w:t>
            </w:r>
            <w:r w:rsidR="00E615F5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alors que je n’ai pas rempli </w:t>
            </w:r>
            <w:r w:rsid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les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champs obligatoires, celui-ci est désactivé.</w:t>
            </w:r>
            <w:r w:rsid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4F1E9F" w:rsidRPr="004F1E9F" w:rsidRDefault="004F1E9F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 marqués par un astérisque et la phrase « </w:t>
            </w:r>
            <w:r w:rsidRP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>* Tous ces champs sont obligatoires. Vous pourrez les modifier ultérieurement.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est affichée en bas de page entre l’image et le bouton « Enregistrer ». </w:t>
            </w:r>
          </w:p>
          <w:p w:rsidR="004F1E9F" w:rsidRPr="00F5792B" w:rsidRDefault="004F1E9F" w:rsidP="00F5792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:rsidR="00BA3C54" w:rsidRPr="00B51532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4E706D" w:rsidRPr="004E706D" w:rsidRDefault="00214E6F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message « 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>Ce nom de vêtement existe déjà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> » apparait en dessous du champ concerné</w:t>
            </w:r>
            <w:r w:rsidR="004E706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E706D" w:rsidRPr="004E706D" w:rsidRDefault="004E706D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  <w:p w:rsidR="00BA3C54" w:rsidRPr="00AD4423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tout est correctement complété,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l’appel au service concernant la </w:t>
            </w:r>
            <w:r w:rsidR="00F5792B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FC3006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3375B3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Pr="00463733">
              <w:rPr>
                <w:b w:val="0"/>
                <w:bCs w:val="0"/>
              </w:rPr>
              <w:t>.</w:t>
            </w:r>
          </w:p>
          <w:p w:rsidR="00BA3C54" w:rsidRPr="00110649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information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doivent être soumises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POST au format JSON.</w:t>
            </w:r>
          </w:p>
          <w:p w:rsidR="00BA3C54" w:rsidRPr="00FC3006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BA3C54" w:rsidRDefault="004E706D" w:rsidP="009E45E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DESCRIPT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_VET : string,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ID_CARACT 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OUL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[],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[],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IMG_VET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463733" w:rsidRDefault="00BA3C54" w:rsidP="009E45E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110649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https.</w:t>
            </w:r>
            <w:bookmarkStart w:id="7" w:name="_GoBack"/>
            <w:bookmarkEnd w:id="7"/>
          </w:p>
        </w:tc>
      </w:tr>
    </w:tbl>
    <w:p w:rsidR="00264A20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5F5" w:rsidRDefault="00E615F5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C54" w:rsidRDefault="00BA3C54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0B46F7" w:rsidTr="009E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utilisateur souhaite renseigner une catégorie, marque, couleur, caractéristique ou occasion qui n’est pas dans la liste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L’utilisateur est sur la page contenant le formulaire de création d’un vêtement</w:t>
            </w:r>
          </w:p>
        </w:tc>
      </w:tr>
      <w:tr w:rsidR="00E615F5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472AFD" w:rsidRDefault="00E615F5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E615F5" w:rsidRPr="003A2567" w:rsidRDefault="00E615F5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615F5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:4200/clothe-create.</w:t>
            </w:r>
          </w:p>
          <w:p w:rsidR="00E615F5" w:rsidRPr="00976597" w:rsidRDefault="00E615F5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264A20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8" w:name="_Toc13463587"/>
      <w:r w:rsidRPr="000B46F7">
        <w:rPr>
          <w:rFonts w:cs="Times New Roman"/>
        </w:rPr>
        <w:t>Liste de tous les vêtements</w:t>
      </w:r>
      <w:bookmarkEnd w:id="8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9" w:name="_Toc13463588"/>
      <w:r w:rsidRPr="000B46F7">
        <w:rPr>
          <w:rFonts w:cs="Times New Roman"/>
        </w:rPr>
        <w:t>Détail d’un vêtement</w:t>
      </w:r>
      <w:bookmarkEnd w:id="9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0" w:name="_Toc13463589"/>
      <w:r w:rsidRPr="000B46F7">
        <w:rPr>
          <w:rFonts w:cs="Times New Roman"/>
        </w:rPr>
        <w:t>Modification d’un vêtement</w:t>
      </w:r>
      <w:bookmarkEnd w:id="10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1" w:name="_Toc13463590"/>
      <w:r w:rsidRPr="000B46F7">
        <w:rPr>
          <w:rFonts w:cs="Times New Roman"/>
        </w:rPr>
        <w:t>Suppression d’un vêtement</w:t>
      </w:r>
      <w:bookmarkEnd w:id="11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2" w:name="_Toc13463591"/>
      <w:r w:rsidRPr="000B46F7">
        <w:rPr>
          <w:rFonts w:cs="Times New Roman"/>
        </w:rPr>
        <w:t>Création d’une tenue</w:t>
      </w:r>
      <w:bookmarkEnd w:id="12"/>
    </w:p>
    <w:p w:rsidR="000953FF" w:rsidRDefault="000953FF" w:rsidP="000953FF">
      <w:pPr>
        <w:pStyle w:val="Titre2"/>
        <w:numPr>
          <w:ilvl w:val="0"/>
          <w:numId w:val="0"/>
        </w:numPr>
        <w:rPr>
          <w:rFonts w:cs="Times New Roman"/>
        </w:rPr>
      </w:pPr>
      <w:bookmarkStart w:id="13" w:name="_Toc13463592"/>
    </w:p>
    <w:p w:rsidR="000953FF" w:rsidRPr="000953FF" w:rsidRDefault="000953FF" w:rsidP="000953FF"/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Liste de toutes les tenues</w:t>
      </w:r>
      <w:bookmarkEnd w:id="13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4" w:name="_Toc13463593"/>
      <w:r w:rsidRPr="000B46F7">
        <w:rPr>
          <w:rFonts w:cs="Times New Roman"/>
        </w:rPr>
        <w:lastRenderedPageBreak/>
        <w:t>Détail d’une tenue</w:t>
      </w:r>
      <w:bookmarkEnd w:id="14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5" w:name="_Toc13463594"/>
      <w:r w:rsidRPr="000B46F7">
        <w:rPr>
          <w:rFonts w:cs="Times New Roman"/>
        </w:rPr>
        <w:t>Modification d’une tenue</w:t>
      </w:r>
      <w:bookmarkEnd w:id="15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6" w:name="_Toc13463595"/>
      <w:r w:rsidRPr="000B46F7">
        <w:rPr>
          <w:rFonts w:cs="Times New Roman"/>
        </w:rPr>
        <w:t>Suppression d’une tenue</w:t>
      </w:r>
      <w:bookmarkEnd w:id="1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17" w:name="_Toc13463596"/>
      <w:r w:rsidRPr="000B46F7">
        <w:rPr>
          <w:rFonts w:cs="Times New Roman"/>
        </w:rPr>
        <w:t>Affichage de la météo</w:t>
      </w:r>
      <w:bookmarkEnd w:id="17"/>
    </w:p>
    <w:p w:rsidR="009F0616" w:rsidRDefault="009F0616" w:rsidP="009F0616"/>
    <w:p w:rsidR="009F0616" w:rsidRPr="009F0616" w:rsidRDefault="009F0616" w:rsidP="009F0616">
      <w:pPr>
        <w:pStyle w:val="Titre2"/>
      </w:pPr>
      <w:r>
        <w:t>Génération d’une tenue</w:t>
      </w:r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53FF" w:rsidRPr="000B46F7" w:rsidSect="00AD4423">
      <w:footerReference w:type="default" r:id="rId9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C97" w:rsidRDefault="00F15C97" w:rsidP="006C7E0D">
      <w:pPr>
        <w:spacing w:after="0" w:line="240" w:lineRule="auto"/>
      </w:pPr>
      <w:r>
        <w:separator/>
      </w:r>
    </w:p>
  </w:endnote>
  <w:endnote w:type="continuationSeparator" w:id="0">
    <w:p w:rsidR="00F15C97" w:rsidRDefault="00F15C97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A20" w:rsidRDefault="00264A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64A20" w:rsidRDefault="00264A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C97" w:rsidRDefault="00F15C97" w:rsidP="006C7E0D">
      <w:pPr>
        <w:spacing w:after="0" w:line="240" w:lineRule="auto"/>
      </w:pPr>
      <w:r>
        <w:separator/>
      </w:r>
    </w:p>
  </w:footnote>
  <w:footnote w:type="continuationSeparator" w:id="0">
    <w:p w:rsidR="00F15C97" w:rsidRDefault="00F15C97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953FF"/>
    <w:rsid w:val="000B46F7"/>
    <w:rsid w:val="000C4C1C"/>
    <w:rsid w:val="000C779A"/>
    <w:rsid w:val="000E6EF9"/>
    <w:rsid w:val="00110649"/>
    <w:rsid w:val="001A1F1B"/>
    <w:rsid w:val="001E5661"/>
    <w:rsid w:val="001F1709"/>
    <w:rsid w:val="001F762D"/>
    <w:rsid w:val="002126D1"/>
    <w:rsid w:val="00214E6F"/>
    <w:rsid w:val="00223633"/>
    <w:rsid w:val="00247DE5"/>
    <w:rsid w:val="00257DD4"/>
    <w:rsid w:val="00264A20"/>
    <w:rsid w:val="002E3852"/>
    <w:rsid w:val="003375B3"/>
    <w:rsid w:val="00350133"/>
    <w:rsid w:val="0038689F"/>
    <w:rsid w:val="003A2567"/>
    <w:rsid w:val="003B2381"/>
    <w:rsid w:val="003B3C3B"/>
    <w:rsid w:val="003E6B2C"/>
    <w:rsid w:val="00450796"/>
    <w:rsid w:val="00462E9D"/>
    <w:rsid w:val="00463733"/>
    <w:rsid w:val="00472AFD"/>
    <w:rsid w:val="0049603B"/>
    <w:rsid w:val="004A41E2"/>
    <w:rsid w:val="004E706D"/>
    <w:rsid w:val="004F1296"/>
    <w:rsid w:val="004F1E9F"/>
    <w:rsid w:val="005951F4"/>
    <w:rsid w:val="005E397A"/>
    <w:rsid w:val="00622EB7"/>
    <w:rsid w:val="0064042F"/>
    <w:rsid w:val="00653808"/>
    <w:rsid w:val="00656761"/>
    <w:rsid w:val="006A3D67"/>
    <w:rsid w:val="006C7E0D"/>
    <w:rsid w:val="00784322"/>
    <w:rsid w:val="00811DA6"/>
    <w:rsid w:val="00861165"/>
    <w:rsid w:val="00867D9C"/>
    <w:rsid w:val="0087165D"/>
    <w:rsid w:val="0088246A"/>
    <w:rsid w:val="008E71B4"/>
    <w:rsid w:val="00925188"/>
    <w:rsid w:val="00961258"/>
    <w:rsid w:val="00973E4F"/>
    <w:rsid w:val="00976597"/>
    <w:rsid w:val="009918B6"/>
    <w:rsid w:val="009C0F3F"/>
    <w:rsid w:val="009F0616"/>
    <w:rsid w:val="00A14100"/>
    <w:rsid w:val="00A614BB"/>
    <w:rsid w:val="00A71608"/>
    <w:rsid w:val="00AB1F07"/>
    <w:rsid w:val="00AD4423"/>
    <w:rsid w:val="00B40051"/>
    <w:rsid w:val="00B51532"/>
    <w:rsid w:val="00BA3C54"/>
    <w:rsid w:val="00C90A6D"/>
    <w:rsid w:val="00CA5D11"/>
    <w:rsid w:val="00E21822"/>
    <w:rsid w:val="00E615F5"/>
    <w:rsid w:val="00E729F9"/>
    <w:rsid w:val="00EC75B5"/>
    <w:rsid w:val="00F15C97"/>
    <w:rsid w:val="00F30BDC"/>
    <w:rsid w:val="00F442AC"/>
    <w:rsid w:val="00F541FB"/>
    <w:rsid w:val="00F5792B"/>
    <w:rsid w:val="00F80D45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60B91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3D7000"/>
    <w:rsid w:val="00423F37"/>
    <w:rsid w:val="00541BD5"/>
    <w:rsid w:val="006919EC"/>
    <w:rsid w:val="007A64A4"/>
    <w:rsid w:val="008B5A9A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9</Pages>
  <Words>2325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</vt:lpstr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Application Web Dressing</dc:subject>
  <dc:creator>Léa DELANNAY</dc:creator>
  <cp:keywords/>
  <dc:description/>
  <cp:lastModifiedBy>Vagab0nde D</cp:lastModifiedBy>
  <cp:revision>38</cp:revision>
  <dcterms:created xsi:type="dcterms:W3CDTF">2019-07-07T13:57:00Z</dcterms:created>
  <dcterms:modified xsi:type="dcterms:W3CDTF">2019-07-10T06:05:00Z</dcterms:modified>
</cp:coreProperties>
</file>