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CF9" w:rsidRPr="003B4CF9" w:rsidRDefault="003B4CF9" w:rsidP="003B4CF9">
      <w:pPr>
        <w:jc w:val="center"/>
        <w:rPr>
          <w:b/>
          <w:bCs/>
          <w:color w:val="EE0000"/>
        </w:rPr>
      </w:pPr>
      <w:r w:rsidRPr="003B4CF9">
        <w:rPr>
          <w:b/>
          <w:bCs/>
          <w:color w:val="EE0000"/>
          <w:rtl/>
        </w:rPr>
        <w:t>خدمة ابتكار الأسماء التجارية</w:t>
      </w:r>
      <w:r w:rsidRPr="003B4CF9">
        <w:rPr>
          <w:b/>
          <w:bCs/>
          <w:color w:val="EE0000"/>
        </w:rPr>
        <w:t xml:space="preserve"> (Brand Naming)</w:t>
      </w:r>
    </w:p>
    <w:p w:rsidR="003B4CF9" w:rsidRPr="003B4CF9" w:rsidRDefault="003B4CF9" w:rsidP="003B4CF9">
      <w:pPr>
        <w:rPr>
          <w:b/>
          <w:bCs/>
          <w:rtl/>
        </w:rPr>
      </w:pPr>
    </w:p>
    <w:p w:rsidR="003B4CF9" w:rsidRPr="003B4CF9" w:rsidRDefault="003B4CF9" w:rsidP="003B4CF9">
      <w:pPr>
        <w:rPr>
          <w:rtl/>
        </w:rPr>
      </w:pPr>
      <w:r w:rsidRPr="003B4CF9">
        <w:rPr>
          <w:rtl/>
        </w:rPr>
        <w:t>أقدّم خدمة احترافية في ابتكار الأسماء التجارية للمشاريع، المطاعم، المنتجات، والخدمات، مع مراعاة الهوية، والجمهور المستهدف، والثقافة المحلية، وسهولة الانتشار</w:t>
      </w:r>
      <w:r w:rsidRPr="003B4CF9">
        <w:t>.</w:t>
      </w:r>
      <w:r w:rsidRPr="003B4CF9">
        <w:br/>
      </w:r>
      <w:r w:rsidRPr="003B4CF9">
        <w:rPr>
          <w:rtl/>
        </w:rPr>
        <w:t>أعتمد منهجية مدروسة تضمن أن يكون الاسم مميزًا، قابلًا للتسويق، ويعكس شخصية العلامة</w:t>
      </w:r>
      <w:r w:rsidRPr="003B4CF9">
        <w:t>.</w:t>
      </w:r>
    </w:p>
    <w:p w:rsidR="003B4CF9" w:rsidRPr="003B4CF9" w:rsidRDefault="003B4CF9" w:rsidP="003B4CF9">
      <w:pPr>
        <w:rPr>
          <w:b/>
          <w:bCs/>
        </w:rPr>
      </w:pPr>
      <w:r w:rsidRPr="003B4CF9">
        <w:rPr>
          <w:b/>
          <w:bCs/>
          <w:rtl/>
        </w:rPr>
        <w:t>ما الذي يميز خدمة التسمية لدي؟</w:t>
      </w:r>
    </w:p>
    <w:p w:rsidR="003B4CF9" w:rsidRPr="003B4CF9" w:rsidRDefault="003B4CF9" w:rsidP="003B4CF9">
      <w:pPr>
        <w:numPr>
          <w:ilvl w:val="0"/>
          <w:numId w:val="1"/>
        </w:numPr>
      </w:pPr>
      <w:r w:rsidRPr="003B4CF9">
        <w:rPr>
          <w:rtl/>
        </w:rPr>
        <w:t xml:space="preserve">ابتكار أسماء ذات </w:t>
      </w:r>
      <w:r w:rsidRPr="003B4CF9">
        <w:rPr>
          <w:b/>
          <w:bCs/>
          <w:rtl/>
        </w:rPr>
        <w:t>هوية لغوية جذابة</w:t>
      </w:r>
      <w:r w:rsidRPr="003B4CF9">
        <w:rPr>
          <w:rtl/>
        </w:rPr>
        <w:t xml:space="preserve"> وسهلة النطق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1"/>
        </w:numPr>
      </w:pPr>
      <w:r w:rsidRPr="003B4CF9">
        <w:rPr>
          <w:rtl/>
        </w:rPr>
        <w:t xml:space="preserve">مراعاة السياق ومكان ومنطقة افتتاح المحل او الخدمة </w:t>
      </w:r>
    </w:p>
    <w:p w:rsidR="003B4CF9" w:rsidRPr="003B4CF9" w:rsidRDefault="003B4CF9" w:rsidP="003B4CF9">
      <w:pPr>
        <w:numPr>
          <w:ilvl w:val="0"/>
          <w:numId w:val="1"/>
        </w:numPr>
      </w:pPr>
      <w:r w:rsidRPr="003B4CF9">
        <w:rPr>
          <w:rtl/>
        </w:rPr>
        <w:t>وضوح الرسالة وبناء قصة خلف كل اسم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1"/>
        </w:numPr>
      </w:pPr>
      <w:r w:rsidRPr="003B4CF9">
        <w:rPr>
          <w:rtl/>
        </w:rPr>
        <w:t>قابلية تسجيل الاسم تجاريًا واستخدامه في الهوية البصرية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1"/>
        </w:numPr>
      </w:pPr>
      <w:r w:rsidRPr="003B4CF9">
        <w:rPr>
          <w:rtl/>
        </w:rPr>
        <w:t>دراسة الموقع الجغرافي وطبيعة المنافسة (عند الحاجة)</w:t>
      </w:r>
      <w:r w:rsidRPr="003B4CF9">
        <w:t>.</w:t>
      </w:r>
    </w:p>
    <w:p w:rsidR="003B4CF9" w:rsidRPr="003B4CF9" w:rsidRDefault="003B4CF9" w:rsidP="003B4CF9">
      <w:r w:rsidRPr="003B4CF9">
        <w:pict>
          <v:rect id="_x0000_i1049" style="width:6in;height:.75pt" o:hralign="center" o:hrstd="t" o:hr="t" fillcolor="#a0a0a0" stroked="f"/>
        </w:pict>
      </w:r>
    </w:p>
    <w:p w:rsidR="003B4CF9" w:rsidRPr="003B4CF9" w:rsidRDefault="003B4CF9" w:rsidP="003B4CF9">
      <w:pPr>
        <w:rPr>
          <w:b/>
          <w:bCs/>
        </w:rPr>
      </w:pPr>
      <w:r w:rsidRPr="003B4CF9">
        <w:rPr>
          <w:b/>
          <w:bCs/>
          <w:rtl/>
        </w:rPr>
        <w:t>نماذج من الأعمال</w:t>
      </w:r>
    </w:p>
    <w:p w:rsidR="003B4CF9" w:rsidRPr="003B4CF9" w:rsidRDefault="003B4CF9" w:rsidP="003B4CF9">
      <w:pPr>
        <w:numPr>
          <w:ilvl w:val="0"/>
          <w:numId w:val="2"/>
        </w:numPr>
        <w:rPr>
          <w:b/>
          <w:bCs/>
        </w:rPr>
      </w:pPr>
      <w:r w:rsidRPr="003B4CF9">
        <w:rPr>
          <w:b/>
          <w:bCs/>
        </w:rPr>
        <w:t xml:space="preserve"> </w:t>
      </w:r>
      <w:r w:rsidRPr="003B4CF9">
        <w:rPr>
          <w:b/>
          <w:bCs/>
          <w:rtl/>
        </w:rPr>
        <w:t>مطعم لِزمة – جدة / حي السامر</w:t>
      </w:r>
    </w:p>
    <w:p w:rsidR="003B4CF9" w:rsidRPr="003B4CF9" w:rsidRDefault="003B4CF9" w:rsidP="003B4CF9">
      <w:r w:rsidRPr="003B4CF9">
        <w:rPr>
          <w:rtl/>
        </w:rPr>
        <w:t>تم ابتكار الاسم بناءً على</w:t>
      </w:r>
      <w:r w:rsidRPr="003B4CF9">
        <w:t>:</w:t>
      </w:r>
    </w:p>
    <w:p w:rsidR="003B4CF9" w:rsidRPr="003B4CF9" w:rsidRDefault="003B4CF9" w:rsidP="003B4CF9">
      <w:pPr>
        <w:numPr>
          <w:ilvl w:val="0"/>
          <w:numId w:val="3"/>
        </w:numPr>
      </w:pPr>
      <w:r w:rsidRPr="003B4CF9">
        <w:rPr>
          <w:rtl/>
        </w:rPr>
        <w:t xml:space="preserve">كون حي السامر منطقة </w:t>
      </w:r>
      <w:r w:rsidRPr="003B4CF9">
        <w:rPr>
          <w:b/>
          <w:bCs/>
          <w:rtl/>
        </w:rPr>
        <w:t>مكتظة بالمطاعم</w:t>
      </w:r>
      <w:r w:rsidRPr="003B4CF9">
        <w:rPr>
          <w:rtl/>
        </w:rPr>
        <w:t xml:space="preserve"> وتتطلب اسمًا فريدًا للتميّز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3"/>
        </w:numPr>
      </w:pPr>
      <w:r w:rsidRPr="003B4CF9">
        <w:rPr>
          <w:rtl/>
        </w:rPr>
        <w:t>اختيار اسم قصير وسهل التذكّر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3"/>
        </w:numPr>
      </w:pPr>
      <w:r w:rsidRPr="003B4CF9">
        <w:rPr>
          <w:rtl/>
        </w:rPr>
        <w:t>دلالة كلمة "لِزمة" على الشيء الأساسي الذي يصبح عادة يومية للزبون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3"/>
        </w:numPr>
      </w:pPr>
      <w:r w:rsidRPr="003B4CF9">
        <w:rPr>
          <w:rtl/>
        </w:rPr>
        <w:t>توافق الاسم مع الهوية المحلية وسهولة استخدامه في الدعاية واللوحات</w:t>
      </w:r>
      <w:r w:rsidRPr="003B4CF9">
        <w:t>.</w:t>
      </w:r>
    </w:p>
    <w:p w:rsidR="003B4CF9" w:rsidRPr="003B4CF9" w:rsidRDefault="003B4CF9" w:rsidP="003B4CF9">
      <w:r w:rsidRPr="003B4CF9">
        <w:pict>
          <v:rect id="_x0000_i1050" style="width:6in;height:.75pt" o:hralign="center" o:hrstd="t" o:hr="t" fillcolor="#a0a0a0" stroked="f"/>
        </w:pict>
      </w:r>
    </w:p>
    <w:p w:rsidR="003B4CF9" w:rsidRPr="003B4CF9" w:rsidRDefault="003B4CF9" w:rsidP="003B4CF9">
      <w:pPr>
        <w:numPr>
          <w:ilvl w:val="0"/>
          <w:numId w:val="2"/>
        </w:numPr>
        <w:rPr>
          <w:b/>
          <w:bCs/>
        </w:rPr>
      </w:pPr>
      <w:r w:rsidRPr="003B4CF9">
        <w:rPr>
          <w:b/>
          <w:bCs/>
          <w:rtl/>
        </w:rPr>
        <w:t>بوكس صبّاحي</w:t>
      </w:r>
    </w:p>
    <w:p w:rsidR="003B4CF9" w:rsidRPr="003B4CF9" w:rsidRDefault="003B4CF9" w:rsidP="003B4CF9">
      <w:pPr>
        <w:numPr>
          <w:ilvl w:val="0"/>
          <w:numId w:val="4"/>
        </w:numPr>
      </w:pPr>
      <w:r w:rsidRPr="003B4CF9">
        <w:rPr>
          <w:rtl/>
        </w:rPr>
        <w:t>اسم وصفي مباشر يوضّح فئة المنتج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4"/>
        </w:numPr>
      </w:pPr>
      <w:r w:rsidRPr="003B4CF9">
        <w:rPr>
          <w:rtl/>
        </w:rPr>
        <w:t>مناسب للبحث، ويظهر بسرعة عند استخدام كلمات "صباح / إفطار</w:t>
      </w:r>
      <w:r w:rsidRPr="003B4CF9">
        <w:t>".</w:t>
      </w:r>
    </w:p>
    <w:p w:rsidR="003B4CF9" w:rsidRPr="003B4CF9" w:rsidRDefault="003B4CF9" w:rsidP="003B4CF9">
      <w:pPr>
        <w:numPr>
          <w:ilvl w:val="0"/>
          <w:numId w:val="4"/>
        </w:numPr>
      </w:pPr>
      <w:r w:rsidRPr="003B4CF9">
        <w:rPr>
          <w:rtl/>
        </w:rPr>
        <w:t>كلمة متداولة ومحببة للزبائن</w:t>
      </w:r>
      <w:r w:rsidRPr="003B4CF9">
        <w:t>.</w:t>
      </w:r>
    </w:p>
    <w:p w:rsidR="003B4CF9" w:rsidRPr="003B4CF9" w:rsidRDefault="003B4CF9" w:rsidP="003B4CF9">
      <w:r w:rsidRPr="003B4CF9">
        <w:pict>
          <v:rect id="_x0000_i1051" style="width:6in;height:.75pt" o:hralign="center" o:hrstd="t" o:hr="t" fillcolor="#a0a0a0" stroked="f"/>
        </w:pict>
      </w:r>
    </w:p>
    <w:p w:rsidR="003B4CF9" w:rsidRPr="003B4CF9" w:rsidRDefault="003B4CF9" w:rsidP="003B4CF9">
      <w:pPr>
        <w:rPr>
          <w:b/>
          <w:bCs/>
        </w:rPr>
      </w:pPr>
      <w:r w:rsidRPr="003B4CF9">
        <w:rPr>
          <w:b/>
          <w:bCs/>
        </w:rPr>
        <w:t xml:space="preserve">3) </w:t>
      </w:r>
      <w:r w:rsidRPr="003B4CF9">
        <w:rPr>
          <w:b/>
          <w:bCs/>
          <w:rtl/>
        </w:rPr>
        <w:t xml:space="preserve">بوكس </w:t>
      </w:r>
      <w:proofErr w:type="spellStart"/>
      <w:r w:rsidRPr="003B4CF9">
        <w:rPr>
          <w:b/>
          <w:bCs/>
          <w:rtl/>
        </w:rPr>
        <w:t>طعيمات</w:t>
      </w:r>
      <w:proofErr w:type="spellEnd"/>
    </w:p>
    <w:p w:rsidR="003B4CF9" w:rsidRPr="003B4CF9" w:rsidRDefault="003B4CF9" w:rsidP="003B4CF9">
      <w:pPr>
        <w:numPr>
          <w:ilvl w:val="0"/>
          <w:numId w:val="5"/>
        </w:numPr>
      </w:pPr>
      <w:r w:rsidRPr="003B4CF9">
        <w:rPr>
          <w:rtl/>
        </w:rPr>
        <w:t>يستند إلى مفردة شعبية محلية تمنح شعورًا بالدفء والضيافة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5"/>
        </w:numPr>
      </w:pPr>
      <w:r w:rsidRPr="003B4CF9">
        <w:rPr>
          <w:rtl/>
        </w:rPr>
        <w:t>مميز وغير شائع تجاريًا، مما يضمن هوية قوية للمنتج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5"/>
        </w:numPr>
      </w:pPr>
      <w:r w:rsidRPr="003B4CF9">
        <w:rPr>
          <w:rtl/>
        </w:rPr>
        <w:t>مناسب لمنتجات المقبلات والأكلات الصغيرة</w:t>
      </w:r>
      <w:r w:rsidRPr="003B4CF9">
        <w:t>.</w:t>
      </w:r>
    </w:p>
    <w:p w:rsidR="003B4CF9" w:rsidRPr="003B4CF9" w:rsidRDefault="003B4CF9" w:rsidP="003B4CF9">
      <w:r w:rsidRPr="003B4CF9">
        <w:lastRenderedPageBreak/>
        <w:pict>
          <v:rect id="_x0000_i1052" style="width:6in;height:.75pt" o:hralign="center" o:hrstd="t" o:hr="t" fillcolor="#a0a0a0" stroked="f"/>
        </w:pict>
      </w:r>
    </w:p>
    <w:p w:rsidR="003B4CF9" w:rsidRPr="003B4CF9" w:rsidRDefault="003B4CF9" w:rsidP="003B4CF9">
      <w:pPr>
        <w:rPr>
          <w:b/>
          <w:bCs/>
        </w:rPr>
      </w:pPr>
    </w:p>
    <w:p w:rsidR="003B4CF9" w:rsidRPr="003B4CF9" w:rsidRDefault="003B4CF9" w:rsidP="003B4CF9">
      <w:pPr>
        <w:rPr>
          <w:b/>
          <w:bCs/>
          <w:rtl/>
        </w:rPr>
      </w:pPr>
      <w:r w:rsidRPr="003B4CF9">
        <w:rPr>
          <w:b/>
          <w:bCs/>
          <w:rtl/>
        </w:rPr>
        <w:t>منهجية</w:t>
      </w:r>
      <w:r w:rsidRPr="003B4CF9">
        <w:rPr>
          <w:b/>
          <w:bCs/>
        </w:rPr>
        <w:t xml:space="preserve"> Naming </w:t>
      </w:r>
      <w:r w:rsidRPr="003B4CF9">
        <w:rPr>
          <w:b/>
          <w:bCs/>
          <w:rtl/>
        </w:rPr>
        <w:t>احترافية يمكنك تقديمها للعميل</w:t>
      </w:r>
    </w:p>
    <w:p w:rsidR="003B4CF9" w:rsidRPr="003B4CF9" w:rsidRDefault="003B4CF9" w:rsidP="003B4CF9">
      <w:pPr>
        <w:rPr>
          <w:b/>
          <w:bCs/>
        </w:rPr>
      </w:pPr>
      <w:r w:rsidRPr="003B4CF9">
        <w:rPr>
          <w:b/>
          <w:bCs/>
          <w:rtl/>
        </w:rPr>
        <w:t>منهجية ابتكار الأسماء التجارية</w:t>
      </w:r>
    </w:p>
    <w:p w:rsidR="003B4CF9" w:rsidRPr="003B4CF9" w:rsidRDefault="003B4CF9" w:rsidP="003B4CF9">
      <w:r w:rsidRPr="003B4CF9">
        <w:rPr>
          <w:rtl/>
        </w:rPr>
        <w:t>أعمل وفق منهجية متكاملة تضمن الوصول إلى اسم تجاري قوي وجاهز للاستخدام</w:t>
      </w:r>
      <w:r w:rsidRPr="003B4CF9">
        <w:t>:</w:t>
      </w:r>
    </w:p>
    <w:p w:rsidR="003B4CF9" w:rsidRPr="003B4CF9" w:rsidRDefault="003B4CF9" w:rsidP="003B4CF9">
      <w:pPr>
        <w:numPr>
          <w:ilvl w:val="0"/>
          <w:numId w:val="6"/>
        </w:numPr>
        <w:rPr>
          <w:b/>
          <w:bCs/>
        </w:rPr>
      </w:pPr>
      <w:r w:rsidRPr="003B4CF9">
        <w:rPr>
          <w:b/>
          <w:bCs/>
        </w:rPr>
        <w:t xml:space="preserve"> </w:t>
      </w:r>
      <w:r w:rsidRPr="003B4CF9">
        <w:rPr>
          <w:b/>
          <w:bCs/>
          <w:rtl/>
        </w:rPr>
        <w:t>فهم المشروع</w:t>
      </w:r>
    </w:p>
    <w:p w:rsidR="003B4CF9" w:rsidRPr="003B4CF9" w:rsidRDefault="003B4CF9" w:rsidP="003B4CF9">
      <w:pPr>
        <w:numPr>
          <w:ilvl w:val="0"/>
          <w:numId w:val="7"/>
        </w:numPr>
      </w:pPr>
      <w:r w:rsidRPr="003B4CF9">
        <w:rPr>
          <w:rtl/>
        </w:rPr>
        <w:t>دراسة نوع النشاط، الفئة المستهدفة، القيمة المقدمة، ونبرة العلامة</w:t>
      </w:r>
      <w:r w:rsidRPr="003B4CF9">
        <w:t xml:space="preserve"> (Brand Voice).</w:t>
      </w:r>
    </w:p>
    <w:p w:rsidR="003B4CF9" w:rsidRPr="003B4CF9" w:rsidRDefault="003B4CF9" w:rsidP="003B4CF9">
      <w:pPr>
        <w:numPr>
          <w:ilvl w:val="0"/>
          <w:numId w:val="6"/>
        </w:numPr>
        <w:rPr>
          <w:b/>
          <w:bCs/>
        </w:rPr>
      </w:pPr>
      <w:r w:rsidRPr="003B4CF9">
        <w:rPr>
          <w:b/>
          <w:bCs/>
          <w:rtl/>
        </w:rPr>
        <w:t>تحليل السوق والمنافسين</w:t>
      </w:r>
    </w:p>
    <w:p w:rsidR="003B4CF9" w:rsidRPr="003B4CF9" w:rsidRDefault="003B4CF9" w:rsidP="003B4CF9">
      <w:pPr>
        <w:numPr>
          <w:ilvl w:val="0"/>
          <w:numId w:val="8"/>
        </w:numPr>
      </w:pPr>
      <w:r w:rsidRPr="003B4CF9">
        <w:rPr>
          <w:rtl/>
        </w:rPr>
        <w:t>مراجعة أسماء المشاريع المشابهة في البلد او المنطقة</w:t>
      </w:r>
    </w:p>
    <w:p w:rsidR="003B4CF9" w:rsidRPr="003B4CF9" w:rsidRDefault="003B4CF9" w:rsidP="003B4CF9">
      <w:pPr>
        <w:numPr>
          <w:ilvl w:val="0"/>
          <w:numId w:val="8"/>
        </w:numPr>
      </w:pPr>
      <w:r w:rsidRPr="003B4CF9">
        <w:rPr>
          <w:rtl/>
        </w:rPr>
        <w:t>تجنب التكرار والوصول إلى اسم يتميز عن الموجود في السوق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6"/>
        </w:numPr>
        <w:rPr>
          <w:b/>
          <w:bCs/>
        </w:rPr>
      </w:pPr>
      <w:r w:rsidRPr="003B4CF9">
        <w:rPr>
          <w:b/>
          <w:bCs/>
        </w:rPr>
        <w:t xml:space="preserve"> </w:t>
      </w:r>
      <w:r w:rsidRPr="003B4CF9">
        <w:rPr>
          <w:b/>
          <w:bCs/>
          <w:rtl/>
        </w:rPr>
        <w:t>تحديد شخصية العلامة</w:t>
      </w:r>
      <w:r w:rsidRPr="003B4CF9">
        <w:rPr>
          <w:b/>
          <w:bCs/>
        </w:rPr>
        <w:t xml:space="preserve"> (Brand Personality) </w:t>
      </w:r>
    </w:p>
    <w:p w:rsidR="003B4CF9" w:rsidRPr="003B4CF9" w:rsidRDefault="003B4CF9" w:rsidP="003B4CF9">
      <w:r w:rsidRPr="003B4CF9">
        <w:rPr>
          <w:rtl/>
        </w:rPr>
        <w:t>مثل: فخم – شبابي – تراثي – مبتكر – بسيط – مرح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6"/>
        </w:numPr>
        <w:rPr>
          <w:b/>
          <w:bCs/>
        </w:rPr>
      </w:pPr>
      <w:r w:rsidRPr="003B4CF9">
        <w:rPr>
          <w:b/>
          <w:bCs/>
        </w:rPr>
        <w:t xml:space="preserve"> </w:t>
      </w:r>
      <w:r w:rsidRPr="003B4CF9">
        <w:rPr>
          <w:b/>
          <w:bCs/>
          <w:rtl/>
        </w:rPr>
        <w:t>اختيار الأسلوب اللغوي</w:t>
      </w:r>
    </w:p>
    <w:p w:rsidR="003B4CF9" w:rsidRPr="003B4CF9" w:rsidRDefault="003B4CF9" w:rsidP="003B4CF9">
      <w:r w:rsidRPr="003B4CF9">
        <w:rPr>
          <w:rtl/>
        </w:rPr>
        <w:t>أستخدم عدة مسارات لغوية</w:t>
      </w:r>
      <w:r w:rsidRPr="003B4CF9">
        <w:t>:</w:t>
      </w:r>
    </w:p>
    <w:p w:rsidR="003B4CF9" w:rsidRPr="003B4CF9" w:rsidRDefault="003B4CF9" w:rsidP="003B4CF9">
      <w:pPr>
        <w:numPr>
          <w:ilvl w:val="0"/>
          <w:numId w:val="9"/>
        </w:numPr>
      </w:pPr>
      <w:r w:rsidRPr="003B4CF9">
        <w:rPr>
          <w:rtl/>
        </w:rPr>
        <w:t>أسماء حديثة مبتكرة</w:t>
      </w:r>
    </w:p>
    <w:p w:rsidR="003B4CF9" w:rsidRPr="003B4CF9" w:rsidRDefault="003B4CF9" w:rsidP="003B4CF9">
      <w:pPr>
        <w:numPr>
          <w:ilvl w:val="0"/>
          <w:numId w:val="9"/>
        </w:numPr>
      </w:pPr>
      <w:r w:rsidRPr="003B4CF9">
        <w:rPr>
          <w:rtl/>
        </w:rPr>
        <w:t>أسماء ذات جذور عربية</w:t>
      </w:r>
    </w:p>
    <w:p w:rsidR="003B4CF9" w:rsidRPr="003B4CF9" w:rsidRDefault="003B4CF9" w:rsidP="003B4CF9">
      <w:pPr>
        <w:numPr>
          <w:ilvl w:val="0"/>
          <w:numId w:val="9"/>
        </w:numPr>
      </w:pPr>
      <w:r w:rsidRPr="003B4CF9">
        <w:rPr>
          <w:rtl/>
        </w:rPr>
        <w:t>أسماء خليجية محلية</w:t>
      </w:r>
    </w:p>
    <w:p w:rsidR="003B4CF9" w:rsidRPr="003B4CF9" w:rsidRDefault="003B4CF9" w:rsidP="003B4CF9">
      <w:pPr>
        <w:numPr>
          <w:ilvl w:val="0"/>
          <w:numId w:val="9"/>
        </w:numPr>
      </w:pPr>
      <w:r w:rsidRPr="003B4CF9">
        <w:rPr>
          <w:rtl/>
        </w:rPr>
        <w:t>أسماء وصفية</w:t>
      </w:r>
    </w:p>
    <w:p w:rsidR="003B4CF9" w:rsidRPr="003B4CF9" w:rsidRDefault="003B4CF9" w:rsidP="003B4CF9">
      <w:pPr>
        <w:numPr>
          <w:ilvl w:val="0"/>
          <w:numId w:val="9"/>
        </w:numPr>
      </w:pPr>
      <w:r w:rsidRPr="003B4CF9">
        <w:rPr>
          <w:rtl/>
        </w:rPr>
        <w:t>أسماء قصيرة ورنانة</w:t>
      </w:r>
    </w:p>
    <w:p w:rsidR="003B4CF9" w:rsidRPr="003B4CF9" w:rsidRDefault="003B4CF9" w:rsidP="003B4CF9">
      <w:pPr>
        <w:numPr>
          <w:ilvl w:val="0"/>
          <w:numId w:val="9"/>
        </w:numPr>
      </w:pPr>
      <w:r w:rsidRPr="003B4CF9">
        <w:rPr>
          <w:rtl/>
        </w:rPr>
        <w:t>أسماء مستوحاة من التجربة أو الشعور</w:t>
      </w:r>
      <w:r w:rsidRPr="003B4CF9">
        <w:t xml:space="preserve"> (Experience-based)</w:t>
      </w:r>
    </w:p>
    <w:p w:rsidR="003B4CF9" w:rsidRPr="003B4CF9" w:rsidRDefault="003B4CF9" w:rsidP="003B4CF9">
      <w:pPr>
        <w:numPr>
          <w:ilvl w:val="0"/>
          <w:numId w:val="6"/>
        </w:numPr>
        <w:rPr>
          <w:b/>
          <w:bCs/>
        </w:rPr>
      </w:pPr>
      <w:r w:rsidRPr="003B4CF9">
        <w:rPr>
          <w:b/>
          <w:bCs/>
        </w:rPr>
        <w:t xml:space="preserve"> </w:t>
      </w:r>
      <w:r w:rsidRPr="003B4CF9">
        <w:rPr>
          <w:b/>
          <w:bCs/>
          <w:rtl/>
        </w:rPr>
        <w:t>اختبار سهولة النطق والتسويق</w:t>
      </w:r>
    </w:p>
    <w:p w:rsidR="003B4CF9" w:rsidRPr="003B4CF9" w:rsidRDefault="003B4CF9" w:rsidP="003B4CF9">
      <w:pPr>
        <w:numPr>
          <w:ilvl w:val="0"/>
          <w:numId w:val="10"/>
        </w:numPr>
      </w:pPr>
      <w:r w:rsidRPr="003B4CF9">
        <w:rPr>
          <w:rtl/>
        </w:rPr>
        <w:t>التأكد من سهولة نطق الاسم باللهجة المحلية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10"/>
        </w:numPr>
      </w:pPr>
      <w:r w:rsidRPr="003B4CF9">
        <w:rPr>
          <w:rtl/>
        </w:rPr>
        <w:t>قابلية ظهوره في نتائج البحث</w:t>
      </w:r>
      <w:r w:rsidRPr="003B4CF9">
        <w:t>.</w:t>
      </w:r>
    </w:p>
    <w:p w:rsidR="003B4CF9" w:rsidRPr="003B4CF9" w:rsidRDefault="003B4CF9" w:rsidP="003B4CF9">
      <w:pPr>
        <w:numPr>
          <w:ilvl w:val="0"/>
          <w:numId w:val="10"/>
        </w:numPr>
      </w:pPr>
      <w:r w:rsidRPr="003B4CF9">
        <w:rPr>
          <w:rtl/>
        </w:rPr>
        <w:t>إمكانية ربطه بصريًا في الهوية</w:t>
      </w:r>
      <w:r w:rsidRPr="003B4CF9">
        <w:t>.</w:t>
      </w:r>
    </w:p>
    <w:p w:rsidR="003B4CF9" w:rsidRPr="003B4CF9" w:rsidRDefault="003B4CF9" w:rsidP="003B4CF9">
      <w:pPr>
        <w:rPr>
          <w:rtl/>
        </w:rPr>
      </w:pPr>
    </w:p>
    <w:p w:rsidR="003B4CF9" w:rsidRDefault="003B4CF9"/>
    <w:sectPr w:rsidR="003B4CF9" w:rsidSect="00A850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43D"/>
    <w:multiLevelType w:val="multilevel"/>
    <w:tmpl w:val="C13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0024"/>
    <w:multiLevelType w:val="multilevel"/>
    <w:tmpl w:val="05A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0619C"/>
    <w:multiLevelType w:val="hybridMultilevel"/>
    <w:tmpl w:val="34FADB56"/>
    <w:lvl w:ilvl="0" w:tplc="5E98884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B351B"/>
    <w:multiLevelType w:val="multilevel"/>
    <w:tmpl w:val="1CD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B7D03"/>
    <w:multiLevelType w:val="multilevel"/>
    <w:tmpl w:val="6CC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A78F9"/>
    <w:multiLevelType w:val="multilevel"/>
    <w:tmpl w:val="5CE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86855"/>
    <w:multiLevelType w:val="multilevel"/>
    <w:tmpl w:val="B06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043D8"/>
    <w:multiLevelType w:val="multilevel"/>
    <w:tmpl w:val="F72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75C6C"/>
    <w:multiLevelType w:val="hybridMultilevel"/>
    <w:tmpl w:val="72A0C804"/>
    <w:lvl w:ilvl="0" w:tplc="996C36D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224F2"/>
    <w:multiLevelType w:val="multilevel"/>
    <w:tmpl w:val="145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0880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09431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30245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42760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4299706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261480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211728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1586946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6033882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741357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F9"/>
    <w:rsid w:val="003B4CF9"/>
    <w:rsid w:val="005D6A3A"/>
    <w:rsid w:val="00A8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8CF85B-AAF5-414A-9577-65CE4228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B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B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B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B4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B4CF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B4CF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B4CF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B4CF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B4CF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B4C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B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B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B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B4C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4C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4CF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B4CF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B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ليلى عبدالله باعطية</dc:creator>
  <cp:keywords/>
  <dc:description/>
  <cp:lastModifiedBy>ليلى عبدالله باعطية</cp:lastModifiedBy>
  <cp:revision>2</cp:revision>
  <dcterms:created xsi:type="dcterms:W3CDTF">2025-12-06T22:01:00Z</dcterms:created>
  <dcterms:modified xsi:type="dcterms:W3CDTF">2025-12-06T22:02:00Z</dcterms:modified>
</cp:coreProperties>
</file>