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6E1D" w:rsidRPr="00671E96" w:rsidRDefault="00376E1D" w:rsidP="00671E96">
      <w:pPr>
        <w:jc w:val="center"/>
        <w:rPr>
          <w:b/>
          <w:bCs/>
          <w:color w:val="EE0000"/>
        </w:rPr>
      </w:pPr>
      <w:r w:rsidRPr="00671E96">
        <w:rPr>
          <w:rFonts w:hint="cs"/>
          <w:b/>
          <w:bCs/>
          <w:color w:val="EE0000"/>
          <w:rtl/>
        </w:rPr>
        <w:t xml:space="preserve">مطعم لَزمة </w:t>
      </w:r>
      <w:r w:rsidRPr="00671E96">
        <w:rPr>
          <w:b/>
          <w:bCs/>
          <w:color w:val="EE0000"/>
          <w:rtl/>
        </w:rPr>
        <w:t>–</w:t>
      </w:r>
      <w:r w:rsidRPr="00671E96">
        <w:rPr>
          <w:rFonts w:hint="cs"/>
          <w:b/>
          <w:bCs/>
          <w:color w:val="EE0000"/>
          <w:rtl/>
        </w:rPr>
        <w:t xml:space="preserve"> </w:t>
      </w:r>
      <w:r w:rsidRPr="00671E96">
        <w:rPr>
          <w:b/>
          <w:bCs/>
          <w:color w:val="EE0000"/>
        </w:rPr>
        <w:t>LAZMA</w:t>
      </w:r>
    </w:p>
    <w:p w:rsidR="00376E1D" w:rsidRDefault="00376E1D" w:rsidP="00376E1D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معايير اختيار </w:t>
      </w:r>
      <w:proofErr w:type="gramStart"/>
      <w:r>
        <w:rPr>
          <w:rFonts w:hint="cs"/>
          <w:b/>
          <w:bCs/>
          <w:rtl/>
        </w:rPr>
        <w:t>الاسم :</w:t>
      </w:r>
      <w:proofErr w:type="gramEnd"/>
    </w:p>
    <w:p w:rsidR="00671E96" w:rsidRDefault="00671E96" w:rsidP="00376E1D">
      <w:pPr>
        <w:rPr>
          <w:b/>
          <w:bCs/>
          <w:rtl/>
        </w:rPr>
      </w:pPr>
    </w:p>
    <w:p w:rsidR="00671E96" w:rsidRPr="00671E96" w:rsidRDefault="00671E96" w:rsidP="00671E96">
      <w:pPr>
        <w:pStyle w:val="a6"/>
        <w:numPr>
          <w:ilvl w:val="0"/>
          <w:numId w:val="6"/>
        </w:numPr>
        <w:rPr>
          <w:b/>
          <w:bCs/>
        </w:rPr>
      </w:pPr>
      <w:r w:rsidRPr="00671E96">
        <w:rPr>
          <w:b/>
          <w:bCs/>
          <w:rtl/>
        </w:rPr>
        <w:t>الاعتبارات الجغرافية والسوقية في اختيار اسم "مطعم لِزمة</w:t>
      </w:r>
      <w:r w:rsidRPr="00671E96">
        <w:rPr>
          <w:b/>
          <w:bCs/>
        </w:rPr>
        <w:t>"</w:t>
      </w:r>
    </w:p>
    <w:p w:rsidR="00671E96" w:rsidRPr="00671E96" w:rsidRDefault="00671E96" w:rsidP="00671E96">
      <w:r w:rsidRPr="00671E96">
        <w:rPr>
          <w:rtl/>
        </w:rPr>
        <w:t xml:space="preserve">تم اختيار اسم </w:t>
      </w:r>
      <w:r w:rsidRPr="00671E96">
        <w:t>“</w:t>
      </w:r>
      <w:r w:rsidRPr="00671E96">
        <w:rPr>
          <w:rtl/>
        </w:rPr>
        <w:t>لِزمة</w:t>
      </w:r>
      <w:r w:rsidRPr="00671E96">
        <w:t xml:space="preserve">” </w:t>
      </w:r>
      <w:r w:rsidRPr="00671E96">
        <w:rPr>
          <w:rtl/>
        </w:rPr>
        <w:t>بعد دراسة موقع المطعم في حي السامر بمدينة جدة، وهو حي يتميّز بكثافة عالية من المطاع</w:t>
      </w:r>
      <w:r>
        <w:rPr>
          <w:rFonts w:hint="cs"/>
          <w:rtl/>
        </w:rPr>
        <w:t>م</w:t>
      </w:r>
      <w:r w:rsidRPr="00671E96">
        <w:rPr>
          <w:rtl/>
        </w:rPr>
        <w:t>. لذلك كان من الضروري ابتكار اسم قصير، مختلف، وسهل التعلق بالذاكرة ليبرز بين المنافسين</w:t>
      </w:r>
      <w:r w:rsidRPr="00671E96">
        <w:t>.</w:t>
      </w:r>
    </w:p>
    <w:p w:rsidR="00671E96" w:rsidRDefault="00671E96" w:rsidP="00671E96">
      <w:pPr>
        <w:rPr>
          <w:rtl/>
        </w:rPr>
      </w:pPr>
      <w:r w:rsidRPr="00671E96">
        <w:rPr>
          <w:rtl/>
        </w:rPr>
        <w:t xml:space="preserve">الاسم يُعطي إيحاء بأن المطعم سيكون "لِزمة" </w:t>
      </w:r>
      <w:proofErr w:type="spellStart"/>
      <w:r w:rsidRPr="00671E96">
        <w:rPr>
          <w:rtl/>
        </w:rPr>
        <w:t>وروتينًا</w:t>
      </w:r>
      <w:proofErr w:type="spellEnd"/>
      <w:r w:rsidRPr="00671E96">
        <w:rPr>
          <w:rtl/>
        </w:rPr>
        <w:t xml:space="preserve"> ثابتًا لدى سكان الحي، مما يعزّز حضوره في منطقة مزدحمة تحتاج فيها العلامة التجارية إلى مستوى أعلى من التميّز البصري واللغوي للفت الانتباه وتحقيق حضور قوي وسط المنافسة</w:t>
      </w:r>
      <w:r w:rsidRPr="00671E96">
        <w:t>.</w:t>
      </w:r>
    </w:p>
    <w:p w:rsidR="00671E96" w:rsidRPr="00671E96" w:rsidRDefault="00671E96" w:rsidP="00671E96"/>
    <w:p w:rsidR="00376E1D" w:rsidRPr="00671E96" w:rsidRDefault="00376E1D" w:rsidP="00671E96">
      <w:pPr>
        <w:pStyle w:val="a6"/>
        <w:numPr>
          <w:ilvl w:val="0"/>
          <w:numId w:val="6"/>
        </w:numPr>
        <w:rPr>
          <w:b/>
          <w:bCs/>
        </w:rPr>
      </w:pPr>
      <w:r w:rsidRPr="00671E96">
        <w:rPr>
          <w:b/>
          <w:bCs/>
          <w:rtl/>
        </w:rPr>
        <w:t>الهوية اللغوية القصيرة</w:t>
      </w:r>
    </w:p>
    <w:p w:rsidR="00376E1D" w:rsidRPr="00376E1D" w:rsidRDefault="00376E1D" w:rsidP="00376E1D">
      <w:pPr>
        <w:numPr>
          <w:ilvl w:val="0"/>
          <w:numId w:val="1"/>
        </w:numPr>
      </w:pPr>
      <w:r w:rsidRPr="00376E1D">
        <w:rPr>
          <w:rtl/>
        </w:rPr>
        <w:t xml:space="preserve">الاسم قصير وسهل النطق </w:t>
      </w:r>
    </w:p>
    <w:p w:rsidR="00671E96" w:rsidRDefault="00376E1D" w:rsidP="00671E96">
      <w:pPr>
        <w:numPr>
          <w:ilvl w:val="0"/>
          <w:numId w:val="1"/>
        </w:numPr>
      </w:pPr>
      <w:r w:rsidRPr="00376E1D">
        <w:rPr>
          <w:rtl/>
        </w:rPr>
        <w:t>يعتمد على كلمة دارجة في اللهجة (اللّزمة =</w:t>
      </w:r>
      <w:r>
        <w:rPr>
          <w:rFonts w:hint="cs"/>
          <w:rtl/>
        </w:rPr>
        <w:t xml:space="preserve"> الشي الملازم /</w:t>
      </w:r>
      <w:r w:rsidRPr="00376E1D">
        <w:rPr>
          <w:rtl/>
        </w:rPr>
        <w:t xml:space="preserve"> الأساسي/الضروري)</w:t>
      </w:r>
      <w:r w:rsidRPr="00376E1D">
        <w:t>.</w:t>
      </w:r>
    </w:p>
    <w:p w:rsidR="00671E96" w:rsidRDefault="00671E96" w:rsidP="00671E96">
      <w:pPr>
        <w:ind w:left="720"/>
      </w:pPr>
    </w:p>
    <w:p w:rsidR="00376E1D" w:rsidRPr="00376E1D" w:rsidRDefault="00671E96" w:rsidP="00671E96">
      <w:pPr>
        <w:pStyle w:val="a6"/>
        <w:numPr>
          <w:ilvl w:val="0"/>
          <w:numId w:val="6"/>
        </w:numPr>
      </w:pPr>
      <w:r w:rsidRPr="00671E96">
        <w:rPr>
          <w:rFonts w:hint="cs"/>
          <w:b/>
          <w:bCs/>
          <w:rtl/>
        </w:rPr>
        <w:t xml:space="preserve"> </w:t>
      </w:r>
      <w:r w:rsidR="00376E1D" w:rsidRPr="00671E96">
        <w:rPr>
          <w:b/>
          <w:bCs/>
          <w:rtl/>
        </w:rPr>
        <w:t>الارتباط بالمفهوم</w:t>
      </w:r>
    </w:p>
    <w:p w:rsidR="00376E1D" w:rsidRPr="00376E1D" w:rsidRDefault="00376E1D" w:rsidP="00376E1D">
      <w:pPr>
        <w:numPr>
          <w:ilvl w:val="0"/>
          <w:numId w:val="2"/>
        </w:numPr>
      </w:pPr>
      <w:r w:rsidRPr="00376E1D">
        <w:rPr>
          <w:rtl/>
        </w:rPr>
        <w:t>يوحي بأن المطعم سيصبح “لِزمة” في حياة العميل، أي عادة يومية أو مكان أساسي</w:t>
      </w:r>
      <w:r w:rsidRPr="00376E1D">
        <w:t>.</w:t>
      </w:r>
    </w:p>
    <w:p w:rsidR="00376E1D" w:rsidRPr="00671E96" w:rsidRDefault="00671E96" w:rsidP="00671E96">
      <w:pPr>
        <w:pStyle w:val="a6"/>
        <w:numPr>
          <w:ilvl w:val="0"/>
          <w:numId w:val="6"/>
        </w:numPr>
        <w:rPr>
          <w:b/>
          <w:bCs/>
        </w:rPr>
      </w:pPr>
      <w:r w:rsidRPr="00671E96">
        <w:rPr>
          <w:rFonts w:hint="cs"/>
          <w:b/>
          <w:bCs/>
          <w:rtl/>
        </w:rPr>
        <w:t xml:space="preserve"> </w:t>
      </w:r>
      <w:r w:rsidR="00376E1D" w:rsidRPr="00671E96">
        <w:rPr>
          <w:b/>
          <w:bCs/>
          <w:rtl/>
        </w:rPr>
        <w:t>سهولة التذكر</w:t>
      </w:r>
    </w:p>
    <w:p w:rsidR="00376E1D" w:rsidRDefault="00376E1D" w:rsidP="00376E1D">
      <w:pPr>
        <w:numPr>
          <w:ilvl w:val="0"/>
          <w:numId w:val="3"/>
        </w:numPr>
      </w:pPr>
      <w:r w:rsidRPr="00376E1D">
        <w:rPr>
          <w:rtl/>
        </w:rPr>
        <w:t>كلمة مميزة وغير مكررة في سوق المطاعم، ما يجعلها سهلة الحفظ والانتشار</w:t>
      </w:r>
      <w:r w:rsidRPr="00376E1D">
        <w:t>.</w:t>
      </w:r>
    </w:p>
    <w:p w:rsidR="00671E96" w:rsidRPr="00376E1D" w:rsidRDefault="00671E96" w:rsidP="00671E96">
      <w:pPr>
        <w:ind w:left="720"/>
      </w:pPr>
    </w:p>
    <w:p w:rsidR="00376E1D" w:rsidRPr="00671E96" w:rsidRDefault="00376E1D" w:rsidP="00671E96">
      <w:pPr>
        <w:pStyle w:val="a6"/>
        <w:numPr>
          <w:ilvl w:val="0"/>
          <w:numId w:val="6"/>
        </w:numPr>
        <w:rPr>
          <w:b/>
          <w:bCs/>
        </w:rPr>
      </w:pPr>
      <w:r w:rsidRPr="00671E96">
        <w:rPr>
          <w:b/>
          <w:bCs/>
          <w:rtl/>
        </w:rPr>
        <w:t>إيحاء إيجابي</w:t>
      </w:r>
    </w:p>
    <w:p w:rsidR="00376E1D" w:rsidRDefault="00376E1D" w:rsidP="00376E1D">
      <w:pPr>
        <w:numPr>
          <w:ilvl w:val="0"/>
          <w:numId w:val="4"/>
        </w:numPr>
      </w:pPr>
      <w:r w:rsidRPr="00376E1D">
        <w:rPr>
          <w:rtl/>
        </w:rPr>
        <w:t>يعطي انطباع بالثبات، الاعتمادية، والتميز</w:t>
      </w:r>
      <w:r w:rsidRPr="00376E1D">
        <w:t>.</w:t>
      </w:r>
    </w:p>
    <w:p w:rsidR="00671E96" w:rsidRPr="00376E1D" w:rsidRDefault="00671E96" w:rsidP="00671E96">
      <w:pPr>
        <w:ind w:left="720"/>
      </w:pPr>
    </w:p>
    <w:p w:rsidR="00376E1D" w:rsidRPr="00671E96" w:rsidRDefault="00671E96" w:rsidP="00671E96">
      <w:pPr>
        <w:pStyle w:val="a6"/>
        <w:numPr>
          <w:ilvl w:val="0"/>
          <w:numId w:val="6"/>
        </w:numPr>
        <w:rPr>
          <w:b/>
          <w:bCs/>
        </w:rPr>
      </w:pPr>
      <w:r w:rsidRPr="00671E96">
        <w:rPr>
          <w:rFonts w:hint="cs"/>
          <w:b/>
          <w:bCs/>
          <w:rtl/>
        </w:rPr>
        <w:t xml:space="preserve"> </w:t>
      </w:r>
      <w:r w:rsidR="00376E1D" w:rsidRPr="00671E96">
        <w:rPr>
          <w:b/>
          <w:bCs/>
          <w:rtl/>
        </w:rPr>
        <w:t>قابلية الاستخدام التجاري</w:t>
      </w:r>
    </w:p>
    <w:p w:rsidR="00376E1D" w:rsidRPr="00376E1D" w:rsidRDefault="00376E1D" w:rsidP="00376E1D">
      <w:pPr>
        <w:numPr>
          <w:ilvl w:val="0"/>
          <w:numId w:val="5"/>
        </w:numPr>
      </w:pPr>
      <w:r w:rsidRPr="00376E1D">
        <w:rPr>
          <w:rtl/>
        </w:rPr>
        <w:t xml:space="preserve">مناسب كعلامة تجارية على اللوحة، على </w:t>
      </w:r>
      <w:proofErr w:type="spellStart"/>
      <w:r w:rsidRPr="00376E1D">
        <w:rPr>
          <w:rtl/>
        </w:rPr>
        <w:t>السوشيال</w:t>
      </w:r>
      <w:proofErr w:type="spellEnd"/>
      <w:r w:rsidRPr="00376E1D">
        <w:rPr>
          <w:rtl/>
        </w:rPr>
        <w:t xml:space="preserve"> ميديا، وعلى</w:t>
      </w:r>
      <w:r>
        <w:rPr>
          <w:rFonts w:hint="cs"/>
          <w:rtl/>
        </w:rPr>
        <w:t xml:space="preserve"> المنتجات و</w:t>
      </w:r>
      <w:r w:rsidRPr="00376E1D">
        <w:rPr>
          <w:rtl/>
        </w:rPr>
        <w:t>التغليف</w:t>
      </w:r>
      <w:r w:rsidRPr="00376E1D">
        <w:t>.</w:t>
      </w:r>
    </w:p>
    <w:p w:rsidR="00376E1D" w:rsidRPr="00376E1D" w:rsidRDefault="00376E1D">
      <w:pPr>
        <w:rPr>
          <w:rFonts w:hint="cs"/>
        </w:rPr>
      </w:pPr>
    </w:p>
    <w:sectPr w:rsidR="00376E1D" w:rsidRPr="00376E1D" w:rsidSect="007D308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4AE9"/>
    <w:multiLevelType w:val="multilevel"/>
    <w:tmpl w:val="344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96887"/>
    <w:multiLevelType w:val="multilevel"/>
    <w:tmpl w:val="88F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C0D42"/>
    <w:multiLevelType w:val="multilevel"/>
    <w:tmpl w:val="BE0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A6D38"/>
    <w:multiLevelType w:val="multilevel"/>
    <w:tmpl w:val="A69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70FD4"/>
    <w:multiLevelType w:val="multilevel"/>
    <w:tmpl w:val="B506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A522F"/>
    <w:multiLevelType w:val="hybridMultilevel"/>
    <w:tmpl w:val="0C08C946"/>
    <w:lvl w:ilvl="0" w:tplc="9F7E0C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841875">
    <w:abstractNumId w:val="3"/>
  </w:num>
  <w:num w:numId="2" w16cid:durableId="210309506">
    <w:abstractNumId w:val="0"/>
  </w:num>
  <w:num w:numId="3" w16cid:durableId="1435590796">
    <w:abstractNumId w:val="4"/>
  </w:num>
  <w:num w:numId="4" w16cid:durableId="1053309362">
    <w:abstractNumId w:val="1"/>
  </w:num>
  <w:num w:numId="5" w16cid:durableId="1753159452">
    <w:abstractNumId w:val="2"/>
  </w:num>
  <w:num w:numId="6" w16cid:durableId="473563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1D"/>
    <w:rsid w:val="00376E1D"/>
    <w:rsid w:val="00587423"/>
    <w:rsid w:val="00671E96"/>
    <w:rsid w:val="007D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5B191"/>
  <w15:chartTrackingRefBased/>
  <w15:docId w15:val="{4D22C6AD-7683-4607-B0B2-086D8283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76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6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6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6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6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6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6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6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76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76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76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76E1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76E1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76E1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76E1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76E1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76E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76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76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6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76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6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76E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6E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6E1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6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76E1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6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ليلى عبدالله باعطية</dc:creator>
  <cp:keywords/>
  <dc:description/>
  <cp:lastModifiedBy>ليلى عبدالله باعطية</cp:lastModifiedBy>
  <cp:revision>2</cp:revision>
  <dcterms:created xsi:type="dcterms:W3CDTF">2025-12-06T20:56:00Z</dcterms:created>
  <dcterms:modified xsi:type="dcterms:W3CDTF">2025-12-06T21:24:00Z</dcterms:modified>
</cp:coreProperties>
</file>