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DUOC UC  |  ESCUELA DE INFORMÁTICA Y TELECOMUNICACIONES</w:t>
      </w:r>
    </w:p>
    <w:p w:rsidR="00000000" w:rsidDel="00000000" w:rsidP="00000000" w:rsidRDefault="00000000" w:rsidRPr="00000000" w14:paraId="00000002">
      <w:pPr>
        <w:jc w:val="center"/>
        <w:rPr/>
      </w:pPr>
      <w:r w:rsidDel="00000000" w:rsidR="00000000" w:rsidRPr="00000000">
        <w:rPr>
          <w:rtl w:val="0"/>
        </w:rPr>
        <w:t xml:space="preserve">CAPSTONE · INGENIERÍA EN INFORMÁTICA</w:t>
      </w:r>
    </w:p>
    <w:p w:rsidR="00000000" w:rsidDel="00000000" w:rsidP="00000000" w:rsidRDefault="00000000" w:rsidRPr="00000000" w14:paraId="00000003">
      <w:pPr>
        <w:rPr/>
      </w:pPr>
      <w:r w:rsidDel="00000000" w:rsidR="00000000" w:rsidRPr="00000000">
        <w:rPr>
          <w:rtl w:val="0"/>
        </w:rPr>
        <w:br w:type="textWrapping"/>
        <w:br w:type="textWrapping"/>
      </w:r>
    </w:p>
    <w:p w:rsidR="00000000" w:rsidDel="00000000" w:rsidP="00000000" w:rsidRDefault="00000000" w:rsidRPr="00000000" w14:paraId="00000004">
      <w:pPr>
        <w:pStyle w:val="Title"/>
        <w:jc w:val="center"/>
        <w:rPr/>
      </w:pPr>
      <w:r w:rsidDel="00000000" w:rsidR="00000000" w:rsidRPr="00000000">
        <w:rPr>
          <w:rtl w:val="0"/>
        </w:rPr>
        <w:br w:type="textWrapping"/>
        <w:t xml:space="preserve">MODELO DE BASE DE DATOS</w:t>
      </w:r>
    </w:p>
    <w:p w:rsidR="00000000" w:rsidDel="00000000" w:rsidP="00000000" w:rsidRDefault="00000000" w:rsidRPr="00000000" w14:paraId="00000005">
      <w:pPr>
        <w:jc w:val="center"/>
        <w:rPr/>
      </w:pPr>
      <w:r w:rsidDel="00000000" w:rsidR="00000000" w:rsidRPr="00000000">
        <w:rPr>
          <w:rtl w:val="0"/>
        </w:rPr>
        <w:t xml:space="preserve">SpidoCode</w:t>
      </w:r>
    </w:p>
    <w:p w:rsidR="00000000" w:rsidDel="00000000" w:rsidP="00000000" w:rsidRDefault="00000000" w:rsidRPr="00000000" w14:paraId="00000006">
      <w:pPr>
        <w:rPr/>
      </w:pPr>
      <w:r w:rsidDel="00000000" w:rsidR="00000000" w:rsidRPr="00000000">
        <w:rPr>
          <w:rtl w:val="0"/>
        </w:rPr>
        <w:br w:type="textWrapping"/>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eaf5" w:val="clear"/>
            <w:vAlign w:val="center"/>
          </w:tcPr>
          <w:p w:rsidR="00000000" w:rsidDel="00000000" w:rsidP="00000000" w:rsidRDefault="00000000" w:rsidRPr="00000000" w14:paraId="00000007">
            <w:pPr>
              <w:spacing w:after="20" w:lineRule="auto"/>
              <w:rPr/>
            </w:pPr>
            <w:r w:rsidDel="00000000" w:rsidR="00000000" w:rsidRPr="00000000">
              <w:rPr>
                <w:b w:val="1"/>
                <w:bCs w:val="1"/>
                <w:sz w:val="16"/>
                <w:szCs w:val="16"/>
                <w:rtl w:val="0"/>
              </w:rPr>
              <w:t xml:space="preserve">Dato</w:t>
            </w:r>
            <w:r w:rsidDel="00000000" w:rsidR="00000000" w:rsidRPr="00000000">
              <w:rPr>
                <w:rtl w:val="0"/>
              </w:rPr>
            </w:r>
          </w:p>
        </w:tc>
        <w:tc>
          <w:tcPr>
            <w:shd w:fill="d9eaf5" w:val="clear"/>
            <w:vAlign w:val="center"/>
          </w:tcPr>
          <w:p w:rsidR="00000000" w:rsidDel="00000000" w:rsidP="00000000" w:rsidRDefault="00000000" w:rsidRPr="00000000" w14:paraId="00000008">
            <w:pPr>
              <w:spacing w:after="20" w:lineRule="auto"/>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20" w:lineRule="auto"/>
              <w:rPr/>
            </w:pPr>
            <w:r w:rsidDel="00000000" w:rsidR="00000000" w:rsidRPr="00000000">
              <w:rPr>
                <w:sz w:val="16"/>
                <w:szCs w:val="16"/>
                <w:rtl w:val="0"/>
              </w:rPr>
              <w:t xml:space="preserve">Proyecto</w:t>
            </w:r>
            <w:r w:rsidDel="00000000" w:rsidR="00000000" w:rsidRPr="00000000">
              <w:rPr>
                <w:rtl w:val="0"/>
              </w:rPr>
            </w:r>
          </w:p>
        </w:tc>
        <w:tc>
          <w:tcPr>
            <w:vAlign w:val="center"/>
          </w:tcPr>
          <w:p w:rsidR="00000000" w:rsidDel="00000000" w:rsidP="00000000" w:rsidRDefault="00000000" w:rsidRPr="00000000" w14:paraId="0000000A">
            <w:pPr>
              <w:spacing w:after="20" w:lineRule="auto"/>
              <w:rPr/>
            </w:pPr>
            <w:r w:rsidDel="00000000" w:rsidR="00000000" w:rsidRPr="00000000">
              <w:rPr>
                <w:sz w:val="16"/>
                <w:szCs w:val="16"/>
                <w:rtl w:val="0"/>
              </w:rPr>
              <w:t xml:space="preserve">SpidoCode (EduCode en registros de Supabase)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20" w:lineRule="auto"/>
              <w:rPr/>
            </w:pPr>
            <w:r w:rsidDel="00000000" w:rsidR="00000000" w:rsidRPr="00000000">
              <w:rPr>
                <w:sz w:val="16"/>
                <w:szCs w:val="16"/>
                <w:rtl w:val="0"/>
              </w:rPr>
              <w:t xml:space="preserve">Versión</w:t>
            </w:r>
            <w:r w:rsidDel="00000000" w:rsidR="00000000" w:rsidRPr="00000000">
              <w:rPr>
                <w:rtl w:val="0"/>
              </w:rPr>
            </w:r>
          </w:p>
        </w:tc>
        <w:tc>
          <w:tcPr>
            <w:vAlign w:val="center"/>
          </w:tcPr>
          <w:p w:rsidR="00000000" w:rsidDel="00000000" w:rsidP="00000000" w:rsidRDefault="00000000" w:rsidRPr="00000000" w14:paraId="0000000C">
            <w:pPr>
              <w:spacing w:after="20" w:lineRule="auto"/>
              <w:rPr/>
            </w:pPr>
            <w:r w:rsidDel="00000000" w:rsidR="00000000" w:rsidRPr="00000000">
              <w:rPr>
                <w:sz w:val="16"/>
                <w:szCs w:val="16"/>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20" w:lineRule="auto"/>
              <w:rPr/>
            </w:pPr>
            <w:r w:rsidDel="00000000" w:rsidR="00000000" w:rsidRPr="00000000">
              <w:rPr>
                <w:sz w:val="16"/>
                <w:szCs w:val="16"/>
                <w:rtl w:val="0"/>
              </w:rPr>
              <w:t xml:space="preserve">Fecha</w:t>
            </w:r>
            <w:r w:rsidDel="00000000" w:rsidR="00000000" w:rsidRPr="00000000">
              <w:rPr>
                <w:rtl w:val="0"/>
              </w:rPr>
            </w:r>
          </w:p>
        </w:tc>
        <w:tc>
          <w:tcPr>
            <w:vAlign w:val="center"/>
          </w:tcPr>
          <w:p w:rsidR="00000000" w:rsidDel="00000000" w:rsidP="00000000" w:rsidRDefault="00000000" w:rsidRPr="00000000" w14:paraId="0000000E">
            <w:pPr>
              <w:spacing w:after="20" w:lineRule="auto"/>
              <w:rPr/>
            </w:pPr>
            <w:r w:rsidDel="00000000" w:rsidR="00000000" w:rsidRPr="00000000">
              <w:rPr>
                <w:sz w:val="16"/>
                <w:szCs w:val="16"/>
                <w:rtl w:val="0"/>
              </w:rPr>
              <w:t xml:space="preserve">22 de octubre de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20" w:lineRule="auto"/>
              <w:rPr/>
            </w:pPr>
            <w:r w:rsidDel="00000000" w:rsidR="00000000" w:rsidRPr="00000000">
              <w:rPr>
                <w:sz w:val="16"/>
                <w:szCs w:val="16"/>
                <w:rtl w:val="0"/>
              </w:rPr>
              <w:t xml:space="preserve">Asignatura</w:t>
            </w:r>
            <w:r w:rsidDel="00000000" w:rsidR="00000000" w:rsidRPr="00000000">
              <w:rPr>
                <w:rtl w:val="0"/>
              </w:rPr>
            </w:r>
          </w:p>
        </w:tc>
        <w:tc>
          <w:tcPr>
            <w:vAlign w:val="center"/>
          </w:tcPr>
          <w:p w:rsidR="00000000" w:rsidDel="00000000" w:rsidP="00000000" w:rsidRDefault="00000000" w:rsidRPr="00000000" w14:paraId="00000010">
            <w:pPr>
              <w:spacing w:after="20" w:lineRule="auto"/>
              <w:rPr/>
            </w:pPr>
            <w:r w:rsidDel="00000000" w:rsidR="00000000" w:rsidRPr="00000000">
              <w:rPr>
                <w:sz w:val="16"/>
                <w:szCs w:val="16"/>
                <w:rtl w:val="0"/>
              </w:rPr>
              <w:t xml:space="preserve">Capstone · Duoc UC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20" w:lineRule="auto"/>
              <w:rPr/>
            </w:pPr>
            <w:r w:rsidDel="00000000" w:rsidR="00000000" w:rsidRPr="00000000">
              <w:rPr>
                <w:sz w:val="16"/>
                <w:szCs w:val="16"/>
                <w:rtl w:val="0"/>
              </w:rPr>
              <w:t xml:space="preserve">Product Owner / Responsable</w:t>
            </w:r>
            <w:r w:rsidDel="00000000" w:rsidR="00000000" w:rsidRPr="00000000">
              <w:rPr>
                <w:rtl w:val="0"/>
              </w:rPr>
            </w:r>
          </w:p>
        </w:tc>
        <w:tc>
          <w:tcPr>
            <w:vAlign w:val="center"/>
          </w:tcPr>
          <w:p w:rsidR="00000000" w:rsidDel="00000000" w:rsidP="00000000" w:rsidRDefault="00000000" w:rsidRPr="00000000" w14:paraId="00000012">
            <w:pPr>
              <w:spacing w:after="20" w:lineRule="auto"/>
              <w:rPr/>
            </w:pPr>
            <w:r w:rsidDel="00000000" w:rsidR="00000000" w:rsidRPr="00000000">
              <w:rPr>
                <w:sz w:val="16"/>
                <w:szCs w:val="16"/>
                <w:rtl w:val="0"/>
              </w:rPr>
              <w:t xml:space="preserve">Brandon Eduardo Díaz Andia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20" w:lineRule="auto"/>
              <w:rPr/>
            </w:pPr>
            <w:r w:rsidDel="00000000" w:rsidR="00000000" w:rsidRPr="00000000">
              <w:rPr>
                <w:sz w:val="16"/>
                <w:szCs w:val="16"/>
                <w:rtl w:val="0"/>
              </w:rPr>
              <w:t xml:space="preserve">Equipo</w:t>
            </w:r>
            <w:r w:rsidDel="00000000" w:rsidR="00000000" w:rsidRPr="00000000">
              <w:rPr>
                <w:rtl w:val="0"/>
              </w:rPr>
            </w:r>
          </w:p>
        </w:tc>
        <w:tc>
          <w:tcPr>
            <w:vAlign w:val="center"/>
          </w:tcPr>
          <w:p w:rsidR="00000000" w:rsidDel="00000000" w:rsidP="00000000" w:rsidRDefault="00000000" w:rsidRPr="00000000" w14:paraId="00000014">
            <w:pPr>
              <w:spacing w:after="20" w:lineRule="auto"/>
              <w:rPr/>
            </w:pPr>
            <w:r w:rsidDel="00000000" w:rsidR="00000000" w:rsidRPr="00000000">
              <w:rPr>
                <w:sz w:val="16"/>
                <w:szCs w:val="16"/>
                <w:rtl w:val="0"/>
              </w:rPr>
              <w:t xml:space="preserve">Matías Briones, Leandro Gajardo, Nicolás Rojas y Brandon Díaz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20" w:lineRule="auto"/>
              <w:rPr/>
            </w:pPr>
            <w:r w:rsidDel="00000000" w:rsidR="00000000" w:rsidRPr="00000000">
              <w:rPr>
                <w:sz w:val="16"/>
                <w:szCs w:val="16"/>
                <w:rtl w:val="0"/>
              </w:rPr>
              <w:t xml:space="preserve">Fuente técnica</w:t>
            </w:r>
            <w:r w:rsidDel="00000000" w:rsidR="00000000" w:rsidRPr="00000000">
              <w:rPr>
                <w:rtl w:val="0"/>
              </w:rPr>
            </w:r>
          </w:p>
        </w:tc>
        <w:tc>
          <w:tcPr>
            <w:vAlign w:val="center"/>
          </w:tcPr>
          <w:p w:rsidR="00000000" w:rsidDel="00000000" w:rsidP="00000000" w:rsidRDefault="00000000" w:rsidRPr="00000000" w14:paraId="00000016">
            <w:pPr>
              <w:spacing w:after="20" w:lineRule="auto"/>
              <w:rPr/>
            </w:pPr>
            <w:r w:rsidDel="00000000" w:rsidR="00000000" w:rsidRPr="00000000">
              <w:rPr>
                <w:sz w:val="16"/>
                <w:szCs w:val="16"/>
                <w:rtl w:val="0"/>
              </w:rPr>
              <w:t xml:space="preserve">Inspección de metadatos PostgreSQL en Supabase, modo solo lectura</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Nota de alcance: este informe representa la estructura observada en Supabase a la fecha indicada. No certifica pruebas funcionales del videojuego ni propone cambios a la base de datos.</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Introducción</w:t>
      </w:r>
    </w:p>
    <w:p w:rsidR="00000000" w:rsidDel="00000000" w:rsidP="00000000" w:rsidRDefault="00000000" w:rsidRPr="00000000" w14:paraId="0000001B">
      <w:pPr>
        <w:rPr/>
      </w:pPr>
      <w:r w:rsidDel="00000000" w:rsidR="00000000" w:rsidRPr="00000000">
        <w:rPr>
          <w:rtl w:val="0"/>
        </w:rPr>
        <w:t xml:space="preserve">SpidoCode es un videojuego educativo 3D desarrollado en Godot para estudiantes que comienzan a programar. El usuario controla a Spid mediante instrucciones de código y progresa a través de actividades y misiones. La base de datos permite asociar el progreso y los intentos a la identidad de cada jugador, con persistencia entre sesiones.</w:t>
      </w:r>
    </w:p>
    <w:p w:rsidR="00000000" w:rsidDel="00000000" w:rsidP="00000000" w:rsidRDefault="00000000" w:rsidRPr="00000000" w14:paraId="0000001C">
      <w:pPr>
        <w:pStyle w:val="Heading1"/>
        <w:rPr/>
      </w:pPr>
      <w:r w:rsidDel="00000000" w:rsidR="00000000" w:rsidRPr="00000000">
        <w:rPr>
          <w:rtl w:val="0"/>
        </w:rPr>
        <w:t xml:space="preserve">2. Objetivo y alcance del modelo</w:t>
      </w:r>
    </w:p>
    <w:p w:rsidR="00000000" w:rsidDel="00000000" w:rsidP="00000000" w:rsidRDefault="00000000" w:rsidRPr="00000000" w14:paraId="0000001D">
      <w:pPr>
        <w:rPr/>
      </w:pPr>
      <w:r w:rsidDel="00000000" w:rsidR="00000000" w:rsidRPr="00000000">
        <w:rPr>
          <w:rtl w:val="0"/>
        </w:rPr>
        <w:t xml:space="preserve">Documentar el modelo de datos implementado en Supabase: entidades, atributos, tipos, claves, relaciones, restricciones de integridad y controles de acceso. El foco está en las tablas propias de la aplicación del esquema public y en su vínculo con auth.users. El resto del esquema auth se describe como infraestructura administrada por Supabase.</w:t>
      </w:r>
    </w:p>
    <w:p w:rsidR="00000000" w:rsidDel="00000000" w:rsidP="00000000" w:rsidRDefault="00000000" w:rsidRPr="00000000" w14:paraId="0000001E">
      <w:pPr>
        <w:pStyle w:val="Heading1"/>
        <w:rPr/>
      </w:pPr>
      <w:r w:rsidDel="00000000" w:rsidR="00000000" w:rsidRPr="00000000">
        <w:rPr>
          <w:rtl w:val="0"/>
        </w:rPr>
        <w:t xml:space="preserve">3. Plataforma y esquemas</w:t>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eaf5" w:val="clear"/>
            <w:vAlign w:val="center"/>
          </w:tcPr>
          <w:p w:rsidR="00000000" w:rsidDel="00000000" w:rsidP="00000000" w:rsidRDefault="00000000" w:rsidRPr="00000000" w14:paraId="0000001F">
            <w:pPr>
              <w:spacing w:after="20" w:lineRule="auto"/>
              <w:rPr/>
            </w:pPr>
            <w:r w:rsidDel="00000000" w:rsidR="00000000" w:rsidRPr="00000000">
              <w:rPr>
                <w:b w:val="1"/>
                <w:bCs w:val="1"/>
                <w:sz w:val="16"/>
                <w:szCs w:val="16"/>
                <w:rtl w:val="0"/>
              </w:rPr>
              <w:t xml:space="preserve">Elemento</w:t>
            </w:r>
            <w:r w:rsidDel="00000000" w:rsidR="00000000" w:rsidRPr="00000000">
              <w:rPr>
                <w:rtl w:val="0"/>
              </w:rPr>
            </w:r>
          </w:p>
        </w:tc>
        <w:tc>
          <w:tcPr>
            <w:shd w:fill="d9eaf5" w:val="clear"/>
            <w:vAlign w:val="center"/>
          </w:tcPr>
          <w:p w:rsidR="00000000" w:rsidDel="00000000" w:rsidP="00000000" w:rsidRDefault="00000000" w:rsidRPr="00000000" w14:paraId="00000020">
            <w:pPr>
              <w:spacing w:after="20" w:lineRule="auto"/>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20" w:lineRule="auto"/>
              <w:rPr/>
            </w:pPr>
            <w:r w:rsidDel="00000000" w:rsidR="00000000" w:rsidRPr="00000000">
              <w:rPr>
                <w:sz w:val="16"/>
                <w:szCs w:val="16"/>
                <w:rtl w:val="0"/>
              </w:rPr>
              <w:t xml:space="preserve">Motor</w:t>
            </w:r>
            <w:r w:rsidDel="00000000" w:rsidR="00000000" w:rsidRPr="00000000">
              <w:rPr>
                <w:rtl w:val="0"/>
              </w:rPr>
            </w:r>
          </w:p>
        </w:tc>
        <w:tc>
          <w:tcPr>
            <w:vAlign w:val="center"/>
          </w:tcPr>
          <w:p w:rsidR="00000000" w:rsidDel="00000000" w:rsidP="00000000" w:rsidRDefault="00000000" w:rsidRPr="00000000" w14:paraId="00000022">
            <w:pPr>
              <w:spacing w:after="20" w:lineRule="auto"/>
              <w:rPr/>
            </w:pPr>
            <w:r w:rsidDel="00000000" w:rsidR="00000000" w:rsidRPr="00000000">
              <w:rPr>
                <w:sz w:val="16"/>
                <w:szCs w:val="16"/>
                <w:rtl w:val="0"/>
              </w:rPr>
              <w:t xml:space="preserve">PostgreSQL, administrado mediante Supabase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20" w:lineRule="auto"/>
              <w:rPr/>
            </w:pPr>
            <w:r w:rsidDel="00000000" w:rsidR="00000000" w:rsidRPr="00000000">
              <w:rPr>
                <w:sz w:val="16"/>
                <w:szCs w:val="16"/>
                <w:rtl w:val="0"/>
              </w:rPr>
              <w:t xml:space="preserve">Proyecto</w:t>
            </w:r>
            <w:r w:rsidDel="00000000" w:rsidR="00000000" w:rsidRPr="00000000">
              <w:rPr>
                <w:rtl w:val="0"/>
              </w:rPr>
            </w:r>
          </w:p>
        </w:tc>
        <w:tc>
          <w:tcPr>
            <w:vAlign w:val="center"/>
          </w:tcPr>
          <w:p w:rsidR="00000000" w:rsidDel="00000000" w:rsidP="00000000" w:rsidRDefault="00000000" w:rsidRPr="00000000" w14:paraId="00000024">
            <w:pPr>
              <w:spacing w:after="20" w:lineRule="auto"/>
              <w:rPr/>
            </w:pPr>
            <w:r w:rsidDel="00000000" w:rsidR="00000000" w:rsidRPr="00000000">
              <w:rPr>
                <w:sz w:val="16"/>
                <w:szCs w:val="16"/>
                <w:rtl w:val="0"/>
              </w:rPr>
              <w:t xml:space="preserve">ulivinlxszdyazignbi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20" w:lineRule="auto"/>
              <w:rPr/>
            </w:pPr>
            <w:r w:rsidDel="00000000" w:rsidR="00000000" w:rsidRPr="00000000">
              <w:rPr>
                <w:sz w:val="16"/>
                <w:szCs w:val="16"/>
                <w:rtl w:val="0"/>
              </w:rPr>
              <w:t xml:space="preserve">Región</w:t>
            </w:r>
            <w:r w:rsidDel="00000000" w:rsidR="00000000" w:rsidRPr="00000000">
              <w:rPr>
                <w:rtl w:val="0"/>
              </w:rPr>
            </w:r>
          </w:p>
        </w:tc>
        <w:tc>
          <w:tcPr>
            <w:vAlign w:val="center"/>
          </w:tcPr>
          <w:p w:rsidR="00000000" w:rsidDel="00000000" w:rsidP="00000000" w:rsidRDefault="00000000" w:rsidRPr="00000000" w14:paraId="00000026">
            <w:pPr>
              <w:spacing w:after="20" w:lineRule="auto"/>
              <w:rPr/>
            </w:pPr>
            <w:r w:rsidDel="00000000" w:rsidR="00000000" w:rsidRPr="00000000">
              <w:rPr>
                <w:sz w:val="16"/>
                <w:szCs w:val="16"/>
                <w:rtl w:val="0"/>
              </w:rPr>
              <w:t xml:space="preserve">us-east-2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20" w:lineRule="auto"/>
              <w:rPr/>
            </w:pPr>
            <w:r w:rsidDel="00000000" w:rsidR="00000000" w:rsidRPr="00000000">
              <w:rPr>
                <w:sz w:val="16"/>
                <w:szCs w:val="16"/>
                <w:rtl w:val="0"/>
              </w:rPr>
              <w:t xml:space="preserve">public</w:t>
            </w:r>
            <w:r w:rsidDel="00000000" w:rsidR="00000000" w:rsidRPr="00000000">
              <w:rPr>
                <w:rtl w:val="0"/>
              </w:rPr>
            </w:r>
          </w:p>
        </w:tc>
        <w:tc>
          <w:tcPr>
            <w:vAlign w:val="center"/>
          </w:tcPr>
          <w:p w:rsidR="00000000" w:rsidDel="00000000" w:rsidP="00000000" w:rsidRDefault="00000000" w:rsidRPr="00000000" w14:paraId="00000028">
            <w:pPr>
              <w:spacing w:after="20" w:lineRule="auto"/>
              <w:rPr/>
            </w:pPr>
            <w:r w:rsidDel="00000000" w:rsidR="00000000" w:rsidRPr="00000000">
              <w:rPr>
                <w:sz w:val="16"/>
                <w:szCs w:val="16"/>
                <w:rtl w:val="0"/>
              </w:rPr>
              <w:t xml:space="preserve">3 tablas, 21 columnas; datos funcionales de la aplicación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20" w:lineRule="auto"/>
              <w:rPr/>
            </w:pPr>
            <w:r w:rsidDel="00000000" w:rsidR="00000000" w:rsidRPr="00000000">
              <w:rPr>
                <w:sz w:val="16"/>
                <w:szCs w:val="16"/>
                <w:rtl w:val="0"/>
              </w:rPr>
              <w:t xml:space="preserve">auth</w:t>
            </w:r>
            <w:r w:rsidDel="00000000" w:rsidR="00000000" w:rsidRPr="00000000">
              <w:rPr>
                <w:rtl w:val="0"/>
              </w:rPr>
            </w:r>
          </w:p>
        </w:tc>
        <w:tc>
          <w:tcPr>
            <w:vAlign w:val="center"/>
          </w:tcPr>
          <w:p w:rsidR="00000000" w:rsidDel="00000000" w:rsidP="00000000" w:rsidRDefault="00000000" w:rsidRPr="00000000" w14:paraId="0000002A">
            <w:pPr>
              <w:spacing w:after="20" w:lineRule="auto"/>
              <w:rPr/>
            </w:pPr>
            <w:r w:rsidDel="00000000" w:rsidR="00000000" w:rsidRPr="00000000">
              <w:rPr>
                <w:sz w:val="16"/>
                <w:szCs w:val="16"/>
                <w:rtl w:val="0"/>
              </w:rPr>
              <w:t xml:space="preserve">27 tablas, 271 columnas; autenticación administrada por Supabase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20" w:lineRule="auto"/>
              <w:rPr/>
            </w:pPr>
            <w:r w:rsidDel="00000000" w:rsidR="00000000" w:rsidRPr="00000000">
              <w:rPr>
                <w:sz w:val="16"/>
                <w:szCs w:val="16"/>
                <w:rtl w:val="0"/>
              </w:rPr>
              <w:t xml:space="preserve">Inspección</w:t>
            </w:r>
            <w:r w:rsidDel="00000000" w:rsidR="00000000" w:rsidRPr="00000000">
              <w:rPr>
                <w:rtl w:val="0"/>
              </w:rPr>
            </w:r>
          </w:p>
        </w:tc>
        <w:tc>
          <w:tcPr>
            <w:vAlign w:val="center"/>
          </w:tcPr>
          <w:p w:rsidR="00000000" w:rsidDel="00000000" w:rsidP="00000000" w:rsidRDefault="00000000" w:rsidRPr="00000000" w14:paraId="0000002C">
            <w:pPr>
              <w:spacing w:after="20" w:lineRule="auto"/>
              <w:rPr/>
            </w:pPr>
            <w:r w:rsidDel="00000000" w:rsidR="00000000" w:rsidRPr="00000000">
              <w:rPr>
                <w:sz w:val="16"/>
                <w:szCs w:val="16"/>
                <w:rtl w:val="0"/>
              </w:rPr>
              <w:t xml:space="preserve">Catálogos PostgreSQL y pg_policies, sin consultar registros personales</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 identificaron 30 tablas y 292 columnas entre ambos esquemas. La presencia de una tabla de Supabase Auth no demuestra que su funcionalidad esté activada o utilizada por el videojuego.</w:t>
      </w:r>
    </w:p>
    <w:p w:rsidR="00000000" w:rsidDel="00000000" w:rsidP="00000000" w:rsidRDefault="00000000" w:rsidRPr="00000000" w14:paraId="0000002F">
      <w:pPr>
        <w:pStyle w:val="Heading1"/>
        <w:rPr/>
      </w:pPr>
      <w:r w:rsidDel="00000000" w:rsidR="00000000" w:rsidRPr="00000000">
        <w:rPr>
          <w:rtl w:val="0"/>
        </w:rPr>
        <w:t xml:space="preserve">4. Modelo conceptual</w:t>
      </w:r>
    </w:p>
    <w:p w:rsidR="00000000" w:rsidDel="00000000" w:rsidP="00000000" w:rsidRDefault="00000000" w:rsidRPr="00000000" w14:paraId="00000030">
      <w:pPr>
        <w:rPr/>
      </w:pPr>
      <w:r w:rsidDel="00000000" w:rsidR="00000000" w:rsidRPr="00000000">
        <w:rPr>
          <w:rtl w:val="0"/>
        </w:rPr>
        <w:t xml:space="preserve">Entidades fundamentales: Usuario autenticado, Progreso del jugador e Intento de actividad. Un usuario puede poseer como máximo un registro de progreso y realizar múltiples intentos. El contenido de misiones, objetivos y mejoras aparece representado en campos del progreso o identificadores de texto; no se verificaron tablas independientes para esos catálogos.</w:t>
      </w:r>
    </w:p>
    <w:p w:rsidR="00000000" w:rsidDel="00000000" w:rsidP="00000000" w:rsidRDefault="00000000" w:rsidRPr="00000000" w14:paraId="00000031">
      <w:pPr>
        <w:pStyle w:val="Heading1"/>
        <w:rPr/>
      </w:pPr>
      <w:r w:rsidDel="00000000" w:rsidR="00000000" w:rsidRPr="00000000">
        <w:rPr>
          <w:rtl w:val="0"/>
        </w:rPr>
        <w:t xml:space="preserve">5. Diagrama entidad-relación (DER)</w:t>
      </w:r>
    </w:p>
    <w:p w:rsidR="00000000" w:rsidDel="00000000" w:rsidP="00000000" w:rsidRDefault="00000000" w:rsidRPr="00000000" w14:paraId="00000032">
      <w:pPr>
        <w:rPr/>
      </w:pPr>
      <w:r w:rsidDel="00000000" w:rsidR="00000000" w:rsidRPr="00000000">
        <w:rPr/>
        <w:drawing>
          <wp:inline distB="0" distT="0" distL="114300" distR="114300">
            <wp:extent cx="6172200" cy="27447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72200" cy="274474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Figura 1. DER lógico simplificado. Las cardinalidades se derivan de las claves primarias y foráneas declaradas. No se muestran aquí las 27 tablas internas del esquema auth.</w:t>
      </w:r>
    </w:p>
    <w:p w:rsidR="00000000" w:rsidDel="00000000" w:rsidP="00000000" w:rsidRDefault="00000000" w:rsidRPr="00000000" w14:paraId="00000034">
      <w:pPr>
        <w:pStyle w:val="Heading1"/>
        <w:rPr/>
      </w:pPr>
      <w:r w:rsidDel="00000000" w:rsidR="00000000" w:rsidRPr="00000000">
        <w:rPr>
          <w:rtl w:val="0"/>
        </w:rPr>
        <w:t xml:space="preserve">6. Modelo lógico: relaciones y cardinalidad</w:t>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9eaf5" w:val="clear"/>
            <w:vAlign w:val="center"/>
          </w:tcPr>
          <w:p w:rsidR="00000000" w:rsidDel="00000000" w:rsidP="00000000" w:rsidRDefault="00000000" w:rsidRPr="00000000" w14:paraId="00000035">
            <w:pPr>
              <w:spacing w:after="20" w:lineRule="auto"/>
              <w:rPr/>
            </w:pPr>
            <w:r w:rsidDel="00000000" w:rsidR="00000000" w:rsidRPr="00000000">
              <w:rPr>
                <w:b w:val="1"/>
                <w:bCs w:val="1"/>
                <w:sz w:val="16"/>
                <w:szCs w:val="16"/>
                <w:rtl w:val="0"/>
              </w:rPr>
              <w:t xml:space="preserve">Origen</w:t>
            </w:r>
            <w:r w:rsidDel="00000000" w:rsidR="00000000" w:rsidRPr="00000000">
              <w:rPr>
                <w:rtl w:val="0"/>
              </w:rPr>
            </w:r>
          </w:p>
        </w:tc>
        <w:tc>
          <w:tcPr>
            <w:shd w:fill="d9eaf5" w:val="clear"/>
            <w:vAlign w:val="center"/>
          </w:tcPr>
          <w:p w:rsidR="00000000" w:rsidDel="00000000" w:rsidP="00000000" w:rsidRDefault="00000000" w:rsidRPr="00000000" w14:paraId="00000036">
            <w:pPr>
              <w:spacing w:after="20" w:lineRule="auto"/>
              <w:rPr/>
            </w:pPr>
            <w:r w:rsidDel="00000000" w:rsidR="00000000" w:rsidRPr="00000000">
              <w:rPr>
                <w:b w:val="1"/>
                <w:bCs w:val="1"/>
                <w:sz w:val="16"/>
                <w:szCs w:val="16"/>
                <w:rtl w:val="0"/>
              </w:rPr>
              <w:t xml:space="preserve">Destino</w:t>
            </w:r>
            <w:r w:rsidDel="00000000" w:rsidR="00000000" w:rsidRPr="00000000">
              <w:rPr>
                <w:rtl w:val="0"/>
              </w:rPr>
            </w:r>
          </w:p>
        </w:tc>
        <w:tc>
          <w:tcPr>
            <w:shd w:fill="d9eaf5" w:val="clear"/>
            <w:vAlign w:val="center"/>
          </w:tcPr>
          <w:p w:rsidR="00000000" w:rsidDel="00000000" w:rsidP="00000000" w:rsidRDefault="00000000" w:rsidRPr="00000000" w14:paraId="00000037">
            <w:pPr>
              <w:spacing w:after="20" w:lineRule="auto"/>
              <w:rPr/>
            </w:pPr>
            <w:r w:rsidDel="00000000" w:rsidR="00000000" w:rsidRPr="00000000">
              <w:rPr>
                <w:b w:val="1"/>
                <w:bCs w:val="1"/>
                <w:sz w:val="16"/>
                <w:szCs w:val="16"/>
                <w:rtl w:val="0"/>
              </w:rPr>
              <w:t xml:space="preserve">Cardinalidad</w:t>
            </w:r>
            <w:r w:rsidDel="00000000" w:rsidR="00000000" w:rsidRPr="00000000">
              <w:rPr>
                <w:rtl w:val="0"/>
              </w:rPr>
            </w:r>
          </w:p>
        </w:tc>
        <w:tc>
          <w:tcPr>
            <w:shd w:fill="d9eaf5" w:val="clear"/>
            <w:vAlign w:val="center"/>
          </w:tcPr>
          <w:p w:rsidR="00000000" w:rsidDel="00000000" w:rsidP="00000000" w:rsidRDefault="00000000" w:rsidRPr="00000000" w14:paraId="00000038">
            <w:pPr>
              <w:spacing w:after="20" w:lineRule="auto"/>
              <w:rPr/>
            </w:pPr>
            <w:r w:rsidDel="00000000" w:rsidR="00000000" w:rsidRPr="00000000">
              <w:rPr>
                <w:b w:val="1"/>
                <w:bCs w:val="1"/>
                <w:sz w:val="16"/>
                <w:szCs w:val="16"/>
                <w:rtl w:val="0"/>
              </w:rPr>
              <w:t xml:space="preserve">Acción de borrado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20" w:lineRule="auto"/>
              <w:rPr/>
            </w:pPr>
            <w:r w:rsidDel="00000000" w:rsidR="00000000" w:rsidRPr="00000000">
              <w:rPr>
                <w:sz w:val="16"/>
                <w:szCs w:val="16"/>
                <w:rtl w:val="0"/>
              </w:rPr>
              <w:t xml:space="preserve">auth.users.id</w:t>
            </w:r>
            <w:r w:rsidDel="00000000" w:rsidR="00000000" w:rsidRPr="00000000">
              <w:rPr>
                <w:rtl w:val="0"/>
              </w:rPr>
            </w:r>
          </w:p>
        </w:tc>
        <w:tc>
          <w:tcPr>
            <w:vAlign w:val="center"/>
          </w:tcPr>
          <w:p w:rsidR="00000000" w:rsidDel="00000000" w:rsidP="00000000" w:rsidRDefault="00000000" w:rsidRPr="00000000" w14:paraId="0000003A">
            <w:pPr>
              <w:spacing w:after="20" w:lineRule="auto"/>
              <w:rPr/>
            </w:pPr>
            <w:r w:rsidDel="00000000" w:rsidR="00000000" w:rsidRPr="00000000">
              <w:rPr>
                <w:sz w:val="16"/>
                <w:szCs w:val="16"/>
                <w:rtl w:val="0"/>
              </w:rPr>
              <w:t xml:space="preserve">player_progress.user_id</w:t>
            </w:r>
            <w:r w:rsidDel="00000000" w:rsidR="00000000" w:rsidRPr="00000000">
              <w:rPr>
                <w:rtl w:val="0"/>
              </w:rPr>
            </w:r>
          </w:p>
        </w:tc>
        <w:tc>
          <w:tcPr>
            <w:vAlign w:val="center"/>
          </w:tcPr>
          <w:p w:rsidR="00000000" w:rsidDel="00000000" w:rsidP="00000000" w:rsidRDefault="00000000" w:rsidRPr="00000000" w14:paraId="0000003B">
            <w:pPr>
              <w:spacing w:after="20" w:lineRule="auto"/>
              <w:rPr/>
            </w:pPr>
            <w:r w:rsidDel="00000000" w:rsidR="00000000" w:rsidRPr="00000000">
              <w:rPr>
                <w:sz w:val="16"/>
                <w:szCs w:val="16"/>
                <w:rtl w:val="0"/>
              </w:rPr>
              <w:t xml:space="preserve">1 a 0..1</w:t>
            </w:r>
            <w:r w:rsidDel="00000000" w:rsidR="00000000" w:rsidRPr="00000000">
              <w:rPr>
                <w:rtl w:val="0"/>
              </w:rPr>
            </w:r>
          </w:p>
        </w:tc>
        <w:tc>
          <w:tcPr>
            <w:vAlign w:val="center"/>
          </w:tcPr>
          <w:p w:rsidR="00000000" w:rsidDel="00000000" w:rsidP="00000000" w:rsidRDefault="00000000" w:rsidRPr="00000000" w14:paraId="0000003C">
            <w:pPr>
              <w:spacing w:after="20" w:lineRule="auto"/>
              <w:rPr/>
            </w:pPr>
            <w:r w:rsidDel="00000000" w:rsidR="00000000" w:rsidRPr="00000000">
              <w:rPr>
                <w:sz w:val="16"/>
                <w:szCs w:val="16"/>
                <w:rtl w:val="0"/>
              </w:rPr>
              <w:t xml:space="preserve">ON DELETE CASCADE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20" w:lineRule="auto"/>
              <w:rPr/>
            </w:pPr>
            <w:r w:rsidDel="00000000" w:rsidR="00000000" w:rsidRPr="00000000">
              <w:rPr>
                <w:sz w:val="16"/>
                <w:szCs w:val="16"/>
                <w:rtl w:val="0"/>
              </w:rPr>
              <w:t xml:space="preserve">auth.users.id</w:t>
            </w:r>
            <w:r w:rsidDel="00000000" w:rsidR="00000000" w:rsidRPr="00000000">
              <w:rPr>
                <w:rtl w:val="0"/>
              </w:rPr>
            </w:r>
          </w:p>
        </w:tc>
        <w:tc>
          <w:tcPr>
            <w:vAlign w:val="center"/>
          </w:tcPr>
          <w:p w:rsidR="00000000" w:rsidDel="00000000" w:rsidP="00000000" w:rsidRDefault="00000000" w:rsidRPr="00000000" w14:paraId="0000003E">
            <w:pPr>
              <w:spacing w:after="20" w:lineRule="auto"/>
              <w:rPr/>
            </w:pPr>
            <w:r w:rsidDel="00000000" w:rsidR="00000000" w:rsidRPr="00000000">
              <w:rPr>
                <w:sz w:val="16"/>
                <w:szCs w:val="16"/>
                <w:rtl w:val="0"/>
              </w:rPr>
              <w:t xml:space="preserve">player_attempts.user_id</w:t>
            </w:r>
            <w:r w:rsidDel="00000000" w:rsidR="00000000" w:rsidRPr="00000000">
              <w:rPr>
                <w:rtl w:val="0"/>
              </w:rPr>
            </w:r>
          </w:p>
        </w:tc>
        <w:tc>
          <w:tcPr>
            <w:vAlign w:val="center"/>
          </w:tcPr>
          <w:p w:rsidR="00000000" w:rsidDel="00000000" w:rsidP="00000000" w:rsidRDefault="00000000" w:rsidRPr="00000000" w14:paraId="0000003F">
            <w:pPr>
              <w:spacing w:after="20" w:lineRule="auto"/>
              <w:rPr/>
            </w:pPr>
            <w:r w:rsidDel="00000000" w:rsidR="00000000" w:rsidRPr="00000000">
              <w:rPr>
                <w:sz w:val="16"/>
                <w:szCs w:val="16"/>
                <w:rtl w:val="0"/>
              </w:rPr>
              <w:t xml:space="preserve">1 a 0..N</w:t>
            </w:r>
            <w:r w:rsidDel="00000000" w:rsidR="00000000" w:rsidRPr="00000000">
              <w:rPr>
                <w:rtl w:val="0"/>
              </w:rPr>
            </w:r>
          </w:p>
        </w:tc>
        <w:tc>
          <w:tcPr>
            <w:vAlign w:val="center"/>
          </w:tcPr>
          <w:p w:rsidR="00000000" w:rsidDel="00000000" w:rsidP="00000000" w:rsidRDefault="00000000" w:rsidRPr="00000000" w14:paraId="00000040">
            <w:pPr>
              <w:spacing w:after="20" w:lineRule="auto"/>
              <w:rPr/>
            </w:pPr>
            <w:r w:rsidDel="00000000" w:rsidR="00000000" w:rsidRPr="00000000">
              <w:rPr>
                <w:sz w:val="16"/>
                <w:szCs w:val="16"/>
                <w:rtl w:val="0"/>
              </w:rPr>
              <w:t xml:space="preserve">ON DELETE CASCADE</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 existe una clave foránea directa entre player_progress y player_attempts. connection_test es una tabla aislada sin claves foráneas declaradas.</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7. Modelo físico y diccionario de datos</w:t>
      </w:r>
    </w:p>
    <w:p w:rsidR="00000000" w:rsidDel="00000000" w:rsidP="00000000" w:rsidRDefault="00000000" w:rsidRPr="00000000" w14:paraId="00000045">
      <w:pPr>
        <w:pStyle w:val="Heading2"/>
        <w:rPr/>
      </w:pPr>
      <w:r w:rsidDel="00000000" w:rsidR="00000000" w:rsidRPr="00000000">
        <w:rPr>
          <w:rtl w:val="0"/>
        </w:rPr>
        <w:t xml:space="preserve">7.1. public.player_progress</w:t>
      </w:r>
    </w:p>
    <w:p w:rsidR="00000000" w:rsidDel="00000000" w:rsidP="00000000" w:rsidRDefault="00000000" w:rsidRPr="00000000" w14:paraId="00000046">
      <w:pPr>
        <w:rPr/>
      </w:pPr>
      <w:r w:rsidDel="00000000" w:rsidR="00000000" w:rsidRPr="00000000">
        <w:rPr>
          <w:rtl w:val="0"/>
        </w:rPr>
        <w:t xml:space="preserve">Finalidad: almacenar el estado persistente y los desbloqueos de cada jugador. user_id actúa simultáneamente como clave primaria y foránea hacia auth.users(id).</w:t>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5" w:val="clear"/>
            <w:vAlign w:val="center"/>
          </w:tcPr>
          <w:p w:rsidR="00000000" w:rsidDel="00000000" w:rsidP="00000000" w:rsidRDefault="00000000" w:rsidRPr="00000000" w14:paraId="00000047">
            <w:pPr>
              <w:spacing w:after="20" w:lineRule="auto"/>
              <w:rPr/>
            </w:pPr>
            <w:r w:rsidDel="00000000" w:rsidR="00000000" w:rsidRPr="00000000">
              <w:rPr>
                <w:b w:val="1"/>
                <w:bCs w:val="1"/>
                <w:sz w:val="16"/>
                <w:szCs w:val="16"/>
                <w:rtl w:val="0"/>
              </w:rPr>
              <w:t xml:space="preserve">Campo</w:t>
            </w:r>
            <w:r w:rsidDel="00000000" w:rsidR="00000000" w:rsidRPr="00000000">
              <w:rPr>
                <w:rtl w:val="0"/>
              </w:rPr>
            </w:r>
          </w:p>
        </w:tc>
        <w:tc>
          <w:tcPr>
            <w:shd w:fill="d9eaf5" w:val="clear"/>
            <w:vAlign w:val="center"/>
          </w:tcPr>
          <w:p w:rsidR="00000000" w:rsidDel="00000000" w:rsidP="00000000" w:rsidRDefault="00000000" w:rsidRPr="00000000" w14:paraId="00000048">
            <w:pPr>
              <w:spacing w:after="20" w:lineRule="auto"/>
              <w:rPr/>
            </w:pPr>
            <w:r w:rsidDel="00000000" w:rsidR="00000000" w:rsidRPr="00000000">
              <w:rPr>
                <w:b w:val="1"/>
                <w:bCs w:val="1"/>
                <w:sz w:val="16"/>
                <w:szCs w:val="16"/>
                <w:rtl w:val="0"/>
              </w:rPr>
              <w:t xml:space="preserve">Tipo</w:t>
            </w:r>
            <w:r w:rsidDel="00000000" w:rsidR="00000000" w:rsidRPr="00000000">
              <w:rPr>
                <w:rtl w:val="0"/>
              </w:rPr>
            </w:r>
          </w:p>
        </w:tc>
        <w:tc>
          <w:tcPr>
            <w:shd w:fill="d9eaf5" w:val="clear"/>
            <w:vAlign w:val="center"/>
          </w:tcPr>
          <w:p w:rsidR="00000000" w:rsidDel="00000000" w:rsidP="00000000" w:rsidRDefault="00000000" w:rsidRPr="00000000" w14:paraId="00000049">
            <w:pPr>
              <w:spacing w:after="20" w:lineRule="auto"/>
              <w:rPr/>
            </w:pPr>
            <w:r w:rsidDel="00000000" w:rsidR="00000000" w:rsidRPr="00000000">
              <w:rPr>
                <w:b w:val="1"/>
                <w:bCs w:val="1"/>
                <w:sz w:val="16"/>
                <w:szCs w:val="16"/>
                <w:rtl w:val="0"/>
              </w:rPr>
              <w:t xml:space="preserve">Definición / restricción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spacing w:after="20" w:lineRule="auto"/>
              <w:rPr/>
            </w:pPr>
            <w:r w:rsidDel="00000000" w:rsidR="00000000" w:rsidRPr="00000000">
              <w:rPr>
                <w:sz w:val="16"/>
                <w:szCs w:val="16"/>
                <w:rtl w:val="0"/>
              </w:rPr>
              <w:t xml:space="preserve">user_id</w:t>
            </w:r>
            <w:r w:rsidDel="00000000" w:rsidR="00000000" w:rsidRPr="00000000">
              <w:rPr>
                <w:rtl w:val="0"/>
              </w:rPr>
            </w:r>
          </w:p>
        </w:tc>
        <w:tc>
          <w:tcPr>
            <w:vAlign w:val="center"/>
          </w:tcPr>
          <w:p w:rsidR="00000000" w:rsidDel="00000000" w:rsidP="00000000" w:rsidRDefault="00000000" w:rsidRPr="00000000" w14:paraId="0000004B">
            <w:pPr>
              <w:spacing w:after="20" w:lineRule="auto"/>
              <w:rPr/>
            </w:pPr>
            <w:r w:rsidDel="00000000" w:rsidR="00000000" w:rsidRPr="00000000">
              <w:rPr>
                <w:sz w:val="16"/>
                <w:szCs w:val="16"/>
                <w:rtl w:val="0"/>
              </w:rPr>
              <w:t xml:space="preserve">uuid</w:t>
            </w:r>
            <w:r w:rsidDel="00000000" w:rsidR="00000000" w:rsidRPr="00000000">
              <w:rPr>
                <w:rtl w:val="0"/>
              </w:rPr>
            </w:r>
          </w:p>
        </w:tc>
        <w:tc>
          <w:tcPr>
            <w:vAlign w:val="center"/>
          </w:tcPr>
          <w:p w:rsidR="00000000" w:rsidDel="00000000" w:rsidP="00000000" w:rsidRDefault="00000000" w:rsidRPr="00000000" w14:paraId="0000004C">
            <w:pPr>
              <w:spacing w:after="20" w:lineRule="auto"/>
              <w:rPr/>
            </w:pPr>
            <w:r w:rsidDel="00000000" w:rsidR="00000000" w:rsidRPr="00000000">
              <w:rPr>
                <w:sz w:val="16"/>
                <w:szCs w:val="16"/>
                <w:rtl w:val="0"/>
              </w:rPr>
              <w:t xml:space="preserve">PK, FK, NOT NULL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20" w:lineRule="auto"/>
              <w:rPr/>
            </w:pPr>
            <w:r w:rsidDel="00000000" w:rsidR="00000000" w:rsidRPr="00000000">
              <w:rPr>
                <w:sz w:val="16"/>
                <w:szCs w:val="16"/>
                <w:rtl w:val="0"/>
              </w:rPr>
              <w:t xml:space="preserve">minerals_ship</w:t>
            </w:r>
            <w:r w:rsidDel="00000000" w:rsidR="00000000" w:rsidRPr="00000000">
              <w:rPr>
                <w:rtl w:val="0"/>
              </w:rPr>
            </w:r>
          </w:p>
        </w:tc>
        <w:tc>
          <w:tcPr>
            <w:vAlign w:val="center"/>
          </w:tcPr>
          <w:p w:rsidR="00000000" w:rsidDel="00000000" w:rsidP="00000000" w:rsidRDefault="00000000" w:rsidRPr="00000000" w14:paraId="0000004E">
            <w:pPr>
              <w:spacing w:after="20" w:lineRule="auto"/>
              <w:rPr/>
            </w:pPr>
            <w:r w:rsidDel="00000000" w:rsidR="00000000" w:rsidRPr="00000000">
              <w:rPr>
                <w:sz w:val="16"/>
                <w:szCs w:val="16"/>
                <w:rtl w:val="0"/>
              </w:rPr>
              <w:t xml:space="preserve">integer</w:t>
            </w:r>
            <w:r w:rsidDel="00000000" w:rsidR="00000000" w:rsidRPr="00000000">
              <w:rPr>
                <w:rtl w:val="0"/>
              </w:rPr>
            </w:r>
          </w:p>
        </w:tc>
        <w:tc>
          <w:tcPr>
            <w:vAlign w:val="center"/>
          </w:tcPr>
          <w:p w:rsidR="00000000" w:rsidDel="00000000" w:rsidP="00000000" w:rsidRDefault="00000000" w:rsidRPr="00000000" w14:paraId="0000004F">
            <w:pPr>
              <w:spacing w:after="20" w:lineRule="auto"/>
              <w:rPr/>
            </w:pPr>
            <w:r w:rsidDel="00000000" w:rsidR="00000000" w:rsidRPr="00000000">
              <w:rPr>
                <w:sz w:val="16"/>
                <w:szCs w:val="16"/>
                <w:rtl w:val="0"/>
              </w:rPr>
              <w:t xml:space="preserve">NOT NULL, DEFAULT 0, CHECK &gt;= 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20" w:lineRule="auto"/>
              <w:rPr/>
            </w:pPr>
            <w:r w:rsidDel="00000000" w:rsidR="00000000" w:rsidRPr="00000000">
              <w:rPr>
                <w:sz w:val="16"/>
                <w:szCs w:val="16"/>
                <w:rtl w:val="0"/>
              </w:rPr>
              <w:t xml:space="preserve">minerals_spid</w:t>
            </w:r>
            <w:r w:rsidDel="00000000" w:rsidR="00000000" w:rsidRPr="00000000">
              <w:rPr>
                <w:rtl w:val="0"/>
              </w:rPr>
            </w:r>
          </w:p>
        </w:tc>
        <w:tc>
          <w:tcPr>
            <w:vAlign w:val="center"/>
          </w:tcPr>
          <w:p w:rsidR="00000000" w:rsidDel="00000000" w:rsidP="00000000" w:rsidRDefault="00000000" w:rsidRPr="00000000" w14:paraId="00000051">
            <w:pPr>
              <w:spacing w:after="20" w:lineRule="auto"/>
              <w:rPr/>
            </w:pPr>
            <w:r w:rsidDel="00000000" w:rsidR="00000000" w:rsidRPr="00000000">
              <w:rPr>
                <w:sz w:val="16"/>
                <w:szCs w:val="16"/>
                <w:rtl w:val="0"/>
              </w:rPr>
              <w:t xml:space="preserve">integer</w:t>
            </w:r>
            <w:r w:rsidDel="00000000" w:rsidR="00000000" w:rsidRPr="00000000">
              <w:rPr>
                <w:rtl w:val="0"/>
              </w:rPr>
            </w:r>
          </w:p>
        </w:tc>
        <w:tc>
          <w:tcPr>
            <w:vAlign w:val="center"/>
          </w:tcPr>
          <w:p w:rsidR="00000000" w:rsidDel="00000000" w:rsidP="00000000" w:rsidRDefault="00000000" w:rsidRPr="00000000" w14:paraId="00000052">
            <w:pPr>
              <w:spacing w:after="20" w:lineRule="auto"/>
              <w:rPr/>
            </w:pPr>
            <w:r w:rsidDel="00000000" w:rsidR="00000000" w:rsidRPr="00000000">
              <w:rPr>
                <w:sz w:val="16"/>
                <w:szCs w:val="16"/>
                <w:rtl w:val="0"/>
              </w:rPr>
              <w:t xml:space="preserve">NOT NULL, DEFAULT 0, CHECK &gt;= 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20" w:lineRule="auto"/>
              <w:rPr/>
            </w:pPr>
            <w:r w:rsidDel="00000000" w:rsidR="00000000" w:rsidRPr="00000000">
              <w:rPr>
                <w:sz w:val="16"/>
                <w:szCs w:val="16"/>
                <w:rtl w:val="0"/>
              </w:rPr>
              <w:t xml:space="preserve">map_tier</w:t>
            </w:r>
            <w:r w:rsidDel="00000000" w:rsidR="00000000" w:rsidRPr="00000000">
              <w:rPr>
                <w:rtl w:val="0"/>
              </w:rPr>
            </w:r>
          </w:p>
        </w:tc>
        <w:tc>
          <w:tcPr>
            <w:vAlign w:val="center"/>
          </w:tcPr>
          <w:p w:rsidR="00000000" w:rsidDel="00000000" w:rsidP="00000000" w:rsidRDefault="00000000" w:rsidRPr="00000000" w14:paraId="00000054">
            <w:pPr>
              <w:spacing w:after="20" w:lineRule="auto"/>
              <w:rPr/>
            </w:pPr>
            <w:r w:rsidDel="00000000" w:rsidR="00000000" w:rsidRPr="00000000">
              <w:rPr>
                <w:sz w:val="16"/>
                <w:szCs w:val="16"/>
                <w:rtl w:val="0"/>
              </w:rPr>
              <w:t xml:space="preserve">smallint</w:t>
            </w:r>
            <w:r w:rsidDel="00000000" w:rsidR="00000000" w:rsidRPr="00000000">
              <w:rPr>
                <w:rtl w:val="0"/>
              </w:rPr>
            </w:r>
          </w:p>
        </w:tc>
        <w:tc>
          <w:tcPr>
            <w:vAlign w:val="center"/>
          </w:tcPr>
          <w:p w:rsidR="00000000" w:rsidDel="00000000" w:rsidP="00000000" w:rsidRDefault="00000000" w:rsidRPr="00000000" w14:paraId="00000055">
            <w:pPr>
              <w:spacing w:after="20" w:lineRule="auto"/>
              <w:rPr/>
            </w:pPr>
            <w:r w:rsidDel="00000000" w:rsidR="00000000" w:rsidRPr="00000000">
              <w:rPr>
                <w:sz w:val="16"/>
                <w:szCs w:val="16"/>
                <w:rtl w:val="0"/>
              </w:rPr>
              <w:t xml:space="preserve">NOT NULL, DEFAULT 0, CHECK &gt;= 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after="20" w:lineRule="auto"/>
              <w:rPr/>
            </w:pPr>
            <w:r w:rsidDel="00000000" w:rsidR="00000000" w:rsidRPr="00000000">
              <w:rPr>
                <w:sz w:val="16"/>
                <w:szCs w:val="16"/>
                <w:rtl w:val="0"/>
              </w:rPr>
              <w:t xml:space="preserve">unlocked_syntax</w:t>
            </w:r>
            <w:r w:rsidDel="00000000" w:rsidR="00000000" w:rsidRPr="00000000">
              <w:rPr>
                <w:rtl w:val="0"/>
              </w:rPr>
            </w:r>
          </w:p>
        </w:tc>
        <w:tc>
          <w:tcPr>
            <w:vAlign w:val="center"/>
          </w:tcPr>
          <w:p w:rsidR="00000000" w:rsidDel="00000000" w:rsidP="00000000" w:rsidRDefault="00000000" w:rsidRPr="00000000" w14:paraId="00000057">
            <w:pPr>
              <w:spacing w:after="20" w:lineRule="auto"/>
              <w:rPr/>
            </w:pPr>
            <w:r w:rsidDel="00000000" w:rsidR="00000000" w:rsidRPr="00000000">
              <w:rPr>
                <w:sz w:val="16"/>
                <w:szCs w:val="16"/>
                <w:rtl w:val="0"/>
              </w:rPr>
              <w:t xml:space="preserve">jsonb</w:t>
            </w:r>
            <w:r w:rsidDel="00000000" w:rsidR="00000000" w:rsidRPr="00000000">
              <w:rPr>
                <w:rtl w:val="0"/>
              </w:rPr>
            </w:r>
          </w:p>
        </w:tc>
        <w:tc>
          <w:tcPr>
            <w:vAlign w:val="center"/>
          </w:tcPr>
          <w:p w:rsidR="00000000" w:rsidDel="00000000" w:rsidP="00000000" w:rsidRDefault="00000000" w:rsidRPr="00000000" w14:paraId="00000058">
            <w:pPr>
              <w:spacing w:after="20" w:lineRule="auto"/>
              <w:rPr/>
            </w:pPr>
            <w:r w:rsidDel="00000000" w:rsidR="00000000" w:rsidRPr="00000000">
              <w:rPr>
                <w:sz w:val="16"/>
                <w:szCs w:val="16"/>
                <w:rtl w:val="0"/>
              </w:rPr>
              <w:t xml:space="preserve">NOT NULL; objeto JSON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20" w:lineRule="auto"/>
              <w:rPr/>
            </w:pPr>
            <w:r w:rsidDel="00000000" w:rsidR="00000000" w:rsidRPr="00000000">
              <w:rPr>
                <w:sz w:val="16"/>
                <w:szCs w:val="16"/>
                <w:rtl w:val="0"/>
              </w:rPr>
              <w:t xml:space="preserve">created_at</w:t>
            </w:r>
            <w:r w:rsidDel="00000000" w:rsidR="00000000" w:rsidRPr="00000000">
              <w:rPr>
                <w:rtl w:val="0"/>
              </w:rPr>
            </w:r>
          </w:p>
        </w:tc>
        <w:tc>
          <w:tcPr>
            <w:vAlign w:val="center"/>
          </w:tcPr>
          <w:p w:rsidR="00000000" w:rsidDel="00000000" w:rsidP="00000000" w:rsidRDefault="00000000" w:rsidRPr="00000000" w14:paraId="0000005A">
            <w:pPr>
              <w:spacing w:after="20" w:lineRule="auto"/>
              <w:rPr/>
            </w:pPr>
            <w:r w:rsidDel="00000000" w:rsidR="00000000" w:rsidRPr="00000000">
              <w:rPr>
                <w:sz w:val="16"/>
                <w:szCs w:val="16"/>
                <w:rtl w:val="0"/>
              </w:rPr>
              <w:t xml:space="preserve">timestamptz</w:t>
            </w:r>
            <w:r w:rsidDel="00000000" w:rsidR="00000000" w:rsidRPr="00000000">
              <w:rPr>
                <w:rtl w:val="0"/>
              </w:rPr>
            </w:r>
          </w:p>
        </w:tc>
        <w:tc>
          <w:tcPr>
            <w:vAlign w:val="center"/>
          </w:tcPr>
          <w:p w:rsidR="00000000" w:rsidDel="00000000" w:rsidP="00000000" w:rsidRDefault="00000000" w:rsidRPr="00000000" w14:paraId="0000005B">
            <w:pPr>
              <w:spacing w:after="20" w:lineRule="auto"/>
              <w:rPr/>
            </w:pPr>
            <w:r w:rsidDel="00000000" w:rsidR="00000000" w:rsidRPr="00000000">
              <w:rPr>
                <w:sz w:val="16"/>
                <w:szCs w:val="16"/>
                <w:rtl w:val="0"/>
              </w:rPr>
              <w:t xml:space="preserve">NOT NULL, DEFAULT now()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spacing w:after="20" w:lineRule="auto"/>
              <w:rPr/>
            </w:pPr>
            <w:r w:rsidDel="00000000" w:rsidR="00000000" w:rsidRPr="00000000">
              <w:rPr>
                <w:sz w:val="16"/>
                <w:szCs w:val="16"/>
                <w:rtl w:val="0"/>
              </w:rPr>
              <w:t xml:space="preserve">updated_at</w:t>
            </w:r>
            <w:r w:rsidDel="00000000" w:rsidR="00000000" w:rsidRPr="00000000">
              <w:rPr>
                <w:rtl w:val="0"/>
              </w:rPr>
            </w:r>
          </w:p>
        </w:tc>
        <w:tc>
          <w:tcPr>
            <w:vAlign w:val="center"/>
          </w:tcPr>
          <w:p w:rsidR="00000000" w:rsidDel="00000000" w:rsidP="00000000" w:rsidRDefault="00000000" w:rsidRPr="00000000" w14:paraId="0000005D">
            <w:pPr>
              <w:spacing w:after="20" w:lineRule="auto"/>
              <w:rPr/>
            </w:pPr>
            <w:r w:rsidDel="00000000" w:rsidR="00000000" w:rsidRPr="00000000">
              <w:rPr>
                <w:sz w:val="16"/>
                <w:szCs w:val="16"/>
                <w:rtl w:val="0"/>
              </w:rPr>
              <w:t xml:space="preserve">timestamptz</w:t>
            </w:r>
            <w:r w:rsidDel="00000000" w:rsidR="00000000" w:rsidRPr="00000000">
              <w:rPr>
                <w:rtl w:val="0"/>
              </w:rPr>
            </w:r>
          </w:p>
        </w:tc>
        <w:tc>
          <w:tcPr>
            <w:vAlign w:val="center"/>
          </w:tcPr>
          <w:p w:rsidR="00000000" w:rsidDel="00000000" w:rsidP="00000000" w:rsidRDefault="00000000" w:rsidRPr="00000000" w14:paraId="0000005E">
            <w:pPr>
              <w:spacing w:after="20" w:lineRule="auto"/>
              <w:rPr/>
            </w:pPr>
            <w:r w:rsidDel="00000000" w:rsidR="00000000" w:rsidRPr="00000000">
              <w:rPr>
                <w:sz w:val="16"/>
                <w:szCs w:val="16"/>
                <w:rtl w:val="0"/>
              </w:rPr>
              <w:t xml:space="preserve">NOT NULL, DEFAULT now()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after="20" w:lineRule="auto"/>
              <w:rPr/>
            </w:pPr>
            <w:r w:rsidDel="00000000" w:rsidR="00000000" w:rsidRPr="00000000">
              <w:rPr>
                <w:sz w:val="16"/>
                <w:szCs w:val="16"/>
                <w:rtl w:val="0"/>
              </w:rPr>
              <w:t xml:space="preserve">current_mission_id</w:t>
            </w:r>
            <w:r w:rsidDel="00000000" w:rsidR="00000000" w:rsidRPr="00000000">
              <w:rPr>
                <w:rtl w:val="0"/>
              </w:rPr>
            </w:r>
          </w:p>
        </w:tc>
        <w:tc>
          <w:tcPr>
            <w:vAlign w:val="center"/>
          </w:tcPr>
          <w:p w:rsidR="00000000" w:rsidDel="00000000" w:rsidP="00000000" w:rsidRDefault="00000000" w:rsidRPr="00000000" w14:paraId="00000060">
            <w:pPr>
              <w:spacing w:after="20" w:lineRule="auto"/>
              <w:rPr/>
            </w:pPr>
            <w:r w:rsidDel="00000000" w:rsidR="00000000" w:rsidRPr="00000000">
              <w:rPr>
                <w:sz w:val="16"/>
                <w:szCs w:val="16"/>
                <w:rtl w:val="0"/>
              </w:rPr>
              <w:t xml:space="preserve">text</w:t>
            </w:r>
            <w:r w:rsidDel="00000000" w:rsidR="00000000" w:rsidRPr="00000000">
              <w:rPr>
                <w:rtl w:val="0"/>
              </w:rPr>
            </w:r>
          </w:p>
        </w:tc>
        <w:tc>
          <w:tcPr>
            <w:vAlign w:val="center"/>
          </w:tcPr>
          <w:p w:rsidR="00000000" w:rsidDel="00000000" w:rsidP="00000000" w:rsidRDefault="00000000" w:rsidRPr="00000000" w14:paraId="00000061">
            <w:pPr>
              <w:spacing w:after="20" w:lineRule="auto"/>
              <w:rPr/>
            </w:pPr>
            <w:r w:rsidDel="00000000" w:rsidR="00000000" w:rsidRPr="00000000">
              <w:rPr>
                <w:sz w:val="16"/>
                <w:szCs w:val="16"/>
                <w:rtl w:val="0"/>
              </w:rPr>
              <w:t xml:space="preserve">NOT NULL; DEFAULT recolectar_primer_mineral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spacing w:after="20" w:lineRule="auto"/>
              <w:rPr/>
            </w:pPr>
            <w:r w:rsidDel="00000000" w:rsidR="00000000" w:rsidRPr="00000000">
              <w:rPr>
                <w:sz w:val="16"/>
                <w:szCs w:val="16"/>
                <w:rtl w:val="0"/>
              </w:rPr>
              <w:t xml:space="preserve">completed_missions</w:t>
            </w:r>
            <w:r w:rsidDel="00000000" w:rsidR="00000000" w:rsidRPr="00000000">
              <w:rPr>
                <w:rtl w:val="0"/>
              </w:rPr>
            </w:r>
          </w:p>
        </w:tc>
        <w:tc>
          <w:tcPr>
            <w:vAlign w:val="center"/>
          </w:tcPr>
          <w:p w:rsidR="00000000" w:rsidDel="00000000" w:rsidP="00000000" w:rsidRDefault="00000000" w:rsidRPr="00000000" w14:paraId="00000063">
            <w:pPr>
              <w:spacing w:after="20" w:lineRule="auto"/>
              <w:rPr/>
            </w:pPr>
            <w:r w:rsidDel="00000000" w:rsidR="00000000" w:rsidRPr="00000000">
              <w:rPr>
                <w:sz w:val="16"/>
                <w:szCs w:val="16"/>
                <w:rtl w:val="0"/>
              </w:rPr>
              <w:t xml:space="preserve">jsonb</w:t>
            </w:r>
            <w:r w:rsidDel="00000000" w:rsidR="00000000" w:rsidRPr="00000000">
              <w:rPr>
                <w:rtl w:val="0"/>
              </w:rPr>
            </w:r>
          </w:p>
        </w:tc>
        <w:tc>
          <w:tcPr>
            <w:vAlign w:val="center"/>
          </w:tcPr>
          <w:p w:rsidR="00000000" w:rsidDel="00000000" w:rsidP="00000000" w:rsidRDefault="00000000" w:rsidRPr="00000000" w14:paraId="00000064">
            <w:pPr>
              <w:spacing w:after="20" w:lineRule="auto"/>
              <w:rPr/>
            </w:pPr>
            <w:r w:rsidDel="00000000" w:rsidR="00000000" w:rsidRPr="00000000">
              <w:rPr>
                <w:sz w:val="16"/>
                <w:szCs w:val="16"/>
                <w:rtl w:val="0"/>
              </w:rPr>
              <w:t xml:space="preserve">NOT NULL; arreglo JSON, DEFAULT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20" w:lineRule="auto"/>
              <w:rPr/>
            </w:pPr>
            <w:r w:rsidDel="00000000" w:rsidR="00000000" w:rsidRPr="00000000">
              <w:rPr>
                <w:sz w:val="16"/>
                <w:szCs w:val="16"/>
                <w:rtl w:val="0"/>
              </w:rPr>
              <w:t xml:space="preserve">unlocked_knowledge</w:t>
            </w:r>
            <w:r w:rsidDel="00000000" w:rsidR="00000000" w:rsidRPr="00000000">
              <w:rPr>
                <w:rtl w:val="0"/>
              </w:rPr>
            </w:r>
          </w:p>
        </w:tc>
        <w:tc>
          <w:tcPr>
            <w:vAlign w:val="center"/>
          </w:tcPr>
          <w:p w:rsidR="00000000" w:rsidDel="00000000" w:rsidP="00000000" w:rsidRDefault="00000000" w:rsidRPr="00000000" w14:paraId="00000066">
            <w:pPr>
              <w:spacing w:after="20" w:lineRule="auto"/>
              <w:rPr/>
            </w:pPr>
            <w:r w:rsidDel="00000000" w:rsidR="00000000" w:rsidRPr="00000000">
              <w:rPr>
                <w:sz w:val="16"/>
                <w:szCs w:val="16"/>
                <w:rtl w:val="0"/>
              </w:rPr>
              <w:t xml:space="preserve">jsonb</w:t>
            </w:r>
            <w:r w:rsidDel="00000000" w:rsidR="00000000" w:rsidRPr="00000000">
              <w:rPr>
                <w:rtl w:val="0"/>
              </w:rPr>
            </w:r>
          </w:p>
        </w:tc>
        <w:tc>
          <w:tcPr>
            <w:vAlign w:val="center"/>
          </w:tcPr>
          <w:p w:rsidR="00000000" w:rsidDel="00000000" w:rsidP="00000000" w:rsidRDefault="00000000" w:rsidRPr="00000000" w14:paraId="00000067">
            <w:pPr>
              <w:spacing w:after="20" w:lineRule="auto"/>
              <w:rPr/>
            </w:pPr>
            <w:r w:rsidDel="00000000" w:rsidR="00000000" w:rsidRPr="00000000">
              <w:rPr>
                <w:sz w:val="16"/>
                <w:szCs w:val="16"/>
                <w:rtl w:val="0"/>
              </w:rPr>
              <w:t xml:space="preserve">NOT NULL; arreglo JSON; DEFAULT ["objeto", "metodo"]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after="20" w:lineRule="auto"/>
              <w:rPr/>
            </w:pPr>
            <w:r w:rsidDel="00000000" w:rsidR="00000000" w:rsidRPr="00000000">
              <w:rPr>
                <w:sz w:val="16"/>
                <w:szCs w:val="16"/>
                <w:rtl w:val="0"/>
              </w:rPr>
              <w:t xml:space="preserve">hardware_upgrades</w:t>
            </w:r>
            <w:r w:rsidDel="00000000" w:rsidR="00000000" w:rsidRPr="00000000">
              <w:rPr>
                <w:rtl w:val="0"/>
              </w:rPr>
            </w:r>
          </w:p>
        </w:tc>
        <w:tc>
          <w:tcPr>
            <w:vAlign w:val="center"/>
          </w:tcPr>
          <w:p w:rsidR="00000000" w:rsidDel="00000000" w:rsidP="00000000" w:rsidRDefault="00000000" w:rsidRPr="00000000" w14:paraId="00000069">
            <w:pPr>
              <w:spacing w:after="20" w:lineRule="auto"/>
              <w:rPr/>
            </w:pPr>
            <w:r w:rsidDel="00000000" w:rsidR="00000000" w:rsidRPr="00000000">
              <w:rPr>
                <w:sz w:val="16"/>
                <w:szCs w:val="16"/>
                <w:rtl w:val="0"/>
              </w:rPr>
              <w:t xml:space="preserve">jsonb</w:t>
            </w:r>
            <w:r w:rsidDel="00000000" w:rsidR="00000000" w:rsidRPr="00000000">
              <w:rPr>
                <w:rtl w:val="0"/>
              </w:rPr>
            </w:r>
          </w:p>
        </w:tc>
        <w:tc>
          <w:tcPr>
            <w:vAlign w:val="center"/>
          </w:tcPr>
          <w:p w:rsidR="00000000" w:rsidDel="00000000" w:rsidP="00000000" w:rsidRDefault="00000000" w:rsidRPr="00000000" w14:paraId="0000006A">
            <w:pPr>
              <w:spacing w:after="20" w:lineRule="auto"/>
              <w:rPr/>
            </w:pPr>
            <w:r w:rsidDel="00000000" w:rsidR="00000000" w:rsidRPr="00000000">
              <w:rPr>
                <w:sz w:val="16"/>
                <w:szCs w:val="16"/>
                <w:rtl w:val="0"/>
              </w:rPr>
              <w:t xml:space="preserve">NOT NULL; objeto JSON</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Estructuras iniciales: unlocked_syntax utiliza las claves if, for, else, while e in range, inicialmente false. hardware_upgrades contiene scanner, drill_speed, cargo_capacity y movement_speed, inicialmente 0. Los CHECK validan el tipo JSON principal, no necesariamente todos sus valores internos.</w:t>
      </w:r>
    </w:p>
    <w:p w:rsidR="00000000" w:rsidDel="00000000" w:rsidP="00000000" w:rsidRDefault="00000000" w:rsidRPr="00000000" w14:paraId="0000006D">
      <w:pPr>
        <w:pStyle w:val="Heading2"/>
        <w:rPr/>
      </w:pPr>
      <w:r w:rsidDel="00000000" w:rsidR="00000000" w:rsidRPr="00000000">
        <w:rPr>
          <w:rtl w:val="0"/>
        </w:rPr>
        <w:t xml:space="preserve">7.2. public.player_attempts</w:t>
      </w:r>
    </w:p>
    <w:p w:rsidR="00000000" w:rsidDel="00000000" w:rsidP="00000000" w:rsidRDefault="00000000" w:rsidRPr="00000000" w14:paraId="0000006E">
      <w:pPr>
        <w:rPr/>
      </w:pPr>
      <w:r w:rsidDel="00000000" w:rsidR="00000000" w:rsidRPr="00000000">
        <w:rPr>
          <w:rtl w:val="0"/>
        </w:rPr>
        <w:t xml:space="preserve">Finalidad: registrar intentos de resolución o ejecución, su resultado, posibles errores y duración.</w:t>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5" w:val="clear"/>
            <w:vAlign w:val="center"/>
          </w:tcPr>
          <w:p w:rsidR="00000000" w:rsidDel="00000000" w:rsidP="00000000" w:rsidRDefault="00000000" w:rsidRPr="00000000" w14:paraId="0000006F">
            <w:pPr>
              <w:spacing w:after="20" w:lineRule="auto"/>
              <w:rPr/>
            </w:pPr>
            <w:r w:rsidDel="00000000" w:rsidR="00000000" w:rsidRPr="00000000">
              <w:rPr>
                <w:b w:val="1"/>
                <w:bCs w:val="1"/>
                <w:sz w:val="16"/>
                <w:szCs w:val="16"/>
                <w:rtl w:val="0"/>
              </w:rPr>
              <w:t xml:space="preserve">Campo</w:t>
            </w:r>
            <w:r w:rsidDel="00000000" w:rsidR="00000000" w:rsidRPr="00000000">
              <w:rPr>
                <w:rtl w:val="0"/>
              </w:rPr>
            </w:r>
          </w:p>
        </w:tc>
        <w:tc>
          <w:tcPr>
            <w:shd w:fill="d9eaf5" w:val="clear"/>
            <w:vAlign w:val="center"/>
          </w:tcPr>
          <w:p w:rsidR="00000000" w:rsidDel="00000000" w:rsidP="00000000" w:rsidRDefault="00000000" w:rsidRPr="00000000" w14:paraId="00000070">
            <w:pPr>
              <w:spacing w:after="20" w:lineRule="auto"/>
              <w:rPr/>
            </w:pPr>
            <w:r w:rsidDel="00000000" w:rsidR="00000000" w:rsidRPr="00000000">
              <w:rPr>
                <w:b w:val="1"/>
                <w:bCs w:val="1"/>
                <w:sz w:val="16"/>
                <w:szCs w:val="16"/>
                <w:rtl w:val="0"/>
              </w:rPr>
              <w:t xml:space="preserve">Tipo</w:t>
            </w:r>
            <w:r w:rsidDel="00000000" w:rsidR="00000000" w:rsidRPr="00000000">
              <w:rPr>
                <w:rtl w:val="0"/>
              </w:rPr>
            </w:r>
          </w:p>
        </w:tc>
        <w:tc>
          <w:tcPr>
            <w:shd w:fill="d9eaf5" w:val="clear"/>
            <w:vAlign w:val="center"/>
          </w:tcPr>
          <w:p w:rsidR="00000000" w:rsidDel="00000000" w:rsidP="00000000" w:rsidRDefault="00000000" w:rsidRPr="00000000" w14:paraId="00000071">
            <w:pPr>
              <w:spacing w:after="20" w:lineRule="auto"/>
              <w:rPr/>
            </w:pPr>
            <w:r w:rsidDel="00000000" w:rsidR="00000000" w:rsidRPr="00000000">
              <w:rPr>
                <w:b w:val="1"/>
                <w:bCs w:val="1"/>
                <w:sz w:val="16"/>
                <w:szCs w:val="16"/>
                <w:rtl w:val="0"/>
              </w:rPr>
              <w:t xml:space="preserve">Definición / restricción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spacing w:after="20" w:lineRule="auto"/>
              <w:rPr/>
            </w:pPr>
            <w:r w:rsidDel="00000000" w:rsidR="00000000" w:rsidRPr="00000000">
              <w:rPr>
                <w:sz w:val="16"/>
                <w:szCs w:val="16"/>
                <w:rtl w:val="0"/>
              </w:rPr>
              <w:t xml:space="preserve">id</w:t>
            </w:r>
            <w:r w:rsidDel="00000000" w:rsidR="00000000" w:rsidRPr="00000000">
              <w:rPr>
                <w:rtl w:val="0"/>
              </w:rPr>
            </w:r>
          </w:p>
        </w:tc>
        <w:tc>
          <w:tcPr>
            <w:vAlign w:val="center"/>
          </w:tcPr>
          <w:p w:rsidR="00000000" w:rsidDel="00000000" w:rsidP="00000000" w:rsidRDefault="00000000" w:rsidRPr="00000000" w14:paraId="00000073">
            <w:pPr>
              <w:spacing w:after="20" w:lineRule="auto"/>
              <w:rPr/>
            </w:pPr>
            <w:r w:rsidDel="00000000" w:rsidR="00000000" w:rsidRPr="00000000">
              <w:rPr>
                <w:sz w:val="16"/>
                <w:szCs w:val="16"/>
                <w:rtl w:val="0"/>
              </w:rPr>
              <w:t xml:space="preserve">uuid</w:t>
            </w:r>
            <w:r w:rsidDel="00000000" w:rsidR="00000000" w:rsidRPr="00000000">
              <w:rPr>
                <w:rtl w:val="0"/>
              </w:rPr>
            </w:r>
          </w:p>
        </w:tc>
        <w:tc>
          <w:tcPr>
            <w:vAlign w:val="center"/>
          </w:tcPr>
          <w:p w:rsidR="00000000" w:rsidDel="00000000" w:rsidP="00000000" w:rsidRDefault="00000000" w:rsidRPr="00000000" w14:paraId="00000074">
            <w:pPr>
              <w:spacing w:after="20" w:lineRule="auto"/>
              <w:rPr/>
            </w:pPr>
            <w:r w:rsidDel="00000000" w:rsidR="00000000" w:rsidRPr="00000000">
              <w:rPr>
                <w:sz w:val="16"/>
                <w:szCs w:val="16"/>
                <w:rtl w:val="0"/>
              </w:rPr>
              <w:t xml:space="preserve">PK, NOT NULL, DEFAULT gen_random_uuid()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after="20" w:lineRule="auto"/>
              <w:rPr/>
            </w:pPr>
            <w:r w:rsidDel="00000000" w:rsidR="00000000" w:rsidRPr="00000000">
              <w:rPr>
                <w:sz w:val="16"/>
                <w:szCs w:val="16"/>
                <w:rtl w:val="0"/>
              </w:rPr>
              <w:t xml:space="preserve">user_id</w:t>
            </w:r>
            <w:r w:rsidDel="00000000" w:rsidR="00000000" w:rsidRPr="00000000">
              <w:rPr>
                <w:rtl w:val="0"/>
              </w:rPr>
            </w:r>
          </w:p>
        </w:tc>
        <w:tc>
          <w:tcPr>
            <w:vAlign w:val="center"/>
          </w:tcPr>
          <w:p w:rsidR="00000000" w:rsidDel="00000000" w:rsidP="00000000" w:rsidRDefault="00000000" w:rsidRPr="00000000" w14:paraId="00000076">
            <w:pPr>
              <w:spacing w:after="20" w:lineRule="auto"/>
              <w:rPr/>
            </w:pPr>
            <w:r w:rsidDel="00000000" w:rsidR="00000000" w:rsidRPr="00000000">
              <w:rPr>
                <w:sz w:val="16"/>
                <w:szCs w:val="16"/>
                <w:rtl w:val="0"/>
              </w:rPr>
              <w:t xml:space="preserve">uuid</w:t>
            </w:r>
            <w:r w:rsidDel="00000000" w:rsidR="00000000" w:rsidRPr="00000000">
              <w:rPr>
                <w:rtl w:val="0"/>
              </w:rPr>
            </w:r>
          </w:p>
        </w:tc>
        <w:tc>
          <w:tcPr>
            <w:vAlign w:val="center"/>
          </w:tcPr>
          <w:p w:rsidR="00000000" w:rsidDel="00000000" w:rsidP="00000000" w:rsidRDefault="00000000" w:rsidRPr="00000000" w14:paraId="00000077">
            <w:pPr>
              <w:spacing w:after="20" w:lineRule="auto"/>
              <w:rPr/>
            </w:pPr>
            <w:r w:rsidDel="00000000" w:rsidR="00000000" w:rsidRPr="00000000">
              <w:rPr>
                <w:sz w:val="16"/>
                <w:szCs w:val="16"/>
                <w:rtl w:val="0"/>
              </w:rPr>
              <w:t xml:space="preserve">FK a auth.users(id), NOT NULL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20" w:lineRule="auto"/>
              <w:rPr/>
            </w:pPr>
            <w:r w:rsidDel="00000000" w:rsidR="00000000" w:rsidRPr="00000000">
              <w:rPr>
                <w:sz w:val="16"/>
                <w:szCs w:val="16"/>
                <w:rtl w:val="0"/>
              </w:rPr>
              <w:t xml:space="preserve">duration_seconds</w:t>
            </w:r>
            <w:r w:rsidDel="00000000" w:rsidR="00000000" w:rsidRPr="00000000">
              <w:rPr>
                <w:rtl w:val="0"/>
              </w:rPr>
            </w:r>
          </w:p>
        </w:tc>
        <w:tc>
          <w:tcPr>
            <w:vAlign w:val="center"/>
          </w:tcPr>
          <w:p w:rsidR="00000000" w:rsidDel="00000000" w:rsidP="00000000" w:rsidRDefault="00000000" w:rsidRPr="00000000" w14:paraId="00000079">
            <w:pPr>
              <w:spacing w:after="20" w:lineRule="auto"/>
              <w:rPr/>
            </w:pPr>
            <w:r w:rsidDel="00000000" w:rsidR="00000000" w:rsidRPr="00000000">
              <w:rPr>
                <w:sz w:val="16"/>
                <w:szCs w:val="16"/>
                <w:rtl w:val="0"/>
              </w:rPr>
              <w:t xml:space="preserve">double precision</w:t>
            </w:r>
            <w:r w:rsidDel="00000000" w:rsidR="00000000" w:rsidRPr="00000000">
              <w:rPr>
                <w:rtl w:val="0"/>
              </w:rPr>
            </w:r>
          </w:p>
        </w:tc>
        <w:tc>
          <w:tcPr>
            <w:vAlign w:val="center"/>
          </w:tcPr>
          <w:p w:rsidR="00000000" w:rsidDel="00000000" w:rsidP="00000000" w:rsidRDefault="00000000" w:rsidRPr="00000000" w14:paraId="0000007A">
            <w:pPr>
              <w:spacing w:after="20" w:lineRule="auto"/>
              <w:rPr/>
            </w:pPr>
            <w:r w:rsidDel="00000000" w:rsidR="00000000" w:rsidRPr="00000000">
              <w:rPr>
                <w:sz w:val="16"/>
                <w:szCs w:val="16"/>
                <w:rtl w:val="0"/>
              </w:rPr>
              <w:t xml:space="preserve">NOT NULL, CHECK &gt;= 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after="20" w:lineRule="auto"/>
              <w:rPr/>
            </w:pPr>
            <w:r w:rsidDel="00000000" w:rsidR="00000000" w:rsidRPr="00000000">
              <w:rPr>
                <w:sz w:val="16"/>
                <w:szCs w:val="16"/>
                <w:rtl w:val="0"/>
              </w:rPr>
              <w:t xml:space="preserve">objective_id</w:t>
            </w:r>
            <w:r w:rsidDel="00000000" w:rsidR="00000000" w:rsidRPr="00000000">
              <w:rPr>
                <w:rtl w:val="0"/>
              </w:rPr>
            </w:r>
          </w:p>
        </w:tc>
        <w:tc>
          <w:tcPr>
            <w:vAlign w:val="center"/>
          </w:tcPr>
          <w:p w:rsidR="00000000" w:rsidDel="00000000" w:rsidP="00000000" w:rsidRDefault="00000000" w:rsidRPr="00000000" w14:paraId="0000007C">
            <w:pPr>
              <w:spacing w:after="20" w:lineRule="auto"/>
              <w:rPr/>
            </w:pPr>
            <w:r w:rsidDel="00000000" w:rsidR="00000000" w:rsidRPr="00000000">
              <w:rPr>
                <w:sz w:val="16"/>
                <w:szCs w:val="16"/>
                <w:rtl w:val="0"/>
              </w:rPr>
              <w:t xml:space="preserve">text</w:t>
            </w:r>
            <w:r w:rsidDel="00000000" w:rsidR="00000000" w:rsidRPr="00000000">
              <w:rPr>
                <w:rtl w:val="0"/>
              </w:rPr>
            </w:r>
          </w:p>
        </w:tc>
        <w:tc>
          <w:tcPr>
            <w:vAlign w:val="center"/>
          </w:tcPr>
          <w:p w:rsidR="00000000" w:rsidDel="00000000" w:rsidP="00000000" w:rsidRDefault="00000000" w:rsidRPr="00000000" w14:paraId="0000007D">
            <w:pPr>
              <w:spacing w:after="20" w:lineRule="auto"/>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spacing w:after="20" w:lineRule="auto"/>
              <w:rPr/>
            </w:pPr>
            <w:r w:rsidDel="00000000" w:rsidR="00000000" w:rsidRPr="00000000">
              <w:rPr>
                <w:sz w:val="16"/>
                <w:szCs w:val="16"/>
                <w:rtl w:val="0"/>
              </w:rPr>
              <w:t xml:space="preserve">execution_success</w:t>
            </w:r>
            <w:r w:rsidDel="00000000" w:rsidR="00000000" w:rsidRPr="00000000">
              <w:rPr>
                <w:rtl w:val="0"/>
              </w:rPr>
            </w:r>
          </w:p>
        </w:tc>
        <w:tc>
          <w:tcPr>
            <w:vAlign w:val="center"/>
          </w:tcPr>
          <w:p w:rsidR="00000000" w:rsidDel="00000000" w:rsidP="00000000" w:rsidRDefault="00000000" w:rsidRPr="00000000" w14:paraId="0000007F">
            <w:pPr>
              <w:spacing w:after="20" w:lineRule="auto"/>
              <w:rPr/>
            </w:pPr>
            <w:r w:rsidDel="00000000" w:rsidR="00000000" w:rsidRPr="00000000">
              <w:rPr>
                <w:sz w:val="16"/>
                <w:szCs w:val="16"/>
                <w:rtl w:val="0"/>
              </w:rPr>
              <w:t xml:space="preserve">boolean</w:t>
            </w:r>
            <w:r w:rsidDel="00000000" w:rsidR="00000000" w:rsidRPr="00000000">
              <w:rPr>
                <w:rtl w:val="0"/>
              </w:rPr>
            </w:r>
          </w:p>
        </w:tc>
        <w:tc>
          <w:tcPr>
            <w:vAlign w:val="center"/>
          </w:tcPr>
          <w:p w:rsidR="00000000" w:rsidDel="00000000" w:rsidP="00000000" w:rsidRDefault="00000000" w:rsidRPr="00000000" w14:paraId="00000080">
            <w:pPr>
              <w:spacing w:after="20" w:lineRule="auto"/>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after="20" w:lineRule="auto"/>
              <w:rPr/>
            </w:pPr>
            <w:r w:rsidDel="00000000" w:rsidR="00000000" w:rsidRPr="00000000">
              <w:rPr>
                <w:sz w:val="16"/>
                <w:szCs w:val="16"/>
                <w:rtl w:val="0"/>
              </w:rPr>
              <w:t xml:space="preserve">objective_completed</w:t>
            </w:r>
            <w:r w:rsidDel="00000000" w:rsidR="00000000" w:rsidRPr="00000000">
              <w:rPr>
                <w:rtl w:val="0"/>
              </w:rPr>
            </w:r>
          </w:p>
        </w:tc>
        <w:tc>
          <w:tcPr>
            <w:vAlign w:val="center"/>
          </w:tcPr>
          <w:p w:rsidR="00000000" w:rsidDel="00000000" w:rsidP="00000000" w:rsidRDefault="00000000" w:rsidRPr="00000000" w14:paraId="00000082">
            <w:pPr>
              <w:spacing w:after="20" w:lineRule="auto"/>
              <w:rPr/>
            </w:pPr>
            <w:r w:rsidDel="00000000" w:rsidR="00000000" w:rsidRPr="00000000">
              <w:rPr>
                <w:sz w:val="16"/>
                <w:szCs w:val="16"/>
                <w:rtl w:val="0"/>
              </w:rPr>
              <w:t xml:space="preserve">boolean</w:t>
            </w:r>
            <w:r w:rsidDel="00000000" w:rsidR="00000000" w:rsidRPr="00000000">
              <w:rPr>
                <w:rtl w:val="0"/>
              </w:rPr>
            </w:r>
          </w:p>
        </w:tc>
        <w:tc>
          <w:tcPr>
            <w:vAlign w:val="center"/>
          </w:tcPr>
          <w:p w:rsidR="00000000" w:rsidDel="00000000" w:rsidP="00000000" w:rsidRDefault="00000000" w:rsidRPr="00000000" w14:paraId="00000083">
            <w:pPr>
              <w:spacing w:after="20" w:lineRule="auto"/>
              <w:rPr/>
            </w:pPr>
            <w:r w:rsidDel="00000000" w:rsidR="00000000" w:rsidRPr="00000000">
              <w:rPr>
                <w:sz w:val="16"/>
                <w:szCs w:val="16"/>
                <w:rtl w:val="0"/>
              </w:rPr>
              <w:t xml:space="preserve">NOT NULL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20" w:lineRule="auto"/>
              <w:rPr/>
            </w:pPr>
            <w:r w:rsidDel="00000000" w:rsidR="00000000" w:rsidRPr="00000000">
              <w:rPr>
                <w:sz w:val="16"/>
                <w:szCs w:val="16"/>
                <w:rtl w:val="0"/>
              </w:rPr>
              <w:t xml:space="preserve">error_type</w:t>
            </w:r>
            <w:r w:rsidDel="00000000" w:rsidR="00000000" w:rsidRPr="00000000">
              <w:rPr>
                <w:rtl w:val="0"/>
              </w:rPr>
            </w:r>
          </w:p>
        </w:tc>
        <w:tc>
          <w:tcPr>
            <w:vAlign w:val="center"/>
          </w:tcPr>
          <w:p w:rsidR="00000000" w:rsidDel="00000000" w:rsidP="00000000" w:rsidRDefault="00000000" w:rsidRPr="00000000" w14:paraId="00000085">
            <w:pPr>
              <w:spacing w:after="20" w:lineRule="auto"/>
              <w:rPr/>
            </w:pPr>
            <w:r w:rsidDel="00000000" w:rsidR="00000000" w:rsidRPr="00000000">
              <w:rPr>
                <w:sz w:val="16"/>
                <w:szCs w:val="16"/>
                <w:rtl w:val="0"/>
              </w:rPr>
              <w:t xml:space="preserve">text</w:t>
            </w:r>
            <w:r w:rsidDel="00000000" w:rsidR="00000000" w:rsidRPr="00000000">
              <w:rPr>
                <w:rtl w:val="0"/>
              </w:rPr>
            </w:r>
          </w:p>
        </w:tc>
        <w:tc>
          <w:tcPr>
            <w:vAlign w:val="center"/>
          </w:tcPr>
          <w:p w:rsidR="00000000" w:rsidDel="00000000" w:rsidP="00000000" w:rsidRDefault="00000000" w:rsidRPr="00000000" w14:paraId="00000086">
            <w:pPr>
              <w:spacing w:after="20" w:lineRule="auto"/>
              <w:rPr/>
            </w:pPr>
            <w:r w:rsidDel="00000000" w:rsidR="00000000" w:rsidRPr="00000000">
              <w:rPr>
                <w:sz w:val="16"/>
                <w:szCs w:val="16"/>
                <w:rtl w:val="0"/>
              </w:rPr>
              <w:t xml:space="preserve">NOT NULL, DEFAULT cadena vacía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after="20" w:lineRule="auto"/>
              <w:rPr/>
            </w:pPr>
            <w:r w:rsidDel="00000000" w:rsidR="00000000" w:rsidRPr="00000000">
              <w:rPr>
                <w:sz w:val="16"/>
                <w:szCs w:val="16"/>
                <w:rtl w:val="0"/>
              </w:rPr>
              <w:t xml:space="preserve">created_at</w:t>
            </w:r>
            <w:r w:rsidDel="00000000" w:rsidR="00000000" w:rsidRPr="00000000">
              <w:rPr>
                <w:rtl w:val="0"/>
              </w:rPr>
            </w:r>
          </w:p>
        </w:tc>
        <w:tc>
          <w:tcPr>
            <w:vAlign w:val="center"/>
          </w:tcPr>
          <w:p w:rsidR="00000000" w:rsidDel="00000000" w:rsidP="00000000" w:rsidRDefault="00000000" w:rsidRPr="00000000" w14:paraId="00000088">
            <w:pPr>
              <w:spacing w:after="20" w:lineRule="auto"/>
              <w:rPr/>
            </w:pPr>
            <w:r w:rsidDel="00000000" w:rsidR="00000000" w:rsidRPr="00000000">
              <w:rPr>
                <w:sz w:val="16"/>
                <w:szCs w:val="16"/>
                <w:rtl w:val="0"/>
              </w:rPr>
              <w:t xml:space="preserve">timestamptz</w:t>
            </w:r>
            <w:r w:rsidDel="00000000" w:rsidR="00000000" w:rsidRPr="00000000">
              <w:rPr>
                <w:rtl w:val="0"/>
              </w:rPr>
            </w:r>
          </w:p>
        </w:tc>
        <w:tc>
          <w:tcPr>
            <w:vAlign w:val="center"/>
          </w:tcPr>
          <w:p w:rsidR="00000000" w:rsidDel="00000000" w:rsidP="00000000" w:rsidRDefault="00000000" w:rsidRPr="00000000" w14:paraId="00000089">
            <w:pPr>
              <w:spacing w:after="20" w:lineRule="auto"/>
              <w:rPr/>
            </w:pPr>
            <w:r w:rsidDel="00000000" w:rsidR="00000000" w:rsidRPr="00000000">
              <w:rPr>
                <w:sz w:val="16"/>
                <w:szCs w:val="16"/>
                <w:rtl w:val="0"/>
              </w:rPr>
              <w:t xml:space="preserve">NOT NULL, DEFAULT now()</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7.3. public.connection_test</w:t>
      </w:r>
    </w:p>
    <w:p w:rsidR="00000000" w:rsidDel="00000000" w:rsidP="00000000" w:rsidRDefault="00000000" w:rsidRPr="00000000" w14:paraId="0000008C">
      <w:pPr>
        <w:rPr/>
      </w:pPr>
      <w:r w:rsidDel="00000000" w:rsidR="00000000" w:rsidRPr="00000000">
        <w:rPr>
          <w:rtl w:val="0"/>
        </w:rPr>
        <w:t xml:space="preserve">Su propósito de comprobar la conectividad es una inferencia a partir del nombre, no una función confirmada por código de aplicación.</w:t>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5" w:val="clear"/>
            <w:vAlign w:val="center"/>
          </w:tcPr>
          <w:p w:rsidR="00000000" w:rsidDel="00000000" w:rsidP="00000000" w:rsidRDefault="00000000" w:rsidRPr="00000000" w14:paraId="0000008D">
            <w:pPr>
              <w:spacing w:after="20" w:lineRule="auto"/>
              <w:rPr/>
            </w:pPr>
            <w:r w:rsidDel="00000000" w:rsidR="00000000" w:rsidRPr="00000000">
              <w:rPr>
                <w:b w:val="1"/>
                <w:bCs w:val="1"/>
                <w:sz w:val="16"/>
                <w:szCs w:val="16"/>
                <w:rtl w:val="0"/>
              </w:rPr>
              <w:t xml:space="preserve">Campo</w:t>
            </w:r>
            <w:r w:rsidDel="00000000" w:rsidR="00000000" w:rsidRPr="00000000">
              <w:rPr>
                <w:rtl w:val="0"/>
              </w:rPr>
            </w:r>
          </w:p>
        </w:tc>
        <w:tc>
          <w:tcPr>
            <w:shd w:fill="d9eaf5" w:val="clear"/>
            <w:vAlign w:val="center"/>
          </w:tcPr>
          <w:p w:rsidR="00000000" w:rsidDel="00000000" w:rsidP="00000000" w:rsidRDefault="00000000" w:rsidRPr="00000000" w14:paraId="0000008E">
            <w:pPr>
              <w:spacing w:after="20" w:lineRule="auto"/>
              <w:rPr/>
            </w:pPr>
            <w:r w:rsidDel="00000000" w:rsidR="00000000" w:rsidRPr="00000000">
              <w:rPr>
                <w:b w:val="1"/>
                <w:bCs w:val="1"/>
                <w:sz w:val="16"/>
                <w:szCs w:val="16"/>
                <w:rtl w:val="0"/>
              </w:rPr>
              <w:t xml:space="preserve">Tipo</w:t>
            </w:r>
            <w:r w:rsidDel="00000000" w:rsidR="00000000" w:rsidRPr="00000000">
              <w:rPr>
                <w:rtl w:val="0"/>
              </w:rPr>
            </w:r>
          </w:p>
        </w:tc>
        <w:tc>
          <w:tcPr>
            <w:shd w:fill="d9eaf5" w:val="clear"/>
            <w:vAlign w:val="center"/>
          </w:tcPr>
          <w:p w:rsidR="00000000" w:rsidDel="00000000" w:rsidP="00000000" w:rsidRDefault="00000000" w:rsidRPr="00000000" w14:paraId="0000008F">
            <w:pPr>
              <w:spacing w:after="20" w:lineRule="auto"/>
              <w:rPr/>
            </w:pPr>
            <w:r w:rsidDel="00000000" w:rsidR="00000000" w:rsidRPr="00000000">
              <w:rPr>
                <w:b w:val="1"/>
                <w:bCs w:val="1"/>
                <w:sz w:val="16"/>
                <w:szCs w:val="16"/>
                <w:rtl w:val="0"/>
              </w:rPr>
              <w:t xml:space="preserve">Definición / restricción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20" w:lineRule="auto"/>
              <w:rPr/>
            </w:pPr>
            <w:r w:rsidDel="00000000" w:rsidR="00000000" w:rsidRPr="00000000">
              <w:rPr>
                <w:sz w:val="16"/>
                <w:szCs w:val="16"/>
                <w:rtl w:val="0"/>
              </w:rPr>
              <w:t xml:space="preserve">id</w:t>
            </w:r>
            <w:r w:rsidDel="00000000" w:rsidR="00000000" w:rsidRPr="00000000">
              <w:rPr>
                <w:rtl w:val="0"/>
              </w:rPr>
            </w:r>
          </w:p>
        </w:tc>
        <w:tc>
          <w:tcPr>
            <w:vAlign w:val="center"/>
          </w:tcPr>
          <w:p w:rsidR="00000000" w:rsidDel="00000000" w:rsidP="00000000" w:rsidRDefault="00000000" w:rsidRPr="00000000" w14:paraId="00000091">
            <w:pPr>
              <w:spacing w:after="20" w:lineRule="auto"/>
              <w:rPr/>
            </w:pPr>
            <w:r w:rsidDel="00000000" w:rsidR="00000000" w:rsidRPr="00000000">
              <w:rPr>
                <w:sz w:val="16"/>
                <w:szCs w:val="16"/>
                <w:rtl w:val="0"/>
              </w:rPr>
              <w:t xml:space="preserve">bigint</w:t>
            </w:r>
            <w:r w:rsidDel="00000000" w:rsidR="00000000" w:rsidRPr="00000000">
              <w:rPr>
                <w:rtl w:val="0"/>
              </w:rPr>
            </w:r>
          </w:p>
        </w:tc>
        <w:tc>
          <w:tcPr>
            <w:vAlign w:val="center"/>
          </w:tcPr>
          <w:p w:rsidR="00000000" w:rsidDel="00000000" w:rsidP="00000000" w:rsidRDefault="00000000" w:rsidRPr="00000000" w14:paraId="00000092">
            <w:pPr>
              <w:spacing w:after="20" w:lineRule="auto"/>
              <w:rPr/>
            </w:pPr>
            <w:r w:rsidDel="00000000" w:rsidR="00000000" w:rsidRPr="00000000">
              <w:rPr>
                <w:sz w:val="16"/>
                <w:szCs w:val="16"/>
                <w:rtl w:val="0"/>
              </w:rPr>
              <w:t xml:space="preserve">PK, NOT NULL; sin valor predeterminado registrado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spacing w:after="20" w:lineRule="auto"/>
              <w:rPr/>
            </w:pPr>
            <w:r w:rsidDel="00000000" w:rsidR="00000000" w:rsidRPr="00000000">
              <w:rPr>
                <w:sz w:val="16"/>
                <w:szCs w:val="16"/>
                <w:rtl w:val="0"/>
              </w:rPr>
              <w:t xml:space="preserve">message</w:t>
            </w:r>
            <w:r w:rsidDel="00000000" w:rsidR="00000000" w:rsidRPr="00000000">
              <w:rPr>
                <w:rtl w:val="0"/>
              </w:rPr>
            </w:r>
          </w:p>
        </w:tc>
        <w:tc>
          <w:tcPr>
            <w:vAlign w:val="center"/>
          </w:tcPr>
          <w:p w:rsidR="00000000" w:rsidDel="00000000" w:rsidP="00000000" w:rsidRDefault="00000000" w:rsidRPr="00000000" w14:paraId="00000094">
            <w:pPr>
              <w:spacing w:after="20" w:lineRule="auto"/>
              <w:rPr/>
            </w:pPr>
            <w:r w:rsidDel="00000000" w:rsidR="00000000" w:rsidRPr="00000000">
              <w:rPr>
                <w:sz w:val="16"/>
                <w:szCs w:val="16"/>
                <w:rtl w:val="0"/>
              </w:rPr>
              <w:t xml:space="preserve">text</w:t>
            </w:r>
            <w:r w:rsidDel="00000000" w:rsidR="00000000" w:rsidRPr="00000000">
              <w:rPr>
                <w:rtl w:val="0"/>
              </w:rPr>
            </w:r>
          </w:p>
        </w:tc>
        <w:tc>
          <w:tcPr>
            <w:vAlign w:val="center"/>
          </w:tcPr>
          <w:p w:rsidR="00000000" w:rsidDel="00000000" w:rsidP="00000000" w:rsidRDefault="00000000" w:rsidRPr="00000000" w14:paraId="00000095">
            <w:pPr>
              <w:spacing w:after="20" w:lineRule="auto"/>
              <w:rPr/>
            </w:pPr>
            <w:r w:rsidDel="00000000" w:rsidR="00000000" w:rsidRPr="00000000">
              <w:rPr>
                <w:sz w:val="16"/>
                <w:szCs w:val="16"/>
                <w:rtl w:val="0"/>
              </w:rPr>
              <w:t xml:space="preserve">NOT NULL</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8. Integridad referencial y reglas de negocio</w:t>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eaf5" w:val="clear"/>
            <w:vAlign w:val="center"/>
          </w:tcPr>
          <w:p w:rsidR="00000000" w:rsidDel="00000000" w:rsidP="00000000" w:rsidRDefault="00000000" w:rsidRPr="00000000" w14:paraId="00000099">
            <w:pPr>
              <w:spacing w:after="20" w:lineRule="auto"/>
              <w:rPr/>
            </w:pPr>
            <w:r w:rsidDel="00000000" w:rsidR="00000000" w:rsidRPr="00000000">
              <w:rPr>
                <w:b w:val="1"/>
                <w:bCs w:val="1"/>
                <w:sz w:val="16"/>
                <w:szCs w:val="16"/>
                <w:rtl w:val="0"/>
              </w:rPr>
              <w:t xml:space="preserve">Mecanismo</w:t>
            </w:r>
            <w:r w:rsidDel="00000000" w:rsidR="00000000" w:rsidRPr="00000000">
              <w:rPr>
                <w:rtl w:val="0"/>
              </w:rPr>
            </w:r>
          </w:p>
        </w:tc>
        <w:tc>
          <w:tcPr>
            <w:shd w:fill="d9eaf5" w:val="clear"/>
            <w:vAlign w:val="center"/>
          </w:tcPr>
          <w:p w:rsidR="00000000" w:rsidDel="00000000" w:rsidP="00000000" w:rsidRDefault="00000000" w:rsidRPr="00000000" w14:paraId="0000009A">
            <w:pPr>
              <w:spacing w:after="20" w:lineRule="auto"/>
              <w:rPr/>
            </w:pPr>
            <w:r w:rsidDel="00000000" w:rsidR="00000000" w:rsidRPr="00000000">
              <w:rPr>
                <w:b w:val="1"/>
                <w:bCs w:val="1"/>
                <w:sz w:val="16"/>
                <w:szCs w:val="16"/>
                <w:rtl w:val="0"/>
              </w:rPr>
              <w:t xml:space="preserve">Aplicación verificada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spacing w:after="20" w:lineRule="auto"/>
              <w:rPr/>
            </w:pPr>
            <w:r w:rsidDel="00000000" w:rsidR="00000000" w:rsidRPr="00000000">
              <w:rPr>
                <w:sz w:val="16"/>
                <w:szCs w:val="16"/>
                <w:rtl w:val="0"/>
              </w:rPr>
              <w:t xml:space="preserve">PRIMARY KEY</w:t>
            </w:r>
            <w:r w:rsidDel="00000000" w:rsidR="00000000" w:rsidRPr="00000000">
              <w:rPr>
                <w:rtl w:val="0"/>
              </w:rPr>
            </w:r>
          </w:p>
        </w:tc>
        <w:tc>
          <w:tcPr>
            <w:vAlign w:val="center"/>
          </w:tcPr>
          <w:p w:rsidR="00000000" w:rsidDel="00000000" w:rsidP="00000000" w:rsidRDefault="00000000" w:rsidRPr="00000000" w14:paraId="0000009C">
            <w:pPr>
              <w:spacing w:after="20" w:lineRule="auto"/>
              <w:rPr/>
            </w:pPr>
            <w:r w:rsidDel="00000000" w:rsidR="00000000" w:rsidRPr="00000000">
              <w:rPr>
                <w:sz w:val="16"/>
                <w:szCs w:val="16"/>
                <w:rtl w:val="0"/>
              </w:rPr>
              <w:t xml:space="preserve">Identificador único en las tres tablas public.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20" w:lineRule="auto"/>
              <w:rPr/>
            </w:pPr>
            <w:r w:rsidDel="00000000" w:rsidR="00000000" w:rsidRPr="00000000">
              <w:rPr>
                <w:sz w:val="16"/>
                <w:szCs w:val="16"/>
                <w:rtl w:val="0"/>
              </w:rPr>
              <w:t xml:space="preserve">FOREIGN KEY</w:t>
            </w:r>
            <w:r w:rsidDel="00000000" w:rsidR="00000000" w:rsidRPr="00000000">
              <w:rPr>
                <w:rtl w:val="0"/>
              </w:rPr>
            </w:r>
          </w:p>
        </w:tc>
        <w:tc>
          <w:tcPr>
            <w:vAlign w:val="center"/>
          </w:tcPr>
          <w:p w:rsidR="00000000" w:rsidDel="00000000" w:rsidP="00000000" w:rsidRDefault="00000000" w:rsidRPr="00000000" w14:paraId="0000009E">
            <w:pPr>
              <w:spacing w:after="20" w:lineRule="auto"/>
              <w:rPr/>
            </w:pPr>
            <w:r w:rsidDel="00000000" w:rsidR="00000000" w:rsidRPr="00000000">
              <w:rPr>
                <w:sz w:val="16"/>
                <w:szCs w:val="16"/>
                <w:rtl w:val="0"/>
              </w:rPr>
              <w:t xml:space="preserve">player_progress.user_id y player_attempts.user_id referencian auth.users(id).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20" w:lineRule="auto"/>
              <w:rPr/>
            </w:pPr>
            <w:r w:rsidDel="00000000" w:rsidR="00000000" w:rsidRPr="00000000">
              <w:rPr>
                <w:sz w:val="16"/>
                <w:szCs w:val="16"/>
                <w:rtl w:val="0"/>
              </w:rPr>
              <w:t xml:space="preserve">ON DELETE CASCADE</w:t>
            </w:r>
            <w:r w:rsidDel="00000000" w:rsidR="00000000" w:rsidRPr="00000000">
              <w:rPr>
                <w:rtl w:val="0"/>
              </w:rPr>
            </w:r>
          </w:p>
        </w:tc>
        <w:tc>
          <w:tcPr>
            <w:vAlign w:val="center"/>
          </w:tcPr>
          <w:p w:rsidR="00000000" w:rsidDel="00000000" w:rsidP="00000000" w:rsidRDefault="00000000" w:rsidRPr="00000000" w14:paraId="000000A0">
            <w:pPr>
              <w:spacing w:after="20" w:lineRule="auto"/>
              <w:rPr/>
            </w:pPr>
            <w:r w:rsidDel="00000000" w:rsidR="00000000" w:rsidRPr="00000000">
              <w:rPr>
                <w:sz w:val="16"/>
                <w:szCs w:val="16"/>
                <w:rtl w:val="0"/>
              </w:rPr>
              <w:t xml:space="preserve">Al borrar el usuario asociado se eliminan su progreso e intentos.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20" w:lineRule="auto"/>
              <w:rPr/>
            </w:pPr>
            <w:r w:rsidDel="00000000" w:rsidR="00000000" w:rsidRPr="00000000">
              <w:rPr>
                <w:sz w:val="16"/>
                <w:szCs w:val="16"/>
                <w:rtl w:val="0"/>
              </w:rPr>
              <w:t xml:space="preserve">NOT NULL</w:t>
            </w:r>
            <w:r w:rsidDel="00000000" w:rsidR="00000000" w:rsidRPr="00000000">
              <w:rPr>
                <w:rtl w:val="0"/>
              </w:rPr>
            </w:r>
          </w:p>
        </w:tc>
        <w:tc>
          <w:tcPr>
            <w:vAlign w:val="center"/>
          </w:tcPr>
          <w:p w:rsidR="00000000" w:rsidDel="00000000" w:rsidP="00000000" w:rsidRDefault="00000000" w:rsidRPr="00000000" w14:paraId="000000A2">
            <w:pPr>
              <w:spacing w:after="20" w:lineRule="auto"/>
              <w:rPr/>
            </w:pPr>
            <w:r w:rsidDel="00000000" w:rsidR="00000000" w:rsidRPr="00000000">
              <w:rPr>
                <w:sz w:val="16"/>
                <w:szCs w:val="16"/>
                <w:rtl w:val="0"/>
              </w:rPr>
              <w:t xml:space="preserve">Impide nulos en las columnas documentadas.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20" w:lineRule="auto"/>
              <w:rPr/>
            </w:pPr>
            <w:r w:rsidDel="00000000" w:rsidR="00000000" w:rsidRPr="00000000">
              <w:rPr>
                <w:sz w:val="16"/>
                <w:szCs w:val="16"/>
                <w:rtl w:val="0"/>
              </w:rPr>
              <w:t xml:space="preserve">CHECK</w:t>
            </w:r>
            <w:r w:rsidDel="00000000" w:rsidR="00000000" w:rsidRPr="00000000">
              <w:rPr>
                <w:rtl w:val="0"/>
              </w:rPr>
            </w:r>
          </w:p>
        </w:tc>
        <w:tc>
          <w:tcPr>
            <w:vAlign w:val="center"/>
          </w:tcPr>
          <w:p w:rsidR="00000000" w:rsidDel="00000000" w:rsidP="00000000" w:rsidRDefault="00000000" w:rsidRPr="00000000" w14:paraId="000000A4">
            <w:pPr>
              <w:spacing w:after="20" w:lineRule="auto"/>
              <w:rPr/>
            </w:pPr>
            <w:r w:rsidDel="00000000" w:rsidR="00000000" w:rsidRPr="00000000">
              <w:rPr>
                <w:sz w:val="16"/>
                <w:szCs w:val="16"/>
                <w:rtl w:val="0"/>
              </w:rPr>
              <w:t xml:space="preserve">Minerales, mapa y duración no negativos; estructuras JSON esperadas.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after="20" w:lineRule="auto"/>
              <w:rPr/>
            </w:pPr>
            <w:r w:rsidDel="00000000" w:rsidR="00000000" w:rsidRPr="00000000">
              <w:rPr>
                <w:sz w:val="16"/>
                <w:szCs w:val="16"/>
                <w:rtl w:val="0"/>
              </w:rPr>
              <w:t xml:space="preserve">DEFAULT</w:t>
            </w:r>
            <w:r w:rsidDel="00000000" w:rsidR="00000000" w:rsidRPr="00000000">
              <w:rPr>
                <w:rtl w:val="0"/>
              </w:rPr>
            </w:r>
          </w:p>
        </w:tc>
        <w:tc>
          <w:tcPr>
            <w:vAlign w:val="center"/>
          </w:tcPr>
          <w:p w:rsidR="00000000" w:rsidDel="00000000" w:rsidP="00000000" w:rsidRDefault="00000000" w:rsidRPr="00000000" w14:paraId="000000A6">
            <w:pPr>
              <w:spacing w:after="20" w:lineRule="auto"/>
              <w:rPr/>
            </w:pPr>
            <w:r w:rsidDel="00000000" w:rsidR="00000000" w:rsidRPr="00000000">
              <w:rPr>
                <w:sz w:val="16"/>
                <w:szCs w:val="16"/>
                <w:rtl w:val="0"/>
              </w:rPr>
              <w:t xml:space="preserve">Fechas, UUID, cantidades iniciales, misión y desbloqueos iniciales.</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La PK de player_progress.user_id garantiza un máximo de un registro de progreso por cuenta. Los intentos se identifican mediante UUID independiente y pueden repetirse para un mismo usuario y objetivo.</w:t>
      </w:r>
    </w:p>
    <w:p w:rsidR="00000000" w:rsidDel="00000000" w:rsidP="00000000" w:rsidRDefault="00000000" w:rsidRPr="00000000" w14:paraId="000000A9">
      <w:pPr>
        <w:pStyle w:val="Heading1"/>
        <w:rPr/>
      </w:pPr>
      <w:r w:rsidDel="00000000" w:rsidR="00000000" w:rsidRPr="00000000">
        <w:rPr>
          <w:rtl w:val="0"/>
        </w:rPr>
        <w:t xml:space="preserve">9. Seguridad y control de acceso (RLS)</w:t>
      </w:r>
    </w:p>
    <w:p w:rsidR="00000000" w:rsidDel="00000000" w:rsidP="00000000" w:rsidRDefault="00000000" w:rsidRPr="00000000" w14:paraId="000000AA">
      <w:pPr>
        <w:rPr/>
      </w:pPr>
      <w:r w:rsidDel="00000000" w:rsidR="00000000" w:rsidRPr="00000000">
        <w:rPr>
          <w:rtl w:val="0"/>
        </w:rPr>
        <w:t xml:space="preserve">Las tres tablas public tienen Row Level Security habilitado. El informe de inspección identificó seis políticas, sin FORCE ROW LEVEL SECURITY.</w:t>
      </w:r>
    </w:p>
    <w:tbl>
      <w:tblPr>
        <w:tblStyle w:val="Table8"/>
        <w:tblW w:w="9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shd w:fill="d9eaf5" w:val="clear"/>
            <w:vAlign w:val="center"/>
          </w:tcPr>
          <w:p w:rsidR="00000000" w:rsidDel="00000000" w:rsidP="00000000" w:rsidRDefault="00000000" w:rsidRPr="00000000" w14:paraId="000000AB">
            <w:pPr>
              <w:spacing w:after="20" w:lineRule="auto"/>
              <w:rPr/>
            </w:pPr>
            <w:r w:rsidDel="00000000" w:rsidR="00000000" w:rsidRPr="00000000">
              <w:rPr>
                <w:b w:val="1"/>
                <w:bCs w:val="1"/>
                <w:sz w:val="16"/>
                <w:szCs w:val="16"/>
                <w:rtl w:val="0"/>
              </w:rPr>
              <w:t xml:space="preserve">Tabla</w:t>
            </w:r>
            <w:r w:rsidDel="00000000" w:rsidR="00000000" w:rsidRPr="00000000">
              <w:rPr>
                <w:rtl w:val="0"/>
              </w:rPr>
            </w:r>
          </w:p>
        </w:tc>
        <w:tc>
          <w:tcPr>
            <w:shd w:fill="d9eaf5" w:val="clear"/>
            <w:vAlign w:val="center"/>
          </w:tcPr>
          <w:p w:rsidR="00000000" w:rsidDel="00000000" w:rsidP="00000000" w:rsidRDefault="00000000" w:rsidRPr="00000000" w14:paraId="000000AC">
            <w:pPr>
              <w:spacing w:after="20" w:lineRule="auto"/>
              <w:rPr/>
            </w:pPr>
            <w:r w:rsidDel="00000000" w:rsidR="00000000" w:rsidRPr="00000000">
              <w:rPr>
                <w:b w:val="1"/>
                <w:bCs w:val="1"/>
                <w:sz w:val="16"/>
                <w:szCs w:val="16"/>
                <w:rtl w:val="0"/>
              </w:rPr>
              <w:t xml:space="preserve">SELECT</w:t>
            </w:r>
            <w:r w:rsidDel="00000000" w:rsidR="00000000" w:rsidRPr="00000000">
              <w:rPr>
                <w:rtl w:val="0"/>
              </w:rPr>
            </w:r>
          </w:p>
        </w:tc>
        <w:tc>
          <w:tcPr>
            <w:shd w:fill="d9eaf5" w:val="clear"/>
            <w:vAlign w:val="center"/>
          </w:tcPr>
          <w:p w:rsidR="00000000" w:rsidDel="00000000" w:rsidP="00000000" w:rsidRDefault="00000000" w:rsidRPr="00000000" w14:paraId="000000AD">
            <w:pPr>
              <w:spacing w:after="20" w:lineRule="auto"/>
              <w:rPr/>
            </w:pPr>
            <w:r w:rsidDel="00000000" w:rsidR="00000000" w:rsidRPr="00000000">
              <w:rPr>
                <w:b w:val="1"/>
                <w:bCs w:val="1"/>
                <w:sz w:val="16"/>
                <w:szCs w:val="16"/>
                <w:rtl w:val="0"/>
              </w:rPr>
              <w:t xml:space="preserve">INSERT</w:t>
            </w:r>
            <w:r w:rsidDel="00000000" w:rsidR="00000000" w:rsidRPr="00000000">
              <w:rPr>
                <w:rtl w:val="0"/>
              </w:rPr>
            </w:r>
          </w:p>
        </w:tc>
        <w:tc>
          <w:tcPr>
            <w:shd w:fill="d9eaf5" w:val="clear"/>
            <w:vAlign w:val="center"/>
          </w:tcPr>
          <w:p w:rsidR="00000000" w:rsidDel="00000000" w:rsidP="00000000" w:rsidRDefault="00000000" w:rsidRPr="00000000" w14:paraId="000000AE">
            <w:pPr>
              <w:spacing w:after="20" w:lineRule="auto"/>
              <w:rPr/>
            </w:pPr>
            <w:r w:rsidDel="00000000" w:rsidR="00000000" w:rsidRPr="00000000">
              <w:rPr>
                <w:b w:val="1"/>
                <w:bCs w:val="1"/>
                <w:sz w:val="16"/>
                <w:szCs w:val="16"/>
                <w:rtl w:val="0"/>
              </w:rPr>
              <w:t xml:space="preserve">UPDATE</w:t>
            </w:r>
            <w:r w:rsidDel="00000000" w:rsidR="00000000" w:rsidRPr="00000000">
              <w:rPr>
                <w:rtl w:val="0"/>
              </w:rPr>
            </w:r>
          </w:p>
        </w:tc>
        <w:tc>
          <w:tcPr>
            <w:shd w:fill="d9eaf5" w:val="clear"/>
            <w:vAlign w:val="center"/>
          </w:tcPr>
          <w:p w:rsidR="00000000" w:rsidDel="00000000" w:rsidP="00000000" w:rsidRDefault="00000000" w:rsidRPr="00000000" w14:paraId="000000AF">
            <w:pPr>
              <w:spacing w:after="20" w:lineRule="auto"/>
              <w:rPr/>
            </w:pPr>
            <w:r w:rsidDel="00000000" w:rsidR="00000000" w:rsidRPr="00000000">
              <w:rPr>
                <w:b w:val="1"/>
                <w:bCs w:val="1"/>
                <w:sz w:val="16"/>
                <w:szCs w:val="16"/>
                <w:rtl w:val="0"/>
              </w:rPr>
              <w:t xml:space="preserve">DELETE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after="20" w:lineRule="auto"/>
              <w:rPr/>
            </w:pPr>
            <w:r w:rsidDel="00000000" w:rsidR="00000000" w:rsidRPr="00000000">
              <w:rPr>
                <w:sz w:val="16"/>
                <w:szCs w:val="16"/>
                <w:rtl w:val="0"/>
              </w:rPr>
              <w:t xml:space="preserve">connection_test</w:t>
            </w:r>
            <w:r w:rsidDel="00000000" w:rsidR="00000000" w:rsidRPr="00000000">
              <w:rPr>
                <w:rtl w:val="0"/>
              </w:rPr>
            </w:r>
          </w:p>
        </w:tc>
        <w:tc>
          <w:tcPr>
            <w:vAlign w:val="center"/>
          </w:tcPr>
          <w:p w:rsidR="00000000" w:rsidDel="00000000" w:rsidP="00000000" w:rsidRDefault="00000000" w:rsidRPr="00000000" w14:paraId="000000B1">
            <w:pPr>
              <w:spacing w:after="20" w:lineRule="auto"/>
              <w:rPr/>
            </w:pPr>
            <w:r w:rsidDel="00000000" w:rsidR="00000000" w:rsidRPr="00000000">
              <w:rPr>
                <w:sz w:val="16"/>
                <w:szCs w:val="16"/>
                <w:rtl w:val="0"/>
              </w:rPr>
              <w:t xml:space="preserve">anon y authenticated (USING true)</w:t>
            </w:r>
            <w:r w:rsidDel="00000000" w:rsidR="00000000" w:rsidRPr="00000000">
              <w:rPr>
                <w:rtl w:val="0"/>
              </w:rPr>
            </w:r>
          </w:p>
        </w:tc>
        <w:tc>
          <w:tcPr>
            <w:vAlign w:val="center"/>
          </w:tcPr>
          <w:p w:rsidR="00000000" w:rsidDel="00000000" w:rsidP="00000000" w:rsidRDefault="00000000" w:rsidRPr="00000000" w14:paraId="000000B2">
            <w:pPr>
              <w:spacing w:after="20" w:lineRule="auto"/>
              <w:rPr/>
            </w:pPr>
            <w:r w:rsidDel="00000000" w:rsidR="00000000" w:rsidRPr="00000000">
              <w:rPr>
                <w:sz w:val="16"/>
                <w:szCs w:val="16"/>
                <w:rtl w:val="0"/>
              </w:rPr>
              <w:t xml:space="preserve">Sin política</w:t>
            </w:r>
            <w:r w:rsidDel="00000000" w:rsidR="00000000" w:rsidRPr="00000000">
              <w:rPr>
                <w:rtl w:val="0"/>
              </w:rPr>
            </w:r>
          </w:p>
        </w:tc>
        <w:tc>
          <w:tcPr>
            <w:vAlign w:val="center"/>
          </w:tcPr>
          <w:p w:rsidR="00000000" w:rsidDel="00000000" w:rsidP="00000000" w:rsidRDefault="00000000" w:rsidRPr="00000000" w14:paraId="000000B3">
            <w:pPr>
              <w:spacing w:after="20" w:lineRule="auto"/>
              <w:rPr/>
            </w:pPr>
            <w:r w:rsidDel="00000000" w:rsidR="00000000" w:rsidRPr="00000000">
              <w:rPr>
                <w:sz w:val="16"/>
                <w:szCs w:val="16"/>
                <w:rtl w:val="0"/>
              </w:rPr>
              <w:t xml:space="preserve">Sin política</w:t>
            </w:r>
            <w:r w:rsidDel="00000000" w:rsidR="00000000" w:rsidRPr="00000000">
              <w:rPr>
                <w:rtl w:val="0"/>
              </w:rPr>
            </w:r>
          </w:p>
        </w:tc>
        <w:tc>
          <w:tcPr>
            <w:vAlign w:val="center"/>
          </w:tcPr>
          <w:p w:rsidR="00000000" w:rsidDel="00000000" w:rsidP="00000000" w:rsidRDefault="00000000" w:rsidRPr="00000000" w14:paraId="000000B4">
            <w:pPr>
              <w:spacing w:after="20" w:lineRule="auto"/>
              <w:rPr/>
            </w:pPr>
            <w:r w:rsidDel="00000000" w:rsidR="00000000" w:rsidRPr="00000000">
              <w:rPr>
                <w:sz w:val="16"/>
                <w:szCs w:val="16"/>
                <w:rtl w:val="0"/>
              </w:rPr>
              <w:t xml:space="preserve">Sin política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20" w:lineRule="auto"/>
              <w:rPr/>
            </w:pPr>
            <w:r w:rsidDel="00000000" w:rsidR="00000000" w:rsidRPr="00000000">
              <w:rPr>
                <w:sz w:val="16"/>
                <w:szCs w:val="16"/>
                <w:rtl w:val="0"/>
              </w:rPr>
              <w:t xml:space="preserve">player_attempts</w:t>
            </w:r>
            <w:r w:rsidDel="00000000" w:rsidR="00000000" w:rsidRPr="00000000">
              <w:rPr>
                <w:rtl w:val="0"/>
              </w:rPr>
            </w:r>
          </w:p>
        </w:tc>
        <w:tc>
          <w:tcPr>
            <w:vAlign w:val="center"/>
          </w:tcPr>
          <w:p w:rsidR="00000000" w:rsidDel="00000000" w:rsidP="00000000" w:rsidRDefault="00000000" w:rsidRPr="00000000" w14:paraId="000000B6">
            <w:pPr>
              <w:spacing w:after="20" w:lineRule="auto"/>
              <w:rPr/>
            </w:pPr>
            <w:r w:rsidDel="00000000" w:rsidR="00000000" w:rsidRPr="00000000">
              <w:rPr>
                <w:sz w:val="16"/>
                <w:szCs w:val="16"/>
                <w:rtl w:val="0"/>
              </w:rPr>
              <w:t xml:space="preserve">Solo propietario</w:t>
            </w:r>
            <w:r w:rsidDel="00000000" w:rsidR="00000000" w:rsidRPr="00000000">
              <w:rPr>
                <w:rtl w:val="0"/>
              </w:rPr>
            </w:r>
          </w:p>
        </w:tc>
        <w:tc>
          <w:tcPr>
            <w:vAlign w:val="center"/>
          </w:tcPr>
          <w:p w:rsidR="00000000" w:rsidDel="00000000" w:rsidP="00000000" w:rsidRDefault="00000000" w:rsidRPr="00000000" w14:paraId="000000B7">
            <w:pPr>
              <w:spacing w:after="20" w:lineRule="auto"/>
              <w:rPr/>
            </w:pPr>
            <w:r w:rsidDel="00000000" w:rsidR="00000000" w:rsidRPr="00000000">
              <w:rPr>
                <w:sz w:val="16"/>
                <w:szCs w:val="16"/>
                <w:rtl w:val="0"/>
              </w:rPr>
              <w:t xml:space="preserve">Solo propietario</w:t>
            </w:r>
            <w:r w:rsidDel="00000000" w:rsidR="00000000" w:rsidRPr="00000000">
              <w:rPr>
                <w:rtl w:val="0"/>
              </w:rPr>
            </w:r>
          </w:p>
        </w:tc>
        <w:tc>
          <w:tcPr>
            <w:vAlign w:val="center"/>
          </w:tcPr>
          <w:p w:rsidR="00000000" w:rsidDel="00000000" w:rsidP="00000000" w:rsidRDefault="00000000" w:rsidRPr="00000000" w14:paraId="000000B8">
            <w:pPr>
              <w:spacing w:after="20" w:lineRule="auto"/>
              <w:rPr/>
            </w:pPr>
            <w:r w:rsidDel="00000000" w:rsidR="00000000" w:rsidRPr="00000000">
              <w:rPr>
                <w:sz w:val="16"/>
                <w:szCs w:val="16"/>
                <w:rtl w:val="0"/>
              </w:rPr>
              <w:t xml:space="preserve">Sin política</w:t>
            </w:r>
            <w:r w:rsidDel="00000000" w:rsidR="00000000" w:rsidRPr="00000000">
              <w:rPr>
                <w:rtl w:val="0"/>
              </w:rPr>
            </w:r>
          </w:p>
        </w:tc>
        <w:tc>
          <w:tcPr>
            <w:vAlign w:val="center"/>
          </w:tcPr>
          <w:p w:rsidR="00000000" w:rsidDel="00000000" w:rsidP="00000000" w:rsidRDefault="00000000" w:rsidRPr="00000000" w14:paraId="000000B9">
            <w:pPr>
              <w:spacing w:after="20" w:lineRule="auto"/>
              <w:rPr/>
            </w:pPr>
            <w:r w:rsidDel="00000000" w:rsidR="00000000" w:rsidRPr="00000000">
              <w:rPr>
                <w:sz w:val="16"/>
                <w:szCs w:val="16"/>
                <w:rtl w:val="0"/>
              </w:rPr>
              <w:t xml:space="preserve">Sin política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after="20" w:lineRule="auto"/>
              <w:rPr/>
            </w:pPr>
            <w:r w:rsidDel="00000000" w:rsidR="00000000" w:rsidRPr="00000000">
              <w:rPr>
                <w:sz w:val="16"/>
                <w:szCs w:val="16"/>
                <w:rtl w:val="0"/>
              </w:rPr>
              <w:t xml:space="preserve">player_progress</w:t>
            </w:r>
            <w:r w:rsidDel="00000000" w:rsidR="00000000" w:rsidRPr="00000000">
              <w:rPr>
                <w:rtl w:val="0"/>
              </w:rPr>
            </w:r>
          </w:p>
        </w:tc>
        <w:tc>
          <w:tcPr>
            <w:vAlign w:val="center"/>
          </w:tcPr>
          <w:p w:rsidR="00000000" w:rsidDel="00000000" w:rsidP="00000000" w:rsidRDefault="00000000" w:rsidRPr="00000000" w14:paraId="000000BB">
            <w:pPr>
              <w:spacing w:after="20" w:lineRule="auto"/>
              <w:rPr/>
            </w:pPr>
            <w:r w:rsidDel="00000000" w:rsidR="00000000" w:rsidRPr="00000000">
              <w:rPr>
                <w:sz w:val="16"/>
                <w:szCs w:val="16"/>
                <w:rtl w:val="0"/>
              </w:rPr>
              <w:t xml:space="preserve">Solo propietario</w:t>
            </w:r>
            <w:r w:rsidDel="00000000" w:rsidR="00000000" w:rsidRPr="00000000">
              <w:rPr>
                <w:rtl w:val="0"/>
              </w:rPr>
            </w:r>
          </w:p>
        </w:tc>
        <w:tc>
          <w:tcPr>
            <w:vAlign w:val="center"/>
          </w:tcPr>
          <w:p w:rsidR="00000000" w:rsidDel="00000000" w:rsidP="00000000" w:rsidRDefault="00000000" w:rsidRPr="00000000" w14:paraId="000000BC">
            <w:pPr>
              <w:spacing w:after="20" w:lineRule="auto"/>
              <w:rPr/>
            </w:pPr>
            <w:r w:rsidDel="00000000" w:rsidR="00000000" w:rsidRPr="00000000">
              <w:rPr>
                <w:sz w:val="16"/>
                <w:szCs w:val="16"/>
                <w:rtl w:val="0"/>
              </w:rPr>
              <w:t xml:space="preserve">Solo propietario</w:t>
            </w:r>
            <w:r w:rsidDel="00000000" w:rsidR="00000000" w:rsidRPr="00000000">
              <w:rPr>
                <w:rtl w:val="0"/>
              </w:rPr>
            </w:r>
          </w:p>
        </w:tc>
        <w:tc>
          <w:tcPr>
            <w:vAlign w:val="center"/>
          </w:tcPr>
          <w:p w:rsidR="00000000" w:rsidDel="00000000" w:rsidP="00000000" w:rsidRDefault="00000000" w:rsidRPr="00000000" w14:paraId="000000BD">
            <w:pPr>
              <w:spacing w:after="20" w:lineRule="auto"/>
              <w:rPr/>
            </w:pPr>
            <w:r w:rsidDel="00000000" w:rsidR="00000000" w:rsidRPr="00000000">
              <w:rPr>
                <w:sz w:val="16"/>
                <w:szCs w:val="16"/>
                <w:rtl w:val="0"/>
              </w:rPr>
              <w:t xml:space="preserve">Solo propietario</w:t>
            </w:r>
            <w:r w:rsidDel="00000000" w:rsidR="00000000" w:rsidRPr="00000000">
              <w:rPr>
                <w:rtl w:val="0"/>
              </w:rPr>
            </w:r>
          </w:p>
        </w:tc>
        <w:tc>
          <w:tcPr>
            <w:vAlign w:val="center"/>
          </w:tcPr>
          <w:p w:rsidR="00000000" w:rsidDel="00000000" w:rsidP="00000000" w:rsidRDefault="00000000" w:rsidRPr="00000000" w14:paraId="000000BE">
            <w:pPr>
              <w:spacing w:after="20" w:lineRule="auto"/>
              <w:rPr/>
            </w:pPr>
            <w:r w:rsidDel="00000000" w:rsidR="00000000" w:rsidRPr="00000000">
              <w:rPr>
                <w:sz w:val="16"/>
                <w:szCs w:val="16"/>
                <w:rtl w:val="0"/>
              </w:rPr>
              <w:t xml:space="preserve">Sin política</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En las políticas del propietario se compara auth.uid() con user_id. La política de actualización de player_progress aplica esta condición en USING y WITH CHECK. Para connection_test la política de lectura pública no demuestra por sí sola accesibilidad real, ya que los permisos SQL (GRANT) no fueron verificados.</w:t>
      </w:r>
    </w:p>
    <w:p w:rsidR="00000000" w:rsidDel="00000000" w:rsidP="00000000" w:rsidRDefault="00000000" w:rsidRPr="00000000" w14:paraId="000000C1">
      <w:pPr>
        <w:pStyle w:val="Heading1"/>
        <w:rPr/>
      </w:pPr>
      <w:r w:rsidDel="00000000" w:rsidR="00000000" w:rsidRPr="00000000">
        <w:rPr>
          <w:rtl w:val="0"/>
        </w:rPr>
        <w:t xml:space="preserve">10. Infraestructura de autenticación</w:t>
      </w:r>
    </w:p>
    <w:p w:rsidR="00000000" w:rsidDel="00000000" w:rsidP="00000000" w:rsidRDefault="00000000" w:rsidRPr="00000000" w14:paraId="000000C2">
      <w:pPr>
        <w:rPr/>
      </w:pPr>
      <w:r w:rsidDel="00000000" w:rsidR="00000000" w:rsidRPr="00000000">
        <w:rPr>
          <w:rtl w:val="0"/>
        </w:rPr>
        <w:t xml:space="preserve">auth.users (PK id uuid) es la entidad central de identidad referenciada por las tablas funcionales. El esquema auth contiene además tablas internas para sesiones, identidades, tokens, proveedores y mecanismos de autenticación. Se identificaron 27 tablas (16 con RLS habilitado, 11 sin RLS habilitado). Estos objetos son gestionados por Supabase y no se atribuyen al desarrollo personalizado del equipo.</w:t>
      </w:r>
    </w:p>
    <w:p w:rsidR="00000000" w:rsidDel="00000000" w:rsidP="00000000" w:rsidRDefault="00000000" w:rsidRPr="00000000" w14:paraId="000000C3">
      <w:pPr>
        <w:rPr/>
      </w:pPr>
      <w:r w:rsidDel="00000000" w:rsidR="00000000" w:rsidRPr="00000000">
        <w:rPr>
          <w:rtl w:val="0"/>
        </w:rPr>
        <w:t xml:space="preserve">La ausencia de RLS en ciertas tablas internas auth no acredita exposición pública: los privilegios efectivos y controles internos del servicio no fueron inspeccionados.</w:t>
      </w:r>
    </w:p>
    <w:p w:rsidR="00000000" w:rsidDel="00000000" w:rsidP="00000000" w:rsidRDefault="00000000" w:rsidRPr="00000000" w14:paraId="000000C4">
      <w:pPr>
        <w:pStyle w:val="Heading1"/>
        <w:rPr/>
      </w:pPr>
      <w:r w:rsidDel="00000000" w:rsidR="00000000" w:rsidRPr="00000000">
        <w:rPr>
          <w:rtl w:val="0"/>
        </w:rPr>
        <w:t xml:space="preserve">11. Estado de verificación y limitaciones</w:t>
      </w:r>
    </w:p>
    <w:tbl>
      <w:tblPr>
        <w:tblStyle w:val="Table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eaf5" w:val="clear"/>
            <w:vAlign w:val="center"/>
          </w:tcPr>
          <w:p w:rsidR="00000000" w:rsidDel="00000000" w:rsidP="00000000" w:rsidRDefault="00000000" w:rsidRPr="00000000" w14:paraId="000000C5">
            <w:pPr>
              <w:spacing w:after="20" w:lineRule="auto"/>
              <w:rPr/>
            </w:pPr>
            <w:r w:rsidDel="00000000" w:rsidR="00000000" w:rsidRPr="00000000">
              <w:rPr>
                <w:b w:val="1"/>
                <w:bCs w:val="1"/>
                <w:sz w:val="16"/>
                <w:szCs w:val="16"/>
                <w:rtl w:val="0"/>
              </w:rPr>
              <w:t xml:space="preserve">Confirmado por metadatos</w:t>
            </w:r>
            <w:r w:rsidDel="00000000" w:rsidR="00000000" w:rsidRPr="00000000">
              <w:rPr>
                <w:rtl w:val="0"/>
              </w:rPr>
            </w:r>
          </w:p>
        </w:tc>
        <w:tc>
          <w:tcPr>
            <w:shd w:fill="d9eaf5" w:val="clear"/>
            <w:vAlign w:val="center"/>
          </w:tcPr>
          <w:p w:rsidR="00000000" w:rsidDel="00000000" w:rsidP="00000000" w:rsidRDefault="00000000" w:rsidRPr="00000000" w14:paraId="000000C6">
            <w:pPr>
              <w:spacing w:after="20" w:lineRule="auto"/>
              <w:rPr/>
            </w:pPr>
            <w:r w:rsidDel="00000000" w:rsidR="00000000" w:rsidRPr="00000000">
              <w:rPr>
                <w:b w:val="1"/>
                <w:bCs w:val="1"/>
                <w:sz w:val="16"/>
                <w:szCs w:val="16"/>
                <w:rtl w:val="0"/>
              </w:rPr>
              <w:t xml:space="preserve">No verificado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spacing w:after="20" w:lineRule="auto"/>
              <w:rPr/>
            </w:pPr>
            <w:r w:rsidDel="00000000" w:rsidR="00000000" w:rsidRPr="00000000">
              <w:rPr>
                <w:sz w:val="16"/>
                <w:szCs w:val="16"/>
                <w:rtl w:val="0"/>
              </w:rPr>
              <w:t xml:space="preserve">Tablas, columnas, tipos y claves</w:t>
            </w:r>
            <w:r w:rsidDel="00000000" w:rsidR="00000000" w:rsidRPr="00000000">
              <w:rPr>
                <w:rtl w:val="0"/>
              </w:rPr>
            </w:r>
          </w:p>
        </w:tc>
        <w:tc>
          <w:tcPr>
            <w:vAlign w:val="center"/>
          </w:tcPr>
          <w:p w:rsidR="00000000" w:rsidDel="00000000" w:rsidP="00000000" w:rsidRDefault="00000000" w:rsidRPr="00000000" w14:paraId="000000C8">
            <w:pPr>
              <w:spacing w:after="20" w:lineRule="auto"/>
              <w:rPr/>
            </w:pPr>
            <w:r w:rsidDel="00000000" w:rsidR="00000000" w:rsidRPr="00000000">
              <w:rPr>
                <w:sz w:val="16"/>
                <w:szCs w:val="16"/>
                <w:rtl w:val="0"/>
              </w:rPr>
              <w:t xml:space="preserve">Cantidad de usuarios o contenido de registros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spacing w:after="20" w:lineRule="auto"/>
              <w:rPr/>
            </w:pPr>
            <w:r w:rsidDel="00000000" w:rsidR="00000000" w:rsidRPr="00000000">
              <w:rPr>
                <w:sz w:val="16"/>
                <w:szCs w:val="16"/>
                <w:rtl w:val="0"/>
              </w:rPr>
              <w:t xml:space="preserve">Restricciones CHECK y valores DEFAULT</w:t>
            </w:r>
            <w:r w:rsidDel="00000000" w:rsidR="00000000" w:rsidRPr="00000000">
              <w:rPr>
                <w:rtl w:val="0"/>
              </w:rPr>
            </w:r>
          </w:p>
        </w:tc>
        <w:tc>
          <w:tcPr>
            <w:vAlign w:val="center"/>
          </w:tcPr>
          <w:p w:rsidR="00000000" w:rsidDel="00000000" w:rsidP="00000000" w:rsidRDefault="00000000" w:rsidRPr="00000000" w14:paraId="000000CA">
            <w:pPr>
              <w:spacing w:after="20" w:lineRule="auto"/>
              <w:rPr/>
            </w:pPr>
            <w:r w:rsidDel="00000000" w:rsidR="00000000" w:rsidRPr="00000000">
              <w:rPr>
                <w:sz w:val="16"/>
                <w:szCs w:val="16"/>
                <w:rtl w:val="0"/>
              </w:rPr>
              <w:t xml:space="preserve">Pruebas end-to-end de guardado y carga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spacing w:after="20" w:lineRule="auto"/>
              <w:rPr/>
            </w:pPr>
            <w:r w:rsidDel="00000000" w:rsidR="00000000" w:rsidRPr="00000000">
              <w:rPr>
                <w:sz w:val="16"/>
                <w:szCs w:val="16"/>
                <w:rtl w:val="0"/>
              </w:rPr>
              <w:t xml:space="preserve">Políticas RLS declaradas</w:t>
            </w:r>
            <w:r w:rsidDel="00000000" w:rsidR="00000000" w:rsidRPr="00000000">
              <w:rPr>
                <w:rtl w:val="0"/>
              </w:rPr>
            </w:r>
          </w:p>
        </w:tc>
        <w:tc>
          <w:tcPr>
            <w:vAlign w:val="center"/>
          </w:tcPr>
          <w:p w:rsidR="00000000" w:rsidDel="00000000" w:rsidP="00000000" w:rsidRDefault="00000000" w:rsidRPr="00000000" w14:paraId="000000CC">
            <w:pPr>
              <w:spacing w:after="20" w:lineRule="auto"/>
              <w:rPr/>
            </w:pPr>
            <w:r w:rsidDel="00000000" w:rsidR="00000000" w:rsidRPr="00000000">
              <w:rPr>
                <w:sz w:val="16"/>
                <w:szCs w:val="16"/>
                <w:rtl w:val="0"/>
              </w:rPr>
              <w:t xml:space="preserve">Permisos GRANT efectivos y pruebas por 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20" w:lineRule="auto"/>
              <w:rPr/>
            </w:pPr>
            <w:r w:rsidDel="00000000" w:rsidR="00000000" w:rsidRPr="00000000">
              <w:rPr>
                <w:sz w:val="16"/>
                <w:szCs w:val="16"/>
                <w:rtl w:val="0"/>
              </w:rPr>
              <w:t xml:space="preserve">Relaciones por FOREIGN KEY</w:t>
            </w:r>
            <w:r w:rsidDel="00000000" w:rsidR="00000000" w:rsidRPr="00000000">
              <w:rPr>
                <w:rtl w:val="0"/>
              </w:rPr>
            </w:r>
          </w:p>
        </w:tc>
        <w:tc>
          <w:tcPr>
            <w:vAlign w:val="center"/>
          </w:tcPr>
          <w:p w:rsidR="00000000" w:rsidDel="00000000" w:rsidP="00000000" w:rsidRDefault="00000000" w:rsidRPr="00000000" w14:paraId="000000CE">
            <w:pPr>
              <w:spacing w:after="20" w:lineRule="auto"/>
              <w:rPr/>
            </w:pPr>
            <w:r w:rsidDel="00000000" w:rsidR="00000000" w:rsidRPr="00000000">
              <w:rPr>
                <w:sz w:val="16"/>
                <w:szCs w:val="16"/>
                <w:rtl w:val="0"/>
              </w:rPr>
              <w:t xml:space="preserve">Triggers, índices adicionales y rendimiento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spacing w:after="20" w:lineRule="auto"/>
              <w:rPr/>
            </w:pPr>
            <w:r w:rsidDel="00000000" w:rsidR="00000000" w:rsidRPr="00000000">
              <w:rPr>
                <w:sz w:val="16"/>
                <w:szCs w:val="16"/>
                <w:rtl w:val="0"/>
              </w:rPr>
              <w:t xml:space="preserve">Separación de public / auth</w:t>
            </w:r>
            <w:r w:rsidDel="00000000" w:rsidR="00000000" w:rsidRPr="00000000">
              <w:rPr>
                <w:rtl w:val="0"/>
              </w:rPr>
            </w:r>
          </w:p>
        </w:tc>
        <w:tc>
          <w:tcPr>
            <w:vAlign w:val="center"/>
          </w:tcPr>
          <w:p w:rsidR="00000000" w:rsidDel="00000000" w:rsidP="00000000" w:rsidRDefault="00000000" w:rsidRPr="00000000" w14:paraId="000000D0">
            <w:pPr>
              <w:spacing w:after="20" w:lineRule="auto"/>
              <w:rPr/>
            </w:pPr>
            <w:r w:rsidDel="00000000" w:rsidR="00000000" w:rsidRPr="00000000">
              <w:rPr>
                <w:sz w:val="16"/>
                <w:szCs w:val="16"/>
                <w:rtl w:val="0"/>
              </w:rPr>
              <w:t xml:space="preserve">Uso real de MFA, SSO y otros mecanismos auth</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En particular, no se confirmó mediante pruebas operativas que Godot esté utilizando todas las funciones de persistencia. El modelo representa un estado de implementación de la base de datos, no una certificación del MVP completo.</w:t>
      </w:r>
    </w:p>
    <w:p w:rsidR="00000000" w:rsidDel="00000000" w:rsidP="00000000" w:rsidRDefault="00000000" w:rsidRPr="00000000" w14:paraId="000000D3">
      <w:pPr>
        <w:pStyle w:val="Heading1"/>
        <w:rPr/>
      </w:pPr>
      <w:r w:rsidDel="00000000" w:rsidR="00000000" w:rsidRPr="00000000">
        <w:rPr>
          <w:rtl w:val="0"/>
        </w:rPr>
        <w:t xml:space="preserve">12. Conclusión</w:t>
      </w:r>
    </w:p>
    <w:p w:rsidR="00000000" w:rsidDel="00000000" w:rsidP="00000000" w:rsidRDefault="00000000" w:rsidRPr="00000000" w14:paraId="000000D4">
      <w:pPr>
        <w:rPr/>
      </w:pPr>
      <w:r w:rsidDel="00000000" w:rsidR="00000000" w:rsidRPr="00000000">
        <w:rPr>
          <w:rtl w:val="0"/>
        </w:rPr>
        <w:t xml:space="preserve">SpidoCode dispone de un esquema de datos funcional basado en PostgreSQL/Supabase, con identidad centralizada, progreso individual y registros de intentos. Las relaciones y restricciones declaradas aportan integridad, y las políticas RLS establecen aislamiento por usuario a nivel de configuración. La inspección documenta estos elementos sin modificar datos; la validación de su comportamiento real en el videojuego queda pendiente de pruebas funcionales.</w:t>
      </w:r>
    </w:p>
    <w:p w:rsidR="00000000" w:rsidDel="00000000" w:rsidP="00000000" w:rsidRDefault="00000000" w:rsidRPr="00000000" w14:paraId="000000D5">
      <w:pPr>
        <w:pStyle w:val="Heading1"/>
        <w:rPr/>
      </w:pPr>
      <w:r w:rsidDel="00000000" w:rsidR="00000000" w:rsidRPr="00000000">
        <w:rPr>
          <w:rtl w:val="0"/>
        </w:rPr>
        <w:t xml:space="preserve">Fuentes y trazabilidad</w:t>
      </w:r>
    </w:p>
    <w:p w:rsidR="00000000" w:rsidDel="00000000" w:rsidP="00000000" w:rsidRDefault="00000000" w:rsidRPr="00000000" w14:paraId="000000D6">
      <w:pPr>
        <w:rPr/>
      </w:pPr>
      <w:r w:rsidDel="00000000" w:rsidR="00000000" w:rsidRPr="00000000">
        <w:rPr>
          <w:rtl w:val="0"/>
        </w:rPr>
        <w:t xml:space="preserve">• Inspección técnica de metadatos Supabase (22-10-2026): “Informe técnico: Modelo de Base de Datos EduCode / SpidoCode”, aportado al equipo.</w:t>
      </w:r>
    </w:p>
    <w:p w:rsidR="00000000" w:rsidDel="00000000" w:rsidP="00000000" w:rsidRDefault="00000000" w:rsidRPr="00000000" w14:paraId="000000D7">
      <w:pPr>
        <w:rPr/>
      </w:pPr>
      <w:r w:rsidDel="00000000" w:rsidR="00000000" w:rsidRPr="00000000">
        <w:rPr>
          <w:rtl w:val="0"/>
        </w:rPr>
        <w:t xml:space="preserve">• Ficha del Proyecto SpidoCode, versión 1.0 (07-10-2026).</w:t>
      </w:r>
    </w:p>
    <w:p w:rsidR="00000000" w:rsidDel="00000000" w:rsidP="00000000" w:rsidRDefault="00000000" w:rsidRPr="00000000" w14:paraId="000000D8">
      <w:pPr>
        <w:rPr/>
      </w:pPr>
      <w:r w:rsidDel="00000000" w:rsidR="00000000" w:rsidRPr="00000000">
        <w:rPr>
          <w:rtl w:val="0"/>
        </w:rPr>
        <w:t xml:space="preserve">• Product Vision de SpidoCode, versión 1.0 (14-10-2026).</w:t>
      </w:r>
    </w:p>
    <w:p w:rsidR="00000000" w:rsidDel="00000000" w:rsidP="00000000" w:rsidRDefault="00000000" w:rsidRPr="00000000" w14:paraId="000000D9">
      <w:pPr>
        <w:rPr/>
      </w:pPr>
      <w:r w:rsidDel="00000000" w:rsidR="00000000" w:rsidRPr="00000000">
        <w:rPr>
          <w:rtl w:val="0"/>
        </w:rPr>
        <w:t xml:space="preserve">• Product Roadmap de SpidoCode, versión 1.0 (28-09-2026).</w:t>
      </w:r>
    </w:p>
    <w:p w:rsidR="00000000" w:rsidDel="00000000" w:rsidP="00000000" w:rsidRDefault="00000000" w:rsidRPr="00000000" w14:paraId="000000DA">
      <w:pPr>
        <w:rPr/>
      </w:pPr>
      <w:r w:rsidDel="00000000" w:rsidR="00000000" w:rsidRPr="00000000">
        <w:rPr>
          <w:rtl w:val="0"/>
        </w:rPr>
        <w:t xml:space="preserve">• Acta de Constitución del Proyecto SpidoCode (06-10-2026).</w:t>
      </w:r>
    </w:p>
    <w:sectPr>
      <w:footerReference r:id="rId8" w:type="default"/>
      <w:pgSz w:h="15840" w:w="12240" w:orient="portrait"/>
      <w:pgMar w:bottom="1008" w:top="1094"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SpidoCode  | · Modelo de Base de Datos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235379"/>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35379"/>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235379"/>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shdJzBmyRF2UAO6FxTcnaYuyUw==">CgMxLjA4AHIhMXdVSElDa1owbkZNSlU4aGdaeERXaldiTkEwa0FRRjRY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