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68" w:lineRule="auto"/>
      </w:pPr>
      <w:r>
        <w:rPr/>
        <w:t>A 15-year single-centre clinical and genomic analysis of late- and</w:t>
      </w:r>
      <w:r>
        <w:rPr>
          <w:spacing w:val="40"/>
        </w:rPr>
        <w:t> </w:t>
      </w:r>
      <w:r>
        <w:rPr/>
        <w:t>very</w:t>
      </w:r>
      <w:r>
        <w:rPr>
          <w:spacing w:val="40"/>
        </w:rPr>
        <w:t> </w:t>
      </w:r>
      <w:r>
        <w:rPr/>
        <w:t>late-onset</w:t>
      </w:r>
      <w:r>
        <w:rPr>
          <w:spacing w:val="40"/>
        </w:rPr>
        <w:t> </w:t>
      </w:r>
      <w:r>
        <w:rPr/>
        <w:t>Group</w:t>
      </w:r>
      <w:r>
        <w:rPr>
          <w:spacing w:val="40"/>
        </w:rPr>
        <w:t> </w:t>
      </w:r>
      <w:r>
        <w:rPr/>
        <w:t>B</w:t>
      </w:r>
      <w:r>
        <w:rPr>
          <w:spacing w:val="40"/>
        </w:rPr>
        <w:t> </w:t>
      </w:r>
      <w:r>
        <w:rPr/>
        <w:t>Streptococcus</w:t>
      </w:r>
      <w:r>
        <w:rPr>
          <w:spacing w:val="40"/>
        </w:rPr>
        <w:t> </w:t>
      </w:r>
      <w:r>
        <w:rPr/>
        <w:t>infection.</w:t>
      </w:r>
    </w:p>
    <w:p>
      <w:pPr>
        <w:spacing w:line="228" w:lineRule="auto" w:before="229"/>
        <w:ind w:left="101" w:right="119" w:firstLine="0"/>
        <w:jc w:val="center"/>
        <w:rPr>
          <w:rFonts w:ascii="Trebuchet MS" w:hAnsi="Trebuchet MS"/>
          <w:sz w:val="16"/>
        </w:rPr>
      </w:pPr>
      <w:r>
        <w:rPr>
          <w:rFonts w:ascii="Times New Roman" w:hAnsi="Times New Roman"/>
          <w:w w:val="105"/>
          <w:sz w:val="24"/>
        </w:rPr>
        <w:t>Carl Britto</w:t>
      </w:r>
      <w:r>
        <w:rPr>
          <w:rFonts w:ascii="Trebuchet MS" w:hAnsi="Trebuchet MS"/>
          <w:w w:val="105"/>
          <w:position w:val="9"/>
          <w:sz w:val="16"/>
        </w:rPr>
        <w:t>1</w:t>
      </w:r>
      <w:r>
        <w:rPr>
          <w:rFonts w:ascii="Times New Roman" w:hAnsi="Times New Roman"/>
          <w:w w:val="105"/>
          <w:sz w:val="24"/>
        </w:rPr>
        <w:t>, Léa Cavalli</w:t>
      </w:r>
      <w:r>
        <w:rPr>
          <w:rFonts w:ascii="Trebuchet MS" w:hAnsi="Trebuchet MS"/>
          <w:w w:val="105"/>
          <w:position w:val="9"/>
          <w:sz w:val="16"/>
        </w:rPr>
        <w:t>2</w:t>
      </w:r>
      <w:r>
        <w:rPr>
          <w:rFonts w:ascii="Times New Roman" w:hAnsi="Times New Roman"/>
          <w:w w:val="105"/>
          <w:sz w:val="24"/>
        </w:rPr>
        <w:t>, Madikay Senghore</w:t>
      </w:r>
      <w:r>
        <w:rPr>
          <w:rFonts w:ascii="Trebuchet MS" w:hAnsi="Trebuchet MS"/>
          <w:w w:val="105"/>
          <w:position w:val="9"/>
          <w:sz w:val="16"/>
        </w:rPr>
        <w:t>2</w:t>
      </w:r>
      <w:r>
        <w:rPr>
          <w:rFonts w:ascii="Times New Roman" w:hAnsi="Times New Roman"/>
          <w:w w:val="105"/>
          <w:sz w:val="24"/>
        </w:rPr>
        <w:t>, Alexander McAdam</w:t>
      </w:r>
      <w:r>
        <w:rPr>
          <w:rFonts w:ascii="Trebuchet MS" w:hAnsi="Trebuchet MS"/>
          <w:w w:val="105"/>
          <w:position w:val="9"/>
          <w:sz w:val="16"/>
        </w:rPr>
        <w:t>3</w:t>
      </w:r>
      <w:r>
        <w:rPr>
          <w:rFonts w:ascii="Times New Roman" w:hAnsi="Times New Roman"/>
          <w:w w:val="105"/>
          <w:sz w:val="24"/>
        </w:rPr>
        <w:t>, William P. Hanage</w:t>
      </w:r>
      <w:r>
        <w:rPr>
          <w:rFonts w:ascii="Trebuchet MS" w:hAnsi="Trebuchet MS"/>
          <w:w w:val="105"/>
          <w:position w:val="9"/>
          <w:sz w:val="16"/>
        </w:rPr>
        <w:t>2</w:t>
      </w:r>
      <w:r>
        <w:rPr>
          <w:rFonts w:ascii="Times New Roman" w:hAnsi="Times New Roman"/>
          <w:w w:val="105"/>
          <w:sz w:val="24"/>
        </w:rPr>
        <w:t>, Ying-Jie Lu</w:t>
      </w:r>
      <w:r>
        <w:rPr>
          <w:rFonts w:ascii="Trebuchet MS" w:hAnsi="Trebuchet MS"/>
          <w:w w:val="105"/>
          <w:position w:val="9"/>
          <w:sz w:val="16"/>
        </w:rPr>
        <w:t>4</w:t>
      </w:r>
      <w:r>
        <w:rPr>
          <w:rFonts w:ascii="Times New Roman" w:hAnsi="Times New Roman"/>
          <w:w w:val="105"/>
          <w:sz w:val="24"/>
        </w:rPr>
        <w:t>, and Richard Malley</w:t>
      </w:r>
      <w:r>
        <w:rPr>
          <w:rFonts w:ascii="Trebuchet MS" w:hAnsi="Trebuchet MS"/>
          <w:w w:val="105"/>
          <w:position w:val="9"/>
          <w:sz w:val="16"/>
        </w:rPr>
        <w:t>4</w:t>
      </w:r>
    </w:p>
    <w:p>
      <w:pPr>
        <w:spacing w:line="242" w:lineRule="auto" w:before="189"/>
        <w:ind w:left="98" w:right="119" w:firstLine="0"/>
        <w:jc w:val="center"/>
        <w:rPr>
          <w:rFonts w:ascii="Times New Roman" w:hAnsi="Times New Roman"/>
          <w:sz w:val="24"/>
        </w:rPr>
      </w:pPr>
      <w:r>
        <w:rPr>
          <w:rFonts w:ascii="Trebuchet MS" w:hAnsi="Trebuchet MS"/>
          <w:w w:val="105"/>
          <w:position w:val="9"/>
          <w:sz w:val="16"/>
        </w:rPr>
        <w:t>1</w:t>
      </w:r>
      <w:r>
        <w:rPr>
          <w:rFonts w:ascii="Times New Roman" w:hAnsi="Times New Roman"/>
          <w:w w:val="105"/>
          <w:sz w:val="24"/>
        </w:rPr>
        <w:t>Division of Critical Care, Department of Anaesthesiology, Critical Care and Pain Medicine Boston Children’s Hospital.</w:t>
      </w:r>
    </w:p>
    <w:p>
      <w:pPr>
        <w:spacing w:line="278" w:lineRule="exact" w:before="2"/>
        <w:ind w:left="99" w:right="119" w:firstLine="0"/>
        <w:jc w:val="center"/>
        <w:rPr>
          <w:rFonts w:ascii="Times New Roman"/>
          <w:sz w:val="24"/>
        </w:rPr>
      </w:pPr>
      <w:r>
        <w:rPr>
          <w:rFonts w:ascii="Trebuchet MS"/>
          <w:w w:val="105"/>
          <w:position w:val="9"/>
          <w:sz w:val="16"/>
        </w:rPr>
        <w:t>2</w:t>
      </w:r>
      <w:r>
        <w:rPr>
          <w:rFonts w:ascii="Times New Roman"/>
          <w:w w:val="105"/>
          <w:sz w:val="24"/>
        </w:rPr>
        <w:t>Center</w:t>
      </w:r>
      <w:r>
        <w:rPr>
          <w:rFonts w:ascii="Times New Roman"/>
          <w:spacing w:val="-6"/>
          <w:w w:val="105"/>
          <w:sz w:val="24"/>
        </w:rPr>
        <w:t> </w:t>
      </w:r>
      <w:r>
        <w:rPr>
          <w:rFonts w:ascii="Times New Roman"/>
          <w:w w:val="105"/>
          <w:sz w:val="24"/>
        </w:rPr>
        <w:t>for</w:t>
      </w:r>
      <w:r>
        <w:rPr>
          <w:rFonts w:ascii="Times New Roman"/>
          <w:spacing w:val="-6"/>
          <w:w w:val="105"/>
          <w:sz w:val="24"/>
        </w:rPr>
        <w:t> </w:t>
      </w:r>
      <w:r>
        <w:rPr>
          <w:rFonts w:ascii="Times New Roman"/>
          <w:w w:val="105"/>
          <w:sz w:val="24"/>
        </w:rPr>
        <w:t>Communicable</w:t>
      </w:r>
      <w:r>
        <w:rPr>
          <w:rFonts w:ascii="Times New Roman"/>
          <w:spacing w:val="-5"/>
          <w:w w:val="105"/>
          <w:sz w:val="24"/>
        </w:rPr>
        <w:t> </w:t>
      </w:r>
      <w:r>
        <w:rPr>
          <w:rFonts w:ascii="Times New Roman"/>
          <w:w w:val="105"/>
          <w:sz w:val="24"/>
        </w:rPr>
        <w:t>Disease</w:t>
      </w:r>
      <w:r>
        <w:rPr>
          <w:rFonts w:ascii="Times New Roman"/>
          <w:spacing w:val="-6"/>
          <w:w w:val="105"/>
          <w:sz w:val="24"/>
        </w:rPr>
        <w:t> </w:t>
      </w:r>
      <w:r>
        <w:rPr>
          <w:rFonts w:ascii="Times New Roman"/>
          <w:w w:val="105"/>
          <w:sz w:val="24"/>
        </w:rPr>
        <w:t>Dynamics,</w:t>
      </w:r>
      <w:r>
        <w:rPr>
          <w:rFonts w:ascii="Times New Roman"/>
          <w:spacing w:val="-6"/>
          <w:w w:val="105"/>
          <w:sz w:val="24"/>
        </w:rPr>
        <w:t> </w:t>
      </w:r>
      <w:r>
        <w:rPr>
          <w:rFonts w:ascii="Times New Roman"/>
          <w:w w:val="105"/>
          <w:sz w:val="24"/>
        </w:rPr>
        <w:t>Department</w:t>
      </w:r>
      <w:r>
        <w:rPr>
          <w:rFonts w:ascii="Times New Roman"/>
          <w:spacing w:val="-6"/>
          <w:w w:val="105"/>
          <w:sz w:val="24"/>
        </w:rPr>
        <w:t> </w:t>
      </w:r>
      <w:r>
        <w:rPr>
          <w:rFonts w:ascii="Times New Roman"/>
          <w:w w:val="105"/>
          <w:sz w:val="24"/>
        </w:rPr>
        <w:t>of</w:t>
      </w:r>
      <w:r>
        <w:rPr>
          <w:rFonts w:ascii="Times New Roman"/>
          <w:spacing w:val="-5"/>
          <w:w w:val="105"/>
          <w:sz w:val="24"/>
        </w:rPr>
        <w:t> </w:t>
      </w:r>
      <w:r>
        <w:rPr>
          <w:rFonts w:ascii="Times New Roman"/>
          <w:w w:val="105"/>
          <w:sz w:val="24"/>
        </w:rPr>
        <w:t>Epidemiology, Harvard T.H. Chan School of Public Health, Boston, MA, USA.</w:t>
      </w:r>
    </w:p>
    <w:p>
      <w:pPr>
        <w:spacing w:line="278" w:lineRule="exact" w:before="2"/>
        <w:ind w:left="99" w:right="119" w:firstLine="0"/>
        <w:jc w:val="center"/>
        <w:rPr>
          <w:rFonts w:ascii="Times New Roman" w:hAnsi="Times New Roman"/>
          <w:sz w:val="24"/>
        </w:rPr>
      </w:pPr>
      <w:r>
        <w:rPr>
          <w:rFonts w:ascii="Trebuchet MS" w:hAnsi="Trebuchet MS"/>
          <w:w w:val="105"/>
          <w:position w:val="9"/>
          <w:sz w:val="16"/>
        </w:rPr>
        <w:t>3</w:t>
      </w:r>
      <w:r>
        <w:rPr>
          <w:rFonts w:ascii="Times New Roman" w:hAnsi="Times New Roman"/>
          <w:w w:val="105"/>
          <w:sz w:val="24"/>
        </w:rPr>
        <w:t>Infectious Diseases Diagnostic Laboratory, Department of Laboratory Medicine, Boston Children’s Hospital.</w:t>
      </w:r>
    </w:p>
    <w:p>
      <w:pPr>
        <w:spacing w:line="278" w:lineRule="exact" w:before="2"/>
        <w:ind w:left="100" w:right="119" w:firstLine="0"/>
        <w:jc w:val="center"/>
        <w:rPr>
          <w:rFonts w:ascii="Times New Roman" w:hAnsi="Times New Roman"/>
          <w:sz w:val="24"/>
        </w:rPr>
      </w:pPr>
      <w:r>
        <w:rPr>
          <w:rFonts w:ascii="Trebuchet MS" w:hAnsi="Trebuchet MS"/>
          <w:position w:val="9"/>
          <w:sz w:val="16"/>
        </w:rPr>
        <w:t>4</w:t>
      </w:r>
      <w:r>
        <w:rPr>
          <w:rFonts w:ascii="Times New Roman" w:hAnsi="Times New Roman"/>
          <w:sz w:val="24"/>
        </w:rPr>
        <w:t>Division</w:t>
      </w:r>
      <w:r>
        <w:rPr>
          <w:rFonts w:ascii="Times New Roman" w:hAnsi="Times New Roman"/>
          <w:spacing w:val="40"/>
          <w:sz w:val="24"/>
        </w:rPr>
        <w:t> </w:t>
      </w:r>
      <w:r>
        <w:rPr>
          <w:rFonts w:ascii="Times New Roman" w:hAnsi="Times New Roman"/>
          <w:sz w:val="24"/>
        </w:rPr>
        <w:t>of</w:t>
      </w:r>
      <w:r>
        <w:rPr>
          <w:rFonts w:ascii="Times New Roman" w:hAnsi="Times New Roman"/>
          <w:spacing w:val="40"/>
          <w:sz w:val="24"/>
        </w:rPr>
        <w:t> </w:t>
      </w:r>
      <w:r>
        <w:rPr>
          <w:rFonts w:ascii="Times New Roman" w:hAnsi="Times New Roman"/>
          <w:sz w:val="24"/>
        </w:rPr>
        <w:t>Infectious</w:t>
      </w:r>
      <w:r>
        <w:rPr>
          <w:rFonts w:ascii="Times New Roman" w:hAnsi="Times New Roman"/>
          <w:spacing w:val="40"/>
          <w:sz w:val="24"/>
        </w:rPr>
        <w:t> </w:t>
      </w:r>
      <w:r>
        <w:rPr>
          <w:rFonts w:ascii="Times New Roman" w:hAnsi="Times New Roman"/>
          <w:sz w:val="24"/>
        </w:rPr>
        <w:t>Diseases,</w:t>
      </w:r>
      <w:r>
        <w:rPr>
          <w:rFonts w:ascii="Times New Roman" w:hAnsi="Times New Roman"/>
          <w:spacing w:val="40"/>
          <w:sz w:val="24"/>
        </w:rPr>
        <w:t> </w:t>
      </w:r>
      <w:r>
        <w:rPr>
          <w:rFonts w:ascii="Times New Roman" w:hAnsi="Times New Roman"/>
          <w:sz w:val="24"/>
        </w:rPr>
        <w:t>Boston</w:t>
      </w:r>
      <w:r>
        <w:rPr>
          <w:rFonts w:ascii="Times New Roman" w:hAnsi="Times New Roman"/>
          <w:spacing w:val="40"/>
          <w:sz w:val="24"/>
        </w:rPr>
        <w:t> </w:t>
      </w:r>
      <w:r>
        <w:rPr>
          <w:rFonts w:ascii="Times New Roman" w:hAnsi="Times New Roman"/>
          <w:sz w:val="24"/>
        </w:rPr>
        <w:t>Children’s</w:t>
      </w:r>
      <w:r>
        <w:rPr>
          <w:rFonts w:ascii="Times New Roman" w:hAnsi="Times New Roman"/>
          <w:spacing w:val="40"/>
          <w:sz w:val="24"/>
        </w:rPr>
        <w:t> </w:t>
      </w:r>
      <w:r>
        <w:rPr>
          <w:rFonts w:ascii="Times New Roman" w:hAnsi="Times New Roman"/>
          <w:sz w:val="24"/>
        </w:rPr>
        <w:t>Hospital</w:t>
      </w:r>
      <w:r>
        <w:rPr>
          <w:rFonts w:ascii="Times New Roman" w:hAnsi="Times New Roman"/>
          <w:spacing w:val="40"/>
          <w:sz w:val="24"/>
        </w:rPr>
        <w:t> </w:t>
      </w:r>
      <w:r>
        <w:rPr>
          <w:rFonts w:ascii="Times New Roman" w:hAnsi="Times New Roman"/>
          <w:sz w:val="24"/>
        </w:rPr>
        <w:t>and</w:t>
      </w:r>
      <w:r>
        <w:rPr>
          <w:rFonts w:ascii="Times New Roman" w:hAnsi="Times New Roman"/>
          <w:spacing w:val="40"/>
          <w:sz w:val="24"/>
        </w:rPr>
        <w:t> </w:t>
      </w:r>
      <w:r>
        <w:rPr>
          <w:rFonts w:ascii="Times New Roman" w:hAnsi="Times New Roman"/>
          <w:sz w:val="24"/>
        </w:rPr>
        <w:t>Harvard</w:t>
      </w:r>
      <w:r>
        <w:rPr>
          <w:rFonts w:ascii="Times New Roman" w:hAnsi="Times New Roman"/>
          <w:spacing w:val="40"/>
          <w:sz w:val="24"/>
        </w:rPr>
        <w:t> </w:t>
      </w:r>
      <w:r>
        <w:rPr>
          <w:rFonts w:ascii="Times New Roman" w:hAnsi="Times New Roman"/>
          <w:sz w:val="24"/>
        </w:rPr>
        <w:t>Medical </w:t>
      </w:r>
      <w:r>
        <w:rPr>
          <w:rFonts w:ascii="Times New Roman" w:hAnsi="Times New Roman"/>
          <w:spacing w:val="-2"/>
          <w:sz w:val="24"/>
        </w:rPr>
        <w:t>School.</w:t>
      </w:r>
    </w:p>
    <w:p>
      <w:pPr>
        <w:pStyle w:val="BodyText"/>
        <w:jc w:val="left"/>
        <w:rPr>
          <w:rFonts w:ascii="Times New Roman"/>
          <w:sz w:val="24"/>
        </w:rPr>
      </w:pPr>
    </w:p>
    <w:p>
      <w:pPr>
        <w:pStyle w:val="BodyText"/>
        <w:spacing w:before="65"/>
        <w:jc w:val="left"/>
        <w:rPr>
          <w:rFonts w:ascii="Times New Roman"/>
          <w:sz w:val="24"/>
        </w:rPr>
      </w:pPr>
    </w:p>
    <w:p>
      <w:pPr>
        <w:spacing w:before="0"/>
        <w:ind w:left="102" w:right="119" w:firstLine="0"/>
        <w:jc w:val="center"/>
        <w:rPr>
          <w:b/>
          <w:sz w:val="18"/>
        </w:rPr>
      </w:pPr>
      <w:r>
        <w:rPr>
          <w:b/>
          <w:spacing w:val="-2"/>
          <w:w w:val="105"/>
          <w:sz w:val="18"/>
        </w:rPr>
        <w:t>Abstract</w:t>
      </w:r>
    </w:p>
    <w:p>
      <w:pPr>
        <w:spacing w:line="256" w:lineRule="auto" w:before="67"/>
        <w:ind w:left="598" w:right="615" w:firstLine="276"/>
        <w:jc w:val="both"/>
        <w:rPr>
          <w:sz w:val="18"/>
        </w:rPr>
      </w:pPr>
      <w:r>
        <w:rPr>
          <w:b/>
          <w:sz w:val="18"/>
        </w:rPr>
        <w:t>Background:</w:t>
      </w:r>
      <w:r>
        <w:rPr>
          <w:b/>
          <w:spacing w:val="40"/>
          <w:sz w:val="18"/>
        </w:rPr>
        <w:t> </w:t>
      </w:r>
      <w:r>
        <w:rPr>
          <w:sz w:val="18"/>
        </w:rPr>
        <w:t>Group B Streptococcus (GBS) is a major cause of meningitis in infants, often</w:t>
      </w:r>
      <w:r>
        <w:rPr>
          <w:spacing w:val="-4"/>
          <w:sz w:val="18"/>
        </w:rPr>
        <w:t> </w:t>
      </w:r>
      <w:r>
        <w:rPr>
          <w:sz w:val="18"/>
        </w:rPr>
        <w:t>prompting</w:t>
      </w:r>
      <w:r>
        <w:rPr>
          <w:spacing w:val="-4"/>
          <w:sz w:val="18"/>
        </w:rPr>
        <w:t> </w:t>
      </w:r>
      <w:r>
        <w:rPr>
          <w:sz w:val="18"/>
        </w:rPr>
        <w:t>intensive</w:t>
      </w:r>
      <w:r>
        <w:rPr>
          <w:spacing w:val="-4"/>
          <w:sz w:val="18"/>
        </w:rPr>
        <w:t> </w:t>
      </w:r>
      <w:r>
        <w:rPr>
          <w:sz w:val="18"/>
        </w:rPr>
        <w:t>care.</w:t>
      </w:r>
      <w:r>
        <w:rPr>
          <w:spacing w:val="18"/>
          <w:sz w:val="18"/>
        </w:rPr>
        <w:t> </w:t>
      </w:r>
      <w:r>
        <w:rPr>
          <w:sz w:val="18"/>
        </w:rPr>
        <w:t>The</w:t>
      </w:r>
      <w:r>
        <w:rPr>
          <w:spacing w:val="-4"/>
          <w:sz w:val="18"/>
        </w:rPr>
        <w:t> </w:t>
      </w:r>
      <w:r>
        <w:rPr>
          <w:sz w:val="18"/>
        </w:rPr>
        <w:t>factors</w:t>
      </w:r>
      <w:r>
        <w:rPr>
          <w:spacing w:val="-4"/>
          <w:sz w:val="18"/>
        </w:rPr>
        <w:t> </w:t>
      </w:r>
      <w:r>
        <w:rPr>
          <w:sz w:val="18"/>
        </w:rPr>
        <w:t>leading</w:t>
      </w:r>
      <w:r>
        <w:rPr>
          <w:spacing w:val="-4"/>
          <w:sz w:val="18"/>
        </w:rPr>
        <w:t> </w:t>
      </w:r>
      <w:r>
        <w:rPr>
          <w:sz w:val="18"/>
        </w:rPr>
        <w:t>to</w:t>
      </w:r>
      <w:r>
        <w:rPr>
          <w:spacing w:val="-4"/>
          <w:sz w:val="18"/>
        </w:rPr>
        <w:t> </w:t>
      </w:r>
      <w:r>
        <w:rPr>
          <w:sz w:val="18"/>
        </w:rPr>
        <w:t>severe</w:t>
      </w:r>
      <w:r>
        <w:rPr>
          <w:spacing w:val="-4"/>
          <w:sz w:val="18"/>
        </w:rPr>
        <w:t> </w:t>
      </w:r>
      <w:r>
        <w:rPr>
          <w:sz w:val="18"/>
        </w:rPr>
        <w:t>infant</w:t>
      </w:r>
      <w:r>
        <w:rPr>
          <w:spacing w:val="-4"/>
          <w:sz w:val="18"/>
        </w:rPr>
        <w:t> </w:t>
      </w:r>
      <w:r>
        <w:rPr>
          <w:sz w:val="18"/>
        </w:rPr>
        <w:t>disease</w:t>
      </w:r>
      <w:r>
        <w:rPr>
          <w:spacing w:val="-4"/>
          <w:sz w:val="18"/>
        </w:rPr>
        <w:t> </w:t>
      </w:r>
      <w:r>
        <w:rPr>
          <w:sz w:val="18"/>
        </w:rPr>
        <w:t>and</w:t>
      </w:r>
      <w:r>
        <w:rPr>
          <w:spacing w:val="-4"/>
          <w:sz w:val="18"/>
        </w:rPr>
        <w:t> </w:t>
      </w:r>
      <w:r>
        <w:rPr>
          <w:sz w:val="18"/>
        </w:rPr>
        <w:t>the</w:t>
      </w:r>
      <w:r>
        <w:rPr>
          <w:spacing w:val="-4"/>
          <w:sz w:val="18"/>
        </w:rPr>
        <w:t> </w:t>
      </w:r>
      <w:r>
        <w:rPr>
          <w:sz w:val="18"/>
        </w:rPr>
        <w:t>differences between Late-Onset Disease (LOD) and Very-Late-Onset Disease (VLOD) are poorly under- </w:t>
      </w:r>
      <w:r>
        <w:rPr>
          <w:spacing w:val="-2"/>
          <w:sz w:val="18"/>
        </w:rPr>
        <w:t>stood.</w:t>
      </w:r>
    </w:p>
    <w:p>
      <w:pPr>
        <w:pStyle w:val="BodyText"/>
        <w:spacing w:before="16"/>
        <w:jc w:val="left"/>
        <w:rPr>
          <w:sz w:val="18"/>
        </w:rPr>
      </w:pPr>
    </w:p>
    <w:p>
      <w:pPr>
        <w:spacing w:line="256" w:lineRule="auto" w:before="0"/>
        <w:ind w:left="598" w:right="615" w:firstLine="276"/>
        <w:jc w:val="both"/>
        <w:rPr>
          <w:sz w:val="18"/>
        </w:rPr>
      </w:pPr>
      <w:r>
        <w:rPr>
          <w:b/>
          <w:sz w:val="18"/>
        </w:rPr>
        <w:t>Methods:</w:t>
      </w:r>
      <w:r>
        <w:rPr>
          <w:b/>
          <w:spacing w:val="40"/>
          <w:sz w:val="18"/>
        </w:rPr>
        <w:t> </w:t>
      </w:r>
      <w:r>
        <w:rPr>
          <w:sz w:val="18"/>
        </w:rPr>
        <w:t>We characterized invasive GBS isolates from patients at Boston Children’s Hospital over 15 years using whole-genome sequencing.</w:t>
      </w:r>
      <w:r>
        <w:rPr>
          <w:spacing w:val="40"/>
          <w:sz w:val="18"/>
        </w:rPr>
        <w:t> </w:t>
      </w:r>
      <w:r>
        <w:rPr>
          <w:sz w:val="18"/>
        </w:rPr>
        <w:t>We compared isolate diversity with samples representing both global and national contexts, and examined vaccine coverage and antimicrobial resistance.</w:t>
      </w:r>
      <w:r>
        <w:rPr>
          <w:spacing w:val="38"/>
          <w:sz w:val="18"/>
        </w:rPr>
        <w:t> </w:t>
      </w:r>
      <w:r>
        <w:rPr>
          <w:sz w:val="18"/>
        </w:rPr>
        <w:t>Logistic regression and linear mixed models evaluated the relation- ships between clinical presentations or pathogen virulence factors and disease severity or age of onset, accounting for population structure and multiple testing.</w:t>
      </w:r>
    </w:p>
    <w:p>
      <w:pPr>
        <w:pStyle w:val="BodyText"/>
        <w:spacing w:before="17"/>
        <w:jc w:val="left"/>
        <w:rPr>
          <w:sz w:val="18"/>
        </w:rPr>
      </w:pPr>
    </w:p>
    <w:p>
      <w:pPr>
        <w:spacing w:line="256" w:lineRule="auto" w:before="0"/>
        <w:ind w:left="598" w:right="615" w:firstLine="276"/>
        <w:jc w:val="both"/>
        <w:rPr>
          <w:sz w:val="18"/>
        </w:rPr>
      </w:pPr>
      <w:r>
        <w:rPr>
          <w:b/>
          <w:sz w:val="18"/>
        </w:rPr>
        <w:t>Results:</w:t>
      </w:r>
      <w:r>
        <w:rPr>
          <w:b/>
          <w:spacing w:val="40"/>
          <w:sz w:val="18"/>
        </w:rPr>
        <w:t> </w:t>
      </w:r>
      <w:r>
        <w:rPr>
          <w:sz w:val="18"/>
        </w:rPr>
        <w:t>In</w:t>
      </w:r>
      <w:r>
        <w:rPr>
          <w:spacing w:val="27"/>
          <w:sz w:val="18"/>
        </w:rPr>
        <w:t> </w:t>
      </w:r>
      <w:r>
        <w:rPr>
          <w:sz w:val="18"/>
        </w:rPr>
        <w:t>the</w:t>
      </w:r>
      <w:r>
        <w:rPr>
          <w:spacing w:val="27"/>
          <w:sz w:val="18"/>
        </w:rPr>
        <w:t> </w:t>
      </w:r>
      <w:r>
        <w:rPr>
          <w:sz w:val="18"/>
        </w:rPr>
        <w:t>87</w:t>
      </w:r>
      <w:r>
        <w:rPr>
          <w:spacing w:val="27"/>
          <w:sz w:val="18"/>
        </w:rPr>
        <w:t> </w:t>
      </w:r>
      <w:r>
        <w:rPr>
          <w:sz w:val="18"/>
        </w:rPr>
        <w:t>patients</w:t>
      </w:r>
      <w:r>
        <w:rPr>
          <w:spacing w:val="27"/>
          <w:sz w:val="18"/>
        </w:rPr>
        <w:t> </w:t>
      </w:r>
      <w:r>
        <w:rPr>
          <w:sz w:val="18"/>
        </w:rPr>
        <w:t>studied,</w:t>
      </w:r>
      <w:r>
        <w:rPr>
          <w:spacing w:val="31"/>
          <w:sz w:val="18"/>
        </w:rPr>
        <w:t> </w:t>
      </w:r>
      <w:r>
        <w:rPr>
          <w:sz w:val="18"/>
        </w:rPr>
        <w:t>44.3%</w:t>
      </w:r>
      <w:r>
        <w:rPr>
          <w:spacing w:val="27"/>
          <w:sz w:val="18"/>
        </w:rPr>
        <w:t> </w:t>
      </w:r>
      <w:r>
        <w:rPr>
          <w:sz w:val="18"/>
        </w:rPr>
        <w:t>needed</w:t>
      </w:r>
      <w:r>
        <w:rPr>
          <w:spacing w:val="27"/>
          <w:sz w:val="18"/>
        </w:rPr>
        <w:t> </w:t>
      </w:r>
      <w:r>
        <w:rPr>
          <w:sz w:val="18"/>
        </w:rPr>
        <w:t>ICU</w:t>
      </w:r>
      <w:r>
        <w:rPr>
          <w:spacing w:val="27"/>
          <w:sz w:val="18"/>
        </w:rPr>
        <w:t> </w:t>
      </w:r>
      <w:r>
        <w:rPr>
          <w:sz w:val="18"/>
        </w:rPr>
        <w:t>care,</w:t>
      </w:r>
      <w:r>
        <w:rPr>
          <w:spacing w:val="31"/>
          <w:sz w:val="18"/>
        </w:rPr>
        <w:t> </w:t>
      </w:r>
      <w:r>
        <w:rPr>
          <w:sz w:val="18"/>
        </w:rPr>
        <w:t>and</w:t>
      </w:r>
      <w:r>
        <w:rPr>
          <w:spacing w:val="27"/>
          <w:sz w:val="18"/>
        </w:rPr>
        <w:t> </w:t>
      </w:r>
      <w:r>
        <w:rPr>
          <w:sz w:val="18"/>
        </w:rPr>
        <w:t>18.6%</w:t>
      </w:r>
      <w:r>
        <w:rPr>
          <w:spacing w:val="27"/>
          <w:sz w:val="18"/>
        </w:rPr>
        <w:t> </w:t>
      </w:r>
      <w:r>
        <w:rPr>
          <w:sz w:val="18"/>
        </w:rPr>
        <w:t>had</w:t>
      </w:r>
      <w:r>
        <w:rPr>
          <w:spacing w:val="27"/>
          <w:sz w:val="18"/>
        </w:rPr>
        <w:t> </w:t>
      </w:r>
      <w:r>
        <w:rPr>
          <w:sz w:val="18"/>
        </w:rPr>
        <w:t>meningi- tis. Among GBS, we identified 5 serotypes and 6 clonal complexes, with hypervirulent clones CC17/cpsIII and CC23/cpsIa being predominant.</w:t>
      </w:r>
      <w:r>
        <w:rPr>
          <w:spacing w:val="40"/>
          <w:sz w:val="18"/>
        </w:rPr>
        <w:t> </w:t>
      </w:r>
      <w:r>
        <w:rPr>
          <w:sz w:val="18"/>
        </w:rPr>
        <w:t>All isolates contained vaccine candidate targets and were susceptible to penicillin and vancomycin, though many were resistant to erythromycin and clindamycin.</w:t>
      </w:r>
      <w:r>
        <w:rPr>
          <w:spacing w:val="38"/>
          <w:sz w:val="18"/>
        </w:rPr>
        <w:t> </w:t>
      </w:r>
      <w:r>
        <w:rPr>
          <w:sz w:val="18"/>
        </w:rPr>
        <w:t>ICU admission correlated with specific hematological abnor- malities, but meningitis did not.</w:t>
      </w:r>
      <w:r>
        <w:rPr>
          <w:spacing w:val="40"/>
          <w:sz w:val="18"/>
        </w:rPr>
        <w:t> </w:t>
      </w:r>
      <w:r>
        <w:rPr>
          <w:sz w:val="18"/>
        </w:rPr>
        <w:t>No known virulence factors were associated with ICU or meningitis.</w:t>
      </w:r>
      <w:r>
        <w:rPr>
          <w:spacing w:val="40"/>
          <w:sz w:val="18"/>
        </w:rPr>
        <w:t> </w:t>
      </w:r>
      <w:r>
        <w:rPr>
          <w:sz w:val="18"/>
        </w:rPr>
        <w:t>LOD and VLOD did not differ bacteriologically or clinically, though the PI-2A1 pilus was linked with a higher likelihood of VLOD.</w:t>
      </w:r>
    </w:p>
    <w:p>
      <w:pPr>
        <w:pStyle w:val="BodyText"/>
        <w:spacing w:before="17"/>
        <w:jc w:val="left"/>
        <w:rPr>
          <w:sz w:val="18"/>
        </w:rPr>
      </w:pPr>
    </w:p>
    <w:p>
      <w:pPr>
        <w:spacing w:line="256" w:lineRule="auto" w:before="1"/>
        <w:ind w:left="598" w:right="615" w:firstLine="276"/>
        <w:jc w:val="both"/>
        <w:rPr>
          <w:sz w:val="18"/>
        </w:rPr>
      </w:pPr>
      <w:r>
        <w:rPr>
          <w:b/>
          <w:sz w:val="18"/>
        </w:rPr>
        <w:t>Conclusions:</w:t>
      </w:r>
      <w:r>
        <w:rPr>
          <w:b/>
          <w:spacing w:val="40"/>
          <w:sz w:val="18"/>
        </w:rPr>
        <w:t> </w:t>
      </w:r>
      <w:r>
        <w:rPr>
          <w:sz w:val="18"/>
        </w:rPr>
        <w:t>Our study offers insights into GBS LOD and VLOD. The frequent ICU admissions and cases of meningitis underscore significant morbidity.</w:t>
      </w:r>
      <w:r>
        <w:rPr>
          <w:spacing w:val="40"/>
          <w:sz w:val="18"/>
        </w:rPr>
        <w:t> </w:t>
      </w:r>
      <w:r>
        <w:rPr>
          <w:sz w:val="18"/>
        </w:rPr>
        <w:t>Clinically and bacteri- ologically, LOD and VLOD are similar, with potential differences linked to varying immune status with age. This highlights the need for further research into the host-pathogen interac- tions underlying infection.</w:t>
      </w:r>
    </w:p>
    <w:p>
      <w:pPr>
        <w:pStyle w:val="BodyText"/>
        <w:jc w:val="left"/>
        <w:rPr>
          <w:sz w:val="18"/>
        </w:rPr>
      </w:pPr>
    </w:p>
    <w:p>
      <w:pPr>
        <w:pStyle w:val="BodyText"/>
        <w:spacing w:before="143"/>
        <w:jc w:val="left"/>
        <w:rPr>
          <w:sz w:val="18"/>
        </w:rPr>
      </w:pPr>
    </w:p>
    <w:p>
      <w:pPr>
        <w:pStyle w:val="Heading1"/>
        <w:numPr>
          <w:ilvl w:val="0"/>
          <w:numId w:val="1"/>
        </w:numPr>
        <w:tabs>
          <w:tab w:pos="574" w:val="left" w:leader="none"/>
        </w:tabs>
        <w:spacing w:line="240" w:lineRule="auto" w:before="0" w:after="0"/>
        <w:ind w:left="574" w:right="0" w:hanging="474"/>
        <w:jc w:val="left"/>
      </w:pPr>
      <w:bookmarkStart w:name="Introduction" w:id="1"/>
      <w:bookmarkEnd w:id="1"/>
      <w:r>
        <w:rPr>
          <w:b w:val="0"/>
        </w:rPr>
      </w:r>
      <w:r>
        <w:rPr>
          <w:spacing w:val="-2"/>
          <w:w w:val="105"/>
        </w:rPr>
        <w:t>Introduction</w:t>
      </w:r>
    </w:p>
    <w:p>
      <w:pPr>
        <w:pStyle w:val="BodyText"/>
        <w:spacing w:line="252" w:lineRule="auto" w:before="191"/>
        <w:ind w:left="100" w:right="117"/>
      </w:pPr>
      <w:r>
        <w:rPr/>
        <w:t>Streptococcus agalactiae, commonly known as Group B Streptococcus (GBS), is a pathobiont that can transition from an asymptomatic colonizer of the vaginal or gastrointestinal tract to a </w:t>
      </w:r>
      <w:r>
        <w:rPr>
          <w:spacing w:val="-4"/>
        </w:rPr>
        <w:t>virulent</w:t>
      </w:r>
      <w:r>
        <w:rPr>
          <w:spacing w:val="-6"/>
        </w:rPr>
        <w:t> </w:t>
      </w:r>
      <w:r>
        <w:rPr>
          <w:spacing w:val="-4"/>
        </w:rPr>
        <w:t>pathogen, causing</w:t>
      </w:r>
      <w:r>
        <w:rPr>
          <w:spacing w:val="-6"/>
        </w:rPr>
        <w:t> </w:t>
      </w:r>
      <w:r>
        <w:rPr>
          <w:spacing w:val="-4"/>
        </w:rPr>
        <w:t>severe</w:t>
      </w:r>
      <w:r>
        <w:rPr>
          <w:spacing w:val="-6"/>
        </w:rPr>
        <w:t> </w:t>
      </w:r>
      <w:r>
        <w:rPr>
          <w:spacing w:val="-4"/>
        </w:rPr>
        <w:t>invasive</w:t>
      </w:r>
      <w:r>
        <w:rPr>
          <w:spacing w:val="-6"/>
        </w:rPr>
        <w:t> </w:t>
      </w:r>
      <w:r>
        <w:rPr>
          <w:spacing w:val="-4"/>
        </w:rPr>
        <w:t>infections.</w:t>
      </w:r>
      <w:r>
        <w:rPr>
          <w:spacing w:val="-6"/>
        </w:rPr>
        <w:t> </w:t>
      </w:r>
      <w:r>
        <w:rPr>
          <w:spacing w:val="-4"/>
        </w:rPr>
        <w:t>[</w:t>
      </w:r>
      <w:hyperlink w:history="true" w:anchor="_bookmark2">
        <w:r>
          <w:rPr>
            <w:color w:val="0000FF"/>
            <w:spacing w:val="-4"/>
          </w:rPr>
          <w:t>1</w:t>
        </w:r>
      </w:hyperlink>
      <w:r>
        <w:rPr>
          <w:spacing w:val="-4"/>
        </w:rPr>
        <w:t>]</w:t>
      </w:r>
      <w:r>
        <w:rPr>
          <w:spacing w:val="-6"/>
        </w:rPr>
        <w:t> </w:t>
      </w:r>
      <w:r>
        <w:rPr>
          <w:spacing w:val="-4"/>
        </w:rPr>
        <w:t>It</w:t>
      </w:r>
      <w:r>
        <w:rPr>
          <w:spacing w:val="-6"/>
        </w:rPr>
        <w:t> </w:t>
      </w:r>
      <w:r>
        <w:rPr>
          <w:spacing w:val="-4"/>
        </w:rPr>
        <w:t>is</w:t>
      </w:r>
      <w:r>
        <w:rPr>
          <w:spacing w:val="-6"/>
        </w:rPr>
        <w:t> </w:t>
      </w:r>
      <w:r>
        <w:rPr>
          <w:spacing w:val="-4"/>
        </w:rPr>
        <w:t>a</w:t>
      </w:r>
      <w:r>
        <w:rPr>
          <w:spacing w:val="-6"/>
        </w:rPr>
        <w:t> </w:t>
      </w:r>
      <w:r>
        <w:rPr>
          <w:spacing w:val="-4"/>
        </w:rPr>
        <w:t>leading</w:t>
      </w:r>
      <w:r>
        <w:rPr>
          <w:spacing w:val="-6"/>
        </w:rPr>
        <w:t> </w:t>
      </w:r>
      <w:r>
        <w:rPr>
          <w:spacing w:val="-4"/>
        </w:rPr>
        <w:t>cause</w:t>
      </w:r>
      <w:r>
        <w:rPr>
          <w:spacing w:val="-6"/>
        </w:rPr>
        <w:t> </w:t>
      </w:r>
      <w:r>
        <w:rPr>
          <w:spacing w:val="-4"/>
        </w:rPr>
        <w:t>of</w:t>
      </w:r>
      <w:r>
        <w:rPr>
          <w:spacing w:val="-6"/>
        </w:rPr>
        <w:t> </w:t>
      </w:r>
      <w:r>
        <w:rPr>
          <w:spacing w:val="-4"/>
        </w:rPr>
        <w:t>sepsis</w:t>
      </w:r>
      <w:r>
        <w:rPr>
          <w:spacing w:val="-6"/>
        </w:rPr>
        <w:t> </w:t>
      </w:r>
      <w:r>
        <w:rPr>
          <w:spacing w:val="-4"/>
        </w:rPr>
        <w:t>and</w:t>
      </w:r>
      <w:r>
        <w:rPr>
          <w:spacing w:val="-6"/>
        </w:rPr>
        <w:t> </w:t>
      </w:r>
      <w:r>
        <w:rPr>
          <w:spacing w:val="-4"/>
        </w:rPr>
        <w:t>meningitis </w:t>
      </w:r>
      <w:r>
        <w:rPr>
          <w:spacing w:val="-2"/>
        </w:rPr>
        <w:t>among</w:t>
      </w:r>
      <w:r>
        <w:rPr>
          <w:spacing w:val="-10"/>
        </w:rPr>
        <w:t> </w:t>
      </w:r>
      <w:r>
        <w:rPr>
          <w:spacing w:val="-2"/>
        </w:rPr>
        <w:t>neonates</w:t>
      </w:r>
      <w:r>
        <w:rPr>
          <w:spacing w:val="-10"/>
        </w:rPr>
        <w:t> </w:t>
      </w:r>
      <w:r>
        <w:rPr>
          <w:spacing w:val="-2"/>
        </w:rPr>
        <w:t>and</w:t>
      </w:r>
      <w:r>
        <w:rPr>
          <w:spacing w:val="-10"/>
        </w:rPr>
        <w:t> </w:t>
      </w:r>
      <w:r>
        <w:rPr>
          <w:spacing w:val="-2"/>
        </w:rPr>
        <w:t>infants</w:t>
      </w:r>
      <w:r>
        <w:rPr>
          <w:spacing w:val="-10"/>
        </w:rPr>
        <w:t> </w:t>
      </w:r>
      <w:r>
        <w:rPr>
          <w:spacing w:val="-2"/>
        </w:rPr>
        <w:t>globally.</w:t>
      </w:r>
      <w:r>
        <w:rPr>
          <w:spacing w:val="-10"/>
        </w:rPr>
        <w:t> </w:t>
      </w:r>
      <w:r>
        <w:rPr>
          <w:spacing w:val="-2"/>
        </w:rPr>
        <w:t>[</w:t>
      </w:r>
      <w:hyperlink w:history="true" w:anchor="_bookmark2">
        <w:r>
          <w:rPr>
            <w:color w:val="0000FF"/>
            <w:spacing w:val="-2"/>
          </w:rPr>
          <w:t>1</w:t>
        </w:r>
      </w:hyperlink>
      <w:r>
        <w:rPr>
          <w:spacing w:val="-2"/>
        </w:rPr>
        <w:t>,</w:t>
      </w:r>
      <w:hyperlink w:history="true" w:anchor="_bookmark3">
        <w:r>
          <w:rPr>
            <w:color w:val="0000FF"/>
            <w:spacing w:val="-2"/>
          </w:rPr>
          <w:t>2</w:t>
        </w:r>
      </w:hyperlink>
      <w:r>
        <w:rPr>
          <w:spacing w:val="-2"/>
        </w:rPr>
        <w:t>]</w:t>
      </w:r>
      <w:r>
        <w:rPr>
          <w:spacing w:val="-10"/>
        </w:rPr>
        <w:t> </w:t>
      </w:r>
      <w:r>
        <w:rPr>
          <w:spacing w:val="-2"/>
        </w:rPr>
        <w:t>In</w:t>
      </w:r>
      <w:r>
        <w:rPr>
          <w:spacing w:val="-10"/>
        </w:rPr>
        <w:t> </w:t>
      </w:r>
      <w:r>
        <w:rPr>
          <w:spacing w:val="-2"/>
        </w:rPr>
        <w:t>the</w:t>
      </w:r>
      <w:r>
        <w:rPr>
          <w:spacing w:val="-10"/>
        </w:rPr>
        <w:t> </w:t>
      </w:r>
      <w:r>
        <w:rPr>
          <w:spacing w:val="-2"/>
        </w:rPr>
        <w:t>United</w:t>
      </w:r>
      <w:r>
        <w:rPr>
          <w:spacing w:val="-10"/>
        </w:rPr>
        <w:t> </w:t>
      </w:r>
      <w:r>
        <w:rPr>
          <w:spacing w:val="-2"/>
        </w:rPr>
        <w:t>States,</w:t>
      </w:r>
      <w:r>
        <w:rPr>
          <w:spacing w:val="-8"/>
        </w:rPr>
        <w:t> </w:t>
      </w:r>
      <w:r>
        <w:rPr>
          <w:spacing w:val="-2"/>
        </w:rPr>
        <w:t>the</w:t>
      </w:r>
      <w:r>
        <w:rPr>
          <w:spacing w:val="-10"/>
        </w:rPr>
        <w:t> </w:t>
      </w:r>
      <w:r>
        <w:rPr>
          <w:spacing w:val="-2"/>
        </w:rPr>
        <w:t>Centers</w:t>
      </w:r>
      <w:r>
        <w:rPr>
          <w:spacing w:val="-10"/>
        </w:rPr>
        <w:t> </w:t>
      </w:r>
      <w:r>
        <w:rPr>
          <w:spacing w:val="-2"/>
        </w:rPr>
        <w:t>for</w:t>
      </w:r>
      <w:r>
        <w:rPr>
          <w:spacing w:val="-10"/>
        </w:rPr>
        <w:t> </w:t>
      </w:r>
      <w:r>
        <w:rPr>
          <w:spacing w:val="-2"/>
        </w:rPr>
        <w:t>Disease</w:t>
      </w:r>
      <w:r>
        <w:rPr>
          <w:spacing w:val="-10"/>
        </w:rPr>
        <w:t> </w:t>
      </w:r>
      <w:r>
        <w:rPr>
          <w:spacing w:val="-2"/>
        </w:rPr>
        <w:t>Control</w:t>
      </w:r>
      <w:r>
        <w:rPr>
          <w:spacing w:val="-10"/>
        </w:rPr>
        <w:t> </w:t>
      </w:r>
      <w:r>
        <w:rPr>
          <w:spacing w:val="-2"/>
        </w:rPr>
        <w:t>and Prevention</w:t>
      </w:r>
      <w:r>
        <w:rPr>
          <w:spacing w:val="-8"/>
        </w:rPr>
        <w:t> </w:t>
      </w:r>
      <w:r>
        <w:rPr>
          <w:spacing w:val="-2"/>
        </w:rPr>
        <w:t>(CDC)</w:t>
      </w:r>
      <w:r>
        <w:rPr>
          <w:spacing w:val="-8"/>
        </w:rPr>
        <w:t> </w:t>
      </w:r>
      <w:r>
        <w:rPr>
          <w:spacing w:val="-2"/>
        </w:rPr>
        <w:t>reports</w:t>
      </w:r>
      <w:r>
        <w:rPr>
          <w:spacing w:val="-8"/>
        </w:rPr>
        <w:t> </w:t>
      </w:r>
      <w:r>
        <w:rPr>
          <w:spacing w:val="-2"/>
        </w:rPr>
        <w:t>that</w:t>
      </w:r>
      <w:r>
        <w:rPr>
          <w:spacing w:val="-8"/>
        </w:rPr>
        <w:t> </w:t>
      </w:r>
      <w:r>
        <w:rPr>
          <w:spacing w:val="-2"/>
        </w:rPr>
        <w:t>GBS</w:t>
      </w:r>
      <w:r>
        <w:rPr>
          <w:spacing w:val="-8"/>
        </w:rPr>
        <w:t> </w:t>
      </w:r>
      <w:r>
        <w:rPr>
          <w:spacing w:val="-2"/>
        </w:rPr>
        <w:t>infections</w:t>
      </w:r>
      <w:r>
        <w:rPr>
          <w:spacing w:val="-8"/>
        </w:rPr>
        <w:t> </w:t>
      </w:r>
      <w:r>
        <w:rPr>
          <w:spacing w:val="-2"/>
        </w:rPr>
        <w:t>occur</w:t>
      </w:r>
      <w:r>
        <w:rPr>
          <w:spacing w:val="-8"/>
        </w:rPr>
        <w:t> </w:t>
      </w:r>
      <w:r>
        <w:rPr>
          <w:spacing w:val="-2"/>
        </w:rPr>
        <w:t>in</w:t>
      </w:r>
      <w:r>
        <w:rPr>
          <w:spacing w:val="-8"/>
        </w:rPr>
        <w:t> </w:t>
      </w:r>
      <w:r>
        <w:rPr>
          <w:spacing w:val="-2"/>
        </w:rPr>
        <w:t>approximately</w:t>
      </w:r>
      <w:r>
        <w:rPr>
          <w:spacing w:val="-8"/>
        </w:rPr>
        <w:t> </w:t>
      </w:r>
      <w:r>
        <w:rPr>
          <w:spacing w:val="-2"/>
        </w:rPr>
        <w:t>0.4</w:t>
      </w:r>
      <w:r>
        <w:rPr>
          <w:spacing w:val="-8"/>
        </w:rPr>
        <w:t> </w:t>
      </w:r>
      <w:r>
        <w:rPr>
          <w:spacing w:val="-2"/>
        </w:rPr>
        <w:t>out</w:t>
      </w:r>
      <w:r>
        <w:rPr>
          <w:spacing w:val="-8"/>
        </w:rPr>
        <w:t> </w:t>
      </w:r>
      <w:r>
        <w:rPr>
          <w:spacing w:val="-2"/>
        </w:rPr>
        <w:t>of</w:t>
      </w:r>
      <w:r>
        <w:rPr>
          <w:spacing w:val="-8"/>
        </w:rPr>
        <w:t> </w:t>
      </w:r>
      <w:r>
        <w:rPr>
          <w:spacing w:val="-2"/>
        </w:rPr>
        <w:t>every</w:t>
      </w:r>
      <w:r>
        <w:rPr>
          <w:spacing w:val="-8"/>
        </w:rPr>
        <w:t> </w:t>
      </w:r>
      <w:r>
        <w:rPr>
          <w:spacing w:val="-2"/>
        </w:rPr>
        <w:t>1,000</w:t>
      </w:r>
      <w:r>
        <w:rPr>
          <w:spacing w:val="-8"/>
        </w:rPr>
        <w:t> </w:t>
      </w:r>
      <w:r>
        <w:rPr>
          <w:spacing w:val="-2"/>
        </w:rPr>
        <w:t>infants under</w:t>
      </w:r>
      <w:r>
        <w:rPr>
          <w:spacing w:val="-11"/>
        </w:rPr>
        <w:t> </w:t>
      </w:r>
      <w:r>
        <w:rPr>
          <w:spacing w:val="-2"/>
        </w:rPr>
        <w:t>three</w:t>
      </w:r>
      <w:r>
        <w:rPr>
          <w:spacing w:val="-10"/>
        </w:rPr>
        <w:t> </w:t>
      </w:r>
      <w:r>
        <w:rPr>
          <w:spacing w:val="-2"/>
        </w:rPr>
        <w:t>months</w:t>
      </w:r>
      <w:r>
        <w:rPr>
          <w:spacing w:val="-10"/>
        </w:rPr>
        <w:t> </w:t>
      </w:r>
      <w:r>
        <w:rPr>
          <w:spacing w:val="-2"/>
        </w:rPr>
        <w:t>of</w:t>
      </w:r>
      <w:r>
        <w:rPr>
          <w:spacing w:val="-10"/>
        </w:rPr>
        <w:t> </w:t>
      </w:r>
      <w:r>
        <w:rPr>
          <w:spacing w:val="-2"/>
        </w:rPr>
        <w:t>age,</w:t>
      </w:r>
      <w:r>
        <w:rPr>
          <w:spacing w:val="-9"/>
        </w:rPr>
        <w:t> </w:t>
      </w:r>
      <w:r>
        <w:rPr>
          <w:spacing w:val="-2"/>
        </w:rPr>
        <w:t>with</w:t>
      </w:r>
      <w:r>
        <w:rPr>
          <w:spacing w:val="-9"/>
        </w:rPr>
        <w:t> </w:t>
      </w:r>
      <w:r>
        <w:rPr>
          <w:spacing w:val="-2"/>
        </w:rPr>
        <w:t>potential</w:t>
      </w:r>
      <w:r>
        <w:rPr>
          <w:spacing w:val="-11"/>
        </w:rPr>
        <w:t> </w:t>
      </w:r>
      <w:r>
        <w:rPr>
          <w:spacing w:val="-2"/>
        </w:rPr>
        <w:t>outcomes</w:t>
      </w:r>
      <w:r>
        <w:rPr>
          <w:spacing w:val="-9"/>
        </w:rPr>
        <w:t> </w:t>
      </w:r>
      <w:r>
        <w:rPr>
          <w:spacing w:val="-2"/>
        </w:rPr>
        <w:t>including</w:t>
      </w:r>
      <w:r>
        <w:rPr>
          <w:spacing w:val="-10"/>
        </w:rPr>
        <w:t> </w:t>
      </w:r>
      <w:r>
        <w:rPr>
          <w:spacing w:val="-2"/>
        </w:rPr>
        <w:t>mortality</w:t>
      </w:r>
      <w:r>
        <w:rPr>
          <w:spacing w:val="-10"/>
        </w:rPr>
        <w:t> </w:t>
      </w:r>
      <w:r>
        <w:rPr>
          <w:spacing w:val="-2"/>
        </w:rPr>
        <w:t>or</w:t>
      </w:r>
      <w:r>
        <w:rPr>
          <w:spacing w:val="-10"/>
        </w:rPr>
        <w:t> </w:t>
      </w:r>
      <w:r>
        <w:rPr>
          <w:spacing w:val="-2"/>
        </w:rPr>
        <w:t>long-term</w:t>
      </w:r>
      <w:r>
        <w:rPr>
          <w:spacing w:val="-11"/>
        </w:rPr>
        <w:t> </w:t>
      </w:r>
      <w:r>
        <w:rPr>
          <w:spacing w:val="-2"/>
        </w:rPr>
        <w:t>complications </w:t>
      </w:r>
      <w:r>
        <w:rPr/>
        <w:t>such</w:t>
      </w:r>
      <w:r>
        <w:rPr>
          <w:spacing w:val="-6"/>
        </w:rPr>
        <w:t> </w:t>
      </w:r>
      <w:r>
        <w:rPr/>
        <w:t>as</w:t>
      </w:r>
      <w:r>
        <w:rPr>
          <w:spacing w:val="-2"/>
        </w:rPr>
        <w:t> </w:t>
      </w:r>
      <w:r>
        <w:rPr/>
        <w:t>developmental</w:t>
      </w:r>
      <w:r>
        <w:rPr>
          <w:spacing w:val="-1"/>
        </w:rPr>
        <w:t> </w:t>
      </w:r>
      <w:r>
        <w:rPr/>
        <w:t>delays,</w:t>
      </w:r>
      <w:r>
        <w:rPr>
          <w:spacing w:val="-1"/>
        </w:rPr>
        <w:t> </w:t>
      </w:r>
      <w:r>
        <w:rPr/>
        <w:t>hearing</w:t>
      </w:r>
      <w:r>
        <w:rPr>
          <w:spacing w:val="-1"/>
        </w:rPr>
        <w:t> </w:t>
      </w:r>
      <w:r>
        <w:rPr/>
        <w:t>loss,</w:t>
      </w:r>
      <w:r>
        <w:rPr>
          <w:spacing w:val="-1"/>
        </w:rPr>
        <w:t> </w:t>
      </w:r>
      <w:r>
        <w:rPr/>
        <w:t>or</w:t>
      </w:r>
      <w:r>
        <w:rPr>
          <w:spacing w:val="-1"/>
        </w:rPr>
        <w:t> </w:t>
      </w:r>
      <w:r>
        <w:rPr/>
        <w:t>cerebral</w:t>
      </w:r>
      <w:r>
        <w:rPr>
          <w:spacing w:val="-1"/>
        </w:rPr>
        <w:t> </w:t>
      </w:r>
      <w:r>
        <w:rPr/>
        <w:t>palsy.</w:t>
      </w:r>
      <w:r>
        <w:rPr>
          <w:spacing w:val="-1"/>
        </w:rPr>
        <w:t> </w:t>
      </w:r>
      <w:r>
        <w:rPr/>
        <w:t>[</w:t>
      </w:r>
      <w:hyperlink w:history="true" w:anchor="_bookmark4">
        <w:r>
          <w:rPr>
            <w:color w:val="0000FF"/>
          </w:rPr>
          <w:t>3</w:t>
        </w:r>
      </w:hyperlink>
      <w:r>
        <w:rPr/>
        <w:t>,</w:t>
      </w:r>
      <w:r>
        <w:rPr>
          <w:spacing w:val="-23"/>
        </w:rPr>
        <w:t> </w:t>
      </w:r>
      <w:hyperlink w:history="true" w:anchor="_bookmark5">
        <w:r>
          <w:rPr>
            <w:color w:val="0000FF"/>
          </w:rPr>
          <w:t>4</w:t>
        </w:r>
      </w:hyperlink>
      <w:r>
        <w:rPr/>
        <w:t>]</w:t>
      </w:r>
    </w:p>
    <w:p>
      <w:pPr>
        <w:pStyle w:val="BodyText"/>
        <w:spacing w:line="252" w:lineRule="auto" w:before="3"/>
        <w:ind w:left="100" w:right="117" w:firstLine="398"/>
      </w:pPr>
      <w:r>
        <w:rPr/>
        <w:t>Neonatal GBS disease is classified as early-onset disease (EOD) when it is diagnosed within the</w:t>
      </w:r>
      <w:r>
        <w:rPr>
          <w:spacing w:val="-8"/>
        </w:rPr>
        <w:t> </w:t>
      </w:r>
      <w:r>
        <w:rPr/>
        <w:t>first</w:t>
      </w:r>
      <w:r>
        <w:rPr>
          <w:spacing w:val="-8"/>
        </w:rPr>
        <w:t> </w:t>
      </w:r>
      <w:r>
        <w:rPr/>
        <w:t>seven</w:t>
      </w:r>
      <w:r>
        <w:rPr>
          <w:spacing w:val="-7"/>
        </w:rPr>
        <w:t> </w:t>
      </w:r>
      <w:r>
        <w:rPr/>
        <w:t>days</w:t>
      </w:r>
      <w:r>
        <w:rPr>
          <w:spacing w:val="-8"/>
        </w:rPr>
        <w:t> </w:t>
      </w:r>
      <w:r>
        <w:rPr/>
        <w:t>of</w:t>
      </w:r>
      <w:r>
        <w:rPr>
          <w:spacing w:val="-7"/>
        </w:rPr>
        <w:t> </w:t>
      </w:r>
      <w:r>
        <w:rPr/>
        <w:t>life.</w:t>
      </w:r>
      <w:r>
        <w:rPr>
          <w:spacing w:val="8"/>
        </w:rPr>
        <w:t> </w:t>
      </w:r>
      <w:r>
        <w:rPr/>
        <w:t>After</w:t>
      </w:r>
      <w:r>
        <w:rPr>
          <w:spacing w:val="-8"/>
        </w:rPr>
        <w:t> </w:t>
      </w:r>
      <w:r>
        <w:rPr/>
        <w:t>this</w:t>
      </w:r>
      <w:r>
        <w:rPr>
          <w:spacing w:val="-8"/>
        </w:rPr>
        <w:t> </w:t>
      </w:r>
      <w:r>
        <w:rPr/>
        <w:t>period,</w:t>
      </w:r>
      <w:r>
        <w:rPr>
          <w:spacing w:val="-7"/>
        </w:rPr>
        <w:t> </w:t>
      </w:r>
      <w:r>
        <w:rPr/>
        <w:t>infant</w:t>
      </w:r>
      <w:r>
        <w:rPr>
          <w:spacing w:val="-7"/>
        </w:rPr>
        <w:t> </w:t>
      </w:r>
      <w:r>
        <w:rPr/>
        <w:t>infections</w:t>
      </w:r>
      <w:r>
        <w:rPr>
          <w:spacing w:val="-8"/>
        </w:rPr>
        <w:t> </w:t>
      </w:r>
      <w:r>
        <w:rPr/>
        <w:t>are</w:t>
      </w:r>
      <w:r>
        <w:rPr>
          <w:spacing w:val="-8"/>
        </w:rPr>
        <w:t> </w:t>
      </w:r>
      <w:r>
        <w:rPr/>
        <w:t>categorized</w:t>
      </w:r>
      <w:r>
        <w:rPr>
          <w:spacing w:val="-7"/>
        </w:rPr>
        <w:t> </w:t>
      </w:r>
      <w:r>
        <w:rPr/>
        <w:t>as</w:t>
      </w:r>
      <w:r>
        <w:rPr>
          <w:spacing w:val="-8"/>
        </w:rPr>
        <w:t> </w:t>
      </w:r>
      <w:r>
        <w:rPr/>
        <w:t>late-onset</w:t>
      </w:r>
      <w:r>
        <w:rPr>
          <w:spacing w:val="-8"/>
        </w:rPr>
        <w:t> </w:t>
      </w:r>
      <w:r>
        <w:rPr/>
        <w:t>disease</w:t>
      </w:r>
    </w:p>
    <w:p>
      <w:pPr>
        <w:spacing w:after="0" w:line="252" w:lineRule="auto"/>
        <w:sectPr>
          <w:footerReference w:type="default" r:id="rId5"/>
          <w:type w:val="continuous"/>
          <w:pgSz w:w="11910" w:h="16840"/>
          <w:pgMar w:header="0" w:footer="523" w:top="1740" w:bottom="720" w:left="1600" w:right="1580"/>
          <w:pgNumType w:start="1"/>
        </w:sectPr>
      </w:pPr>
    </w:p>
    <w:p>
      <w:pPr>
        <w:pStyle w:val="BodyText"/>
        <w:spacing w:line="252" w:lineRule="auto" w:before="92"/>
        <w:ind w:left="100" w:right="116"/>
      </w:pPr>
      <w:r>
        <w:rPr/>
        <w:t>(LOD) if diagnosed between seven days and three months, or as very late-onset disease (VLOD) when occurring between three months and one year of age.</w:t>
      </w:r>
      <w:r>
        <w:rPr>
          <w:spacing w:val="30"/>
        </w:rPr>
        <w:t> </w:t>
      </w:r>
      <w:r>
        <w:rPr/>
        <w:t>While both EOD and LOD are well- </w:t>
      </w:r>
      <w:r>
        <w:rPr>
          <w:spacing w:val="-2"/>
        </w:rPr>
        <w:t>documented</w:t>
      </w:r>
      <w:r>
        <w:rPr>
          <w:spacing w:val="-11"/>
        </w:rPr>
        <w:t> </w:t>
      </w:r>
      <w:r>
        <w:rPr>
          <w:spacing w:val="-2"/>
        </w:rPr>
        <w:t>and</w:t>
      </w:r>
      <w:r>
        <w:rPr>
          <w:spacing w:val="-10"/>
        </w:rPr>
        <w:t> </w:t>
      </w:r>
      <w:r>
        <w:rPr>
          <w:spacing w:val="-2"/>
        </w:rPr>
        <w:t>associated</w:t>
      </w:r>
      <w:r>
        <w:rPr>
          <w:spacing w:val="-10"/>
        </w:rPr>
        <w:t> </w:t>
      </w:r>
      <w:r>
        <w:rPr>
          <w:spacing w:val="-2"/>
        </w:rPr>
        <w:t>with</w:t>
      </w:r>
      <w:r>
        <w:rPr>
          <w:spacing w:val="-10"/>
        </w:rPr>
        <w:t> </w:t>
      </w:r>
      <w:r>
        <w:rPr>
          <w:spacing w:val="-2"/>
        </w:rPr>
        <w:t>significant</w:t>
      </w:r>
      <w:r>
        <w:rPr>
          <w:spacing w:val="-10"/>
        </w:rPr>
        <w:t> </w:t>
      </w:r>
      <w:r>
        <w:rPr>
          <w:spacing w:val="-2"/>
        </w:rPr>
        <w:t>morbidity</w:t>
      </w:r>
      <w:r>
        <w:rPr>
          <w:spacing w:val="-10"/>
        </w:rPr>
        <w:t> </w:t>
      </w:r>
      <w:r>
        <w:rPr>
          <w:spacing w:val="-2"/>
        </w:rPr>
        <w:t>and</w:t>
      </w:r>
      <w:r>
        <w:rPr>
          <w:spacing w:val="-10"/>
        </w:rPr>
        <w:t> </w:t>
      </w:r>
      <w:r>
        <w:rPr>
          <w:spacing w:val="-2"/>
        </w:rPr>
        <w:t>mortality,</w:t>
      </w:r>
      <w:r>
        <w:rPr>
          <w:spacing w:val="-10"/>
        </w:rPr>
        <w:t> </w:t>
      </w:r>
      <w:r>
        <w:rPr>
          <w:spacing w:val="-2"/>
        </w:rPr>
        <w:t>VLOD</w:t>
      </w:r>
      <w:r>
        <w:rPr>
          <w:spacing w:val="-10"/>
        </w:rPr>
        <w:t> </w:t>
      </w:r>
      <w:r>
        <w:rPr>
          <w:spacing w:val="-2"/>
        </w:rPr>
        <w:t>remains</w:t>
      </w:r>
      <w:r>
        <w:rPr>
          <w:spacing w:val="-10"/>
        </w:rPr>
        <w:t> </w:t>
      </w:r>
      <w:r>
        <w:rPr>
          <w:spacing w:val="-2"/>
        </w:rPr>
        <w:t>comparatively </w:t>
      </w:r>
      <w:r>
        <w:rPr/>
        <w:t>understudied.</w:t>
      </w:r>
      <w:r>
        <w:rPr>
          <w:spacing w:val="-6"/>
        </w:rPr>
        <w:t> </w:t>
      </w:r>
      <w:r>
        <w:rPr/>
        <w:t>It</w:t>
      </w:r>
      <w:r>
        <w:rPr>
          <w:spacing w:val="-12"/>
        </w:rPr>
        <w:t> </w:t>
      </w:r>
      <w:r>
        <w:rPr/>
        <w:t>is</w:t>
      </w:r>
      <w:r>
        <w:rPr>
          <w:spacing w:val="-12"/>
        </w:rPr>
        <w:t> </w:t>
      </w:r>
      <w:r>
        <w:rPr/>
        <w:t>unclear</w:t>
      </w:r>
      <w:r>
        <w:rPr>
          <w:spacing w:val="-12"/>
        </w:rPr>
        <w:t> </w:t>
      </w:r>
      <w:r>
        <w:rPr/>
        <w:t>whether</w:t>
      </w:r>
      <w:r>
        <w:rPr>
          <w:spacing w:val="-12"/>
        </w:rPr>
        <w:t> </w:t>
      </w:r>
      <w:r>
        <w:rPr/>
        <w:t>LOD</w:t>
      </w:r>
      <w:r>
        <w:rPr>
          <w:spacing w:val="-12"/>
        </w:rPr>
        <w:t> </w:t>
      </w:r>
      <w:r>
        <w:rPr/>
        <w:t>and</w:t>
      </w:r>
      <w:r>
        <w:rPr>
          <w:spacing w:val="-13"/>
        </w:rPr>
        <w:t> </w:t>
      </w:r>
      <w:r>
        <w:rPr/>
        <w:t>VLOD</w:t>
      </w:r>
      <w:r>
        <w:rPr>
          <w:spacing w:val="-12"/>
        </w:rPr>
        <w:t> </w:t>
      </w:r>
      <w:r>
        <w:rPr/>
        <w:t>are</w:t>
      </w:r>
      <w:r>
        <w:rPr>
          <w:spacing w:val="-12"/>
        </w:rPr>
        <w:t> </w:t>
      </w:r>
      <w:r>
        <w:rPr/>
        <w:t>genuinely</w:t>
      </w:r>
      <w:r>
        <w:rPr>
          <w:spacing w:val="-12"/>
        </w:rPr>
        <w:t> </w:t>
      </w:r>
      <w:r>
        <w:rPr/>
        <w:t>distinct</w:t>
      </w:r>
      <w:r>
        <w:rPr>
          <w:spacing w:val="-12"/>
        </w:rPr>
        <w:t> </w:t>
      </w:r>
      <w:r>
        <w:rPr/>
        <w:t>entities,</w:t>
      </w:r>
      <w:r>
        <w:rPr>
          <w:spacing w:val="-11"/>
        </w:rPr>
        <w:t> </w:t>
      </w:r>
      <w:r>
        <w:rPr/>
        <w:t>though</w:t>
      </w:r>
      <w:r>
        <w:rPr>
          <w:spacing w:val="-13"/>
        </w:rPr>
        <w:t> </w:t>
      </w:r>
      <w:r>
        <w:rPr/>
        <w:t>reports suggest</w:t>
      </w:r>
      <w:r>
        <w:rPr>
          <w:spacing w:val="-13"/>
        </w:rPr>
        <w:t> </w:t>
      </w:r>
      <w:r>
        <w:rPr/>
        <w:t>they</w:t>
      </w:r>
      <w:r>
        <w:rPr>
          <w:spacing w:val="-12"/>
        </w:rPr>
        <w:t> </w:t>
      </w:r>
      <w:r>
        <w:rPr/>
        <w:t>may</w:t>
      </w:r>
      <w:r>
        <w:rPr>
          <w:spacing w:val="-12"/>
        </w:rPr>
        <w:t> </w:t>
      </w:r>
      <w:r>
        <w:rPr/>
        <w:t>be</w:t>
      </w:r>
      <w:r>
        <w:rPr>
          <w:spacing w:val="-12"/>
        </w:rPr>
        <w:t> </w:t>
      </w:r>
      <w:r>
        <w:rPr/>
        <w:t>clinically</w:t>
      </w:r>
      <w:r>
        <w:rPr>
          <w:spacing w:val="-12"/>
        </w:rPr>
        <w:t> </w:t>
      </w:r>
      <w:r>
        <w:rPr/>
        <w:t>and</w:t>
      </w:r>
      <w:r>
        <w:rPr>
          <w:spacing w:val="-12"/>
        </w:rPr>
        <w:t> </w:t>
      </w:r>
      <w:r>
        <w:rPr/>
        <w:t>bacteriologically</w:t>
      </w:r>
      <w:r>
        <w:rPr>
          <w:spacing w:val="-12"/>
        </w:rPr>
        <w:t> </w:t>
      </w:r>
      <w:r>
        <w:rPr/>
        <w:t>similar.</w:t>
      </w:r>
      <w:r>
        <w:rPr>
          <w:spacing w:val="-12"/>
        </w:rPr>
        <w:t> </w:t>
      </w:r>
      <w:r>
        <w:rPr/>
        <w:t>[</w:t>
      </w:r>
      <w:hyperlink w:history="true" w:anchor="_bookmark6">
        <w:r>
          <w:rPr>
            <w:color w:val="0000FF"/>
          </w:rPr>
          <w:t>5</w:t>
        </w:r>
      </w:hyperlink>
      <w:r>
        <w:rPr/>
        <w:t>,</w:t>
      </w:r>
      <w:r>
        <w:rPr>
          <w:spacing w:val="-12"/>
        </w:rPr>
        <w:t> </w:t>
      </w:r>
      <w:hyperlink w:history="true" w:anchor="_bookmark7">
        <w:r>
          <w:rPr>
            <w:color w:val="0000FF"/>
          </w:rPr>
          <w:t>6</w:t>
        </w:r>
      </w:hyperlink>
      <w:r>
        <w:rPr/>
        <w:t>]</w:t>
      </w:r>
      <w:r>
        <w:rPr>
          <w:spacing w:val="-10"/>
        </w:rPr>
        <w:t> </w:t>
      </w:r>
      <w:r>
        <w:rPr/>
        <w:t>Additionally,</w:t>
      </w:r>
      <w:r>
        <w:rPr>
          <w:spacing w:val="-10"/>
        </w:rPr>
        <w:t> </w:t>
      </w:r>
      <w:r>
        <w:rPr/>
        <w:t>the</w:t>
      </w:r>
      <w:r>
        <w:rPr>
          <w:spacing w:val="-10"/>
        </w:rPr>
        <w:t> </w:t>
      </w:r>
      <w:r>
        <w:rPr/>
        <w:t>mechanisms</w:t>
      </w:r>
      <w:r>
        <w:rPr>
          <w:spacing w:val="-10"/>
        </w:rPr>
        <w:t> </w:t>
      </w:r>
      <w:r>
        <w:rPr/>
        <w:t>of acquisition</w:t>
      </w:r>
      <w:r>
        <w:rPr>
          <w:spacing w:val="-6"/>
        </w:rPr>
        <w:t> </w:t>
      </w:r>
      <w:r>
        <w:rPr/>
        <w:t>of</w:t>
      </w:r>
      <w:r>
        <w:rPr>
          <w:spacing w:val="-6"/>
        </w:rPr>
        <w:t> </w:t>
      </w:r>
      <w:r>
        <w:rPr/>
        <w:t>both</w:t>
      </w:r>
      <w:r>
        <w:rPr>
          <w:spacing w:val="-6"/>
        </w:rPr>
        <w:t> </w:t>
      </w:r>
      <w:r>
        <w:rPr/>
        <w:t>LOD</w:t>
      </w:r>
      <w:r>
        <w:rPr>
          <w:spacing w:val="-6"/>
        </w:rPr>
        <w:t> </w:t>
      </w:r>
      <w:r>
        <w:rPr/>
        <w:t>and</w:t>
      </w:r>
      <w:r>
        <w:rPr>
          <w:spacing w:val="-6"/>
        </w:rPr>
        <w:t> </w:t>
      </w:r>
      <w:r>
        <w:rPr/>
        <w:t>VLOD</w:t>
      </w:r>
      <w:r>
        <w:rPr>
          <w:spacing w:val="-6"/>
        </w:rPr>
        <w:t> </w:t>
      </w:r>
      <w:r>
        <w:rPr/>
        <w:t>are</w:t>
      </w:r>
      <w:r>
        <w:rPr>
          <w:spacing w:val="-6"/>
        </w:rPr>
        <w:t> </w:t>
      </w:r>
      <w:r>
        <w:rPr/>
        <w:t>not</w:t>
      </w:r>
      <w:r>
        <w:rPr>
          <w:spacing w:val="-6"/>
        </w:rPr>
        <w:t> </w:t>
      </w:r>
      <w:r>
        <w:rPr/>
        <w:t>fully</w:t>
      </w:r>
      <w:r>
        <w:rPr>
          <w:spacing w:val="-6"/>
        </w:rPr>
        <w:t> </w:t>
      </w:r>
      <w:r>
        <w:rPr/>
        <w:t>understood.</w:t>
      </w:r>
      <w:r>
        <w:rPr>
          <w:spacing w:val="15"/>
        </w:rPr>
        <w:t> </w:t>
      </w:r>
      <w:r>
        <w:rPr/>
        <w:t>EOD</w:t>
      </w:r>
      <w:r>
        <w:rPr>
          <w:spacing w:val="-6"/>
        </w:rPr>
        <w:t> </w:t>
      </w:r>
      <w:r>
        <w:rPr/>
        <w:t>results</w:t>
      </w:r>
      <w:r>
        <w:rPr>
          <w:spacing w:val="-6"/>
        </w:rPr>
        <w:t> </w:t>
      </w:r>
      <w:r>
        <w:rPr/>
        <w:t>from</w:t>
      </w:r>
      <w:r>
        <w:rPr>
          <w:spacing w:val="-6"/>
        </w:rPr>
        <w:t> </w:t>
      </w:r>
      <w:r>
        <w:rPr/>
        <w:t>vertical</w:t>
      </w:r>
      <w:r>
        <w:rPr>
          <w:spacing w:val="-6"/>
        </w:rPr>
        <w:t> </w:t>
      </w:r>
      <w:r>
        <w:rPr/>
        <w:t>transmis- sion during birth via a colonized vaginal canal and is effectively prevented through intrapartum antibiotic</w:t>
      </w:r>
      <w:r>
        <w:rPr>
          <w:spacing w:val="-7"/>
        </w:rPr>
        <w:t> </w:t>
      </w:r>
      <w:r>
        <w:rPr/>
        <w:t>prophylaxis</w:t>
      </w:r>
      <w:r>
        <w:rPr>
          <w:spacing w:val="-7"/>
        </w:rPr>
        <w:t> </w:t>
      </w:r>
      <w:r>
        <w:rPr/>
        <w:t>(IAP)</w:t>
      </w:r>
      <w:r>
        <w:rPr>
          <w:spacing w:val="-7"/>
        </w:rPr>
        <w:t> </w:t>
      </w:r>
      <w:r>
        <w:rPr/>
        <w:t>for</w:t>
      </w:r>
      <w:r>
        <w:rPr>
          <w:spacing w:val="-7"/>
        </w:rPr>
        <w:t> </w:t>
      </w:r>
      <w:r>
        <w:rPr/>
        <w:t>GBS-positive</w:t>
      </w:r>
      <w:r>
        <w:rPr>
          <w:spacing w:val="-7"/>
        </w:rPr>
        <w:t> </w:t>
      </w:r>
      <w:r>
        <w:rPr/>
        <w:t>pregnant</w:t>
      </w:r>
      <w:r>
        <w:rPr>
          <w:spacing w:val="-7"/>
        </w:rPr>
        <w:t> </w:t>
      </w:r>
      <w:r>
        <w:rPr/>
        <w:t>women.</w:t>
      </w:r>
      <w:r>
        <w:rPr>
          <w:spacing w:val="14"/>
        </w:rPr>
        <w:t> </w:t>
      </w:r>
      <w:r>
        <w:rPr/>
        <w:t>In</w:t>
      </w:r>
      <w:r>
        <w:rPr>
          <w:spacing w:val="-7"/>
        </w:rPr>
        <w:t> </w:t>
      </w:r>
      <w:r>
        <w:rPr/>
        <w:t>contrast,</w:t>
      </w:r>
      <w:r>
        <w:rPr>
          <w:spacing w:val="-6"/>
        </w:rPr>
        <w:t> </w:t>
      </w:r>
      <w:r>
        <w:rPr/>
        <w:t>LOD</w:t>
      </w:r>
      <w:r>
        <w:rPr>
          <w:spacing w:val="-7"/>
        </w:rPr>
        <w:t> </w:t>
      </w:r>
      <w:r>
        <w:rPr/>
        <w:t>and</w:t>
      </w:r>
      <w:r>
        <w:rPr>
          <w:spacing w:val="-7"/>
        </w:rPr>
        <w:t> </w:t>
      </w:r>
      <w:r>
        <w:rPr/>
        <w:t>VLOD</w:t>
      </w:r>
      <w:r>
        <w:rPr>
          <w:spacing w:val="-7"/>
        </w:rPr>
        <w:t> </w:t>
      </w:r>
      <w:r>
        <w:rPr/>
        <w:t>inci- </w:t>
      </w:r>
      <w:r>
        <w:rPr>
          <w:spacing w:val="-2"/>
        </w:rPr>
        <w:t>dences</w:t>
      </w:r>
      <w:r>
        <w:rPr>
          <w:spacing w:val="-10"/>
        </w:rPr>
        <w:t> </w:t>
      </w:r>
      <w:r>
        <w:rPr>
          <w:spacing w:val="-2"/>
        </w:rPr>
        <w:t>have</w:t>
      </w:r>
      <w:r>
        <w:rPr>
          <w:spacing w:val="-10"/>
        </w:rPr>
        <w:t> </w:t>
      </w:r>
      <w:r>
        <w:rPr>
          <w:spacing w:val="-2"/>
        </w:rPr>
        <w:t>not</w:t>
      </w:r>
      <w:r>
        <w:rPr>
          <w:spacing w:val="-10"/>
        </w:rPr>
        <w:t> </w:t>
      </w:r>
      <w:r>
        <w:rPr>
          <w:spacing w:val="-2"/>
        </w:rPr>
        <w:t>been</w:t>
      </w:r>
      <w:r>
        <w:rPr>
          <w:spacing w:val="-10"/>
        </w:rPr>
        <w:t> </w:t>
      </w:r>
      <w:r>
        <w:rPr>
          <w:spacing w:val="-2"/>
        </w:rPr>
        <w:t>affected</w:t>
      </w:r>
      <w:r>
        <w:rPr>
          <w:spacing w:val="-10"/>
        </w:rPr>
        <w:t> </w:t>
      </w:r>
      <w:r>
        <w:rPr>
          <w:spacing w:val="-2"/>
        </w:rPr>
        <w:t>by</w:t>
      </w:r>
      <w:r>
        <w:rPr>
          <w:spacing w:val="-10"/>
        </w:rPr>
        <w:t> </w:t>
      </w:r>
      <w:r>
        <w:rPr>
          <w:spacing w:val="-2"/>
        </w:rPr>
        <w:t>IAP</w:t>
      </w:r>
      <w:r>
        <w:rPr>
          <w:spacing w:val="-10"/>
        </w:rPr>
        <w:t> </w:t>
      </w:r>
      <w:r>
        <w:rPr>
          <w:spacing w:val="-2"/>
        </w:rPr>
        <w:t>implementation</w:t>
      </w:r>
      <w:r>
        <w:rPr>
          <w:spacing w:val="-10"/>
        </w:rPr>
        <w:t> </w:t>
      </w:r>
      <w:r>
        <w:rPr>
          <w:spacing w:val="-2"/>
        </w:rPr>
        <w:t>in</w:t>
      </w:r>
      <w:r>
        <w:rPr>
          <w:spacing w:val="-10"/>
        </w:rPr>
        <w:t> </w:t>
      </w:r>
      <w:r>
        <w:rPr>
          <w:spacing w:val="-2"/>
        </w:rPr>
        <w:t>Europe</w:t>
      </w:r>
      <w:r>
        <w:rPr>
          <w:spacing w:val="-10"/>
        </w:rPr>
        <w:t> </w:t>
      </w:r>
      <w:r>
        <w:rPr>
          <w:spacing w:val="-2"/>
        </w:rPr>
        <w:t>and</w:t>
      </w:r>
      <w:r>
        <w:rPr>
          <w:spacing w:val="-10"/>
        </w:rPr>
        <w:t> </w:t>
      </w:r>
      <w:r>
        <w:rPr>
          <w:spacing w:val="-2"/>
        </w:rPr>
        <w:t>North</w:t>
      </w:r>
      <w:r>
        <w:rPr>
          <w:spacing w:val="-10"/>
        </w:rPr>
        <w:t> </w:t>
      </w:r>
      <w:r>
        <w:rPr>
          <w:spacing w:val="-2"/>
        </w:rPr>
        <w:t>America,</w:t>
      </w:r>
      <w:r>
        <w:rPr>
          <w:spacing w:val="-7"/>
        </w:rPr>
        <w:t> </w:t>
      </w:r>
      <w:r>
        <w:rPr>
          <w:spacing w:val="-2"/>
        </w:rPr>
        <w:t>allowing</w:t>
      </w:r>
      <w:r>
        <w:rPr>
          <w:spacing w:val="-10"/>
        </w:rPr>
        <w:t> </w:t>
      </w:r>
      <w:r>
        <w:rPr>
          <w:spacing w:val="-2"/>
        </w:rPr>
        <w:t>these </w:t>
      </w:r>
      <w:r>
        <w:rPr/>
        <w:t>later-onset</w:t>
      </w:r>
      <w:r>
        <w:rPr>
          <w:spacing w:val="-13"/>
        </w:rPr>
        <w:t> </w:t>
      </w:r>
      <w:r>
        <w:rPr/>
        <w:t>infections</w:t>
      </w:r>
      <w:r>
        <w:rPr>
          <w:spacing w:val="-9"/>
        </w:rPr>
        <w:t> </w:t>
      </w:r>
      <w:r>
        <w:rPr/>
        <w:t>to</w:t>
      </w:r>
      <w:r>
        <w:rPr>
          <w:spacing w:val="-3"/>
        </w:rPr>
        <w:t> </w:t>
      </w:r>
      <w:r>
        <w:rPr/>
        <w:t>surpass</w:t>
      </w:r>
      <w:r>
        <w:rPr>
          <w:spacing w:val="-3"/>
        </w:rPr>
        <w:t> </w:t>
      </w:r>
      <w:r>
        <w:rPr/>
        <w:t>EOD</w:t>
      </w:r>
      <w:r>
        <w:rPr>
          <w:spacing w:val="-3"/>
        </w:rPr>
        <w:t> </w:t>
      </w:r>
      <w:r>
        <w:rPr/>
        <w:t>in</w:t>
      </w:r>
      <w:r>
        <w:rPr>
          <w:spacing w:val="-3"/>
        </w:rPr>
        <w:t> </w:t>
      </w:r>
      <w:r>
        <w:rPr/>
        <w:t>frequency,</w:t>
      </w:r>
      <w:r>
        <w:rPr>
          <w:spacing w:val="-1"/>
        </w:rPr>
        <w:t> </w:t>
      </w:r>
      <w:r>
        <w:rPr/>
        <w:t>despite</w:t>
      </w:r>
      <w:r>
        <w:rPr>
          <w:spacing w:val="-3"/>
        </w:rPr>
        <w:t> </w:t>
      </w:r>
      <w:r>
        <w:rPr/>
        <w:t>historically</w:t>
      </w:r>
      <w:r>
        <w:rPr>
          <w:spacing w:val="-3"/>
        </w:rPr>
        <w:t> </w:t>
      </w:r>
      <w:r>
        <w:rPr/>
        <w:t>being</w:t>
      </w:r>
      <w:r>
        <w:rPr>
          <w:spacing w:val="-3"/>
        </w:rPr>
        <w:t> </w:t>
      </w:r>
      <w:r>
        <w:rPr/>
        <w:t>less</w:t>
      </w:r>
      <w:r>
        <w:rPr>
          <w:spacing w:val="-3"/>
        </w:rPr>
        <w:t> </w:t>
      </w:r>
      <w:r>
        <w:rPr/>
        <w:t>common.</w:t>
      </w:r>
      <w:r>
        <w:rPr>
          <w:spacing w:val="-3"/>
        </w:rPr>
        <w:t> </w:t>
      </w:r>
      <w:r>
        <w:rPr/>
        <w:t>[</w:t>
      </w:r>
      <w:hyperlink w:history="true" w:anchor="_bookmark8">
        <w:r>
          <w:rPr>
            <w:color w:val="0000FF"/>
          </w:rPr>
          <w:t>7</w:t>
        </w:r>
      </w:hyperlink>
      <w:r>
        <w:rPr/>
        <w:t>,</w:t>
      </w:r>
      <w:r>
        <w:rPr>
          <w:spacing w:val="-13"/>
        </w:rPr>
        <w:t> </w:t>
      </w:r>
      <w:hyperlink w:history="true" w:anchor="_bookmark9">
        <w:r>
          <w:rPr>
            <w:color w:val="0000FF"/>
          </w:rPr>
          <w:t>8</w:t>
        </w:r>
      </w:hyperlink>
      <w:r>
        <w:rPr/>
        <w:t>] This suggests that LOD and VLOD might be acquired through similar pathways, such as post- partum acquisition from maternal sources (including mucosal colonization and breast milk), as well</w:t>
      </w:r>
      <w:r>
        <w:rPr>
          <w:spacing w:val="-6"/>
        </w:rPr>
        <w:t> </w:t>
      </w:r>
      <w:r>
        <w:rPr/>
        <w:t>as</w:t>
      </w:r>
      <w:r>
        <w:rPr>
          <w:spacing w:val="-5"/>
        </w:rPr>
        <w:t> </w:t>
      </w:r>
      <w:r>
        <w:rPr/>
        <w:t>hospital</w:t>
      </w:r>
      <w:r>
        <w:rPr>
          <w:spacing w:val="-6"/>
        </w:rPr>
        <w:t> </w:t>
      </w:r>
      <w:r>
        <w:rPr/>
        <w:t>and</w:t>
      </w:r>
      <w:r>
        <w:rPr>
          <w:spacing w:val="-6"/>
        </w:rPr>
        <w:t> </w:t>
      </w:r>
      <w:r>
        <w:rPr/>
        <w:t>community</w:t>
      </w:r>
      <w:r>
        <w:rPr>
          <w:spacing w:val="-6"/>
        </w:rPr>
        <w:t> </w:t>
      </w:r>
      <w:r>
        <w:rPr/>
        <w:t>infections</w:t>
      </w:r>
      <w:r>
        <w:rPr>
          <w:spacing w:val="-6"/>
        </w:rPr>
        <w:t> </w:t>
      </w:r>
      <w:r>
        <w:rPr/>
        <w:t>[</w:t>
      </w:r>
      <w:hyperlink w:history="true" w:anchor="_bookmark10">
        <w:r>
          <w:rPr>
            <w:color w:val="0000FF"/>
          </w:rPr>
          <w:t>9</w:t>
        </w:r>
      </w:hyperlink>
      <w:r>
        <w:rPr/>
        <w:t>].</w:t>
      </w:r>
      <w:r>
        <w:rPr>
          <w:spacing w:val="18"/>
        </w:rPr>
        <w:t> </w:t>
      </w:r>
      <w:r>
        <w:rPr/>
        <w:t>Despite</w:t>
      </w:r>
      <w:r>
        <w:rPr>
          <w:spacing w:val="-6"/>
        </w:rPr>
        <w:t> </w:t>
      </w:r>
      <w:r>
        <w:rPr/>
        <w:t>these</w:t>
      </w:r>
      <w:r>
        <w:rPr>
          <w:spacing w:val="-6"/>
        </w:rPr>
        <w:t> </w:t>
      </w:r>
      <w:r>
        <w:rPr/>
        <w:t>similar</w:t>
      </w:r>
      <w:r>
        <w:rPr>
          <w:spacing w:val="-6"/>
        </w:rPr>
        <w:t> </w:t>
      </w:r>
      <w:r>
        <w:rPr/>
        <w:t>potential</w:t>
      </w:r>
      <w:r>
        <w:rPr>
          <w:spacing w:val="-6"/>
        </w:rPr>
        <w:t> </w:t>
      </w:r>
      <w:r>
        <w:rPr/>
        <w:t>acquisition</w:t>
      </w:r>
      <w:r>
        <w:rPr>
          <w:spacing w:val="-6"/>
        </w:rPr>
        <w:t> </w:t>
      </w:r>
      <w:r>
        <w:rPr/>
        <w:t>niches, changes in immune status during infancy may alter susceptibility to different strains.</w:t>
      </w:r>
      <w:r>
        <w:rPr>
          <w:spacing w:val="40"/>
        </w:rPr>
        <w:t> </w:t>
      </w:r>
      <w:r>
        <w:rPr/>
        <w:t>A deeper </w:t>
      </w:r>
      <w:r>
        <w:rPr>
          <w:spacing w:val="-2"/>
        </w:rPr>
        <w:t>understanding</w:t>
      </w:r>
      <w:r>
        <w:rPr>
          <w:spacing w:val="-3"/>
        </w:rPr>
        <w:t> </w:t>
      </w:r>
      <w:r>
        <w:rPr>
          <w:spacing w:val="-2"/>
        </w:rPr>
        <w:t>of</w:t>
      </w:r>
      <w:r>
        <w:rPr>
          <w:spacing w:val="-3"/>
        </w:rPr>
        <w:t> </w:t>
      </w:r>
      <w:r>
        <w:rPr>
          <w:spacing w:val="-2"/>
        </w:rPr>
        <w:t>the</w:t>
      </w:r>
      <w:r>
        <w:rPr>
          <w:spacing w:val="-3"/>
        </w:rPr>
        <w:t> </w:t>
      </w:r>
      <w:r>
        <w:rPr>
          <w:spacing w:val="-2"/>
        </w:rPr>
        <w:t>clinical</w:t>
      </w:r>
      <w:r>
        <w:rPr>
          <w:spacing w:val="-3"/>
        </w:rPr>
        <w:t> </w:t>
      </w:r>
      <w:r>
        <w:rPr>
          <w:spacing w:val="-2"/>
        </w:rPr>
        <w:t>manifestations, acquisition</w:t>
      </w:r>
      <w:r>
        <w:rPr>
          <w:spacing w:val="-3"/>
        </w:rPr>
        <w:t> </w:t>
      </w:r>
      <w:r>
        <w:rPr>
          <w:spacing w:val="-2"/>
        </w:rPr>
        <w:t>pathways, and</w:t>
      </w:r>
      <w:r>
        <w:rPr>
          <w:spacing w:val="-3"/>
        </w:rPr>
        <w:t> </w:t>
      </w:r>
      <w:r>
        <w:rPr>
          <w:spacing w:val="-2"/>
        </w:rPr>
        <w:t>bacterial</w:t>
      </w:r>
      <w:r>
        <w:rPr>
          <w:spacing w:val="-3"/>
        </w:rPr>
        <w:t> </w:t>
      </w:r>
      <w:r>
        <w:rPr>
          <w:spacing w:val="-2"/>
        </w:rPr>
        <w:t>etiologies</w:t>
      </w:r>
      <w:r>
        <w:rPr>
          <w:spacing w:val="-3"/>
        </w:rPr>
        <w:t> </w:t>
      </w:r>
      <w:r>
        <w:rPr>
          <w:spacing w:val="-2"/>
        </w:rPr>
        <w:t>of</w:t>
      </w:r>
      <w:r>
        <w:rPr>
          <w:spacing w:val="-3"/>
        </w:rPr>
        <w:t> </w:t>
      </w:r>
      <w:r>
        <w:rPr>
          <w:spacing w:val="-2"/>
        </w:rPr>
        <w:t>LOD </w:t>
      </w:r>
      <w:r>
        <w:rPr/>
        <w:t>and</w:t>
      </w:r>
      <w:r>
        <w:rPr>
          <w:spacing w:val="-13"/>
        </w:rPr>
        <w:t> </w:t>
      </w:r>
      <w:r>
        <w:rPr/>
        <w:t>VLOD</w:t>
      </w:r>
      <w:r>
        <w:rPr>
          <w:spacing w:val="-12"/>
        </w:rPr>
        <w:t> </w:t>
      </w:r>
      <w:r>
        <w:rPr/>
        <w:t>is</w:t>
      </w:r>
      <w:r>
        <w:rPr>
          <w:spacing w:val="-12"/>
        </w:rPr>
        <w:t> </w:t>
      </w:r>
      <w:r>
        <w:rPr/>
        <w:t>needed</w:t>
      </w:r>
      <w:r>
        <w:rPr>
          <w:spacing w:val="-12"/>
        </w:rPr>
        <w:t> </w:t>
      </w:r>
      <w:r>
        <w:rPr/>
        <w:t>for</w:t>
      </w:r>
      <w:r>
        <w:rPr>
          <w:spacing w:val="-12"/>
        </w:rPr>
        <w:t> </w:t>
      </w:r>
      <w:r>
        <w:rPr/>
        <w:t>their</w:t>
      </w:r>
      <w:r>
        <w:rPr>
          <w:spacing w:val="-12"/>
        </w:rPr>
        <w:t> </w:t>
      </w:r>
      <w:r>
        <w:rPr/>
        <w:t>effective</w:t>
      </w:r>
      <w:r>
        <w:rPr>
          <w:spacing w:val="-12"/>
        </w:rPr>
        <w:t> </w:t>
      </w:r>
      <w:r>
        <w:rPr/>
        <w:t>prevention</w:t>
      </w:r>
      <w:r>
        <w:rPr>
          <w:spacing w:val="-12"/>
        </w:rPr>
        <w:t> </w:t>
      </w:r>
      <w:r>
        <w:rPr/>
        <w:t>and</w:t>
      </w:r>
      <w:r>
        <w:rPr>
          <w:spacing w:val="-12"/>
        </w:rPr>
        <w:t> </w:t>
      </w:r>
      <w:r>
        <w:rPr/>
        <w:t>treatment.</w:t>
      </w:r>
      <w:r>
        <w:rPr>
          <w:spacing w:val="4"/>
        </w:rPr>
        <w:t> </w:t>
      </w:r>
      <w:r>
        <w:rPr/>
        <w:t>Notably,</w:t>
      </w:r>
      <w:r>
        <w:rPr>
          <w:spacing w:val="-10"/>
        </w:rPr>
        <w:t> </w:t>
      </w:r>
      <w:r>
        <w:rPr/>
        <w:t>VLOD</w:t>
      </w:r>
      <w:r>
        <w:rPr>
          <w:spacing w:val="-13"/>
        </w:rPr>
        <w:t> </w:t>
      </w:r>
      <w:r>
        <w:rPr/>
        <w:t>is</w:t>
      </w:r>
      <w:r>
        <w:rPr>
          <w:spacing w:val="-12"/>
        </w:rPr>
        <w:t> </w:t>
      </w:r>
      <w:r>
        <w:rPr/>
        <w:t>not</w:t>
      </w:r>
      <w:r>
        <w:rPr>
          <w:spacing w:val="-12"/>
        </w:rPr>
        <w:t> </w:t>
      </w:r>
      <w:r>
        <w:rPr/>
        <w:t>addressed in</w:t>
      </w:r>
      <w:r>
        <w:rPr>
          <w:spacing w:val="-8"/>
        </w:rPr>
        <w:t> </w:t>
      </w:r>
      <w:r>
        <w:rPr/>
        <w:t>U.S.</w:t>
      </w:r>
      <w:r>
        <w:rPr>
          <w:spacing w:val="-8"/>
        </w:rPr>
        <w:t> </w:t>
      </w:r>
      <w:r>
        <w:rPr/>
        <w:t>guidelines</w:t>
      </w:r>
      <w:r>
        <w:rPr>
          <w:spacing w:val="-8"/>
        </w:rPr>
        <w:t> </w:t>
      </w:r>
      <w:r>
        <w:rPr/>
        <w:t>for</w:t>
      </w:r>
      <w:r>
        <w:rPr>
          <w:spacing w:val="-8"/>
        </w:rPr>
        <w:t> </w:t>
      </w:r>
      <w:r>
        <w:rPr/>
        <w:t>managing</w:t>
      </w:r>
      <w:r>
        <w:rPr>
          <w:spacing w:val="-8"/>
        </w:rPr>
        <w:t> </w:t>
      </w:r>
      <w:r>
        <w:rPr/>
        <w:t>GBS</w:t>
      </w:r>
      <w:r>
        <w:rPr>
          <w:spacing w:val="-8"/>
        </w:rPr>
        <w:t> </w:t>
      </w:r>
      <w:r>
        <w:rPr/>
        <w:t>infections</w:t>
      </w:r>
      <w:r>
        <w:rPr>
          <w:spacing w:val="-8"/>
        </w:rPr>
        <w:t> </w:t>
      </w:r>
      <w:r>
        <w:rPr/>
        <w:t>in</w:t>
      </w:r>
      <w:r>
        <w:rPr>
          <w:spacing w:val="-8"/>
        </w:rPr>
        <w:t> </w:t>
      </w:r>
      <w:r>
        <w:rPr/>
        <w:t>infants,</w:t>
      </w:r>
      <w:r>
        <w:rPr>
          <w:spacing w:val="-8"/>
        </w:rPr>
        <w:t> </w:t>
      </w:r>
      <w:r>
        <w:rPr/>
        <w:t>which</w:t>
      </w:r>
      <w:r>
        <w:rPr>
          <w:spacing w:val="-8"/>
        </w:rPr>
        <w:t> </w:t>
      </w:r>
      <w:r>
        <w:rPr/>
        <w:t>indicates</w:t>
      </w:r>
      <w:r>
        <w:rPr>
          <w:spacing w:val="-8"/>
        </w:rPr>
        <w:t> </w:t>
      </w:r>
      <w:r>
        <w:rPr/>
        <w:t>potential</w:t>
      </w:r>
      <w:r>
        <w:rPr>
          <w:spacing w:val="-8"/>
        </w:rPr>
        <w:t> </w:t>
      </w:r>
      <w:r>
        <w:rPr/>
        <w:t>differences</w:t>
      </w:r>
      <w:r>
        <w:rPr>
          <w:spacing w:val="-8"/>
        </w:rPr>
        <w:t> </w:t>
      </w:r>
      <w:r>
        <w:rPr/>
        <w:t>in clinical</w:t>
      </w:r>
      <w:r>
        <w:rPr>
          <w:spacing w:val="-4"/>
        </w:rPr>
        <w:t> </w:t>
      </w:r>
      <w:r>
        <w:rPr/>
        <w:t>management.</w:t>
      </w:r>
      <w:r>
        <w:rPr>
          <w:spacing w:val="-4"/>
        </w:rPr>
        <w:t> </w:t>
      </w:r>
      <w:r>
        <w:rPr/>
        <w:t>[</w:t>
      </w:r>
      <w:hyperlink w:history="true" w:anchor="_bookmark11">
        <w:r>
          <w:rPr>
            <w:color w:val="0000FF"/>
          </w:rPr>
          <w:t>10</w:t>
        </w:r>
      </w:hyperlink>
      <w:r>
        <w:rPr/>
        <w:t>]</w:t>
      </w:r>
      <w:r>
        <w:rPr>
          <w:spacing w:val="-4"/>
        </w:rPr>
        <w:t> </w:t>
      </w:r>
      <w:r>
        <w:rPr/>
        <w:t>Furthermore,</w:t>
      </w:r>
      <w:r>
        <w:rPr>
          <w:spacing w:val="-1"/>
        </w:rPr>
        <w:t> </w:t>
      </w:r>
      <w:r>
        <w:rPr/>
        <w:t>several</w:t>
      </w:r>
      <w:r>
        <w:rPr>
          <w:spacing w:val="-4"/>
        </w:rPr>
        <w:t> </w:t>
      </w:r>
      <w:r>
        <w:rPr/>
        <w:t>vaccine</w:t>
      </w:r>
      <w:r>
        <w:rPr>
          <w:spacing w:val="-4"/>
        </w:rPr>
        <w:t> </w:t>
      </w:r>
      <w:r>
        <w:rPr/>
        <w:t>candidates</w:t>
      </w:r>
      <w:r>
        <w:rPr>
          <w:spacing w:val="-4"/>
        </w:rPr>
        <w:t> </w:t>
      </w:r>
      <w:r>
        <w:rPr/>
        <w:t>are</w:t>
      </w:r>
      <w:r>
        <w:rPr>
          <w:spacing w:val="-4"/>
        </w:rPr>
        <w:t> </w:t>
      </w:r>
      <w:r>
        <w:rPr/>
        <w:t>under</w:t>
      </w:r>
      <w:r>
        <w:rPr>
          <w:spacing w:val="-4"/>
        </w:rPr>
        <w:t> </w:t>
      </w:r>
      <w:r>
        <w:rPr/>
        <w:t>development,</w:t>
      </w:r>
      <w:r>
        <w:rPr>
          <w:spacing w:val="-1"/>
        </w:rPr>
        <w:t> </w:t>
      </w:r>
      <w:r>
        <w:rPr/>
        <w:t>with ongoing research to identify correlates of protection. [</w:t>
      </w:r>
      <w:hyperlink w:history="true" w:anchor="_bookmark12">
        <w:r>
          <w:rPr>
            <w:color w:val="0000FF"/>
          </w:rPr>
          <w:t>11</w:t>
        </w:r>
      </w:hyperlink>
      <w:r>
        <w:rPr/>
        <w:t>,</w:t>
      </w:r>
      <w:r>
        <w:rPr>
          <w:spacing w:val="-23"/>
        </w:rPr>
        <w:t> </w:t>
      </w:r>
      <w:hyperlink w:history="true" w:anchor="_bookmark13">
        <w:r>
          <w:rPr>
            <w:color w:val="0000FF"/>
          </w:rPr>
          <w:t>12</w:t>
        </w:r>
      </w:hyperlink>
      <w:r>
        <w:rPr/>
        <w:t>]</w:t>
      </w:r>
    </w:p>
    <w:p>
      <w:pPr>
        <w:pStyle w:val="BodyText"/>
        <w:spacing w:line="252" w:lineRule="auto" w:before="9"/>
        <w:ind w:left="100" w:right="117" w:firstLine="398"/>
      </w:pPr>
      <w:r>
        <w:rPr>
          <w:spacing w:val="-4"/>
        </w:rPr>
        <w:t>The substantial clinical burden of GBS meningitis, especially its long-term neurodevelopmental impacts, is well-documented. [</w:t>
      </w:r>
      <w:hyperlink w:history="true" w:anchor="_bookmark14">
        <w:r>
          <w:rPr>
            <w:color w:val="0000FF"/>
            <w:spacing w:val="-4"/>
          </w:rPr>
          <w:t>13</w:t>
        </w:r>
      </w:hyperlink>
      <w:r>
        <w:rPr>
          <w:spacing w:val="-4"/>
        </w:rPr>
        <w:t>–</w:t>
      </w:r>
      <w:hyperlink w:history="true" w:anchor="_bookmark15">
        <w:r>
          <w:rPr>
            <w:color w:val="0000FF"/>
            <w:spacing w:val="-4"/>
          </w:rPr>
          <w:t>20</w:t>
        </w:r>
      </w:hyperlink>
      <w:r>
        <w:rPr>
          <w:spacing w:val="-4"/>
        </w:rPr>
        <w:t>] Global trends in molecular epidemiology identify serotype III, </w:t>
      </w:r>
      <w:r>
        <w:rPr/>
        <w:t>which belongs to the hypervirulent clonal complex 17 (CC17), as the most prevalent serotype in </w:t>
      </w:r>
      <w:r>
        <w:rPr>
          <w:spacing w:val="-4"/>
        </w:rPr>
        <w:t>cases of meningitis and LOD. [</w:t>
      </w:r>
      <w:hyperlink w:history="true" w:anchor="_bookmark8">
        <w:r>
          <w:rPr>
            <w:color w:val="0000FF"/>
            <w:spacing w:val="-4"/>
          </w:rPr>
          <w:t>7</w:t>
        </w:r>
      </w:hyperlink>
      <w:r>
        <w:rPr>
          <w:spacing w:val="-4"/>
        </w:rPr>
        <w:t>,</w:t>
      </w:r>
      <w:hyperlink w:history="true" w:anchor="_bookmark14">
        <w:r>
          <w:rPr>
            <w:color w:val="0000FF"/>
            <w:spacing w:val="-4"/>
          </w:rPr>
          <w:t>13</w:t>
        </w:r>
      </w:hyperlink>
      <w:r>
        <w:rPr>
          <w:spacing w:val="-4"/>
        </w:rPr>
        <w:t>,</w:t>
      </w:r>
      <w:hyperlink w:history="true" w:anchor="_bookmark16">
        <w:r>
          <w:rPr>
            <w:color w:val="0000FF"/>
            <w:spacing w:val="-4"/>
          </w:rPr>
          <w:t>21</w:t>
        </w:r>
      </w:hyperlink>
      <w:r>
        <w:rPr>
          <w:spacing w:val="-4"/>
        </w:rPr>
        <w:t>] Despite this, the specific molecular mechanisms that underlie </w:t>
      </w:r>
      <w:r>
        <w:rPr/>
        <w:t>neurotropism</w:t>
      </w:r>
      <w:r>
        <w:rPr>
          <w:spacing w:val="-1"/>
        </w:rPr>
        <w:t> </w:t>
      </w:r>
      <w:r>
        <w:rPr/>
        <w:t>remain</w:t>
      </w:r>
      <w:r>
        <w:rPr>
          <w:spacing w:val="-1"/>
        </w:rPr>
        <w:t> </w:t>
      </w:r>
      <w:r>
        <w:rPr/>
        <w:t>unclear.</w:t>
      </w:r>
      <w:r>
        <w:rPr>
          <w:spacing w:val="24"/>
        </w:rPr>
        <w:t> </w:t>
      </w:r>
      <w:r>
        <w:rPr/>
        <w:t>Data</w:t>
      </w:r>
      <w:r>
        <w:rPr>
          <w:spacing w:val="-1"/>
        </w:rPr>
        <w:t> </w:t>
      </w:r>
      <w:r>
        <w:rPr/>
        <w:t>scarcity</w:t>
      </w:r>
      <w:r>
        <w:rPr>
          <w:spacing w:val="-1"/>
        </w:rPr>
        <w:t> </w:t>
      </w:r>
      <w:r>
        <w:rPr/>
        <w:t>also</w:t>
      </w:r>
      <w:r>
        <w:rPr>
          <w:spacing w:val="-1"/>
        </w:rPr>
        <w:t> </w:t>
      </w:r>
      <w:r>
        <w:rPr/>
        <w:t>limits</w:t>
      </w:r>
      <w:r>
        <w:rPr>
          <w:spacing w:val="-1"/>
        </w:rPr>
        <w:t> </w:t>
      </w:r>
      <w:r>
        <w:rPr/>
        <w:t>the</w:t>
      </w:r>
      <w:r>
        <w:rPr>
          <w:spacing w:val="-1"/>
        </w:rPr>
        <w:t> </w:t>
      </w:r>
      <w:r>
        <w:rPr/>
        <w:t>understanding</w:t>
      </w:r>
      <w:r>
        <w:rPr>
          <w:spacing w:val="-1"/>
        </w:rPr>
        <w:t> </w:t>
      </w:r>
      <w:r>
        <w:rPr/>
        <w:t>of</w:t>
      </w:r>
      <w:r>
        <w:rPr>
          <w:spacing w:val="-1"/>
        </w:rPr>
        <w:t> </w:t>
      </w:r>
      <w:r>
        <w:rPr/>
        <w:t>the</w:t>
      </w:r>
      <w:r>
        <w:rPr>
          <w:spacing w:val="-1"/>
        </w:rPr>
        <w:t> </w:t>
      </w:r>
      <w:r>
        <w:rPr/>
        <w:t>molecular</w:t>
      </w:r>
      <w:r>
        <w:rPr>
          <w:spacing w:val="-1"/>
        </w:rPr>
        <w:t> </w:t>
      </w:r>
      <w:r>
        <w:rPr/>
        <w:t>basis of other clinical features of acute infection in infants beyond meningitis, such as ICU admission rates, hematological</w:t>
      </w:r>
      <w:r>
        <w:rPr>
          <w:spacing w:val="-1"/>
        </w:rPr>
        <w:t> </w:t>
      </w:r>
      <w:r>
        <w:rPr/>
        <w:t>indices, and</w:t>
      </w:r>
      <w:r>
        <w:rPr>
          <w:spacing w:val="-1"/>
        </w:rPr>
        <w:t> </w:t>
      </w:r>
      <w:r>
        <w:rPr/>
        <w:t>the</w:t>
      </w:r>
      <w:r>
        <w:rPr>
          <w:spacing w:val="-1"/>
        </w:rPr>
        <w:t> </w:t>
      </w:r>
      <w:r>
        <w:rPr/>
        <w:t>onset</w:t>
      </w:r>
      <w:r>
        <w:rPr>
          <w:spacing w:val="-1"/>
        </w:rPr>
        <w:t> </w:t>
      </w:r>
      <w:r>
        <w:rPr/>
        <w:t>of</w:t>
      </w:r>
      <w:r>
        <w:rPr>
          <w:spacing w:val="-1"/>
        </w:rPr>
        <w:t> </w:t>
      </w:r>
      <w:r>
        <w:rPr/>
        <w:t>VLOD.</w:t>
      </w:r>
      <w:r>
        <w:rPr>
          <w:spacing w:val="-1"/>
        </w:rPr>
        <w:t> </w:t>
      </w:r>
      <w:r>
        <w:rPr/>
        <w:t>Understanding</w:t>
      </w:r>
      <w:r>
        <w:rPr>
          <w:spacing w:val="-1"/>
        </w:rPr>
        <w:t> </w:t>
      </w:r>
      <w:r>
        <w:rPr/>
        <w:t>these</w:t>
      </w:r>
      <w:r>
        <w:rPr>
          <w:spacing w:val="-1"/>
        </w:rPr>
        <w:t> </w:t>
      </w:r>
      <w:r>
        <w:rPr/>
        <w:t>factors</w:t>
      </w:r>
      <w:r>
        <w:rPr>
          <w:spacing w:val="-1"/>
        </w:rPr>
        <w:t> </w:t>
      </w:r>
      <w:r>
        <w:rPr/>
        <w:t>is</w:t>
      </w:r>
      <w:r>
        <w:rPr>
          <w:spacing w:val="-1"/>
        </w:rPr>
        <w:t> </w:t>
      </w:r>
      <w:r>
        <w:rPr/>
        <w:t>essential</w:t>
      </w:r>
      <w:r>
        <w:rPr>
          <w:spacing w:val="-1"/>
        </w:rPr>
        <w:t> </w:t>
      </w:r>
      <w:r>
        <w:rPr/>
        <w:t>for the</w:t>
      </w:r>
      <w:r>
        <w:rPr>
          <w:spacing w:val="-6"/>
        </w:rPr>
        <w:t> </w:t>
      </w:r>
      <w:r>
        <w:rPr/>
        <w:t>development</w:t>
      </w:r>
      <w:r>
        <w:rPr>
          <w:spacing w:val="-5"/>
        </w:rPr>
        <w:t> </w:t>
      </w:r>
      <w:r>
        <w:rPr/>
        <w:t>of</w:t>
      </w:r>
      <w:r>
        <w:rPr>
          <w:spacing w:val="-5"/>
        </w:rPr>
        <w:t> </w:t>
      </w:r>
      <w:r>
        <w:rPr/>
        <w:t>effective</w:t>
      </w:r>
      <w:r>
        <w:rPr>
          <w:spacing w:val="-5"/>
        </w:rPr>
        <w:t> </w:t>
      </w:r>
      <w:r>
        <w:rPr/>
        <w:t>immunoprevention</w:t>
      </w:r>
      <w:r>
        <w:rPr>
          <w:spacing w:val="-5"/>
        </w:rPr>
        <w:t> </w:t>
      </w:r>
      <w:r>
        <w:rPr/>
        <w:t>strategies</w:t>
      </w:r>
      <w:r>
        <w:rPr>
          <w:spacing w:val="-6"/>
        </w:rPr>
        <w:t> </w:t>
      </w:r>
      <w:r>
        <w:rPr/>
        <w:t>to</w:t>
      </w:r>
      <w:r>
        <w:rPr>
          <w:spacing w:val="-5"/>
        </w:rPr>
        <w:t> </w:t>
      </w:r>
      <w:r>
        <w:rPr/>
        <w:t>manage</w:t>
      </w:r>
      <w:r>
        <w:rPr>
          <w:spacing w:val="-5"/>
        </w:rPr>
        <w:t> </w:t>
      </w:r>
      <w:r>
        <w:rPr/>
        <w:t>invasive</w:t>
      </w:r>
      <w:r>
        <w:rPr>
          <w:spacing w:val="-5"/>
        </w:rPr>
        <w:t> </w:t>
      </w:r>
      <w:r>
        <w:rPr/>
        <w:t>disease.</w:t>
      </w:r>
    </w:p>
    <w:p>
      <w:pPr>
        <w:pStyle w:val="BodyText"/>
        <w:spacing w:line="252" w:lineRule="auto" w:before="4"/>
        <w:ind w:left="100" w:right="116" w:firstLine="398"/>
      </w:pPr>
      <w:r>
        <w:rPr>
          <w:spacing w:val="-2"/>
        </w:rPr>
        <w:t>In</w:t>
      </w:r>
      <w:r>
        <w:rPr>
          <w:spacing w:val="-10"/>
        </w:rPr>
        <w:t> </w:t>
      </w:r>
      <w:r>
        <w:rPr>
          <w:spacing w:val="-2"/>
        </w:rPr>
        <w:t>this</w:t>
      </w:r>
      <w:r>
        <w:rPr>
          <w:spacing w:val="-10"/>
        </w:rPr>
        <w:t> </w:t>
      </w:r>
      <w:r>
        <w:rPr>
          <w:spacing w:val="-2"/>
        </w:rPr>
        <w:t>study,</w:t>
      </w:r>
      <w:r>
        <w:rPr>
          <w:spacing w:val="-7"/>
        </w:rPr>
        <w:t> </w:t>
      </w:r>
      <w:r>
        <w:rPr>
          <w:spacing w:val="-2"/>
        </w:rPr>
        <w:t>we</w:t>
      </w:r>
      <w:r>
        <w:rPr>
          <w:spacing w:val="-10"/>
        </w:rPr>
        <w:t> </w:t>
      </w:r>
      <w:r>
        <w:rPr>
          <w:spacing w:val="-2"/>
        </w:rPr>
        <w:t>characterize</w:t>
      </w:r>
      <w:r>
        <w:rPr>
          <w:spacing w:val="-10"/>
        </w:rPr>
        <w:t> </w:t>
      </w:r>
      <w:r>
        <w:rPr>
          <w:spacing w:val="-2"/>
        </w:rPr>
        <w:t>the</w:t>
      </w:r>
      <w:r>
        <w:rPr>
          <w:spacing w:val="-10"/>
        </w:rPr>
        <w:t> </w:t>
      </w:r>
      <w:r>
        <w:rPr>
          <w:spacing w:val="-2"/>
        </w:rPr>
        <w:t>clinical</w:t>
      </w:r>
      <w:r>
        <w:rPr>
          <w:spacing w:val="-10"/>
        </w:rPr>
        <w:t> </w:t>
      </w:r>
      <w:r>
        <w:rPr>
          <w:spacing w:val="-2"/>
        </w:rPr>
        <w:t>and</w:t>
      </w:r>
      <w:r>
        <w:rPr>
          <w:spacing w:val="-10"/>
        </w:rPr>
        <w:t> </w:t>
      </w:r>
      <w:r>
        <w:rPr>
          <w:spacing w:val="-2"/>
        </w:rPr>
        <w:t>molecular</w:t>
      </w:r>
      <w:r>
        <w:rPr>
          <w:spacing w:val="-10"/>
        </w:rPr>
        <w:t> </w:t>
      </w:r>
      <w:r>
        <w:rPr>
          <w:spacing w:val="-2"/>
        </w:rPr>
        <w:t>characteristics</w:t>
      </w:r>
      <w:r>
        <w:rPr>
          <w:spacing w:val="-10"/>
        </w:rPr>
        <w:t> </w:t>
      </w:r>
      <w:r>
        <w:rPr>
          <w:spacing w:val="-2"/>
        </w:rPr>
        <w:t>of</w:t>
      </w:r>
      <w:r>
        <w:rPr>
          <w:spacing w:val="-10"/>
        </w:rPr>
        <w:t> </w:t>
      </w:r>
      <w:r>
        <w:rPr>
          <w:spacing w:val="-2"/>
        </w:rPr>
        <w:t>the</w:t>
      </w:r>
      <w:r>
        <w:rPr>
          <w:spacing w:val="-10"/>
        </w:rPr>
        <w:t> </w:t>
      </w:r>
      <w:r>
        <w:rPr>
          <w:spacing w:val="-2"/>
        </w:rPr>
        <w:t>neonatal</w:t>
      </w:r>
      <w:r>
        <w:rPr>
          <w:spacing w:val="-10"/>
        </w:rPr>
        <w:t> </w:t>
      </w:r>
      <w:r>
        <w:rPr>
          <w:spacing w:val="-2"/>
        </w:rPr>
        <w:t>invasive </w:t>
      </w:r>
      <w:r>
        <w:rPr/>
        <w:t>GBS disease cases recorded at Boston Children’s Hospital (BCH), Massachusetts, between 2007 and 2021.</w:t>
      </w:r>
      <w:r>
        <w:rPr>
          <w:spacing w:val="40"/>
        </w:rPr>
        <w:t> </w:t>
      </w:r>
      <w:r>
        <w:rPr/>
        <w:t>Our dataset notably provides comprehensive clinical details for both LOD, and the less-researched VLOD. We employ whole-genome sequencing to examine the diversity of GBS </w:t>
      </w:r>
      <w:r>
        <w:rPr>
          <w:spacing w:val="-2"/>
        </w:rPr>
        <w:t>isolates,</w:t>
      </w:r>
      <w:r>
        <w:rPr>
          <w:spacing w:val="-3"/>
        </w:rPr>
        <w:t> </w:t>
      </w:r>
      <w:r>
        <w:rPr>
          <w:spacing w:val="-2"/>
        </w:rPr>
        <w:t>estimate</w:t>
      </w:r>
      <w:r>
        <w:rPr>
          <w:spacing w:val="-4"/>
        </w:rPr>
        <w:t> </w:t>
      </w:r>
      <w:r>
        <w:rPr>
          <w:spacing w:val="-2"/>
        </w:rPr>
        <w:t>the</w:t>
      </w:r>
      <w:r>
        <w:rPr>
          <w:spacing w:val="-4"/>
        </w:rPr>
        <w:t> </w:t>
      </w:r>
      <w:r>
        <w:rPr>
          <w:spacing w:val="-2"/>
        </w:rPr>
        <w:t>potential</w:t>
      </w:r>
      <w:r>
        <w:rPr>
          <w:spacing w:val="-4"/>
        </w:rPr>
        <w:t> </w:t>
      </w:r>
      <w:r>
        <w:rPr>
          <w:spacing w:val="-2"/>
        </w:rPr>
        <w:t>coverage</w:t>
      </w:r>
      <w:r>
        <w:rPr>
          <w:spacing w:val="-4"/>
        </w:rPr>
        <w:t> </w:t>
      </w:r>
      <w:r>
        <w:rPr>
          <w:spacing w:val="-2"/>
        </w:rPr>
        <w:t>of</w:t>
      </w:r>
      <w:r>
        <w:rPr>
          <w:spacing w:val="-4"/>
        </w:rPr>
        <w:t> </w:t>
      </w:r>
      <w:r>
        <w:rPr>
          <w:spacing w:val="-2"/>
        </w:rPr>
        <w:t>vaccine</w:t>
      </w:r>
      <w:r>
        <w:rPr>
          <w:spacing w:val="-4"/>
        </w:rPr>
        <w:t> </w:t>
      </w:r>
      <w:r>
        <w:rPr>
          <w:spacing w:val="-2"/>
        </w:rPr>
        <w:t>candidates,</w:t>
      </w:r>
      <w:r>
        <w:rPr>
          <w:spacing w:val="-3"/>
        </w:rPr>
        <w:t> </w:t>
      </w:r>
      <w:r>
        <w:rPr>
          <w:spacing w:val="-2"/>
        </w:rPr>
        <w:t>and</w:t>
      </w:r>
      <w:r>
        <w:rPr>
          <w:spacing w:val="-4"/>
        </w:rPr>
        <w:t> </w:t>
      </w:r>
      <w:r>
        <w:rPr>
          <w:spacing w:val="-2"/>
        </w:rPr>
        <w:t>assess</w:t>
      </w:r>
      <w:r>
        <w:rPr>
          <w:spacing w:val="-4"/>
        </w:rPr>
        <w:t> </w:t>
      </w:r>
      <w:r>
        <w:rPr>
          <w:spacing w:val="-2"/>
        </w:rPr>
        <w:t>antimicrobial</w:t>
      </w:r>
      <w:r>
        <w:rPr>
          <w:spacing w:val="-4"/>
        </w:rPr>
        <w:t> </w:t>
      </w:r>
      <w:r>
        <w:rPr>
          <w:spacing w:val="-2"/>
        </w:rPr>
        <w:t>resistance. </w:t>
      </w:r>
      <w:r>
        <w:rPr>
          <w:spacing w:val="-4"/>
        </w:rPr>
        <w:t>Furthermore, we examine a twin pair providing insights into possible VLOD transmission pathways. </w:t>
      </w:r>
      <w:r>
        <w:rPr>
          <w:spacing w:val="-2"/>
        </w:rPr>
        <w:t>Finally,</w:t>
      </w:r>
      <w:r>
        <w:rPr>
          <w:spacing w:val="-6"/>
        </w:rPr>
        <w:t> </w:t>
      </w:r>
      <w:r>
        <w:rPr>
          <w:spacing w:val="-2"/>
        </w:rPr>
        <w:t>we</w:t>
      </w:r>
      <w:r>
        <w:rPr>
          <w:spacing w:val="-7"/>
        </w:rPr>
        <w:t> </w:t>
      </w:r>
      <w:r>
        <w:rPr>
          <w:spacing w:val="-2"/>
        </w:rPr>
        <w:t>investigate</w:t>
      </w:r>
      <w:r>
        <w:rPr>
          <w:spacing w:val="-7"/>
        </w:rPr>
        <w:t> </w:t>
      </w:r>
      <w:r>
        <w:rPr>
          <w:spacing w:val="-2"/>
        </w:rPr>
        <w:t>the</w:t>
      </w:r>
      <w:r>
        <w:rPr>
          <w:spacing w:val="-7"/>
        </w:rPr>
        <w:t> </w:t>
      </w:r>
      <w:r>
        <w:rPr>
          <w:spacing w:val="-2"/>
        </w:rPr>
        <w:t>association</w:t>
      </w:r>
      <w:r>
        <w:rPr>
          <w:spacing w:val="-7"/>
        </w:rPr>
        <w:t> </w:t>
      </w:r>
      <w:r>
        <w:rPr>
          <w:spacing w:val="-2"/>
        </w:rPr>
        <w:t>between</w:t>
      </w:r>
      <w:r>
        <w:rPr>
          <w:spacing w:val="-7"/>
        </w:rPr>
        <w:t> </w:t>
      </w:r>
      <w:r>
        <w:rPr>
          <w:spacing w:val="-2"/>
        </w:rPr>
        <w:t>clinical</w:t>
      </w:r>
      <w:r>
        <w:rPr>
          <w:spacing w:val="-7"/>
        </w:rPr>
        <w:t> </w:t>
      </w:r>
      <w:r>
        <w:rPr>
          <w:spacing w:val="-2"/>
        </w:rPr>
        <w:t>presentations</w:t>
      </w:r>
      <w:r>
        <w:rPr>
          <w:spacing w:val="-7"/>
        </w:rPr>
        <w:t> </w:t>
      </w:r>
      <w:r>
        <w:rPr>
          <w:spacing w:val="-2"/>
        </w:rPr>
        <w:t>or</w:t>
      </w:r>
      <w:r>
        <w:rPr>
          <w:spacing w:val="-7"/>
        </w:rPr>
        <w:t> </w:t>
      </w:r>
      <w:r>
        <w:rPr>
          <w:spacing w:val="-2"/>
        </w:rPr>
        <w:t>molecular</w:t>
      </w:r>
      <w:r>
        <w:rPr>
          <w:spacing w:val="-7"/>
        </w:rPr>
        <w:t> </w:t>
      </w:r>
      <w:r>
        <w:rPr>
          <w:spacing w:val="-2"/>
        </w:rPr>
        <w:t>factors</w:t>
      </w:r>
      <w:r>
        <w:rPr>
          <w:spacing w:val="-7"/>
        </w:rPr>
        <w:t> </w:t>
      </w:r>
      <w:r>
        <w:rPr>
          <w:spacing w:val="-2"/>
        </w:rPr>
        <w:t>and</w:t>
      </w:r>
      <w:r>
        <w:rPr>
          <w:spacing w:val="-7"/>
        </w:rPr>
        <w:t> </w:t>
      </w:r>
      <w:r>
        <w:rPr>
          <w:spacing w:val="-2"/>
        </w:rPr>
        <w:t>well- </w:t>
      </w:r>
      <w:r>
        <w:rPr/>
        <w:t>defined</w:t>
      </w:r>
      <w:r>
        <w:rPr>
          <w:spacing w:val="-5"/>
        </w:rPr>
        <w:t> </w:t>
      </w:r>
      <w:r>
        <w:rPr/>
        <w:t>clinical</w:t>
      </w:r>
      <w:r>
        <w:rPr>
          <w:spacing w:val="-5"/>
        </w:rPr>
        <w:t> </w:t>
      </w:r>
      <w:r>
        <w:rPr/>
        <w:t>outcomes</w:t>
      </w:r>
      <w:r>
        <w:rPr>
          <w:spacing w:val="-5"/>
        </w:rPr>
        <w:t> </w:t>
      </w:r>
      <w:r>
        <w:rPr/>
        <w:t>among</w:t>
      </w:r>
      <w:r>
        <w:rPr>
          <w:spacing w:val="-5"/>
        </w:rPr>
        <w:t> </w:t>
      </w:r>
      <w:r>
        <w:rPr/>
        <w:t>infants,</w:t>
      </w:r>
      <w:r>
        <w:rPr>
          <w:spacing w:val="-5"/>
        </w:rPr>
        <w:t> </w:t>
      </w:r>
      <w:r>
        <w:rPr/>
        <w:t>such</w:t>
      </w:r>
      <w:r>
        <w:rPr>
          <w:spacing w:val="-5"/>
        </w:rPr>
        <w:t> </w:t>
      </w:r>
      <w:r>
        <w:rPr/>
        <w:t>as</w:t>
      </w:r>
      <w:r>
        <w:rPr>
          <w:spacing w:val="-5"/>
        </w:rPr>
        <w:t> </w:t>
      </w:r>
      <w:r>
        <w:rPr/>
        <w:t>age</w:t>
      </w:r>
      <w:r>
        <w:rPr>
          <w:spacing w:val="-5"/>
        </w:rPr>
        <w:t> </w:t>
      </w:r>
      <w:r>
        <w:rPr/>
        <w:t>at</w:t>
      </w:r>
      <w:r>
        <w:rPr>
          <w:spacing w:val="-5"/>
        </w:rPr>
        <w:t> </w:t>
      </w:r>
      <w:r>
        <w:rPr/>
        <w:t>disease</w:t>
      </w:r>
      <w:r>
        <w:rPr>
          <w:spacing w:val="-5"/>
        </w:rPr>
        <w:t> </w:t>
      </w:r>
      <w:r>
        <w:rPr/>
        <w:t>onset,</w:t>
      </w:r>
      <w:r>
        <w:rPr>
          <w:spacing w:val="-5"/>
        </w:rPr>
        <w:t> </w:t>
      </w:r>
      <w:r>
        <w:rPr/>
        <w:t>risk</w:t>
      </w:r>
      <w:r>
        <w:rPr>
          <w:spacing w:val="-5"/>
        </w:rPr>
        <w:t> </w:t>
      </w:r>
      <w:r>
        <w:rPr/>
        <w:t>of</w:t>
      </w:r>
      <w:r>
        <w:rPr>
          <w:spacing w:val="-5"/>
        </w:rPr>
        <w:t> </w:t>
      </w:r>
      <w:r>
        <w:rPr/>
        <w:t>ICU</w:t>
      </w:r>
      <w:r>
        <w:rPr>
          <w:spacing w:val="-5"/>
        </w:rPr>
        <w:t> </w:t>
      </w:r>
      <w:r>
        <w:rPr/>
        <w:t>admission,</w:t>
      </w:r>
      <w:r>
        <w:rPr>
          <w:spacing w:val="-5"/>
        </w:rPr>
        <w:t> </w:t>
      </w:r>
      <w:r>
        <w:rPr/>
        <w:t>and the occurrence of meningitis.</w:t>
      </w:r>
    </w:p>
    <w:p>
      <w:pPr>
        <w:pStyle w:val="BodyText"/>
        <w:spacing w:before="108"/>
        <w:jc w:val="left"/>
      </w:pPr>
    </w:p>
    <w:p>
      <w:pPr>
        <w:pStyle w:val="Heading1"/>
        <w:numPr>
          <w:ilvl w:val="0"/>
          <w:numId w:val="1"/>
        </w:numPr>
        <w:tabs>
          <w:tab w:pos="573" w:val="left" w:leader="none"/>
        </w:tabs>
        <w:spacing w:line="240" w:lineRule="auto" w:before="0" w:after="0"/>
        <w:ind w:left="573" w:right="0" w:hanging="473"/>
        <w:jc w:val="both"/>
      </w:pPr>
      <w:bookmarkStart w:name="Methods" w:id="2"/>
      <w:bookmarkEnd w:id="2"/>
      <w:r>
        <w:rPr>
          <w:b w:val="0"/>
        </w:rPr>
      </w:r>
      <w:r>
        <w:rPr>
          <w:spacing w:val="-2"/>
          <w:w w:val="105"/>
        </w:rPr>
        <w:t>Methods</w:t>
      </w:r>
    </w:p>
    <w:p>
      <w:pPr>
        <w:pStyle w:val="Heading2"/>
        <w:numPr>
          <w:ilvl w:val="1"/>
          <w:numId w:val="1"/>
        </w:numPr>
        <w:tabs>
          <w:tab w:pos="712" w:val="left" w:leader="none"/>
        </w:tabs>
        <w:spacing w:line="240" w:lineRule="auto" w:before="194" w:after="0"/>
        <w:ind w:left="712" w:right="0" w:hanging="612"/>
        <w:jc w:val="both"/>
      </w:pPr>
      <w:bookmarkStart w:name="Ethics statement" w:id="3"/>
      <w:bookmarkEnd w:id="3"/>
      <w:r>
        <w:rPr>
          <w:b w:val="0"/>
        </w:rPr>
      </w:r>
      <w:r>
        <w:rPr>
          <w:spacing w:val="-4"/>
        </w:rPr>
        <w:t>Ethics</w:t>
      </w:r>
      <w:r>
        <w:rPr>
          <w:spacing w:val="8"/>
        </w:rPr>
        <w:t> </w:t>
      </w:r>
      <w:r>
        <w:rPr>
          <w:spacing w:val="-2"/>
        </w:rPr>
        <w:t>statement</w:t>
      </w:r>
    </w:p>
    <w:p>
      <w:pPr>
        <w:pStyle w:val="BodyText"/>
        <w:spacing w:line="252" w:lineRule="auto" w:before="132"/>
        <w:ind w:left="100" w:right="119"/>
      </w:pPr>
      <w:r>
        <w:rPr/>
        <w:t>Ethical approval was obtained from the BCH IRB (R31579/CN007).</w:t>
      </w:r>
      <w:r>
        <w:rPr>
          <w:spacing w:val="40"/>
        </w:rPr>
        <w:t> </w:t>
      </w:r>
      <w:r>
        <w:rPr/>
        <w:t>The study adhered to the STROBE guidelines, as well as ethical principles of the Helsinki declaration. [</w:t>
      </w:r>
      <w:hyperlink w:history="true" w:anchor="_bookmark17">
        <w:r>
          <w:rPr>
            <w:color w:val="0000FF"/>
          </w:rPr>
          <w:t>22</w:t>
        </w:r>
      </w:hyperlink>
      <w:r>
        <w:rPr/>
        <w:t>]</w:t>
      </w:r>
    </w:p>
    <w:p>
      <w:pPr>
        <w:pStyle w:val="BodyText"/>
        <w:spacing w:before="49"/>
        <w:jc w:val="left"/>
      </w:pPr>
    </w:p>
    <w:p>
      <w:pPr>
        <w:pStyle w:val="Heading2"/>
        <w:numPr>
          <w:ilvl w:val="1"/>
          <w:numId w:val="1"/>
        </w:numPr>
        <w:tabs>
          <w:tab w:pos="712" w:val="left" w:leader="none"/>
        </w:tabs>
        <w:spacing w:line="240" w:lineRule="auto" w:before="0" w:after="0"/>
        <w:ind w:left="712" w:right="0" w:hanging="612"/>
        <w:jc w:val="both"/>
      </w:pPr>
      <w:bookmarkStart w:name="Data Collection" w:id="4"/>
      <w:bookmarkEnd w:id="4"/>
      <w:r>
        <w:rPr>
          <w:b w:val="0"/>
        </w:rPr>
      </w:r>
      <w:r>
        <w:rPr/>
        <w:t>Data</w:t>
      </w:r>
      <w:r>
        <w:rPr>
          <w:spacing w:val="13"/>
        </w:rPr>
        <w:t> </w:t>
      </w:r>
      <w:r>
        <w:rPr>
          <w:spacing w:val="-2"/>
        </w:rPr>
        <w:t>Collection</w:t>
      </w:r>
    </w:p>
    <w:p>
      <w:pPr>
        <w:spacing w:line="252" w:lineRule="auto" w:before="132"/>
        <w:ind w:left="100" w:right="116" w:firstLine="0"/>
        <w:jc w:val="both"/>
        <w:rPr>
          <w:i/>
          <w:sz w:val="20"/>
        </w:rPr>
      </w:pPr>
      <w:r>
        <w:rPr>
          <w:sz w:val="20"/>
        </w:rPr>
        <w:t>We obtained 100 GBS isolates from patients at Boston Children’s Hospital (BCH) between 2007 and</w:t>
      </w:r>
      <w:r>
        <w:rPr>
          <w:spacing w:val="-1"/>
          <w:sz w:val="20"/>
        </w:rPr>
        <w:t> </w:t>
      </w:r>
      <w:r>
        <w:rPr>
          <w:sz w:val="20"/>
        </w:rPr>
        <w:t>2021. Located</w:t>
      </w:r>
      <w:r>
        <w:rPr>
          <w:spacing w:val="-1"/>
          <w:sz w:val="20"/>
        </w:rPr>
        <w:t> </w:t>
      </w:r>
      <w:r>
        <w:rPr>
          <w:sz w:val="20"/>
        </w:rPr>
        <w:t>in</w:t>
      </w:r>
      <w:r>
        <w:rPr>
          <w:spacing w:val="-1"/>
          <w:sz w:val="20"/>
        </w:rPr>
        <w:t> </w:t>
      </w:r>
      <w:r>
        <w:rPr>
          <w:sz w:val="20"/>
        </w:rPr>
        <w:t>Boston,</w:t>
      </w:r>
      <w:r>
        <w:rPr>
          <w:spacing w:val="-1"/>
          <w:sz w:val="20"/>
        </w:rPr>
        <w:t> </w:t>
      </w:r>
      <w:r>
        <w:rPr>
          <w:sz w:val="20"/>
        </w:rPr>
        <w:t>Massachusetts,</w:t>
      </w:r>
      <w:r>
        <w:rPr>
          <w:spacing w:val="-1"/>
          <w:sz w:val="20"/>
        </w:rPr>
        <w:t> </w:t>
      </w:r>
      <w:r>
        <w:rPr>
          <w:sz w:val="20"/>
        </w:rPr>
        <w:t>BCH</w:t>
      </w:r>
      <w:r>
        <w:rPr>
          <w:spacing w:val="-1"/>
          <w:sz w:val="20"/>
        </w:rPr>
        <w:t> </w:t>
      </w:r>
      <w:r>
        <w:rPr>
          <w:sz w:val="20"/>
        </w:rPr>
        <w:t>is</w:t>
      </w:r>
      <w:r>
        <w:rPr>
          <w:spacing w:val="-1"/>
          <w:sz w:val="20"/>
        </w:rPr>
        <w:t> </w:t>
      </w:r>
      <w:r>
        <w:rPr>
          <w:sz w:val="20"/>
        </w:rPr>
        <w:t>a</w:t>
      </w:r>
      <w:r>
        <w:rPr>
          <w:spacing w:val="-1"/>
          <w:sz w:val="20"/>
        </w:rPr>
        <w:t> </w:t>
      </w:r>
      <w:r>
        <w:rPr>
          <w:sz w:val="20"/>
        </w:rPr>
        <w:t>tertiary</w:t>
      </w:r>
      <w:r>
        <w:rPr>
          <w:spacing w:val="-1"/>
          <w:sz w:val="20"/>
        </w:rPr>
        <w:t> </w:t>
      </w:r>
      <w:r>
        <w:rPr>
          <w:sz w:val="20"/>
        </w:rPr>
        <w:t>referral</w:t>
      </w:r>
      <w:r>
        <w:rPr>
          <w:spacing w:val="-1"/>
          <w:sz w:val="20"/>
        </w:rPr>
        <w:t> </w:t>
      </w:r>
      <w:r>
        <w:rPr>
          <w:sz w:val="20"/>
        </w:rPr>
        <w:t>pediatric</w:t>
      </w:r>
      <w:r>
        <w:rPr>
          <w:spacing w:val="-1"/>
          <w:sz w:val="20"/>
        </w:rPr>
        <w:t> </w:t>
      </w:r>
      <w:r>
        <w:rPr>
          <w:sz w:val="20"/>
        </w:rPr>
        <w:t>hospital</w:t>
      </w:r>
      <w:r>
        <w:rPr>
          <w:spacing w:val="-1"/>
          <w:sz w:val="20"/>
        </w:rPr>
        <w:t> </w:t>
      </w:r>
      <w:r>
        <w:rPr>
          <w:sz w:val="20"/>
        </w:rPr>
        <w:t>serving a</w:t>
      </w:r>
      <w:r>
        <w:rPr>
          <w:spacing w:val="-9"/>
          <w:sz w:val="20"/>
        </w:rPr>
        <w:t> </w:t>
      </w:r>
      <w:r>
        <w:rPr>
          <w:sz w:val="20"/>
        </w:rPr>
        <w:t>catchment</w:t>
      </w:r>
      <w:r>
        <w:rPr>
          <w:spacing w:val="-9"/>
          <w:sz w:val="20"/>
        </w:rPr>
        <w:t> </w:t>
      </w:r>
      <w:r>
        <w:rPr>
          <w:sz w:val="20"/>
        </w:rPr>
        <w:t>area</w:t>
      </w:r>
      <w:r>
        <w:rPr>
          <w:spacing w:val="-9"/>
          <w:sz w:val="20"/>
        </w:rPr>
        <w:t> </w:t>
      </w:r>
      <w:r>
        <w:rPr>
          <w:sz w:val="20"/>
        </w:rPr>
        <w:t>encompassing</w:t>
      </w:r>
      <w:r>
        <w:rPr>
          <w:spacing w:val="-9"/>
          <w:sz w:val="20"/>
        </w:rPr>
        <w:t> </w:t>
      </w:r>
      <w:r>
        <w:rPr>
          <w:sz w:val="20"/>
        </w:rPr>
        <w:t>the</w:t>
      </w:r>
      <w:r>
        <w:rPr>
          <w:spacing w:val="-9"/>
          <w:sz w:val="20"/>
        </w:rPr>
        <w:t> </w:t>
      </w:r>
      <w:r>
        <w:rPr>
          <w:sz w:val="20"/>
        </w:rPr>
        <w:t>majority</w:t>
      </w:r>
      <w:r>
        <w:rPr>
          <w:spacing w:val="-9"/>
          <w:sz w:val="20"/>
        </w:rPr>
        <w:t> </w:t>
      </w:r>
      <w:r>
        <w:rPr>
          <w:sz w:val="20"/>
        </w:rPr>
        <w:t>of</w:t>
      </w:r>
      <w:r>
        <w:rPr>
          <w:spacing w:val="-9"/>
          <w:sz w:val="20"/>
        </w:rPr>
        <w:t> </w:t>
      </w:r>
      <w:r>
        <w:rPr>
          <w:sz w:val="20"/>
        </w:rPr>
        <w:t>New</w:t>
      </w:r>
      <w:r>
        <w:rPr>
          <w:spacing w:val="-9"/>
          <w:sz w:val="20"/>
        </w:rPr>
        <w:t> </w:t>
      </w:r>
      <w:r>
        <w:rPr>
          <w:sz w:val="20"/>
        </w:rPr>
        <w:t>England’s</w:t>
      </w:r>
      <w:r>
        <w:rPr>
          <w:spacing w:val="-9"/>
          <w:sz w:val="20"/>
        </w:rPr>
        <w:t> </w:t>
      </w:r>
      <w:r>
        <w:rPr>
          <w:sz w:val="20"/>
        </w:rPr>
        <w:t>72,000</w:t>
      </w:r>
      <w:r>
        <w:rPr>
          <w:spacing w:val="-9"/>
          <w:sz w:val="20"/>
        </w:rPr>
        <w:t> </w:t>
      </w:r>
      <w:r>
        <w:rPr>
          <w:sz w:val="20"/>
        </w:rPr>
        <w:t>square</w:t>
      </w:r>
      <w:r>
        <w:rPr>
          <w:spacing w:val="-9"/>
          <w:sz w:val="20"/>
        </w:rPr>
        <w:t> </w:t>
      </w:r>
      <w:r>
        <w:rPr>
          <w:sz w:val="20"/>
        </w:rPr>
        <w:t>miles. The</w:t>
      </w:r>
      <w:r>
        <w:rPr>
          <w:spacing w:val="-9"/>
          <w:sz w:val="20"/>
        </w:rPr>
        <w:t> </w:t>
      </w:r>
      <w:r>
        <w:rPr>
          <w:sz w:val="20"/>
        </w:rPr>
        <w:t>hospital admits a diverse range of patients, including neonates with suspected sepsis.</w:t>
      </w:r>
      <w:r>
        <w:rPr>
          <w:spacing w:val="37"/>
          <w:sz w:val="20"/>
        </w:rPr>
        <w:t> </w:t>
      </w:r>
      <w:r>
        <w:rPr>
          <w:sz w:val="20"/>
        </w:rPr>
        <w:t>A scarcity of EOD was</w:t>
      </w:r>
      <w:r>
        <w:rPr>
          <w:spacing w:val="-6"/>
          <w:sz w:val="20"/>
        </w:rPr>
        <w:t> </w:t>
      </w:r>
      <w:r>
        <w:rPr>
          <w:sz w:val="20"/>
        </w:rPr>
        <w:t>observed,</w:t>
      </w:r>
      <w:r>
        <w:rPr>
          <w:spacing w:val="-6"/>
          <w:sz w:val="20"/>
        </w:rPr>
        <w:t> </w:t>
      </w:r>
      <w:r>
        <w:rPr>
          <w:sz w:val="20"/>
        </w:rPr>
        <w:t>which</w:t>
      </w:r>
      <w:r>
        <w:rPr>
          <w:spacing w:val="-6"/>
          <w:sz w:val="20"/>
        </w:rPr>
        <w:t> </w:t>
      </w:r>
      <w:r>
        <w:rPr>
          <w:sz w:val="20"/>
        </w:rPr>
        <w:t>aligns</w:t>
      </w:r>
      <w:r>
        <w:rPr>
          <w:spacing w:val="-7"/>
          <w:sz w:val="20"/>
        </w:rPr>
        <w:t> </w:t>
      </w:r>
      <w:r>
        <w:rPr>
          <w:sz w:val="20"/>
        </w:rPr>
        <w:t>with</w:t>
      </w:r>
      <w:r>
        <w:rPr>
          <w:spacing w:val="-6"/>
          <w:sz w:val="20"/>
        </w:rPr>
        <w:t> </w:t>
      </w:r>
      <w:r>
        <w:rPr>
          <w:sz w:val="20"/>
        </w:rPr>
        <w:t>the</w:t>
      </w:r>
      <w:r>
        <w:rPr>
          <w:spacing w:val="-7"/>
          <w:sz w:val="20"/>
        </w:rPr>
        <w:t> </w:t>
      </w:r>
      <w:r>
        <w:rPr>
          <w:sz w:val="20"/>
        </w:rPr>
        <w:t>absence</w:t>
      </w:r>
      <w:r>
        <w:rPr>
          <w:spacing w:val="-7"/>
          <w:sz w:val="20"/>
        </w:rPr>
        <w:t> </w:t>
      </w:r>
      <w:r>
        <w:rPr>
          <w:sz w:val="20"/>
        </w:rPr>
        <w:t>of</w:t>
      </w:r>
      <w:r>
        <w:rPr>
          <w:spacing w:val="-6"/>
          <w:sz w:val="20"/>
        </w:rPr>
        <w:t> </w:t>
      </w:r>
      <w:r>
        <w:rPr>
          <w:sz w:val="20"/>
        </w:rPr>
        <w:t>labor</w:t>
      </w:r>
      <w:r>
        <w:rPr>
          <w:spacing w:val="-7"/>
          <w:sz w:val="20"/>
        </w:rPr>
        <w:t> </w:t>
      </w:r>
      <w:r>
        <w:rPr>
          <w:sz w:val="20"/>
        </w:rPr>
        <w:t>and</w:t>
      </w:r>
      <w:r>
        <w:rPr>
          <w:spacing w:val="-6"/>
          <w:sz w:val="20"/>
        </w:rPr>
        <w:t> </w:t>
      </w:r>
      <w:r>
        <w:rPr>
          <w:sz w:val="20"/>
        </w:rPr>
        <w:t>delivery</w:t>
      </w:r>
      <w:r>
        <w:rPr>
          <w:spacing w:val="-7"/>
          <w:sz w:val="20"/>
        </w:rPr>
        <w:t> </w:t>
      </w:r>
      <w:r>
        <w:rPr>
          <w:sz w:val="20"/>
        </w:rPr>
        <w:t>services</w:t>
      </w:r>
      <w:r>
        <w:rPr>
          <w:spacing w:val="-7"/>
          <w:sz w:val="20"/>
        </w:rPr>
        <w:t> </w:t>
      </w:r>
      <w:r>
        <w:rPr>
          <w:sz w:val="20"/>
        </w:rPr>
        <w:t>at</w:t>
      </w:r>
      <w:r>
        <w:rPr>
          <w:spacing w:val="-6"/>
          <w:sz w:val="20"/>
        </w:rPr>
        <w:t> </w:t>
      </w:r>
      <w:r>
        <w:rPr>
          <w:sz w:val="20"/>
        </w:rPr>
        <w:t>BCH.</w:t>
      </w:r>
      <w:r>
        <w:rPr>
          <w:spacing w:val="-7"/>
          <w:sz w:val="20"/>
        </w:rPr>
        <w:t> </w:t>
      </w:r>
      <w:r>
        <w:rPr>
          <w:sz w:val="20"/>
        </w:rPr>
        <w:t>Consequently, our analysis primarily focuses on LOD and infections occurring later in infancy, notably VLOD. </w:t>
      </w:r>
      <w:r>
        <w:rPr>
          <w:i/>
          <w:color w:val="000000"/>
          <w:spacing w:val="-8"/>
          <w:sz w:val="20"/>
          <w:shd w:fill="FFF200" w:color="auto" w:val="clear"/>
        </w:rPr>
        <w:t>[Carl/Rick</w:t>
      </w:r>
      <w:r>
        <w:rPr>
          <w:i/>
          <w:color w:val="000000"/>
          <w:sz w:val="20"/>
          <w:shd w:fill="FFF200" w:color="auto" w:val="clear"/>
        </w:rPr>
        <w:t> </w:t>
      </w:r>
      <w:r>
        <w:rPr>
          <w:i/>
          <w:color w:val="000000"/>
          <w:spacing w:val="-8"/>
          <w:sz w:val="20"/>
          <w:shd w:fill="FFF200" w:color="auto" w:val="clear"/>
        </w:rPr>
        <w:t>to</w:t>
      </w:r>
      <w:r>
        <w:rPr>
          <w:i/>
          <w:color w:val="000000"/>
          <w:sz w:val="20"/>
          <w:shd w:fill="FFF200" w:color="auto" w:val="clear"/>
        </w:rPr>
        <w:t> </w:t>
      </w:r>
      <w:r>
        <w:rPr>
          <w:i/>
          <w:color w:val="000000"/>
          <w:spacing w:val="-8"/>
          <w:sz w:val="20"/>
          <w:shd w:fill="FFF200" w:color="auto" w:val="clear"/>
        </w:rPr>
        <w:t>include</w:t>
      </w:r>
      <w:r>
        <w:rPr>
          <w:i/>
          <w:color w:val="000000"/>
          <w:sz w:val="20"/>
          <w:shd w:fill="FFF200" w:color="auto" w:val="clear"/>
        </w:rPr>
        <w:t> </w:t>
      </w:r>
      <w:r>
        <w:rPr>
          <w:i/>
          <w:color w:val="000000"/>
          <w:spacing w:val="-8"/>
          <w:sz w:val="20"/>
          <w:shd w:fill="FFF200" w:color="auto" w:val="clear"/>
        </w:rPr>
        <w:t>statement</w:t>
      </w:r>
      <w:r>
        <w:rPr>
          <w:i/>
          <w:color w:val="000000"/>
          <w:sz w:val="20"/>
          <w:shd w:fill="FFF200" w:color="auto" w:val="clear"/>
        </w:rPr>
        <w:t> </w:t>
      </w:r>
      <w:r>
        <w:rPr>
          <w:i/>
          <w:color w:val="000000"/>
          <w:spacing w:val="-8"/>
          <w:sz w:val="20"/>
          <w:shd w:fill="FFF200" w:color="auto" w:val="clear"/>
        </w:rPr>
        <w:t>about</w:t>
      </w:r>
      <w:r>
        <w:rPr>
          <w:i/>
          <w:color w:val="000000"/>
          <w:sz w:val="20"/>
          <w:shd w:fill="FFF200" w:color="auto" w:val="clear"/>
        </w:rPr>
        <w:t> </w:t>
      </w:r>
      <w:r>
        <w:rPr>
          <w:i/>
          <w:color w:val="000000"/>
          <w:spacing w:val="-8"/>
          <w:sz w:val="20"/>
          <w:shd w:fill="FFF200" w:color="auto" w:val="clear"/>
        </w:rPr>
        <w:t>why</w:t>
      </w:r>
      <w:r>
        <w:rPr>
          <w:i/>
          <w:color w:val="000000"/>
          <w:sz w:val="20"/>
          <w:shd w:fill="FFF200" w:color="auto" w:val="clear"/>
        </w:rPr>
        <w:t> </w:t>
      </w:r>
      <w:r>
        <w:rPr>
          <w:i/>
          <w:color w:val="000000"/>
          <w:spacing w:val="-8"/>
          <w:sz w:val="20"/>
          <w:shd w:fill="FFF200" w:color="auto" w:val="clear"/>
        </w:rPr>
        <w:t>we</w:t>
      </w:r>
      <w:r>
        <w:rPr>
          <w:i/>
          <w:color w:val="000000"/>
          <w:sz w:val="20"/>
          <w:shd w:fill="FFF200" w:color="auto" w:val="clear"/>
        </w:rPr>
        <w:t> </w:t>
      </w:r>
      <w:r>
        <w:rPr>
          <w:i/>
          <w:color w:val="000000"/>
          <w:spacing w:val="-8"/>
          <w:sz w:val="20"/>
          <w:shd w:fill="FFF200" w:color="auto" w:val="clear"/>
        </w:rPr>
        <w:t>also</w:t>
      </w:r>
      <w:r>
        <w:rPr>
          <w:i/>
          <w:color w:val="000000"/>
          <w:sz w:val="20"/>
          <w:shd w:fill="FFF200" w:color="auto" w:val="clear"/>
        </w:rPr>
        <w:t> </w:t>
      </w:r>
      <w:r>
        <w:rPr>
          <w:i/>
          <w:color w:val="000000"/>
          <w:spacing w:val="-8"/>
          <w:sz w:val="20"/>
          <w:shd w:fill="FFF200" w:color="auto" w:val="clear"/>
        </w:rPr>
        <w:t>observe</w:t>
      </w:r>
      <w:r>
        <w:rPr>
          <w:i/>
          <w:color w:val="000000"/>
          <w:sz w:val="20"/>
          <w:shd w:fill="FFF200" w:color="auto" w:val="clear"/>
        </w:rPr>
        <w:t> </w:t>
      </w:r>
      <w:r>
        <w:rPr>
          <w:i/>
          <w:color w:val="000000"/>
          <w:spacing w:val="-8"/>
          <w:sz w:val="20"/>
          <w:shd w:fill="FFF200" w:color="auto" w:val="clear"/>
        </w:rPr>
        <w:t>some</w:t>
      </w:r>
      <w:r>
        <w:rPr>
          <w:i/>
          <w:color w:val="000000"/>
          <w:sz w:val="20"/>
          <w:shd w:fill="FFF200" w:color="auto" w:val="clear"/>
        </w:rPr>
        <w:t> </w:t>
      </w:r>
      <w:r>
        <w:rPr>
          <w:i/>
          <w:color w:val="000000"/>
          <w:spacing w:val="-8"/>
          <w:sz w:val="20"/>
          <w:shd w:fill="FFF200" w:color="auto" w:val="clear"/>
        </w:rPr>
        <w:t>adult</w:t>
      </w:r>
      <w:r>
        <w:rPr>
          <w:i/>
          <w:color w:val="000000"/>
          <w:sz w:val="20"/>
          <w:shd w:fill="FFF200" w:color="auto" w:val="clear"/>
        </w:rPr>
        <w:t> </w:t>
      </w:r>
      <w:r>
        <w:rPr>
          <w:i/>
          <w:color w:val="000000"/>
          <w:spacing w:val="-8"/>
          <w:sz w:val="20"/>
          <w:shd w:fill="FFF200" w:color="auto" w:val="clear"/>
        </w:rPr>
        <w:t>patients</w:t>
      </w:r>
      <w:r>
        <w:rPr>
          <w:i/>
          <w:color w:val="000000"/>
          <w:sz w:val="20"/>
          <w:shd w:fill="FFF200" w:color="auto" w:val="clear"/>
        </w:rPr>
        <w:t> </w:t>
      </w:r>
      <w:r>
        <w:rPr>
          <w:i/>
          <w:color w:val="000000"/>
          <w:spacing w:val="-8"/>
          <w:sz w:val="20"/>
          <w:shd w:fill="FFF200" w:color="auto" w:val="clear"/>
        </w:rPr>
        <w:t>in</w:t>
      </w:r>
      <w:r>
        <w:rPr>
          <w:i/>
          <w:color w:val="000000"/>
          <w:sz w:val="20"/>
          <w:shd w:fill="FFF200" w:color="auto" w:val="clear"/>
        </w:rPr>
        <w:t> </w:t>
      </w:r>
      <w:r>
        <w:rPr>
          <w:i/>
          <w:color w:val="000000"/>
          <w:spacing w:val="-8"/>
          <w:sz w:val="20"/>
          <w:shd w:fill="FFF200" w:color="auto" w:val="clear"/>
        </w:rPr>
        <w:t>our</w:t>
      </w:r>
      <w:r>
        <w:rPr>
          <w:i/>
          <w:color w:val="000000"/>
          <w:sz w:val="20"/>
          <w:shd w:fill="FFF200" w:color="auto" w:val="clear"/>
        </w:rPr>
        <w:t> </w:t>
      </w:r>
      <w:r>
        <w:rPr>
          <w:i/>
          <w:color w:val="000000"/>
          <w:spacing w:val="-8"/>
          <w:sz w:val="20"/>
          <w:shd w:fill="FFF200" w:color="auto" w:val="clear"/>
        </w:rPr>
        <w:t>cohort]</w:t>
      </w:r>
      <w:r>
        <w:rPr>
          <w:i/>
          <w:color w:val="000000"/>
          <w:spacing w:val="24"/>
          <w:sz w:val="20"/>
        </w:rPr>
        <w:t> </w:t>
      </w:r>
      <w:r>
        <w:rPr>
          <w:color w:val="000000"/>
          <w:spacing w:val="-8"/>
          <w:sz w:val="20"/>
        </w:rPr>
        <w:t>Isolates </w:t>
      </w:r>
      <w:r>
        <w:rPr>
          <w:color w:val="000000"/>
          <w:sz w:val="20"/>
        </w:rPr>
        <w:t>were</w:t>
      </w:r>
      <w:r>
        <w:rPr>
          <w:color w:val="000000"/>
          <w:spacing w:val="27"/>
          <w:sz w:val="20"/>
        </w:rPr>
        <w:t> </w:t>
      </w:r>
      <w:r>
        <w:rPr>
          <w:color w:val="000000"/>
          <w:sz w:val="20"/>
        </w:rPr>
        <w:t>obtained</w:t>
      </w:r>
      <w:r>
        <w:rPr>
          <w:color w:val="000000"/>
          <w:spacing w:val="27"/>
          <w:sz w:val="20"/>
        </w:rPr>
        <w:t> </w:t>
      </w:r>
      <w:r>
        <w:rPr>
          <w:color w:val="000000"/>
          <w:sz w:val="20"/>
        </w:rPr>
        <w:t>from</w:t>
      </w:r>
      <w:r>
        <w:rPr>
          <w:color w:val="000000"/>
          <w:spacing w:val="27"/>
          <w:sz w:val="20"/>
        </w:rPr>
        <w:t> </w:t>
      </w:r>
      <w:r>
        <w:rPr>
          <w:color w:val="000000"/>
          <w:sz w:val="20"/>
        </w:rPr>
        <w:t>either</w:t>
      </w:r>
      <w:r>
        <w:rPr>
          <w:color w:val="000000"/>
          <w:spacing w:val="27"/>
          <w:sz w:val="20"/>
        </w:rPr>
        <w:t> </w:t>
      </w:r>
      <w:r>
        <w:rPr>
          <w:color w:val="000000"/>
          <w:sz w:val="20"/>
        </w:rPr>
        <w:t>the</w:t>
      </w:r>
      <w:r>
        <w:rPr>
          <w:color w:val="000000"/>
          <w:spacing w:val="27"/>
          <w:sz w:val="20"/>
        </w:rPr>
        <w:t> </w:t>
      </w:r>
      <w:r>
        <w:rPr>
          <w:color w:val="000000"/>
          <w:sz w:val="20"/>
        </w:rPr>
        <w:t>blood</w:t>
      </w:r>
      <w:r>
        <w:rPr>
          <w:color w:val="000000"/>
          <w:spacing w:val="27"/>
          <w:sz w:val="20"/>
        </w:rPr>
        <w:t> </w:t>
      </w:r>
      <w:r>
        <w:rPr>
          <w:color w:val="000000"/>
          <w:sz w:val="20"/>
        </w:rPr>
        <w:t>or</w:t>
      </w:r>
      <w:r>
        <w:rPr>
          <w:color w:val="000000"/>
          <w:spacing w:val="27"/>
          <w:sz w:val="20"/>
        </w:rPr>
        <w:t> </w:t>
      </w:r>
      <w:r>
        <w:rPr>
          <w:color w:val="000000"/>
          <w:sz w:val="20"/>
        </w:rPr>
        <w:t>cerebral</w:t>
      </w:r>
      <w:r>
        <w:rPr>
          <w:color w:val="000000"/>
          <w:spacing w:val="27"/>
          <w:sz w:val="20"/>
        </w:rPr>
        <w:t> </w:t>
      </w:r>
      <w:r>
        <w:rPr>
          <w:color w:val="000000"/>
          <w:sz w:val="20"/>
        </w:rPr>
        <w:t>spinal</w:t>
      </w:r>
      <w:r>
        <w:rPr>
          <w:color w:val="000000"/>
          <w:spacing w:val="27"/>
          <w:sz w:val="20"/>
        </w:rPr>
        <w:t> </w:t>
      </w:r>
      <w:r>
        <w:rPr>
          <w:color w:val="000000"/>
          <w:sz w:val="20"/>
        </w:rPr>
        <w:t>fluid</w:t>
      </w:r>
      <w:r>
        <w:rPr>
          <w:color w:val="000000"/>
          <w:spacing w:val="27"/>
          <w:sz w:val="20"/>
        </w:rPr>
        <w:t> </w:t>
      </w:r>
      <w:r>
        <w:rPr>
          <w:color w:val="000000"/>
          <w:sz w:val="20"/>
        </w:rPr>
        <w:t>(CSF)</w:t>
      </w:r>
      <w:r>
        <w:rPr>
          <w:color w:val="000000"/>
          <w:spacing w:val="27"/>
          <w:sz w:val="20"/>
        </w:rPr>
        <w:t> </w:t>
      </w:r>
      <w:r>
        <w:rPr>
          <w:color w:val="000000"/>
          <w:sz w:val="20"/>
        </w:rPr>
        <w:t>of</w:t>
      </w:r>
      <w:r>
        <w:rPr>
          <w:color w:val="000000"/>
          <w:spacing w:val="27"/>
          <w:sz w:val="20"/>
        </w:rPr>
        <w:t> </w:t>
      </w:r>
      <w:r>
        <w:rPr>
          <w:color w:val="000000"/>
          <w:sz w:val="20"/>
        </w:rPr>
        <w:t>patients.</w:t>
      </w:r>
      <w:r>
        <w:rPr>
          <w:color w:val="000000"/>
          <w:spacing w:val="80"/>
          <w:sz w:val="20"/>
        </w:rPr>
        <w:t> </w:t>
      </w:r>
      <w:r>
        <w:rPr>
          <w:color w:val="000000"/>
          <w:sz w:val="20"/>
        </w:rPr>
        <w:t>The</w:t>
      </w:r>
      <w:r>
        <w:rPr>
          <w:color w:val="000000"/>
          <w:spacing w:val="27"/>
          <w:sz w:val="20"/>
        </w:rPr>
        <w:t> </w:t>
      </w:r>
      <w:r>
        <w:rPr>
          <w:color w:val="000000"/>
          <w:sz w:val="20"/>
        </w:rPr>
        <w:t>presence of bacteria in the blood indicated bacteremia, while its presence in the CSF, characterized by pleocytosis,</w:t>
      </w:r>
      <w:r>
        <w:rPr>
          <w:color w:val="000000"/>
          <w:spacing w:val="-4"/>
          <w:sz w:val="20"/>
        </w:rPr>
        <w:t> </w:t>
      </w:r>
      <w:r>
        <w:rPr>
          <w:color w:val="000000"/>
          <w:sz w:val="20"/>
        </w:rPr>
        <w:t>indicated</w:t>
      </w:r>
      <w:r>
        <w:rPr>
          <w:color w:val="000000"/>
          <w:spacing w:val="-5"/>
          <w:sz w:val="20"/>
        </w:rPr>
        <w:t> </w:t>
      </w:r>
      <w:r>
        <w:rPr>
          <w:color w:val="000000"/>
          <w:sz w:val="20"/>
        </w:rPr>
        <w:t>meningitis.</w:t>
      </w:r>
      <w:r>
        <w:rPr>
          <w:color w:val="000000"/>
          <w:spacing w:val="18"/>
          <w:sz w:val="20"/>
        </w:rPr>
        <w:t> </w:t>
      </w:r>
      <w:r>
        <w:rPr>
          <w:color w:val="000000"/>
          <w:sz w:val="20"/>
        </w:rPr>
        <w:t>Each</w:t>
      </w:r>
      <w:r>
        <w:rPr>
          <w:color w:val="000000"/>
          <w:spacing w:val="-5"/>
          <w:sz w:val="20"/>
        </w:rPr>
        <w:t> </w:t>
      </w:r>
      <w:r>
        <w:rPr>
          <w:color w:val="000000"/>
          <w:sz w:val="20"/>
        </w:rPr>
        <w:t>isolate</w:t>
      </w:r>
      <w:r>
        <w:rPr>
          <w:color w:val="000000"/>
          <w:spacing w:val="-5"/>
          <w:sz w:val="20"/>
        </w:rPr>
        <w:t> </w:t>
      </w:r>
      <w:r>
        <w:rPr>
          <w:color w:val="000000"/>
          <w:sz w:val="20"/>
        </w:rPr>
        <w:t>was</w:t>
      </w:r>
      <w:r>
        <w:rPr>
          <w:color w:val="000000"/>
          <w:spacing w:val="-5"/>
          <w:sz w:val="20"/>
        </w:rPr>
        <w:t> </w:t>
      </w:r>
      <w:r>
        <w:rPr>
          <w:color w:val="000000"/>
          <w:sz w:val="20"/>
        </w:rPr>
        <w:t>stored</w:t>
      </w:r>
      <w:r>
        <w:rPr>
          <w:color w:val="000000"/>
          <w:spacing w:val="-5"/>
          <w:sz w:val="20"/>
        </w:rPr>
        <w:t> </w:t>
      </w:r>
      <w:r>
        <w:rPr>
          <w:color w:val="000000"/>
          <w:sz w:val="20"/>
        </w:rPr>
        <w:t>for</w:t>
      </w:r>
      <w:r>
        <w:rPr>
          <w:color w:val="000000"/>
          <w:spacing w:val="-5"/>
          <w:sz w:val="20"/>
        </w:rPr>
        <w:t> </w:t>
      </w:r>
      <w:r>
        <w:rPr>
          <w:color w:val="000000"/>
          <w:sz w:val="20"/>
        </w:rPr>
        <w:t>whole-genome</w:t>
      </w:r>
      <w:r>
        <w:rPr>
          <w:color w:val="000000"/>
          <w:spacing w:val="-5"/>
          <w:sz w:val="20"/>
        </w:rPr>
        <w:t> </w:t>
      </w:r>
      <w:r>
        <w:rPr>
          <w:color w:val="000000"/>
          <w:sz w:val="20"/>
        </w:rPr>
        <w:t>sequencing,</w:t>
      </w:r>
      <w:r>
        <w:rPr>
          <w:color w:val="000000"/>
          <w:spacing w:val="-4"/>
          <w:sz w:val="20"/>
        </w:rPr>
        <w:t> </w:t>
      </w:r>
      <w:r>
        <w:rPr>
          <w:color w:val="000000"/>
          <w:sz w:val="20"/>
        </w:rPr>
        <w:t>and</w:t>
      </w:r>
      <w:r>
        <w:rPr>
          <w:color w:val="000000"/>
          <w:spacing w:val="-5"/>
          <w:sz w:val="20"/>
        </w:rPr>
        <w:t> </w:t>
      </w:r>
      <w:r>
        <w:rPr>
          <w:color w:val="000000"/>
          <w:sz w:val="20"/>
        </w:rPr>
        <w:t>the </w:t>
      </w:r>
      <w:r>
        <w:rPr>
          <w:color w:val="000000"/>
          <w:spacing w:val="-2"/>
          <w:sz w:val="20"/>
        </w:rPr>
        <w:t>associated</w:t>
      </w:r>
      <w:r>
        <w:rPr>
          <w:color w:val="000000"/>
          <w:spacing w:val="-7"/>
          <w:sz w:val="20"/>
        </w:rPr>
        <w:t> </w:t>
      </w:r>
      <w:r>
        <w:rPr>
          <w:color w:val="000000"/>
          <w:spacing w:val="-2"/>
          <w:sz w:val="20"/>
        </w:rPr>
        <w:t>demographic,</w:t>
      </w:r>
      <w:r>
        <w:rPr>
          <w:color w:val="000000"/>
          <w:spacing w:val="-6"/>
          <w:sz w:val="20"/>
        </w:rPr>
        <w:t> </w:t>
      </w:r>
      <w:r>
        <w:rPr>
          <w:color w:val="000000"/>
          <w:spacing w:val="-2"/>
          <w:sz w:val="20"/>
        </w:rPr>
        <w:t>antimicrobial</w:t>
      </w:r>
      <w:r>
        <w:rPr>
          <w:color w:val="000000"/>
          <w:spacing w:val="-7"/>
          <w:sz w:val="20"/>
        </w:rPr>
        <w:t> </w:t>
      </w:r>
      <w:r>
        <w:rPr>
          <w:color w:val="000000"/>
          <w:spacing w:val="-2"/>
          <w:sz w:val="20"/>
        </w:rPr>
        <w:t>sensitivity</w:t>
      </w:r>
      <w:r>
        <w:rPr>
          <w:color w:val="000000"/>
          <w:spacing w:val="-7"/>
          <w:sz w:val="20"/>
        </w:rPr>
        <w:t> </w:t>
      </w:r>
      <w:r>
        <w:rPr>
          <w:color w:val="000000"/>
          <w:spacing w:val="-2"/>
          <w:sz w:val="20"/>
        </w:rPr>
        <w:t>profile,</w:t>
      </w:r>
      <w:r>
        <w:rPr>
          <w:color w:val="000000"/>
          <w:spacing w:val="-6"/>
          <w:sz w:val="20"/>
        </w:rPr>
        <w:t> </w:t>
      </w:r>
      <w:r>
        <w:rPr>
          <w:color w:val="000000"/>
          <w:spacing w:val="-2"/>
          <w:sz w:val="20"/>
        </w:rPr>
        <w:t>laboratory,</w:t>
      </w:r>
      <w:r>
        <w:rPr>
          <w:color w:val="000000"/>
          <w:spacing w:val="-6"/>
          <w:sz w:val="20"/>
        </w:rPr>
        <w:t> </w:t>
      </w:r>
      <w:r>
        <w:rPr>
          <w:color w:val="000000"/>
          <w:spacing w:val="-2"/>
          <w:sz w:val="20"/>
        </w:rPr>
        <w:t>and</w:t>
      </w:r>
      <w:r>
        <w:rPr>
          <w:color w:val="000000"/>
          <w:spacing w:val="-7"/>
          <w:sz w:val="20"/>
        </w:rPr>
        <w:t> </w:t>
      </w:r>
      <w:r>
        <w:rPr>
          <w:color w:val="000000"/>
          <w:spacing w:val="-2"/>
          <w:sz w:val="20"/>
        </w:rPr>
        <w:t>clinical</w:t>
      </w:r>
      <w:r>
        <w:rPr>
          <w:color w:val="000000"/>
          <w:spacing w:val="-7"/>
          <w:sz w:val="20"/>
        </w:rPr>
        <w:t> </w:t>
      </w:r>
      <w:r>
        <w:rPr>
          <w:color w:val="000000"/>
          <w:spacing w:val="-2"/>
          <w:sz w:val="20"/>
        </w:rPr>
        <w:t>information</w:t>
      </w:r>
      <w:r>
        <w:rPr>
          <w:color w:val="000000"/>
          <w:spacing w:val="-7"/>
          <w:sz w:val="20"/>
        </w:rPr>
        <w:t> </w:t>
      </w:r>
      <w:r>
        <w:rPr>
          <w:color w:val="000000"/>
          <w:spacing w:val="-2"/>
          <w:sz w:val="20"/>
        </w:rPr>
        <w:t>were extracted</w:t>
      </w:r>
      <w:r>
        <w:rPr>
          <w:color w:val="000000"/>
          <w:spacing w:val="-11"/>
          <w:sz w:val="20"/>
        </w:rPr>
        <w:t> </w:t>
      </w:r>
      <w:r>
        <w:rPr>
          <w:color w:val="000000"/>
          <w:spacing w:val="-2"/>
          <w:sz w:val="20"/>
        </w:rPr>
        <w:t>from</w:t>
      </w:r>
      <w:r>
        <w:rPr>
          <w:color w:val="000000"/>
          <w:spacing w:val="-10"/>
          <w:sz w:val="20"/>
        </w:rPr>
        <w:t> </w:t>
      </w:r>
      <w:r>
        <w:rPr>
          <w:color w:val="000000"/>
          <w:spacing w:val="-2"/>
          <w:sz w:val="20"/>
        </w:rPr>
        <w:t>hospital</w:t>
      </w:r>
      <w:r>
        <w:rPr>
          <w:color w:val="000000"/>
          <w:spacing w:val="-10"/>
          <w:sz w:val="20"/>
        </w:rPr>
        <w:t> </w:t>
      </w:r>
      <w:r>
        <w:rPr>
          <w:color w:val="000000"/>
          <w:spacing w:val="-2"/>
          <w:sz w:val="20"/>
        </w:rPr>
        <w:t>records.</w:t>
      </w:r>
      <w:r>
        <w:rPr>
          <w:color w:val="000000"/>
          <w:spacing w:val="-10"/>
          <w:sz w:val="20"/>
        </w:rPr>
        <w:t> </w:t>
      </w:r>
      <w:r>
        <w:rPr>
          <w:color w:val="000000"/>
          <w:spacing w:val="-2"/>
          <w:sz w:val="20"/>
        </w:rPr>
        <w:t>The</w:t>
      </w:r>
      <w:r>
        <w:rPr>
          <w:color w:val="000000"/>
          <w:spacing w:val="-10"/>
          <w:sz w:val="20"/>
        </w:rPr>
        <w:t> </w:t>
      </w:r>
      <w:r>
        <w:rPr>
          <w:color w:val="000000"/>
          <w:spacing w:val="-2"/>
          <w:sz w:val="20"/>
        </w:rPr>
        <w:t>recorded</w:t>
      </w:r>
      <w:r>
        <w:rPr>
          <w:color w:val="000000"/>
          <w:spacing w:val="-10"/>
          <w:sz w:val="20"/>
        </w:rPr>
        <w:t> </w:t>
      </w:r>
      <w:r>
        <w:rPr>
          <w:color w:val="000000"/>
          <w:spacing w:val="-2"/>
          <w:sz w:val="20"/>
        </w:rPr>
        <w:t>variables</w:t>
      </w:r>
      <w:r>
        <w:rPr>
          <w:color w:val="000000"/>
          <w:spacing w:val="-10"/>
          <w:sz w:val="20"/>
        </w:rPr>
        <w:t> </w:t>
      </w:r>
      <w:r>
        <w:rPr>
          <w:color w:val="000000"/>
          <w:spacing w:val="-2"/>
          <w:sz w:val="20"/>
        </w:rPr>
        <w:t>included</w:t>
      </w:r>
      <w:r>
        <w:rPr>
          <w:color w:val="000000"/>
          <w:spacing w:val="-10"/>
          <w:sz w:val="20"/>
        </w:rPr>
        <w:t> </w:t>
      </w:r>
      <w:r>
        <w:rPr>
          <w:color w:val="000000"/>
          <w:spacing w:val="-2"/>
          <w:sz w:val="20"/>
        </w:rPr>
        <w:t>gestational</w:t>
      </w:r>
      <w:r>
        <w:rPr>
          <w:color w:val="000000"/>
          <w:spacing w:val="-10"/>
          <w:sz w:val="20"/>
        </w:rPr>
        <w:t> </w:t>
      </w:r>
      <w:r>
        <w:rPr>
          <w:color w:val="000000"/>
          <w:spacing w:val="-2"/>
          <w:sz w:val="20"/>
        </w:rPr>
        <w:t>age,</w:t>
      </w:r>
      <w:r>
        <w:rPr>
          <w:color w:val="000000"/>
          <w:spacing w:val="-10"/>
          <w:sz w:val="20"/>
        </w:rPr>
        <w:t> </w:t>
      </w:r>
      <w:r>
        <w:rPr>
          <w:color w:val="000000"/>
          <w:spacing w:val="-2"/>
          <w:sz w:val="20"/>
        </w:rPr>
        <w:t>sex,</w:t>
      </w:r>
      <w:r>
        <w:rPr>
          <w:color w:val="000000"/>
          <w:spacing w:val="-10"/>
          <w:sz w:val="20"/>
        </w:rPr>
        <w:t> </w:t>
      </w:r>
      <w:r>
        <w:rPr>
          <w:color w:val="000000"/>
          <w:spacing w:val="-2"/>
          <w:sz w:val="20"/>
        </w:rPr>
        <w:t>length</w:t>
      </w:r>
      <w:r>
        <w:rPr>
          <w:color w:val="000000"/>
          <w:spacing w:val="-10"/>
          <w:sz w:val="20"/>
        </w:rPr>
        <w:t> </w:t>
      </w:r>
      <w:r>
        <w:rPr>
          <w:color w:val="000000"/>
          <w:spacing w:val="-2"/>
          <w:sz w:val="20"/>
        </w:rPr>
        <w:t>of</w:t>
      </w:r>
      <w:r>
        <w:rPr>
          <w:color w:val="000000"/>
          <w:spacing w:val="-10"/>
          <w:sz w:val="20"/>
        </w:rPr>
        <w:t> </w:t>
      </w:r>
      <w:r>
        <w:rPr>
          <w:color w:val="000000"/>
          <w:spacing w:val="-2"/>
          <w:sz w:val="20"/>
        </w:rPr>
        <w:t>stay, </w:t>
      </w:r>
      <w:r>
        <w:rPr>
          <w:color w:val="000000"/>
          <w:sz w:val="20"/>
        </w:rPr>
        <w:t>vitals, clinical presentation, hematological indices, medications, and interventions.</w:t>
      </w:r>
      <w:r>
        <w:rPr>
          <w:color w:val="000000"/>
          <w:spacing w:val="40"/>
          <w:sz w:val="20"/>
        </w:rPr>
        <w:t> </w:t>
      </w:r>
      <w:r>
        <w:rPr>
          <w:i/>
          <w:color w:val="000000"/>
          <w:sz w:val="20"/>
          <w:shd w:fill="FFF200" w:color="auto" w:val="clear"/>
        </w:rPr>
        <w:t>[Carl/Rick:</w:t>
      </w:r>
      <w:r>
        <w:rPr>
          <w:i/>
          <w:color w:val="000000"/>
          <w:sz w:val="20"/>
        </w:rPr>
        <w:t> </w:t>
      </w:r>
      <w:r>
        <w:rPr>
          <w:i/>
          <w:color w:val="000000"/>
          <w:spacing w:val="-2"/>
          <w:sz w:val="20"/>
          <w:shd w:fill="FFF200" w:color="auto" w:val="clear"/>
        </w:rPr>
        <w:t>length</w:t>
      </w:r>
      <w:r>
        <w:rPr>
          <w:i/>
          <w:color w:val="000000"/>
          <w:spacing w:val="-2"/>
          <w:sz w:val="20"/>
          <w:shd w:fill="FFF200" w:color="auto" w:val="clear"/>
        </w:rPr>
        <w:t> of</w:t>
      </w:r>
      <w:r>
        <w:rPr>
          <w:i/>
          <w:color w:val="000000"/>
          <w:spacing w:val="-2"/>
          <w:sz w:val="20"/>
          <w:shd w:fill="FFF200" w:color="auto" w:val="clear"/>
        </w:rPr>
        <w:t> stay,</w:t>
      </w:r>
      <w:r>
        <w:rPr>
          <w:i/>
          <w:color w:val="000000"/>
          <w:spacing w:val="-2"/>
          <w:sz w:val="20"/>
          <w:shd w:fill="FFF200" w:color="auto" w:val="clear"/>
        </w:rPr>
        <w:t> vitals,</w:t>
      </w:r>
      <w:r>
        <w:rPr>
          <w:i/>
          <w:color w:val="000000"/>
          <w:spacing w:val="-2"/>
          <w:sz w:val="20"/>
          <w:shd w:fill="FFF200" w:color="auto" w:val="clear"/>
        </w:rPr>
        <w:t> clinical</w:t>
      </w:r>
      <w:r>
        <w:rPr>
          <w:i/>
          <w:color w:val="000000"/>
          <w:spacing w:val="-2"/>
          <w:sz w:val="20"/>
          <w:shd w:fill="FFF200" w:color="auto" w:val="clear"/>
        </w:rPr>
        <w:t> presentation/symptoms,</w:t>
      </w:r>
      <w:r>
        <w:rPr>
          <w:i/>
          <w:color w:val="000000"/>
          <w:spacing w:val="-2"/>
          <w:sz w:val="20"/>
          <w:shd w:fill="FFF200" w:color="auto" w:val="clear"/>
        </w:rPr>
        <w:t> medications,</w:t>
      </w:r>
      <w:r>
        <w:rPr>
          <w:i/>
          <w:color w:val="000000"/>
          <w:spacing w:val="-2"/>
          <w:sz w:val="20"/>
          <w:shd w:fill="FFF200" w:color="auto" w:val="clear"/>
        </w:rPr>
        <w:t> and</w:t>
      </w:r>
      <w:r>
        <w:rPr>
          <w:i/>
          <w:color w:val="000000"/>
          <w:spacing w:val="-2"/>
          <w:sz w:val="20"/>
          <w:shd w:fill="FFF200" w:color="auto" w:val="clear"/>
        </w:rPr>
        <w:t> interventions</w:t>
      </w:r>
      <w:r>
        <w:rPr>
          <w:i/>
          <w:color w:val="000000"/>
          <w:spacing w:val="-2"/>
          <w:sz w:val="20"/>
          <w:shd w:fill="FFF200" w:color="auto" w:val="clear"/>
        </w:rPr>
        <w:t> are</w:t>
      </w:r>
      <w:r>
        <w:rPr>
          <w:i/>
          <w:color w:val="000000"/>
          <w:spacing w:val="-2"/>
          <w:sz w:val="20"/>
          <w:shd w:fill="FFF200" w:color="auto" w:val="clear"/>
        </w:rPr>
        <w:t> not</w:t>
      </w:r>
      <w:r>
        <w:rPr>
          <w:i/>
          <w:color w:val="000000"/>
          <w:spacing w:val="-2"/>
          <w:sz w:val="20"/>
          <w:shd w:fill="FFF200" w:color="auto" w:val="clear"/>
        </w:rPr>
        <w:t> in-</w:t>
      </w:r>
      <w:r>
        <w:rPr>
          <w:i/>
          <w:color w:val="000000"/>
          <w:spacing w:val="-2"/>
          <w:sz w:val="20"/>
        </w:rPr>
        <w:t> </w:t>
      </w:r>
      <w:r>
        <w:rPr>
          <w:i/>
          <w:color w:val="000000"/>
          <w:spacing w:val="-6"/>
          <w:sz w:val="20"/>
          <w:shd w:fill="FFF200" w:color="auto" w:val="clear"/>
        </w:rPr>
        <w:t>cluded in the</w:t>
      </w:r>
      <w:r>
        <w:rPr>
          <w:i/>
          <w:color w:val="000000"/>
          <w:spacing w:val="-5"/>
          <w:sz w:val="20"/>
          <w:shd w:fill="FFF200" w:color="auto" w:val="clear"/>
        </w:rPr>
        <w:t> </w:t>
      </w:r>
      <w:r>
        <w:rPr>
          <w:i/>
          <w:color w:val="000000"/>
          <w:spacing w:val="-6"/>
          <w:sz w:val="20"/>
          <w:shd w:fill="FFF200" w:color="auto" w:val="clear"/>
        </w:rPr>
        <w:t>current data sheet for publication - would</w:t>
      </w:r>
      <w:r>
        <w:rPr>
          <w:i/>
          <w:color w:val="000000"/>
          <w:spacing w:val="-5"/>
          <w:sz w:val="20"/>
          <w:shd w:fill="FFF200" w:color="auto" w:val="clear"/>
        </w:rPr>
        <w:t> </w:t>
      </w:r>
      <w:r>
        <w:rPr>
          <w:i/>
          <w:color w:val="000000"/>
          <w:spacing w:val="-6"/>
          <w:sz w:val="20"/>
          <w:shd w:fill="FFF200" w:color="auto" w:val="clear"/>
        </w:rPr>
        <w:t>you</w:t>
      </w:r>
      <w:r>
        <w:rPr>
          <w:i/>
          <w:color w:val="000000"/>
          <w:spacing w:val="-5"/>
          <w:sz w:val="20"/>
          <w:shd w:fill="FFF200" w:color="auto" w:val="clear"/>
        </w:rPr>
        <w:t> </w:t>
      </w:r>
      <w:r>
        <w:rPr>
          <w:i/>
          <w:color w:val="000000"/>
          <w:spacing w:val="-6"/>
          <w:sz w:val="20"/>
          <w:shd w:fill="FFF200" w:color="auto" w:val="clear"/>
        </w:rPr>
        <w:t>like to include them,</w:t>
      </w:r>
      <w:r>
        <w:rPr>
          <w:i/>
          <w:color w:val="000000"/>
          <w:spacing w:val="-5"/>
          <w:sz w:val="20"/>
          <w:shd w:fill="FFF200" w:color="auto" w:val="clear"/>
        </w:rPr>
        <w:t> </w:t>
      </w:r>
      <w:r>
        <w:rPr>
          <w:i/>
          <w:color w:val="000000"/>
          <w:spacing w:val="-6"/>
          <w:sz w:val="20"/>
          <w:shd w:fill="FFF200" w:color="auto" w:val="clear"/>
        </w:rPr>
        <w:t>and describe them</w:t>
      </w:r>
      <w:r>
        <w:rPr>
          <w:i/>
          <w:color w:val="000000"/>
          <w:spacing w:val="-5"/>
          <w:sz w:val="20"/>
          <w:shd w:fill="FFF200" w:color="auto" w:val="clear"/>
        </w:rPr>
        <w:t> </w:t>
      </w:r>
      <w:r>
        <w:rPr>
          <w:i/>
          <w:color w:val="000000"/>
          <w:spacing w:val="-6"/>
          <w:sz w:val="20"/>
          <w:shd w:fill="FFF200" w:color="auto" w:val="clear"/>
        </w:rPr>
        <w:t>in</w:t>
      </w:r>
    </w:p>
    <w:p>
      <w:pPr>
        <w:spacing w:after="0" w:line="252" w:lineRule="auto"/>
        <w:jc w:val="both"/>
        <w:rPr>
          <w:sz w:val="20"/>
        </w:rPr>
        <w:sectPr>
          <w:pgSz w:w="11910" w:h="16840"/>
          <w:pgMar w:header="0" w:footer="523" w:top="1040" w:bottom="720" w:left="1600" w:right="1580"/>
        </w:sectPr>
      </w:pPr>
    </w:p>
    <w:p>
      <w:pPr>
        <w:pStyle w:val="BodyText"/>
        <w:spacing w:line="252" w:lineRule="auto" w:before="92"/>
        <w:ind w:left="100" w:right="117"/>
      </w:pPr>
      <w:r>
        <w:rPr>
          <w:i/>
          <w:color w:val="000000"/>
          <w:spacing w:val="-2"/>
          <w:shd w:fill="FFF200" w:color="auto" w:val="clear"/>
        </w:rPr>
        <w:t>the</w:t>
      </w:r>
      <w:r>
        <w:rPr>
          <w:i/>
          <w:color w:val="000000"/>
          <w:spacing w:val="-10"/>
          <w:shd w:fill="FFF200" w:color="auto" w:val="clear"/>
        </w:rPr>
        <w:t> </w:t>
      </w:r>
      <w:r>
        <w:rPr>
          <w:i/>
          <w:color w:val="000000"/>
          <w:spacing w:val="-2"/>
          <w:shd w:fill="FFF200" w:color="auto" w:val="clear"/>
        </w:rPr>
        <w:t>paper?</w:t>
      </w:r>
      <w:r>
        <w:rPr>
          <w:i/>
          <w:color w:val="000000"/>
          <w:spacing w:val="-11"/>
          <w:shd w:fill="FFF200" w:color="auto" w:val="clear"/>
        </w:rPr>
        <w:t> </w:t>
      </w:r>
      <w:r>
        <w:rPr>
          <w:i/>
          <w:color w:val="000000"/>
          <w:spacing w:val="-2"/>
          <w:shd w:fill="FFF200" w:color="auto" w:val="clear"/>
        </w:rPr>
        <w:t>Or</w:t>
      </w:r>
      <w:r>
        <w:rPr>
          <w:i/>
          <w:color w:val="000000"/>
          <w:spacing w:val="-9"/>
          <w:shd w:fill="FFF200" w:color="auto" w:val="clear"/>
        </w:rPr>
        <w:t> </w:t>
      </w:r>
      <w:r>
        <w:rPr>
          <w:i/>
          <w:color w:val="000000"/>
          <w:spacing w:val="-2"/>
          <w:shd w:fill="FFF200" w:color="auto" w:val="clear"/>
        </w:rPr>
        <w:t>exclude</w:t>
      </w:r>
      <w:r>
        <w:rPr>
          <w:i/>
          <w:color w:val="000000"/>
          <w:spacing w:val="-10"/>
          <w:shd w:fill="FFF200" w:color="auto" w:val="clear"/>
        </w:rPr>
        <w:t> </w:t>
      </w:r>
      <w:r>
        <w:rPr>
          <w:i/>
          <w:color w:val="000000"/>
          <w:spacing w:val="-2"/>
          <w:shd w:fill="FFF200" w:color="auto" w:val="clear"/>
        </w:rPr>
        <w:t>them</w:t>
      </w:r>
      <w:r>
        <w:rPr>
          <w:i/>
          <w:color w:val="000000"/>
          <w:spacing w:val="-10"/>
          <w:shd w:fill="FFF200" w:color="auto" w:val="clear"/>
        </w:rPr>
        <w:t> </w:t>
      </w:r>
      <w:r>
        <w:rPr>
          <w:i/>
          <w:color w:val="000000"/>
          <w:spacing w:val="-2"/>
          <w:shd w:fill="FFF200" w:color="auto" w:val="clear"/>
        </w:rPr>
        <w:t>?]</w:t>
      </w:r>
      <w:r>
        <w:rPr>
          <w:i/>
          <w:color w:val="000000"/>
          <w:spacing w:val="6"/>
        </w:rPr>
        <w:t> </w:t>
      </w:r>
      <w:r>
        <w:rPr>
          <w:color w:val="000000"/>
          <w:spacing w:val="-2"/>
        </w:rPr>
        <w:t>The</w:t>
      </w:r>
      <w:r>
        <w:rPr>
          <w:color w:val="000000"/>
          <w:spacing w:val="-10"/>
        </w:rPr>
        <w:t> </w:t>
      </w:r>
      <w:r>
        <w:rPr>
          <w:color w:val="000000"/>
          <w:spacing w:val="-2"/>
        </w:rPr>
        <w:t>hematological</w:t>
      </w:r>
      <w:r>
        <w:rPr>
          <w:color w:val="000000"/>
          <w:spacing w:val="-10"/>
        </w:rPr>
        <w:t> </w:t>
      </w:r>
      <w:r>
        <w:rPr>
          <w:color w:val="000000"/>
          <w:spacing w:val="-2"/>
        </w:rPr>
        <w:t>indices</w:t>
      </w:r>
      <w:r>
        <w:rPr>
          <w:color w:val="000000"/>
          <w:spacing w:val="-10"/>
        </w:rPr>
        <w:t> </w:t>
      </w:r>
      <w:r>
        <w:rPr>
          <w:color w:val="000000"/>
          <w:spacing w:val="-2"/>
        </w:rPr>
        <w:t>recorded</w:t>
      </w:r>
      <w:r>
        <w:rPr>
          <w:color w:val="000000"/>
          <w:spacing w:val="-10"/>
        </w:rPr>
        <w:t> </w:t>
      </w:r>
      <w:r>
        <w:rPr>
          <w:color w:val="000000"/>
          <w:spacing w:val="-2"/>
        </w:rPr>
        <w:t>included</w:t>
      </w:r>
      <w:r>
        <w:rPr>
          <w:color w:val="000000"/>
          <w:spacing w:val="-10"/>
        </w:rPr>
        <w:t> </w:t>
      </w:r>
      <w:r>
        <w:rPr>
          <w:color w:val="000000"/>
          <w:spacing w:val="-2"/>
        </w:rPr>
        <w:t>white</w:t>
      </w:r>
      <w:r>
        <w:rPr>
          <w:color w:val="000000"/>
          <w:spacing w:val="-10"/>
        </w:rPr>
        <w:t> </w:t>
      </w:r>
      <w:r>
        <w:rPr>
          <w:color w:val="000000"/>
          <w:spacing w:val="-2"/>
        </w:rPr>
        <w:t>blood</w:t>
      </w:r>
      <w:r>
        <w:rPr>
          <w:color w:val="000000"/>
          <w:spacing w:val="-10"/>
        </w:rPr>
        <w:t> </w:t>
      </w:r>
      <w:r>
        <w:rPr>
          <w:color w:val="000000"/>
          <w:spacing w:val="-2"/>
        </w:rPr>
        <w:t>cell</w:t>
      </w:r>
      <w:r>
        <w:rPr>
          <w:color w:val="000000"/>
          <w:spacing w:val="-11"/>
        </w:rPr>
        <w:t> </w:t>
      </w:r>
      <w:r>
        <w:rPr>
          <w:color w:val="000000"/>
          <w:spacing w:val="-2"/>
        </w:rPr>
        <w:t>(WBC) </w:t>
      </w:r>
      <w:r>
        <w:rPr>
          <w:color w:val="000000"/>
        </w:rPr>
        <w:t>count,</w:t>
      </w:r>
      <w:r>
        <w:rPr>
          <w:color w:val="000000"/>
          <w:spacing w:val="-13"/>
        </w:rPr>
        <w:t> </w:t>
      </w:r>
      <w:r>
        <w:rPr>
          <w:color w:val="000000"/>
        </w:rPr>
        <w:t>hemoglobin</w:t>
      </w:r>
      <w:r>
        <w:rPr>
          <w:color w:val="000000"/>
          <w:spacing w:val="-12"/>
        </w:rPr>
        <w:t> </w:t>
      </w:r>
      <w:r>
        <w:rPr>
          <w:color w:val="000000"/>
        </w:rPr>
        <w:t>level,</w:t>
      </w:r>
      <w:r>
        <w:rPr>
          <w:color w:val="000000"/>
          <w:spacing w:val="-12"/>
        </w:rPr>
        <w:t> </w:t>
      </w:r>
      <w:r>
        <w:rPr>
          <w:color w:val="000000"/>
        </w:rPr>
        <w:t>platelet</w:t>
      </w:r>
      <w:r>
        <w:rPr>
          <w:color w:val="000000"/>
          <w:spacing w:val="-12"/>
        </w:rPr>
        <w:t> </w:t>
      </w:r>
      <w:r>
        <w:rPr>
          <w:color w:val="000000"/>
        </w:rPr>
        <w:t>count,</w:t>
      </w:r>
      <w:r>
        <w:rPr>
          <w:color w:val="000000"/>
          <w:spacing w:val="-12"/>
        </w:rPr>
        <w:t> </w:t>
      </w:r>
      <w:r>
        <w:rPr>
          <w:color w:val="000000"/>
        </w:rPr>
        <w:t>and</w:t>
      </w:r>
      <w:r>
        <w:rPr>
          <w:color w:val="000000"/>
          <w:spacing w:val="-12"/>
        </w:rPr>
        <w:t> </w:t>
      </w:r>
      <w:r>
        <w:rPr>
          <w:color w:val="000000"/>
        </w:rPr>
        <w:t>absolute</w:t>
      </w:r>
      <w:r>
        <w:rPr>
          <w:color w:val="000000"/>
          <w:spacing w:val="-12"/>
        </w:rPr>
        <w:t> </w:t>
      </w:r>
      <w:r>
        <w:rPr>
          <w:color w:val="000000"/>
        </w:rPr>
        <w:t>neutrophil</w:t>
      </w:r>
      <w:r>
        <w:rPr>
          <w:color w:val="000000"/>
          <w:spacing w:val="-12"/>
        </w:rPr>
        <w:t> </w:t>
      </w:r>
      <w:r>
        <w:rPr>
          <w:color w:val="000000"/>
        </w:rPr>
        <w:t>count</w:t>
      </w:r>
      <w:r>
        <w:rPr>
          <w:color w:val="000000"/>
          <w:spacing w:val="-12"/>
        </w:rPr>
        <w:t> </w:t>
      </w:r>
      <w:r>
        <w:rPr>
          <w:color w:val="000000"/>
        </w:rPr>
        <w:t>(ANC).</w:t>
      </w:r>
      <w:r>
        <w:rPr>
          <w:color w:val="000000"/>
          <w:spacing w:val="-12"/>
        </w:rPr>
        <w:t> </w:t>
      </w:r>
      <w:r>
        <w:rPr>
          <w:color w:val="000000"/>
        </w:rPr>
        <w:t>Hematological</w:t>
      </w:r>
      <w:r>
        <w:rPr>
          <w:color w:val="000000"/>
          <w:spacing w:val="-12"/>
        </w:rPr>
        <w:t> </w:t>
      </w:r>
      <w:r>
        <w:rPr>
          <w:color w:val="000000"/>
        </w:rPr>
        <w:t>data were entirely missing for two patients, and ANC data were missing for an additional patient.</w:t>
      </w:r>
      <w:r>
        <w:rPr>
          <w:color w:val="000000"/>
          <w:spacing w:val="19"/>
        </w:rPr>
        <w:t> </w:t>
      </w:r>
      <w:r>
        <w:rPr>
          <w:color w:val="000000"/>
        </w:rPr>
        <w:t>We treated the missing data as random and excluded these patients in statistical analyses involving the missing variables.</w:t>
      </w:r>
      <w:r>
        <w:rPr>
          <w:color w:val="000000"/>
          <w:spacing w:val="40"/>
        </w:rPr>
        <w:t> </w:t>
      </w:r>
      <w:r>
        <w:rPr>
          <w:color w:val="000000"/>
        </w:rPr>
        <w:t>For all patients except one preterm infant (Patient#86), gestational age coincided with age in days since birth.</w:t>
      </w:r>
      <w:r>
        <w:rPr>
          <w:color w:val="000000"/>
          <w:spacing w:val="40"/>
        </w:rPr>
        <w:t> </w:t>
      </w:r>
      <w:r>
        <w:rPr>
          <w:color w:val="000000"/>
        </w:rPr>
        <w:t>We also documented the level of care received by each </w:t>
      </w:r>
      <w:r>
        <w:rPr>
          <w:color w:val="000000"/>
          <w:spacing w:val="-2"/>
        </w:rPr>
        <w:t>patient, distinguishing</w:t>
      </w:r>
      <w:r>
        <w:rPr>
          <w:color w:val="000000"/>
          <w:spacing w:val="-3"/>
        </w:rPr>
        <w:t> </w:t>
      </w:r>
      <w:r>
        <w:rPr>
          <w:color w:val="000000"/>
          <w:spacing w:val="-2"/>
        </w:rPr>
        <w:t>between</w:t>
      </w:r>
      <w:r>
        <w:rPr>
          <w:color w:val="000000"/>
          <w:spacing w:val="-3"/>
        </w:rPr>
        <w:t> </w:t>
      </w:r>
      <w:r>
        <w:rPr>
          <w:color w:val="000000"/>
          <w:spacing w:val="-2"/>
        </w:rPr>
        <w:t>Intensive</w:t>
      </w:r>
      <w:r>
        <w:rPr>
          <w:color w:val="000000"/>
          <w:spacing w:val="-3"/>
        </w:rPr>
        <w:t> </w:t>
      </w:r>
      <w:r>
        <w:rPr>
          <w:color w:val="000000"/>
          <w:spacing w:val="-2"/>
        </w:rPr>
        <w:t>Care</w:t>
      </w:r>
      <w:r>
        <w:rPr>
          <w:color w:val="000000"/>
          <w:spacing w:val="-3"/>
        </w:rPr>
        <w:t> </w:t>
      </w:r>
      <w:r>
        <w:rPr>
          <w:color w:val="000000"/>
          <w:spacing w:val="-2"/>
        </w:rPr>
        <w:t>Unit</w:t>
      </w:r>
      <w:r>
        <w:rPr>
          <w:color w:val="000000"/>
          <w:spacing w:val="-4"/>
        </w:rPr>
        <w:t> </w:t>
      </w:r>
      <w:r>
        <w:rPr>
          <w:color w:val="000000"/>
          <w:spacing w:val="-2"/>
        </w:rPr>
        <w:t>(ICU)</w:t>
      </w:r>
      <w:r>
        <w:rPr>
          <w:color w:val="000000"/>
          <w:spacing w:val="-3"/>
        </w:rPr>
        <w:t> </w:t>
      </w:r>
      <w:r>
        <w:rPr>
          <w:color w:val="000000"/>
          <w:spacing w:val="-2"/>
        </w:rPr>
        <w:t>and</w:t>
      </w:r>
      <w:r>
        <w:rPr>
          <w:color w:val="000000"/>
          <w:spacing w:val="-3"/>
        </w:rPr>
        <w:t> </w:t>
      </w:r>
      <w:r>
        <w:rPr>
          <w:color w:val="000000"/>
          <w:spacing w:val="-2"/>
        </w:rPr>
        <w:t>inpatient</w:t>
      </w:r>
      <w:r>
        <w:rPr>
          <w:color w:val="000000"/>
          <w:spacing w:val="-3"/>
        </w:rPr>
        <w:t> </w:t>
      </w:r>
      <w:r>
        <w:rPr>
          <w:color w:val="000000"/>
          <w:spacing w:val="-2"/>
        </w:rPr>
        <w:t>pediatric</w:t>
      </w:r>
      <w:r>
        <w:rPr>
          <w:color w:val="000000"/>
          <w:spacing w:val="-3"/>
        </w:rPr>
        <w:t> </w:t>
      </w:r>
      <w:r>
        <w:rPr>
          <w:color w:val="000000"/>
          <w:spacing w:val="-2"/>
        </w:rPr>
        <w:t>unit</w:t>
      </w:r>
      <w:r>
        <w:rPr>
          <w:color w:val="000000"/>
          <w:spacing w:val="-3"/>
        </w:rPr>
        <w:t> </w:t>
      </w:r>
      <w:r>
        <w:rPr>
          <w:color w:val="000000"/>
          <w:spacing w:val="-2"/>
        </w:rPr>
        <w:t>admissions. </w:t>
      </w:r>
      <w:r>
        <w:rPr>
          <w:color w:val="000000"/>
        </w:rPr>
        <w:t>To</w:t>
      </w:r>
      <w:r>
        <w:rPr>
          <w:color w:val="000000"/>
          <w:spacing w:val="-3"/>
        </w:rPr>
        <w:t> </w:t>
      </w:r>
      <w:r>
        <w:rPr>
          <w:color w:val="000000"/>
        </w:rPr>
        <w:t>exclude</w:t>
      </w:r>
      <w:r>
        <w:rPr>
          <w:color w:val="000000"/>
          <w:spacing w:val="-3"/>
        </w:rPr>
        <w:t> </w:t>
      </w:r>
      <w:r>
        <w:rPr>
          <w:color w:val="000000"/>
        </w:rPr>
        <w:t>precautionary</w:t>
      </w:r>
      <w:r>
        <w:rPr>
          <w:color w:val="000000"/>
          <w:spacing w:val="-3"/>
        </w:rPr>
        <w:t> </w:t>
      </w:r>
      <w:r>
        <w:rPr>
          <w:color w:val="000000"/>
        </w:rPr>
        <w:t>admissions,</w:t>
      </w:r>
      <w:r>
        <w:rPr>
          <w:color w:val="000000"/>
          <w:spacing w:val="-3"/>
        </w:rPr>
        <w:t> </w:t>
      </w:r>
      <w:r>
        <w:rPr>
          <w:color w:val="000000"/>
        </w:rPr>
        <w:t>ICU</w:t>
      </w:r>
      <w:r>
        <w:rPr>
          <w:color w:val="000000"/>
          <w:spacing w:val="-3"/>
        </w:rPr>
        <w:t> </w:t>
      </w:r>
      <w:r>
        <w:rPr>
          <w:color w:val="000000"/>
        </w:rPr>
        <w:t>admissions</w:t>
      </w:r>
      <w:r>
        <w:rPr>
          <w:color w:val="000000"/>
          <w:spacing w:val="-3"/>
        </w:rPr>
        <w:t> </w:t>
      </w:r>
      <w:r>
        <w:rPr>
          <w:color w:val="000000"/>
        </w:rPr>
        <w:t>were</w:t>
      </w:r>
      <w:r>
        <w:rPr>
          <w:color w:val="000000"/>
          <w:spacing w:val="-3"/>
        </w:rPr>
        <w:t> </w:t>
      </w:r>
      <w:r>
        <w:rPr>
          <w:color w:val="000000"/>
        </w:rPr>
        <w:t>defined</w:t>
      </w:r>
      <w:r>
        <w:rPr>
          <w:color w:val="000000"/>
          <w:spacing w:val="-3"/>
        </w:rPr>
        <w:t> </w:t>
      </w:r>
      <w:r>
        <w:rPr>
          <w:color w:val="000000"/>
        </w:rPr>
        <w:t>as</w:t>
      </w:r>
      <w:r>
        <w:rPr>
          <w:color w:val="000000"/>
          <w:spacing w:val="-3"/>
        </w:rPr>
        <w:t> </w:t>
      </w:r>
      <w:r>
        <w:rPr>
          <w:color w:val="000000"/>
        </w:rPr>
        <w:t>stays</w:t>
      </w:r>
      <w:r>
        <w:rPr>
          <w:color w:val="000000"/>
          <w:spacing w:val="-3"/>
        </w:rPr>
        <w:t> </w:t>
      </w:r>
      <w:r>
        <w:rPr>
          <w:color w:val="000000"/>
        </w:rPr>
        <w:t>exceeding</w:t>
      </w:r>
      <w:r>
        <w:rPr>
          <w:color w:val="000000"/>
          <w:spacing w:val="-3"/>
        </w:rPr>
        <w:t> </w:t>
      </w:r>
      <w:r>
        <w:rPr>
          <w:color w:val="000000"/>
        </w:rPr>
        <w:t>48</w:t>
      </w:r>
      <w:r>
        <w:rPr>
          <w:color w:val="000000"/>
          <w:spacing w:val="-3"/>
        </w:rPr>
        <w:t> </w:t>
      </w:r>
      <w:r>
        <w:rPr>
          <w:color w:val="000000"/>
        </w:rPr>
        <w:t>hours.</w:t>
      </w:r>
    </w:p>
    <w:p>
      <w:pPr>
        <w:pStyle w:val="BodyText"/>
        <w:spacing w:before="58"/>
        <w:jc w:val="left"/>
      </w:pPr>
    </w:p>
    <w:p>
      <w:pPr>
        <w:pStyle w:val="Heading2"/>
        <w:numPr>
          <w:ilvl w:val="1"/>
          <w:numId w:val="1"/>
        </w:numPr>
        <w:tabs>
          <w:tab w:pos="712" w:val="left" w:leader="none"/>
        </w:tabs>
        <w:spacing w:line="240" w:lineRule="auto" w:before="0" w:after="0"/>
        <w:ind w:left="712" w:right="0" w:hanging="612"/>
        <w:jc w:val="both"/>
      </w:pPr>
      <w:bookmarkStart w:name="Whole-genome sequencing and Antibiotic s" w:id="5"/>
      <w:bookmarkEnd w:id="5"/>
      <w:r>
        <w:rPr>
          <w:b w:val="0"/>
        </w:rPr>
      </w:r>
      <w:r>
        <w:rPr>
          <w:spacing w:val="-8"/>
        </w:rPr>
        <w:t>Whole-genome</w:t>
      </w:r>
      <w:r>
        <w:rPr>
          <w:spacing w:val="4"/>
        </w:rPr>
        <w:t> </w:t>
      </w:r>
      <w:r>
        <w:rPr>
          <w:spacing w:val="-8"/>
        </w:rPr>
        <w:t>sequencing</w:t>
      </w:r>
      <w:r>
        <w:rPr>
          <w:spacing w:val="4"/>
        </w:rPr>
        <w:t> </w:t>
      </w:r>
      <w:r>
        <w:rPr>
          <w:spacing w:val="-8"/>
        </w:rPr>
        <w:t>and</w:t>
      </w:r>
      <w:r>
        <w:rPr>
          <w:spacing w:val="5"/>
        </w:rPr>
        <w:t> </w:t>
      </w:r>
      <w:r>
        <w:rPr>
          <w:spacing w:val="-8"/>
        </w:rPr>
        <w:t>Antibiotic</w:t>
      </w:r>
      <w:r>
        <w:rPr>
          <w:spacing w:val="4"/>
        </w:rPr>
        <w:t> </w:t>
      </w:r>
      <w:r>
        <w:rPr>
          <w:spacing w:val="-8"/>
        </w:rPr>
        <w:t>susceptibility</w:t>
      </w:r>
      <w:r>
        <w:rPr>
          <w:spacing w:val="4"/>
        </w:rPr>
        <w:t> </w:t>
      </w:r>
      <w:r>
        <w:rPr>
          <w:spacing w:val="-8"/>
        </w:rPr>
        <w:t>testing</w:t>
      </w:r>
    </w:p>
    <w:p>
      <w:pPr>
        <w:spacing w:before="132"/>
        <w:ind w:left="100" w:right="0" w:firstLine="0"/>
        <w:jc w:val="both"/>
        <w:rPr>
          <w:i/>
          <w:sz w:val="20"/>
        </w:rPr>
      </w:pPr>
      <w:r>
        <w:rPr>
          <w:i/>
          <w:color w:val="000000"/>
          <w:spacing w:val="-6"/>
          <w:sz w:val="20"/>
          <w:shd w:fill="FFF200" w:color="auto" w:val="clear"/>
        </w:rPr>
        <w:t>[Carl/Rick:</w:t>
      </w:r>
      <w:r>
        <w:rPr>
          <w:i/>
          <w:color w:val="000000"/>
          <w:spacing w:val="5"/>
          <w:sz w:val="20"/>
          <w:shd w:fill="FFF200" w:color="auto" w:val="clear"/>
        </w:rPr>
        <w:t> </w:t>
      </w:r>
      <w:r>
        <w:rPr>
          <w:i/>
          <w:color w:val="000000"/>
          <w:spacing w:val="-6"/>
          <w:sz w:val="20"/>
          <w:shd w:fill="FFF200" w:color="auto" w:val="clear"/>
        </w:rPr>
        <w:t>Please</w:t>
      </w:r>
      <w:r>
        <w:rPr>
          <w:i/>
          <w:color w:val="000000"/>
          <w:spacing w:val="6"/>
          <w:sz w:val="20"/>
          <w:shd w:fill="FFF200" w:color="auto" w:val="clear"/>
        </w:rPr>
        <w:t> </w:t>
      </w:r>
      <w:r>
        <w:rPr>
          <w:i/>
          <w:color w:val="000000"/>
          <w:spacing w:val="-6"/>
          <w:sz w:val="20"/>
          <w:shd w:fill="FFF200" w:color="auto" w:val="clear"/>
        </w:rPr>
        <w:t>add</w:t>
      </w:r>
      <w:r>
        <w:rPr>
          <w:i/>
          <w:color w:val="000000"/>
          <w:spacing w:val="6"/>
          <w:sz w:val="20"/>
          <w:shd w:fill="FFF200" w:color="auto" w:val="clear"/>
        </w:rPr>
        <w:t> </w:t>
      </w:r>
      <w:r>
        <w:rPr>
          <w:i/>
          <w:color w:val="000000"/>
          <w:spacing w:val="-6"/>
          <w:sz w:val="20"/>
          <w:shd w:fill="FFF200" w:color="auto" w:val="clear"/>
        </w:rPr>
        <w:t>details</w:t>
      </w:r>
      <w:r>
        <w:rPr>
          <w:i/>
          <w:color w:val="000000"/>
          <w:spacing w:val="6"/>
          <w:sz w:val="20"/>
          <w:shd w:fill="FFF200" w:color="auto" w:val="clear"/>
        </w:rPr>
        <w:t> </w:t>
      </w:r>
      <w:r>
        <w:rPr>
          <w:i/>
          <w:color w:val="000000"/>
          <w:spacing w:val="-6"/>
          <w:sz w:val="20"/>
          <w:shd w:fill="FFF200" w:color="auto" w:val="clear"/>
        </w:rPr>
        <w:t>on</w:t>
      </w:r>
      <w:r>
        <w:rPr>
          <w:i/>
          <w:color w:val="000000"/>
          <w:spacing w:val="5"/>
          <w:sz w:val="20"/>
          <w:shd w:fill="FFF200" w:color="auto" w:val="clear"/>
        </w:rPr>
        <w:t> </w:t>
      </w:r>
      <w:r>
        <w:rPr>
          <w:i/>
          <w:color w:val="000000"/>
          <w:spacing w:val="-6"/>
          <w:sz w:val="20"/>
          <w:shd w:fill="FFF200" w:color="auto" w:val="clear"/>
        </w:rPr>
        <w:t>the</w:t>
      </w:r>
      <w:r>
        <w:rPr>
          <w:i/>
          <w:color w:val="000000"/>
          <w:spacing w:val="6"/>
          <w:sz w:val="20"/>
          <w:shd w:fill="FFF200" w:color="auto" w:val="clear"/>
        </w:rPr>
        <w:t> </w:t>
      </w:r>
      <w:r>
        <w:rPr>
          <w:i/>
          <w:color w:val="000000"/>
          <w:spacing w:val="-6"/>
          <w:sz w:val="20"/>
          <w:shd w:fill="FFF200" w:color="auto" w:val="clear"/>
        </w:rPr>
        <w:t>experimental</w:t>
      </w:r>
      <w:r>
        <w:rPr>
          <w:i/>
          <w:color w:val="000000"/>
          <w:spacing w:val="6"/>
          <w:sz w:val="20"/>
          <w:shd w:fill="FFF200" w:color="auto" w:val="clear"/>
        </w:rPr>
        <w:t> </w:t>
      </w:r>
      <w:r>
        <w:rPr>
          <w:i/>
          <w:color w:val="000000"/>
          <w:spacing w:val="-6"/>
          <w:sz w:val="20"/>
          <w:shd w:fill="FFF200" w:color="auto" w:val="clear"/>
        </w:rPr>
        <w:t>methods</w:t>
      </w:r>
      <w:r>
        <w:rPr>
          <w:i/>
          <w:color w:val="000000"/>
          <w:spacing w:val="6"/>
          <w:sz w:val="20"/>
          <w:shd w:fill="FFF200" w:color="auto" w:val="clear"/>
        </w:rPr>
        <w:t> </w:t>
      </w:r>
      <w:r>
        <w:rPr>
          <w:i/>
          <w:color w:val="000000"/>
          <w:spacing w:val="-6"/>
          <w:sz w:val="20"/>
          <w:shd w:fill="FFF200" w:color="auto" w:val="clear"/>
        </w:rPr>
        <w:t>used</w:t>
      </w:r>
      <w:r>
        <w:rPr>
          <w:i/>
          <w:color w:val="000000"/>
          <w:spacing w:val="6"/>
          <w:sz w:val="20"/>
          <w:shd w:fill="FFF200" w:color="auto" w:val="clear"/>
        </w:rPr>
        <w:t> </w:t>
      </w:r>
      <w:r>
        <w:rPr>
          <w:i/>
          <w:color w:val="000000"/>
          <w:spacing w:val="-6"/>
          <w:sz w:val="20"/>
          <w:shd w:fill="FFF200" w:color="auto" w:val="clear"/>
        </w:rPr>
        <w:t>for</w:t>
      </w:r>
      <w:r>
        <w:rPr>
          <w:i/>
          <w:color w:val="000000"/>
          <w:spacing w:val="6"/>
          <w:sz w:val="20"/>
          <w:shd w:fill="FFF200" w:color="auto" w:val="clear"/>
        </w:rPr>
        <w:t> </w:t>
      </w:r>
      <w:r>
        <w:rPr>
          <w:i/>
          <w:color w:val="000000"/>
          <w:spacing w:val="-6"/>
          <w:sz w:val="20"/>
          <w:shd w:fill="FFF200" w:color="auto" w:val="clear"/>
        </w:rPr>
        <w:t>sequencing</w:t>
      </w:r>
      <w:r>
        <w:rPr>
          <w:i/>
          <w:color w:val="000000"/>
          <w:spacing w:val="6"/>
          <w:sz w:val="20"/>
          <w:shd w:fill="FFF200" w:color="auto" w:val="clear"/>
        </w:rPr>
        <w:t> </w:t>
      </w:r>
      <w:r>
        <w:rPr>
          <w:i/>
          <w:color w:val="000000"/>
          <w:spacing w:val="-6"/>
          <w:sz w:val="20"/>
          <w:shd w:fill="FFF200" w:color="auto" w:val="clear"/>
        </w:rPr>
        <w:t>and</w:t>
      </w:r>
      <w:r>
        <w:rPr>
          <w:i/>
          <w:color w:val="000000"/>
          <w:spacing w:val="6"/>
          <w:sz w:val="20"/>
          <w:shd w:fill="FFF200" w:color="auto" w:val="clear"/>
        </w:rPr>
        <w:t> </w:t>
      </w:r>
      <w:r>
        <w:rPr>
          <w:i/>
          <w:color w:val="000000"/>
          <w:spacing w:val="-6"/>
          <w:sz w:val="20"/>
          <w:shd w:fill="FFF200" w:color="auto" w:val="clear"/>
        </w:rPr>
        <w:t>AST]</w:t>
      </w:r>
    </w:p>
    <w:p>
      <w:pPr>
        <w:pStyle w:val="BodyText"/>
        <w:spacing w:before="66"/>
        <w:jc w:val="left"/>
        <w:rPr>
          <w:i/>
        </w:rPr>
      </w:pPr>
    </w:p>
    <w:p>
      <w:pPr>
        <w:pStyle w:val="Heading2"/>
        <w:numPr>
          <w:ilvl w:val="1"/>
          <w:numId w:val="1"/>
        </w:numPr>
        <w:tabs>
          <w:tab w:pos="712" w:val="left" w:leader="none"/>
        </w:tabs>
        <w:spacing w:line="240" w:lineRule="auto" w:before="1" w:after="0"/>
        <w:ind w:left="712" w:right="0" w:hanging="612"/>
        <w:jc w:val="both"/>
      </w:pPr>
      <w:bookmarkStart w:name="Genomic analysis" w:id="6"/>
      <w:bookmarkEnd w:id="6"/>
      <w:r>
        <w:rPr>
          <w:b w:val="0"/>
        </w:rPr>
      </w:r>
      <w:r>
        <w:rPr>
          <w:spacing w:val="-9"/>
        </w:rPr>
        <w:t>Genomic</w:t>
      </w:r>
      <w:r>
        <w:rPr>
          <w:spacing w:val="7"/>
        </w:rPr>
        <w:t> </w:t>
      </w:r>
      <w:r>
        <w:rPr>
          <w:spacing w:val="-2"/>
        </w:rPr>
        <w:t>analysis</w:t>
      </w:r>
    </w:p>
    <w:p>
      <w:pPr>
        <w:pStyle w:val="BodyText"/>
        <w:spacing w:line="252" w:lineRule="auto" w:before="131"/>
        <w:ind w:left="100" w:right="115"/>
      </w:pPr>
      <w:r>
        <w:rPr>
          <w:spacing w:val="-4"/>
        </w:rPr>
        <w:t>Trimmomatic (v.0.39) was used to remove sequencing adapters from raw reads, followed by FastQC </w:t>
      </w:r>
      <w:r>
        <w:rPr/>
        <w:t>(v0.12.1) and Kraken (v.1.0) on trimmed reads to verify low adapter content and identify con- </w:t>
      </w:r>
      <w:r>
        <w:rPr>
          <w:spacing w:val="-2"/>
        </w:rPr>
        <w:t>tamination</w:t>
      </w:r>
      <w:r>
        <w:rPr>
          <w:spacing w:val="-7"/>
        </w:rPr>
        <w:t> </w:t>
      </w:r>
      <w:r>
        <w:rPr>
          <w:spacing w:val="-2"/>
        </w:rPr>
        <w:t>with</w:t>
      </w:r>
      <w:r>
        <w:rPr>
          <w:spacing w:val="-7"/>
        </w:rPr>
        <w:t> </w:t>
      </w:r>
      <w:r>
        <w:rPr>
          <w:spacing w:val="-2"/>
        </w:rPr>
        <w:t>the</w:t>
      </w:r>
      <w:r>
        <w:rPr>
          <w:spacing w:val="-7"/>
        </w:rPr>
        <w:t> </w:t>
      </w:r>
      <w:r>
        <w:rPr>
          <w:spacing w:val="-2"/>
        </w:rPr>
        <w:t>miniKraken</w:t>
      </w:r>
      <w:r>
        <w:rPr>
          <w:spacing w:val="-7"/>
        </w:rPr>
        <w:t> </w:t>
      </w:r>
      <w:r>
        <w:rPr>
          <w:spacing w:val="-2"/>
        </w:rPr>
        <w:t>database</w:t>
      </w:r>
      <w:r>
        <w:rPr>
          <w:spacing w:val="-7"/>
        </w:rPr>
        <w:t> </w:t>
      </w:r>
      <w:r>
        <w:rPr>
          <w:spacing w:val="-2"/>
        </w:rPr>
        <w:t>(minikraken_20171019_8GB),</w:t>
      </w:r>
      <w:r>
        <w:rPr>
          <w:spacing w:val="-7"/>
        </w:rPr>
        <w:t> </w:t>
      </w:r>
      <w:r>
        <w:rPr>
          <w:spacing w:val="-2"/>
        </w:rPr>
        <w:t>respectively.</w:t>
      </w:r>
      <w:r>
        <w:rPr>
          <w:spacing w:val="-7"/>
        </w:rPr>
        <w:t> </w:t>
      </w:r>
      <w:r>
        <w:rPr>
          <w:spacing w:val="-2"/>
        </w:rPr>
        <w:t>[</w:t>
      </w:r>
      <w:hyperlink w:history="true" w:anchor="_bookmark18">
        <w:r>
          <w:rPr>
            <w:color w:val="0000FF"/>
            <w:spacing w:val="-2"/>
          </w:rPr>
          <w:t>23</w:t>
        </w:r>
      </w:hyperlink>
      <w:r>
        <w:rPr>
          <w:spacing w:val="-2"/>
        </w:rPr>
        <w:t>–</w:t>
      </w:r>
      <w:hyperlink w:history="true" w:anchor="_bookmark19">
        <w:r>
          <w:rPr>
            <w:color w:val="0000FF"/>
            <w:spacing w:val="-2"/>
          </w:rPr>
          <w:t>25</w:t>
        </w:r>
      </w:hyperlink>
      <w:r>
        <w:rPr>
          <w:spacing w:val="-2"/>
        </w:rPr>
        <w:t>]</w:t>
      </w:r>
      <w:r>
        <w:rPr>
          <w:spacing w:val="-7"/>
        </w:rPr>
        <w:t> </w:t>
      </w:r>
      <w:r>
        <w:rPr>
          <w:spacing w:val="-2"/>
        </w:rPr>
        <w:t>We </w:t>
      </w:r>
      <w:r>
        <w:rPr/>
        <w:t>eliminated</w:t>
      </w:r>
      <w:r>
        <w:rPr>
          <w:spacing w:val="-12"/>
        </w:rPr>
        <w:t> </w:t>
      </w:r>
      <w:r>
        <w:rPr/>
        <w:t>4</w:t>
      </w:r>
      <w:r>
        <w:rPr>
          <w:spacing w:val="-12"/>
        </w:rPr>
        <w:t> </w:t>
      </w:r>
      <w:r>
        <w:rPr/>
        <w:t>isolates</w:t>
      </w:r>
      <w:r>
        <w:rPr>
          <w:spacing w:val="-11"/>
        </w:rPr>
        <w:t> </w:t>
      </w:r>
      <w:r>
        <w:rPr/>
        <w:t>that</w:t>
      </w:r>
      <w:r>
        <w:rPr>
          <w:spacing w:val="-12"/>
        </w:rPr>
        <w:t> </w:t>
      </w:r>
      <w:r>
        <w:rPr/>
        <w:t>had</w:t>
      </w:r>
      <w:r>
        <w:rPr>
          <w:spacing w:val="-12"/>
        </w:rPr>
        <w:t> </w:t>
      </w:r>
      <w:r>
        <w:rPr/>
        <w:t>less</w:t>
      </w:r>
      <w:r>
        <w:rPr>
          <w:spacing w:val="-11"/>
        </w:rPr>
        <w:t> </w:t>
      </w:r>
      <w:r>
        <w:rPr/>
        <w:t>than</w:t>
      </w:r>
      <w:r>
        <w:rPr>
          <w:spacing w:val="-12"/>
        </w:rPr>
        <w:t> </w:t>
      </w:r>
      <w:r>
        <w:rPr>
          <w:rFonts w:ascii="Times New Roman" w:hAnsi="Times New Roman"/>
        </w:rPr>
        <w:t>50%</w:t>
      </w:r>
      <w:r>
        <w:rPr>
          <w:rFonts w:ascii="Times New Roman" w:hAnsi="Times New Roman"/>
          <w:spacing w:val="-13"/>
        </w:rPr>
        <w:t> </w:t>
      </w:r>
      <w:r>
        <w:rPr/>
        <w:t>of</w:t>
      </w:r>
      <w:r>
        <w:rPr>
          <w:spacing w:val="-11"/>
        </w:rPr>
        <w:t> </w:t>
      </w:r>
      <w:r>
        <w:rPr/>
        <w:t>reads</w:t>
      </w:r>
      <w:r>
        <w:rPr>
          <w:spacing w:val="-12"/>
        </w:rPr>
        <w:t> </w:t>
      </w:r>
      <w:r>
        <w:rPr/>
        <w:t>classified</w:t>
      </w:r>
      <w:r>
        <w:rPr>
          <w:spacing w:val="-12"/>
        </w:rPr>
        <w:t> </w:t>
      </w:r>
      <w:r>
        <w:rPr/>
        <w:t>as</w:t>
      </w:r>
      <w:r>
        <w:rPr>
          <w:spacing w:val="-11"/>
        </w:rPr>
        <w:t> </w:t>
      </w:r>
      <w:r>
        <w:rPr/>
        <w:t>‘Streptococcus</w:t>
      </w:r>
      <w:r>
        <w:rPr>
          <w:spacing w:val="-12"/>
        </w:rPr>
        <w:t> </w:t>
      </w:r>
      <w:r>
        <w:rPr/>
        <w:t>agalactiae’</w:t>
      </w:r>
      <w:r>
        <w:rPr>
          <w:spacing w:val="-12"/>
        </w:rPr>
        <w:t> </w:t>
      </w:r>
      <w:r>
        <w:rPr/>
        <w:t>(GBS). Srst2</w:t>
      </w:r>
      <w:r>
        <w:rPr>
          <w:spacing w:val="-13"/>
        </w:rPr>
        <w:t> </w:t>
      </w:r>
      <w:r>
        <w:rPr/>
        <w:t>(v.0.2.0)</w:t>
      </w:r>
      <w:r>
        <w:rPr>
          <w:spacing w:val="-12"/>
        </w:rPr>
        <w:t> </w:t>
      </w:r>
      <w:r>
        <w:rPr/>
        <w:t>and</w:t>
      </w:r>
      <w:r>
        <w:rPr>
          <w:spacing w:val="-12"/>
        </w:rPr>
        <w:t> </w:t>
      </w:r>
      <w:r>
        <w:rPr/>
        <w:t>the</w:t>
      </w:r>
      <w:r>
        <w:rPr>
          <w:spacing w:val="-12"/>
        </w:rPr>
        <w:t> </w:t>
      </w:r>
      <w:r>
        <w:rPr/>
        <w:t>Sanger</w:t>
      </w:r>
      <w:r>
        <w:rPr>
          <w:spacing w:val="-12"/>
        </w:rPr>
        <w:t> </w:t>
      </w:r>
      <w:r>
        <w:rPr/>
        <w:t>GBS-Typer</w:t>
      </w:r>
      <w:r>
        <w:rPr>
          <w:spacing w:val="-12"/>
        </w:rPr>
        <w:t> </w:t>
      </w:r>
      <w:r>
        <w:rPr/>
        <w:t>(v.1.0.12)</w:t>
      </w:r>
      <w:r>
        <w:rPr>
          <w:spacing w:val="-12"/>
        </w:rPr>
        <w:t> </w:t>
      </w:r>
      <w:r>
        <w:rPr/>
        <w:t>tool</w:t>
      </w:r>
      <w:r>
        <w:rPr>
          <w:spacing w:val="-12"/>
        </w:rPr>
        <w:t> </w:t>
      </w:r>
      <w:r>
        <w:rPr/>
        <w:t>were</w:t>
      </w:r>
      <w:r>
        <w:rPr>
          <w:spacing w:val="-12"/>
        </w:rPr>
        <w:t> </w:t>
      </w:r>
      <w:r>
        <w:rPr/>
        <w:t>used</w:t>
      </w:r>
      <w:r>
        <w:rPr>
          <w:spacing w:val="-12"/>
        </w:rPr>
        <w:t> </w:t>
      </w:r>
      <w:r>
        <w:rPr/>
        <w:t>on</w:t>
      </w:r>
      <w:r>
        <w:rPr>
          <w:spacing w:val="-12"/>
        </w:rPr>
        <w:t> </w:t>
      </w:r>
      <w:r>
        <w:rPr/>
        <w:t>trimmed</w:t>
      </w:r>
      <w:r>
        <w:rPr>
          <w:spacing w:val="-12"/>
        </w:rPr>
        <w:t> </w:t>
      </w:r>
      <w:r>
        <w:rPr/>
        <w:t>reads</w:t>
      </w:r>
      <w:r>
        <w:rPr>
          <w:spacing w:val="-12"/>
        </w:rPr>
        <w:t> </w:t>
      </w:r>
      <w:r>
        <w:rPr/>
        <w:t>to</w:t>
      </w:r>
      <w:r>
        <w:rPr>
          <w:spacing w:val="-12"/>
        </w:rPr>
        <w:t> </w:t>
      </w:r>
      <w:r>
        <w:rPr/>
        <w:t>obtain</w:t>
      </w:r>
      <w:r>
        <w:rPr>
          <w:spacing w:val="-12"/>
        </w:rPr>
        <w:t> </w:t>
      </w:r>
      <w:r>
        <w:rPr/>
        <w:t>the serotype and Sequence Type (ST) of each isolate, and to identify the presence of genes encoding surface</w:t>
      </w:r>
      <w:r>
        <w:rPr>
          <w:spacing w:val="-13"/>
        </w:rPr>
        <w:t> </w:t>
      </w:r>
      <w:r>
        <w:rPr/>
        <w:t>proteins</w:t>
      </w:r>
      <w:r>
        <w:rPr>
          <w:spacing w:val="-12"/>
        </w:rPr>
        <w:t> </w:t>
      </w:r>
      <w:r>
        <w:rPr/>
        <w:t>and</w:t>
      </w:r>
      <w:r>
        <w:rPr>
          <w:spacing w:val="-12"/>
        </w:rPr>
        <w:t> </w:t>
      </w:r>
      <w:r>
        <w:rPr/>
        <w:t>antibiotic</w:t>
      </w:r>
      <w:r>
        <w:rPr>
          <w:spacing w:val="-12"/>
        </w:rPr>
        <w:t> </w:t>
      </w:r>
      <w:r>
        <w:rPr/>
        <w:t>resistance.</w:t>
      </w:r>
      <w:r>
        <w:rPr>
          <w:spacing w:val="-12"/>
        </w:rPr>
        <w:t> </w:t>
      </w:r>
      <w:r>
        <w:rPr/>
        <w:t>[</w:t>
      </w:r>
      <w:hyperlink w:history="true" w:anchor="_bookmark20">
        <w:r>
          <w:rPr>
            <w:color w:val="0000FF"/>
          </w:rPr>
          <w:t>26</w:t>
        </w:r>
      </w:hyperlink>
      <w:r>
        <w:rPr/>
        <w:t>,</w:t>
      </w:r>
      <w:r>
        <w:rPr>
          <w:spacing w:val="-12"/>
        </w:rPr>
        <w:t> </w:t>
      </w:r>
      <w:hyperlink w:history="true" w:anchor="_bookmark21">
        <w:r>
          <w:rPr>
            <w:color w:val="0000FF"/>
          </w:rPr>
          <w:t>27</w:t>
        </w:r>
      </w:hyperlink>
      <w:r>
        <w:rPr/>
        <w:t>]</w:t>
      </w:r>
      <w:r>
        <w:rPr>
          <w:spacing w:val="-12"/>
        </w:rPr>
        <w:t> </w:t>
      </w:r>
      <w:r>
        <w:rPr/>
        <w:t>The</w:t>
      </w:r>
      <w:r>
        <w:rPr>
          <w:spacing w:val="-12"/>
        </w:rPr>
        <w:t> </w:t>
      </w:r>
      <w:r>
        <w:rPr/>
        <w:t>ST</w:t>
      </w:r>
      <w:r>
        <w:rPr>
          <w:spacing w:val="-12"/>
        </w:rPr>
        <w:t> </w:t>
      </w:r>
      <w:r>
        <w:rPr/>
        <w:t>of</w:t>
      </w:r>
      <w:r>
        <w:rPr>
          <w:spacing w:val="-12"/>
        </w:rPr>
        <w:t> </w:t>
      </w:r>
      <w:r>
        <w:rPr/>
        <w:t>each</w:t>
      </w:r>
      <w:r>
        <w:rPr>
          <w:spacing w:val="-12"/>
        </w:rPr>
        <w:t> </w:t>
      </w:r>
      <w:r>
        <w:rPr/>
        <w:t>isolates</w:t>
      </w:r>
      <w:r>
        <w:rPr>
          <w:spacing w:val="-11"/>
        </w:rPr>
        <w:t> </w:t>
      </w:r>
      <w:r>
        <w:rPr/>
        <w:t>was</w:t>
      </w:r>
      <w:r>
        <w:rPr>
          <w:spacing w:val="-10"/>
        </w:rPr>
        <w:t> </w:t>
      </w:r>
      <w:r>
        <w:rPr/>
        <w:t>then</w:t>
      </w:r>
      <w:r>
        <w:rPr>
          <w:spacing w:val="-10"/>
        </w:rPr>
        <w:t> </w:t>
      </w:r>
      <w:r>
        <w:rPr/>
        <w:t>translated</w:t>
      </w:r>
      <w:r>
        <w:rPr>
          <w:spacing w:val="-10"/>
        </w:rPr>
        <w:t> </w:t>
      </w:r>
      <w:r>
        <w:rPr/>
        <w:t>into its</w:t>
      </w:r>
      <w:r>
        <w:rPr>
          <w:spacing w:val="-8"/>
        </w:rPr>
        <w:t> </w:t>
      </w:r>
      <w:r>
        <w:rPr/>
        <w:t>corresponding</w:t>
      </w:r>
      <w:r>
        <w:rPr>
          <w:spacing w:val="-8"/>
        </w:rPr>
        <w:t> </w:t>
      </w:r>
      <w:r>
        <w:rPr/>
        <w:t>clonal</w:t>
      </w:r>
      <w:r>
        <w:rPr>
          <w:spacing w:val="-8"/>
        </w:rPr>
        <w:t> </w:t>
      </w:r>
      <w:r>
        <w:rPr/>
        <w:t>complex</w:t>
      </w:r>
      <w:r>
        <w:rPr>
          <w:spacing w:val="-8"/>
        </w:rPr>
        <w:t> </w:t>
      </w:r>
      <w:r>
        <w:rPr/>
        <w:t>(CC)</w:t>
      </w:r>
      <w:r>
        <w:rPr>
          <w:spacing w:val="-8"/>
        </w:rPr>
        <w:t> </w:t>
      </w:r>
      <w:r>
        <w:rPr/>
        <w:t>based</w:t>
      </w:r>
      <w:r>
        <w:rPr>
          <w:spacing w:val="-8"/>
        </w:rPr>
        <w:t> </w:t>
      </w:r>
      <w:r>
        <w:rPr/>
        <w:t>on</w:t>
      </w:r>
      <w:r>
        <w:rPr>
          <w:spacing w:val="-8"/>
        </w:rPr>
        <w:t> </w:t>
      </w:r>
      <w:r>
        <w:rPr/>
        <w:t>known</w:t>
      </w:r>
      <w:r>
        <w:rPr>
          <w:spacing w:val="-8"/>
        </w:rPr>
        <w:t> </w:t>
      </w:r>
      <w:r>
        <w:rPr/>
        <w:t>ST-CC</w:t>
      </w:r>
      <w:r>
        <w:rPr>
          <w:spacing w:val="-8"/>
        </w:rPr>
        <w:t> </w:t>
      </w:r>
      <w:r>
        <w:rPr/>
        <w:t>matches</w:t>
      </w:r>
      <w:r>
        <w:rPr>
          <w:spacing w:val="-8"/>
        </w:rPr>
        <w:t> </w:t>
      </w:r>
      <w:r>
        <w:rPr/>
        <w:t>available</w:t>
      </w:r>
      <w:r>
        <w:rPr>
          <w:spacing w:val="-8"/>
        </w:rPr>
        <w:t> </w:t>
      </w:r>
      <w:r>
        <w:rPr/>
        <w:t>in</w:t>
      </w:r>
      <w:r>
        <w:rPr>
          <w:spacing w:val="-8"/>
        </w:rPr>
        <w:t> </w:t>
      </w:r>
      <w:r>
        <w:rPr/>
        <w:t>the</w:t>
      </w:r>
      <w:r>
        <w:rPr>
          <w:spacing w:val="-8"/>
        </w:rPr>
        <w:t> </w:t>
      </w:r>
      <w:r>
        <w:rPr/>
        <w:t>PubMLST Streptococcus</w:t>
      </w:r>
      <w:r>
        <w:rPr>
          <w:spacing w:val="-7"/>
        </w:rPr>
        <w:t> </w:t>
      </w:r>
      <w:r>
        <w:rPr/>
        <w:t>agalactiae</w:t>
      </w:r>
      <w:r>
        <w:rPr>
          <w:spacing w:val="-7"/>
        </w:rPr>
        <w:t> </w:t>
      </w:r>
      <w:r>
        <w:rPr/>
        <w:t>typing</w:t>
      </w:r>
      <w:r>
        <w:rPr>
          <w:spacing w:val="-7"/>
        </w:rPr>
        <w:t> </w:t>
      </w:r>
      <w:r>
        <w:rPr/>
        <w:t>database.</w:t>
      </w:r>
      <w:r>
        <w:rPr>
          <w:spacing w:val="-7"/>
        </w:rPr>
        <w:t> </w:t>
      </w:r>
      <w:r>
        <w:rPr/>
        <w:t>[</w:t>
      </w:r>
      <w:hyperlink w:history="true" w:anchor="_bookmark22">
        <w:r>
          <w:rPr>
            <w:color w:val="0000FF"/>
          </w:rPr>
          <w:t>28</w:t>
        </w:r>
      </w:hyperlink>
      <w:r>
        <w:rPr/>
        <w:t>]</w:t>
      </w:r>
      <w:r>
        <w:rPr>
          <w:spacing w:val="-7"/>
        </w:rPr>
        <w:t> </w:t>
      </w:r>
      <w:r>
        <w:rPr/>
        <w:t>Unicycler</w:t>
      </w:r>
      <w:r>
        <w:rPr>
          <w:spacing w:val="-7"/>
        </w:rPr>
        <w:t> </w:t>
      </w:r>
      <w:r>
        <w:rPr/>
        <w:t>(v0.4.8)</w:t>
      </w:r>
      <w:r>
        <w:rPr>
          <w:spacing w:val="-7"/>
        </w:rPr>
        <w:t> </w:t>
      </w:r>
      <w:r>
        <w:rPr/>
        <w:t>was</w:t>
      </w:r>
      <w:r>
        <w:rPr>
          <w:spacing w:val="-7"/>
        </w:rPr>
        <w:t> </w:t>
      </w:r>
      <w:r>
        <w:rPr/>
        <w:t>used</w:t>
      </w:r>
      <w:r>
        <w:rPr>
          <w:spacing w:val="-7"/>
        </w:rPr>
        <w:t> </w:t>
      </w:r>
      <w:r>
        <w:rPr/>
        <w:t>for</w:t>
      </w:r>
      <w:r>
        <w:rPr>
          <w:spacing w:val="-7"/>
        </w:rPr>
        <w:t> </w:t>
      </w:r>
      <w:r>
        <w:rPr/>
        <w:t>genome</w:t>
      </w:r>
      <w:r>
        <w:rPr>
          <w:spacing w:val="-7"/>
        </w:rPr>
        <w:t> </w:t>
      </w:r>
      <w:r>
        <w:rPr/>
        <w:t>assembly, followed by QUAST to check the quality of assemblies. [</w:t>
      </w:r>
      <w:hyperlink w:history="true" w:anchor="_bookmark23">
        <w:r>
          <w:rPr>
            <w:color w:val="0000FF"/>
          </w:rPr>
          <w:t>29</w:t>
        </w:r>
      </w:hyperlink>
      <w:r>
        <w:rPr/>
        <w:t>,</w:t>
      </w:r>
      <w:r>
        <w:rPr>
          <w:spacing w:val="-13"/>
        </w:rPr>
        <w:t> </w:t>
      </w:r>
      <w:hyperlink w:history="true" w:anchor="_bookmark24">
        <w:r>
          <w:rPr>
            <w:color w:val="0000FF"/>
          </w:rPr>
          <w:t>30</w:t>
        </w:r>
      </w:hyperlink>
      <w:r>
        <w:rPr/>
        <w:t>] All our isolates passed the QC criteria,</w:t>
      </w:r>
      <w:r>
        <w:rPr>
          <w:spacing w:val="-1"/>
        </w:rPr>
        <w:t> </w:t>
      </w:r>
      <w:r>
        <w:rPr/>
        <w:t>since they had fewer than 250 contigs, N50 </w:t>
      </w:r>
      <w:r>
        <w:rPr>
          <w:rFonts w:ascii="Verdana" w:hAnsi="Verdana"/>
          <w:i/>
        </w:rPr>
        <w:t>≥ </w:t>
      </w:r>
      <w:r>
        <w:rPr>
          <w:rFonts w:ascii="Times New Roman" w:hAnsi="Times New Roman"/>
        </w:rPr>
        <w:t>30</w:t>
      </w:r>
      <w:r>
        <w:rPr>
          <w:rFonts w:ascii="Verdana" w:hAnsi="Verdana"/>
          <w:i/>
        </w:rPr>
        <w:t>,</w:t>
      </w:r>
      <w:r>
        <w:rPr>
          <w:rFonts w:ascii="Verdana" w:hAnsi="Verdana"/>
          <w:i/>
          <w:spacing w:val="-18"/>
        </w:rPr>
        <w:t> </w:t>
      </w:r>
      <w:r>
        <w:rPr>
          <w:rFonts w:ascii="Times New Roman" w:hAnsi="Times New Roman"/>
        </w:rPr>
        <w:t>000</w:t>
      </w:r>
      <w:r>
        <w:rPr/>
        <w:t>, genome lengths between 1.7m and 2.4m, and a GC content between </w:t>
      </w:r>
      <w:r>
        <w:rPr>
          <w:rFonts w:ascii="Times New Roman" w:hAnsi="Times New Roman"/>
        </w:rPr>
        <w:t>30% </w:t>
      </w:r>
      <w:r>
        <w:rPr/>
        <w:t>and </w:t>
      </w:r>
      <w:r>
        <w:rPr>
          <w:rFonts w:ascii="Times New Roman" w:hAnsi="Times New Roman"/>
        </w:rPr>
        <w:t>40%</w:t>
      </w:r>
      <w:r>
        <w:rPr/>
        <w:t>.</w:t>
      </w:r>
      <w:r>
        <w:rPr>
          <w:spacing w:val="40"/>
        </w:rPr>
        <w:t> </w:t>
      </w:r>
      <w:r>
        <w:rPr/>
        <w:t>Abricate (v.1.0.1) was used on assembled genomes</w:t>
      </w:r>
      <w:r>
        <w:rPr>
          <w:spacing w:val="-3"/>
        </w:rPr>
        <w:t> </w:t>
      </w:r>
      <w:r>
        <w:rPr/>
        <w:t>to</w:t>
      </w:r>
      <w:r>
        <w:rPr>
          <w:spacing w:val="-3"/>
        </w:rPr>
        <w:t> </w:t>
      </w:r>
      <w:r>
        <w:rPr/>
        <w:t>detect</w:t>
      </w:r>
      <w:r>
        <w:rPr>
          <w:spacing w:val="-3"/>
        </w:rPr>
        <w:t> </w:t>
      </w:r>
      <w:r>
        <w:rPr/>
        <w:t>virulence</w:t>
      </w:r>
      <w:r>
        <w:rPr>
          <w:spacing w:val="-3"/>
        </w:rPr>
        <w:t> </w:t>
      </w:r>
      <w:r>
        <w:rPr/>
        <w:t>factor</w:t>
      </w:r>
      <w:r>
        <w:rPr>
          <w:spacing w:val="-3"/>
        </w:rPr>
        <w:t> </w:t>
      </w:r>
      <w:r>
        <w:rPr/>
        <w:t>genes</w:t>
      </w:r>
      <w:r>
        <w:rPr>
          <w:spacing w:val="-3"/>
        </w:rPr>
        <w:t> </w:t>
      </w:r>
      <w:r>
        <w:rPr/>
        <w:t>with</w:t>
      </w:r>
      <w:r>
        <w:rPr>
          <w:spacing w:val="-3"/>
        </w:rPr>
        <w:t> </w:t>
      </w:r>
      <w:r>
        <w:rPr/>
        <w:t>the</w:t>
      </w:r>
      <w:r>
        <w:rPr>
          <w:spacing w:val="-3"/>
        </w:rPr>
        <w:t> </w:t>
      </w:r>
      <w:r>
        <w:rPr/>
        <w:t>vfdb</w:t>
      </w:r>
      <w:r>
        <w:rPr>
          <w:spacing w:val="-2"/>
        </w:rPr>
        <w:t> </w:t>
      </w:r>
      <w:r>
        <w:rPr/>
        <w:t>databases</w:t>
      </w:r>
      <w:r>
        <w:rPr>
          <w:spacing w:val="-3"/>
        </w:rPr>
        <w:t> </w:t>
      </w:r>
      <w:r>
        <w:rPr/>
        <w:t>and</w:t>
      </w:r>
      <w:r>
        <w:rPr>
          <w:spacing w:val="-3"/>
        </w:rPr>
        <w:t> </w:t>
      </w:r>
      <w:r>
        <w:rPr/>
        <w:t>the</w:t>
      </w:r>
      <w:r>
        <w:rPr>
          <w:spacing w:val="-3"/>
        </w:rPr>
        <w:t> </w:t>
      </w:r>
      <w:r>
        <w:rPr/>
        <w:t>SIP</w:t>
      </w:r>
      <w:r>
        <w:rPr>
          <w:spacing w:val="-3"/>
        </w:rPr>
        <w:t> </w:t>
      </w:r>
      <w:r>
        <w:rPr/>
        <w:t>gene</w:t>
      </w:r>
      <w:r>
        <w:rPr>
          <w:spacing w:val="-3"/>
        </w:rPr>
        <w:t> </w:t>
      </w:r>
      <w:r>
        <w:rPr/>
        <w:t>with</w:t>
      </w:r>
      <w:r>
        <w:rPr>
          <w:spacing w:val="-2"/>
        </w:rPr>
        <w:t> </w:t>
      </w:r>
      <w:r>
        <w:rPr/>
        <w:t>a</w:t>
      </w:r>
      <w:r>
        <w:rPr>
          <w:spacing w:val="-3"/>
        </w:rPr>
        <w:t> </w:t>
      </w:r>
      <w:r>
        <w:rPr/>
        <w:t>custom </w:t>
      </w:r>
      <w:r>
        <w:rPr>
          <w:spacing w:val="-2"/>
        </w:rPr>
        <w:t>database.</w:t>
      </w:r>
      <w:r>
        <w:rPr>
          <w:spacing w:val="-10"/>
        </w:rPr>
        <w:t> </w:t>
      </w:r>
      <w:r>
        <w:rPr>
          <w:spacing w:val="-2"/>
        </w:rPr>
        <w:t>[</w:t>
      </w:r>
      <w:hyperlink w:history="true" w:anchor="_bookmark25">
        <w:r>
          <w:rPr>
            <w:color w:val="0000FF"/>
            <w:spacing w:val="-2"/>
          </w:rPr>
          <w:t>31</w:t>
        </w:r>
      </w:hyperlink>
      <w:r>
        <w:rPr>
          <w:spacing w:val="-2"/>
        </w:rPr>
        <w:t>]</w:t>
      </w:r>
      <w:r>
        <w:rPr>
          <w:spacing w:val="-9"/>
        </w:rPr>
        <w:t> </w:t>
      </w:r>
      <w:r>
        <w:rPr>
          <w:spacing w:val="-2"/>
        </w:rPr>
        <w:t>Snippy</w:t>
      </w:r>
      <w:r>
        <w:rPr>
          <w:spacing w:val="-10"/>
        </w:rPr>
        <w:t> </w:t>
      </w:r>
      <w:r>
        <w:rPr>
          <w:spacing w:val="-2"/>
        </w:rPr>
        <w:t>(v.4.6.0)</w:t>
      </w:r>
      <w:r>
        <w:rPr>
          <w:spacing w:val="-9"/>
        </w:rPr>
        <w:t> </w:t>
      </w:r>
      <w:r>
        <w:rPr>
          <w:spacing w:val="-2"/>
        </w:rPr>
        <w:t>was</w:t>
      </w:r>
      <w:r>
        <w:rPr>
          <w:spacing w:val="-9"/>
        </w:rPr>
        <w:t> </w:t>
      </w:r>
      <w:r>
        <w:rPr>
          <w:spacing w:val="-2"/>
        </w:rPr>
        <w:t>used</w:t>
      </w:r>
      <w:r>
        <w:rPr>
          <w:spacing w:val="-9"/>
        </w:rPr>
        <w:t> </w:t>
      </w:r>
      <w:r>
        <w:rPr>
          <w:spacing w:val="-2"/>
        </w:rPr>
        <w:t>to</w:t>
      </w:r>
      <w:r>
        <w:rPr>
          <w:spacing w:val="-10"/>
        </w:rPr>
        <w:t> </w:t>
      </w:r>
      <w:r>
        <w:rPr>
          <w:spacing w:val="-2"/>
        </w:rPr>
        <w:t>obtain</w:t>
      </w:r>
      <w:r>
        <w:rPr>
          <w:spacing w:val="-9"/>
        </w:rPr>
        <w:t> </w:t>
      </w:r>
      <w:r>
        <w:rPr>
          <w:spacing w:val="-2"/>
        </w:rPr>
        <w:t>a</w:t>
      </w:r>
      <w:r>
        <w:rPr>
          <w:spacing w:val="-10"/>
        </w:rPr>
        <w:t> </w:t>
      </w:r>
      <w:r>
        <w:rPr>
          <w:spacing w:val="-2"/>
        </w:rPr>
        <w:t>whole</w:t>
      </w:r>
      <w:r>
        <w:rPr>
          <w:spacing w:val="-9"/>
        </w:rPr>
        <w:t> </w:t>
      </w:r>
      <w:r>
        <w:rPr>
          <w:spacing w:val="-2"/>
        </w:rPr>
        <w:t>genome</w:t>
      </w:r>
      <w:r>
        <w:rPr>
          <w:spacing w:val="-9"/>
        </w:rPr>
        <w:t> </w:t>
      </w:r>
      <w:r>
        <w:rPr>
          <w:spacing w:val="-2"/>
        </w:rPr>
        <w:t>SNP</w:t>
      </w:r>
      <w:r>
        <w:rPr>
          <w:spacing w:val="-9"/>
        </w:rPr>
        <w:t> </w:t>
      </w:r>
      <w:r>
        <w:rPr>
          <w:spacing w:val="-2"/>
        </w:rPr>
        <w:t>alignment,</w:t>
      </w:r>
      <w:r>
        <w:rPr>
          <w:spacing w:val="-8"/>
        </w:rPr>
        <w:t> </w:t>
      </w:r>
      <w:r>
        <w:rPr>
          <w:spacing w:val="-2"/>
        </w:rPr>
        <w:t>which</w:t>
      </w:r>
      <w:r>
        <w:rPr>
          <w:spacing w:val="-9"/>
        </w:rPr>
        <w:t> </w:t>
      </w:r>
      <w:r>
        <w:rPr>
          <w:spacing w:val="-2"/>
        </w:rPr>
        <w:t>was</w:t>
      </w:r>
      <w:r>
        <w:rPr>
          <w:spacing w:val="-9"/>
        </w:rPr>
        <w:t> </w:t>
      </w:r>
      <w:r>
        <w:rPr>
          <w:spacing w:val="-2"/>
        </w:rPr>
        <w:t>input </w:t>
      </w:r>
      <w:r>
        <w:rPr/>
        <w:t>into</w:t>
      </w:r>
      <w:r>
        <w:rPr>
          <w:spacing w:val="-6"/>
        </w:rPr>
        <w:t> </w:t>
      </w:r>
      <w:r>
        <w:rPr/>
        <w:t>RAxML (v8.2.12) to infer a Maximum likelihood (ML) phylogenetic tree. [</w:t>
      </w:r>
      <w:hyperlink w:history="true" w:anchor="_bookmark26">
        <w:r>
          <w:rPr>
            <w:color w:val="0000FF"/>
          </w:rPr>
          <w:t>32</w:t>
        </w:r>
      </w:hyperlink>
      <w:r>
        <w:rPr/>
        <w:t>,</w:t>
      </w:r>
      <w:r>
        <w:rPr>
          <w:spacing w:val="-13"/>
        </w:rPr>
        <w:t> </w:t>
      </w:r>
      <w:hyperlink w:history="true" w:anchor="_bookmark27">
        <w:r>
          <w:rPr>
            <w:color w:val="0000FF"/>
          </w:rPr>
          <w:t>33</w:t>
        </w:r>
      </w:hyperlink>
      <w:r>
        <w:rPr/>
        <w:t>] Inference was</w:t>
      </w:r>
      <w:r>
        <w:rPr>
          <w:spacing w:val="-13"/>
        </w:rPr>
        <w:t> </w:t>
      </w:r>
      <w:r>
        <w:rPr/>
        <w:t>conducted</w:t>
      </w:r>
      <w:r>
        <w:rPr>
          <w:spacing w:val="-12"/>
        </w:rPr>
        <w:t> </w:t>
      </w:r>
      <w:r>
        <w:rPr/>
        <w:t>under</w:t>
      </w:r>
      <w:r>
        <w:rPr>
          <w:spacing w:val="-12"/>
        </w:rPr>
        <w:t> </w:t>
      </w:r>
      <w:r>
        <w:rPr/>
        <w:t>the</w:t>
      </w:r>
      <w:r>
        <w:rPr>
          <w:spacing w:val="-8"/>
        </w:rPr>
        <w:t> </w:t>
      </w:r>
      <w:r>
        <w:rPr/>
        <w:t>generalized</w:t>
      </w:r>
      <w:r>
        <w:rPr>
          <w:spacing w:val="-7"/>
        </w:rPr>
        <w:t> </w:t>
      </w:r>
      <w:r>
        <w:rPr/>
        <w:t>time-reversible</w:t>
      </w:r>
      <w:r>
        <w:rPr>
          <w:spacing w:val="-7"/>
        </w:rPr>
        <w:t> </w:t>
      </w:r>
      <w:r>
        <w:rPr/>
        <w:t>model</w:t>
      </w:r>
      <w:r>
        <w:rPr>
          <w:spacing w:val="-7"/>
        </w:rPr>
        <w:t> </w:t>
      </w:r>
      <w:r>
        <w:rPr/>
        <w:t>with</w:t>
      </w:r>
      <w:r>
        <w:rPr>
          <w:spacing w:val="-7"/>
        </w:rPr>
        <w:t> </w:t>
      </w:r>
      <w:r>
        <w:rPr/>
        <w:t>a</w:t>
      </w:r>
      <w:r>
        <w:rPr>
          <w:spacing w:val="-7"/>
        </w:rPr>
        <w:t> </w:t>
      </w:r>
      <w:r>
        <w:rPr/>
        <w:t>Gamma</w:t>
      </w:r>
      <w:r>
        <w:rPr>
          <w:spacing w:val="-7"/>
        </w:rPr>
        <w:t> </w:t>
      </w:r>
      <w:r>
        <w:rPr/>
        <w:t>distribution</w:t>
      </w:r>
      <w:r>
        <w:rPr>
          <w:spacing w:val="-7"/>
        </w:rPr>
        <w:t> </w:t>
      </w:r>
      <w:r>
        <w:rPr/>
        <w:t>(GTR</w:t>
      </w:r>
      <w:r>
        <w:rPr>
          <w:spacing w:val="-13"/>
        </w:rPr>
        <w:t> </w:t>
      </w:r>
      <w:r>
        <w:rPr>
          <w:rFonts w:ascii="Times New Roman" w:hAnsi="Times New Roman"/>
        </w:rPr>
        <w:t>+Γ</w:t>
      </w:r>
      <w:r>
        <w:rPr/>
        <w:t>) to model site-specific rate variation and with 100 bootstrap replicates to support results. [</w:t>
      </w:r>
      <w:hyperlink w:history="true" w:anchor="_bookmark28">
        <w:r>
          <w:rPr>
            <w:color w:val="0000FF"/>
          </w:rPr>
          <w:t>34</w:t>
        </w:r>
      </w:hyperlink>
      <w:r>
        <w:rPr/>
        <w:t>] A Streptococcus</w:t>
      </w:r>
      <w:r>
        <w:rPr>
          <w:spacing w:val="-6"/>
        </w:rPr>
        <w:t> </w:t>
      </w:r>
      <w:r>
        <w:rPr/>
        <w:t>pyogenes</w:t>
      </w:r>
      <w:r>
        <w:rPr>
          <w:spacing w:val="-6"/>
        </w:rPr>
        <w:t> </w:t>
      </w:r>
      <w:r>
        <w:rPr/>
        <w:t>(Group</w:t>
      </w:r>
      <w:r>
        <w:rPr>
          <w:spacing w:val="-5"/>
        </w:rPr>
        <w:t> </w:t>
      </w:r>
      <w:r>
        <w:rPr/>
        <w:t>A</w:t>
      </w:r>
      <w:r>
        <w:rPr>
          <w:spacing w:val="-6"/>
        </w:rPr>
        <w:t> </w:t>
      </w:r>
      <w:r>
        <w:rPr/>
        <w:t>Streptococcus,</w:t>
      </w:r>
      <w:r>
        <w:rPr>
          <w:spacing w:val="-5"/>
        </w:rPr>
        <w:t> </w:t>
      </w:r>
      <w:r>
        <w:rPr/>
        <w:t>GAS)</w:t>
      </w:r>
      <w:r>
        <w:rPr>
          <w:spacing w:val="-6"/>
        </w:rPr>
        <w:t> </w:t>
      </w:r>
      <w:r>
        <w:rPr/>
        <w:t>strain</w:t>
      </w:r>
      <w:r>
        <w:rPr>
          <w:spacing w:val="-5"/>
        </w:rPr>
        <w:t> </w:t>
      </w:r>
      <w:r>
        <w:rPr/>
        <w:t>(ENA</w:t>
      </w:r>
      <w:r>
        <w:rPr>
          <w:spacing w:val="-6"/>
        </w:rPr>
        <w:t> </w:t>
      </w:r>
      <w:r>
        <w:rPr/>
        <w:t>accession:</w:t>
      </w:r>
      <w:r>
        <w:rPr>
          <w:spacing w:val="12"/>
        </w:rPr>
        <w:t> </w:t>
      </w:r>
      <w:r>
        <w:rPr/>
        <w:t>SRR1104967)</w:t>
      </w:r>
      <w:r>
        <w:rPr>
          <w:spacing w:val="-6"/>
        </w:rPr>
        <w:t> </w:t>
      </w:r>
      <w:r>
        <w:rPr/>
        <w:t>was used as an outgroup to root the inferred phylogenetic tree of the GBS isolates. [</w:t>
      </w:r>
      <w:hyperlink w:history="true" w:anchor="_bookmark29">
        <w:r>
          <w:rPr>
            <w:color w:val="0000FF"/>
          </w:rPr>
          <w:t>35</w:t>
        </w:r>
      </w:hyperlink>
      <w:r>
        <w:rPr/>
        <w:t>] The resulting tree</w:t>
      </w:r>
      <w:r>
        <w:rPr>
          <w:spacing w:val="-12"/>
        </w:rPr>
        <w:t> </w:t>
      </w:r>
      <w:r>
        <w:rPr/>
        <w:t>was</w:t>
      </w:r>
      <w:r>
        <w:rPr>
          <w:spacing w:val="-12"/>
        </w:rPr>
        <w:t> </w:t>
      </w:r>
      <w:r>
        <w:rPr/>
        <w:t>visualized</w:t>
      </w:r>
      <w:r>
        <w:rPr>
          <w:spacing w:val="-12"/>
        </w:rPr>
        <w:t> </w:t>
      </w:r>
      <w:r>
        <w:rPr/>
        <w:t>and</w:t>
      </w:r>
      <w:r>
        <w:rPr>
          <w:spacing w:val="-12"/>
        </w:rPr>
        <w:t> </w:t>
      </w:r>
      <w:r>
        <w:rPr/>
        <w:t>annotated</w:t>
      </w:r>
      <w:r>
        <w:rPr>
          <w:spacing w:val="-12"/>
        </w:rPr>
        <w:t> </w:t>
      </w:r>
      <w:r>
        <w:rPr/>
        <w:t>using</w:t>
      </w:r>
      <w:r>
        <w:rPr>
          <w:spacing w:val="-12"/>
        </w:rPr>
        <w:t> </w:t>
      </w:r>
      <w:r>
        <w:rPr/>
        <w:t>the</w:t>
      </w:r>
      <w:r>
        <w:rPr>
          <w:spacing w:val="-12"/>
        </w:rPr>
        <w:t> </w:t>
      </w:r>
      <w:r>
        <w:rPr/>
        <w:t>R</w:t>
      </w:r>
      <w:r>
        <w:rPr>
          <w:spacing w:val="-12"/>
        </w:rPr>
        <w:t> </w:t>
      </w:r>
      <w:r>
        <w:rPr/>
        <w:t>package</w:t>
      </w:r>
      <w:r>
        <w:rPr>
          <w:spacing w:val="-12"/>
        </w:rPr>
        <w:t> </w:t>
      </w:r>
      <w:r>
        <w:rPr/>
        <w:t>ggtree</w:t>
      </w:r>
      <w:r>
        <w:rPr>
          <w:spacing w:val="-12"/>
        </w:rPr>
        <w:t> </w:t>
      </w:r>
      <w:r>
        <w:rPr/>
        <w:t>(v3.8.2).</w:t>
      </w:r>
      <w:r>
        <w:rPr>
          <w:spacing w:val="-12"/>
        </w:rPr>
        <w:t> </w:t>
      </w:r>
      <w:r>
        <w:rPr/>
        <w:t>[</w:t>
      </w:r>
      <w:hyperlink w:history="true" w:anchor="_bookmark30">
        <w:r>
          <w:rPr>
            <w:color w:val="0000FF"/>
          </w:rPr>
          <w:t>36</w:t>
        </w:r>
      </w:hyperlink>
      <w:r>
        <w:rPr/>
        <w:t>]</w:t>
      </w:r>
      <w:r>
        <w:rPr>
          <w:spacing w:val="-12"/>
        </w:rPr>
        <w:t> </w:t>
      </w:r>
      <w:r>
        <w:rPr/>
        <w:t>GBS</w:t>
      </w:r>
      <w:r>
        <w:rPr>
          <w:spacing w:val="-12"/>
        </w:rPr>
        <w:t> </w:t>
      </w:r>
      <w:r>
        <w:rPr/>
        <w:t>was</w:t>
      </w:r>
      <w:r>
        <w:rPr>
          <w:spacing w:val="-12"/>
        </w:rPr>
        <w:t> </w:t>
      </w:r>
      <w:r>
        <w:rPr/>
        <w:t>isolated</w:t>
      </w:r>
      <w:r>
        <w:rPr>
          <w:spacing w:val="-12"/>
        </w:rPr>
        <w:t> </w:t>
      </w:r>
      <w:r>
        <w:rPr/>
        <w:t>from both</w:t>
      </w:r>
      <w:r>
        <w:rPr>
          <w:spacing w:val="-11"/>
        </w:rPr>
        <w:t> </w:t>
      </w:r>
      <w:r>
        <w:rPr/>
        <w:t>the</w:t>
      </w:r>
      <w:r>
        <w:rPr>
          <w:spacing w:val="-11"/>
        </w:rPr>
        <w:t> </w:t>
      </w:r>
      <w:r>
        <w:rPr/>
        <w:t>blood</w:t>
      </w:r>
      <w:r>
        <w:rPr>
          <w:spacing w:val="-11"/>
        </w:rPr>
        <w:t> </w:t>
      </w:r>
      <w:r>
        <w:rPr/>
        <w:t>and</w:t>
      </w:r>
      <w:r>
        <w:rPr>
          <w:spacing w:val="-11"/>
        </w:rPr>
        <w:t> </w:t>
      </w:r>
      <w:r>
        <w:rPr/>
        <w:t>CSF</w:t>
      </w:r>
      <w:r>
        <w:rPr>
          <w:spacing w:val="-11"/>
        </w:rPr>
        <w:t> </w:t>
      </w:r>
      <w:r>
        <w:rPr/>
        <w:t>in</w:t>
      </w:r>
      <w:r>
        <w:rPr>
          <w:spacing w:val="-11"/>
        </w:rPr>
        <w:t> </w:t>
      </w:r>
      <w:r>
        <w:rPr/>
        <w:t>9</w:t>
      </w:r>
      <w:r>
        <w:rPr>
          <w:spacing w:val="-11"/>
        </w:rPr>
        <w:t> </w:t>
      </w:r>
      <w:r>
        <w:rPr/>
        <w:t>patients,</w:t>
      </w:r>
      <w:r>
        <w:rPr>
          <w:spacing w:val="-11"/>
        </w:rPr>
        <w:t> </w:t>
      </w:r>
      <w:r>
        <w:rPr/>
        <w:t>yielding</w:t>
      </w:r>
      <w:r>
        <w:rPr>
          <w:spacing w:val="-11"/>
        </w:rPr>
        <w:t> </w:t>
      </w:r>
      <w:r>
        <w:rPr/>
        <w:t>identical</w:t>
      </w:r>
      <w:r>
        <w:rPr>
          <w:spacing w:val="-11"/>
        </w:rPr>
        <w:t> </w:t>
      </w:r>
      <w:r>
        <w:rPr/>
        <w:t>genome</w:t>
      </w:r>
      <w:r>
        <w:rPr>
          <w:spacing w:val="-11"/>
        </w:rPr>
        <w:t> </w:t>
      </w:r>
      <w:r>
        <w:rPr/>
        <w:t>sequences.</w:t>
      </w:r>
      <w:r>
        <w:rPr>
          <w:spacing w:val="5"/>
        </w:rPr>
        <w:t> </w:t>
      </w:r>
      <w:r>
        <w:rPr/>
        <w:t>We</w:t>
      </w:r>
      <w:r>
        <w:rPr>
          <w:spacing w:val="-11"/>
        </w:rPr>
        <w:t> </w:t>
      </w:r>
      <w:r>
        <w:rPr/>
        <w:t>therefore</w:t>
      </w:r>
      <w:r>
        <w:rPr>
          <w:spacing w:val="-11"/>
        </w:rPr>
        <w:t> </w:t>
      </w:r>
      <w:r>
        <w:rPr/>
        <w:t>removed duplicate</w:t>
      </w:r>
      <w:r>
        <w:rPr>
          <w:spacing w:val="-8"/>
        </w:rPr>
        <w:t> </w:t>
      </w:r>
      <w:r>
        <w:rPr/>
        <w:t>strains</w:t>
      </w:r>
      <w:r>
        <w:rPr>
          <w:spacing w:val="-8"/>
        </w:rPr>
        <w:t> </w:t>
      </w:r>
      <w:r>
        <w:rPr/>
        <w:t>from</w:t>
      </w:r>
      <w:r>
        <w:rPr>
          <w:spacing w:val="-8"/>
        </w:rPr>
        <w:t> </w:t>
      </w:r>
      <w:r>
        <w:rPr/>
        <w:t>the</w:t>
      </w:r>
      <w:r>
        <w:rPr>
          <w:spacing w:val="-8"/>
        </w:rPr>
        <w:t> </w:t>
      </w:r>
      <w:r>
        <w:rPr/>
        <w:t>genomic</w:t>
      </w:r>
      <w:r>
        <w:rPr>
          <w:spacing w:val="-8"/>
        </w:rPr>
        <w:t> </w:t>
      </w:r>
      <w:r>
        <w:rPr/>
        <w:t>analysis,</w:t>
      </w:r>
      <w:r>
        <w:rPr>
          <w:spacing w:val="-8"/>
        </w:rPr>
        <w:t> </w:t>
      </w:r>
      <w:r>
        <w:rPr/>
        <w:t>leaving</w:t>
      </w:r>
      <w:r>
        <w:rPr>
          <w:spacing w:val="-8"/>
        </w:rPr>
        <w:t> </w:t>
      </w:r>
      <w:r>
        <w:rPr/>
        <w:t>us</w:t>
      </w:r>
      <w:r>
        <w:rPr>
          <w:spacing w:val="-8"/>
        </w:rPr>
        <w:t> </w:t>
      </w:r>
      <w:r>
        <w:rPr/>
        <w:t>with</w:t>
      </w:r>
      <w:r>
        <w:rPr>
          <w:spacing w:val="-8"/>
        </w:rPr>
        <w:t> </w:t>
      </w:r>
      <w:r>
        <w:rPr/>
        <w:t>a</w:t>
      </w:r>
      <w:r>
        <w:rPr>
          <w:spacing w:val="-8"/>
        </w:rPr>
        <w:t> </w:t>
      </w:r>
      <w:r>
        <w:rPr/>
        <w:t>total</w:t>
      </w:r>
      <w:r>
        <w:rPr>
          <w:spacing w:val="-8"/>
        </w:rPr>
        <w:t> </w:t>
      </w:r>
      <w:r>
        <w:rPr/>
        <w:t>of</w:t>
      </w:r>
      <w:r>
        <w:rPr>
          <w:spacing w:val="-8"/>
        </w:rPr>
        <w:t> </w:t>
      </w:r>
      <w:r>
        <w:rPr/>
        <w:t>87</w:t>
      </w:r>
      <w:r>
        <w:rPr>
          <w:spacing w:val="-8"/>
        </w:rPr>
        <w:t> </w:t>
      </w:r>
      <w:r>
        <w:rPr/>
        <w:t>samples</w:t>
      </w:r>
      <w:r>
        <w:rPr>
          <w:spacing w:val="-8"/>
        </w:rPr>
        <w:t> </w:t>
      </w:r>
      <w:r>
        <w:rPr/>
        <w:t>for</w:t>
      </w:r>
      <w:r>
        <w:rPr>
          <w:spacing w:val="-8"/>
        </w:rPr>
        <w:t> </w:t>
      </w:r>
      <w:r>
        <w:rPr/>
        <w:t>analysis.</w:t>
      </w:r>
      <w:r>
        <w:rPr>
          <w:spacing w:val="9"/>
        </w:rPr>
        <w:t> </w:t>
      </w:r>
      <w:r>
        <w:rPr/>
        <w:t>For the pair of VLOD twins identified in our dataset, the SNP-distances between their isolates were calculated with </w:t>
      </w:r>
      <w:r>
        <w:rPr>
          <w:i/>
        </w:rPr>
        <w:t>snp-dists</w:t>
      </w:r>
      <w:r>
        <w:rPr/>
        <w:t>. [</w:t>
      </w:r>
      <w:hyperlink w:history="true" w:anchor="_bookmark31">
        <w:r>
          <w:rPr>
            <w:color w:val="0000FF"/>
          </w:rPr>
          <w:t>37</w:t>
        </w:r>
      </w:hyperlink>
      <w:r>
        <w:rPr/>
        <w:t>] Finally, the BCH LOD strains (n=48) were contextualized at the national</w:t>
      </w:r>
      <w:r>
        <w:rPr>
          <w:spacing w:val="-6"/>
        </w:rPr>
        <w:t> </w:t>
      </w:r>
      <w:r>
        <w:rPr/>
        <w:t>and</w:t>
      </w:r>
      <w:r>
        <w:rPr>
          <w:spacing w:val="-6"/>
        </w:rPr>
        <w:t> </w:t>
      </w:r>
      <w:r>
        <w:rPr/>
        <w:t>global</w:t>
      </w:r>
      <w:r>
        <w:rPr>
          <w:spacing w:val="-6"/>
        </w:rPr>
        <w:t> </w:t>
      </w:r>
      <w:r>
        <w:rPr/>
        <w:t>level</w:t>
      </w:r>
      <w:r>
        <w:rPr>
          <w:spacing w:val="-6"/>
        </w:rPr>
        <w:t> </w:t>
      </w:r>
      <w:r>
        <w:rPr/>
        <w:t>using</w:t>
      </w:r>
      <w:r>
        <w:rPr>
          <w:spacing w:val="-6"/>
        </w:rPr>
        <w:t> </w:t>
      </w:r>
      <w:r>
        <w:rPr/>
        <w:t>publicly</w:t>
      </w:r>
      <w:r>
        <w:rPr>
          <w:spacing w:val="-6"/>
        </w:rPr>
        <w:t> </w:t>
      </w:r>
      <w:r>
        <w:rPr/>
        <w:t>available</w:t>
      </w:r>
      <w:r>
        <w:rPr>
          <w:spacing w:val="-6"/>
        </w:rPr>
        <w:t> </w:t>
      </w:r>
      <w:r>
        <w:rPr/>
        <w:t>LOD</w:t>
      </w:r>
      <w:r>
        <w:rPr>
          <w:spacing w:val="-6"/>
        </w:rPr>
        <w:t> </w:t>
      </w:r>
      <w:r>
        <w:rPr/>
        <w:t>genomes</w:t>
      </w:r>
      <w:r>
        <w:rPr>
          <w:spacing w:val="-6"/>
        </w:rPr>
        <w:t> </w:t>
      </w:r>
      <w:r>
        <w:rPr/>
        <w:t>from</w:t>
      </w:r>
      <w:r>
        <w:rPr>
          <w:spacing w:val="-6"/>
        </w:rPr>
        <w:t> </w:t>
      </w:r>
      <w:r>
        <w:rPr/>
        <w:t>the</w:t>
      </w:r>
      <w:r>
        <w:rPr>
          <w:spacing w:val="-6"/>
        </w:rPr>
        <w:t> </w:t>
      </w:r>
      <w:r>
        <w:rPr/>
        <w:t>US</w:t>
      </w:r>
      <w:r>
        <w:rPr>
          <w:spacing w:val="-6"/>
        </w:rPr>
        <w:t> </w:t>
      </w:r>
      <w:r>
        <w:rPr/>
        <w:t>CDC</w:t>
      </w:r>
      <w:r>
        <w:rPr>
          <w:spacing w:val="-6"/>
        </w:rPr>
        <w:t> </w:t>
      </w:r>
      <w:r>
        <w:rPr/>
        <w:t>(n=267,</w:t>
      </w:r>
      <w:r>
        <w:rPr>
          <w:spacing w:val="-5"/>
        </w:rPr>
        <w:t> </w:t>
      </w:r>
      <w:r>
        <w:rPr/>
        <w:t>project accession: PRJNA355303)</w:t>
      </w:r>
      <w:r>
        <w:rPr>
          <w:spacing w:val="-4"/>
        </w:rPr>
        <w:t> </w:t>
      </w:r>
      <w:r>
        <w:rPr/>
        <w:t>and</w:t>
      </w:r>
      <w:r>
        <w:rPr>
          <w:spacing w:val="-4"/>
        </w:rPr>
        <w:t> </w:t>
      </w:r>
      <w:r>
        <w:rPr/>
        <w:t>other</w:t>
      </w:r>
      <w:r>
        <w:rPr>
          <w:spacing w:val="-3"/>
        </w:rPr>
        <w:t> </w:t>
      </w:r>
      <w:r>
        <w:rPr/>
        <w:t>global</w:t>
      </w:r>
      <w:r>
        <w:rPr>
          <w:spacing w:val="-4"/>
        </w:rPr>
        <w:t> </w:t>
      </w:r>
      <w:r>
        <w:rPr/>
        <w:t>cohorts: Netherlands</w:t>
      </w:r>
      <w:r>
        <w:rPr>
          <w:spacing w:val="-4"/>
        </w:rPr>
        <w:t> </w:t>
      </w:r>
      <w:r>
        <w:rPr/>
        <w:t>(n=175,</w:t>
      </w:r>
      <w:r>
        <w:rPr>
          <w:spacing w:val="-3"/>
        </w:rPr>
        <w:t> </w:t>
      </w:r>
      <w:r>
        <w:rPr/>
        <w:t>project</w:t>
      </w:r>
      <w:r>
        <w:rPr>
          <w:spacing w:val="-4"/>
        </w:rPr>
        <w:t> </w:t>
      </w:r>
      <w:r>
        <w:rPr/>
        <w:t>accession: PR- JEB14124), Malawi (n=47, project accession:</w:t>
      </w:r>
      <w:r>
        <w:rPr>
          <w:spacing w:val="40"/>
        </w:rPr>
        <w:t> </w:t>
      </w:r>
      <w:r>
        <w:rPr/>
        <w:t>PRJEB8986), Canada (n=34, project accession: </w:t>
      </w:r>
      <w:r>
        <w:rPr>
          <w:spacing w:val="-2"/>
        </w:rPr>
        <w:t>PRJNA295774),</w:t>
      </w:r>
      <w:r>
        <w:rPr>
          <w:spacing w:val="-11"/>
        </w:rPr>
        <w:t> </w:t>
      </w:r>
      <w:r>
        <w:rPr>
          <w:spacing w:val="-2"/>
        </w:rPr>
        <w:t>Ireland</w:t>
      </w:r>
      <w:r>
        <w:rPr>
          <w:spacing w:val="-10"/>
        </w:rPr>
        <w:t> </w:t>
      </w:r>
      <w:r>
        <w:rPr>
          <w:spacing w:val="-2"/>
        </w:rPr>
        <w:t>(n=16,</w:t>
      </w:r>
      <w:r>
        <w:rPr>
          <w:spacing w:val="-10"/>
        </w:rPr>
        <w:t> </w:t>
      </w:r>
      <w:r>
        <w:rPr>
          <w:spacing w:val="-2"/>
        </w:rPr>
        <w:t>project</w:t>
      </w:r>
      <w:r>
        <w:rPr>
          <w:spacing w:val="-10"/>
        </w:rPr>
        <w:t> </w:t>
      </w:r>
      <w:r>
        <w:rPr>
          <w:spacing w:val="-2"/>
        </w:rPr>
        <w:t>accession:</w:t>
      </w:r>
      <w:r>
        <w:rPr>
          <w:spacing w:val="-6"/>
        </w:rPr>
        <w:t> </w:t>
      </w:r>
      <w:r>
        <w:rPr>
          <w:spacing w:val="-2"/>
        </w:rPr>
        <w:t>PRJEB26339). [</w:t>
      </w:r>
      <w:hyperlink w:history="true" w:anchor="_bookmark5">
        <w:r>
          <w:rPr>
            <w:color w:val="0000FF"/>
            <w:spacing w:val="-2"/>
          </w:rPr>
          <w:t>4</w:t>
        </w:r>
      </w:hyperlink>
      <w:r>
        <w:rPr>
          <w:spacing w:val="-2"/>
        </w:rPr>
        <w:t>,</w:t>
      </w:r>
      <w:r>
        <w:rPr>
          <w:spacing w:val="-11"/>
        </w:rPr>
        <w:t> </w:t>
      </w:r>
      <w:hyperlink w:history="true" w:anchor="_bookmark16">
        <w:r>
          <w:rPr>
            <w:color w:val="0000FF"/>
            <w:spacing w:val="-2"/>
          </w:rPr>
          <w:t>21</w:t>
        </w:r>
      </w:hyperlink>
      <w:r>
        <w:rPr>
          <w:spacing w:val="-2"/>
        </w:rPr>
        <w:t>,</w:t>
      </w:r>
      <w:r>
        <w:rPr>
          <w:spacing w:val="-10"/>
        </w:rPr>
        <w:t> </w:t>
      </w:r>
      <w:hyperlink w:history="true" w:anchor="_bookmark32">
        <w:r>
          <w:rPr>
            <w:color w:val="0000FF"/>
            <w:spacing w:val="-2"/>
          </w:rPr>
          <w:t>38</w:t>
        </w:r>
      </w:hyperlink>
      <w:r>
        <w:rPr>
          <w:spacing w:val="-2"/>
        </w:rPr>
        <w:t>,</w:t>
      </w:r>
      <w:r>
        <w:rPr>
          <w:spacing w:val="-10"/>
        </w:rPr>
        <w:t> </w:t>
      </w:r>
      <w:hyperlink w:history="true" w:anchor="_bookmark33">
        <w:r>
          <w:rPr>
            <w:color w:val="0000FF"/>
            <w:spacing w:val="-2"/>
          </w:rPr>
          <w:t>39</w:t>
        </w:r>
      </w:hyperlink>
      <w:r>
        <w:rPr>
          <w:spacing w:val="-2"/>
        </w:rPr>
        <w:t>] A global phylogeny </w:t>
      </w:r>
      <w:r>
        <w:rPr/>
        <w:t>was</w:t>
      </w:r>
      <w:r>
        <w:rPr>
          <w:spacing w:val="-7"/>
        </w:rPr>
        <w:t> </w:t>
      </w:r>
      <w:r>
        <w:rPr/>
        <w:t>built</w:t>
      </w:r>
      <w:r>
        <w:rPr>
          <w:spacing w:val="-7"/>
        </w:rPr>
        <w:t> </w:t>
      </w:r>
      <w:r>
        <w:rPr/>
        <w:t>with</w:t>
      </w:r>
      <w:r>
        <w:rPr>
          <w:spacing w:val="-7"/>
        </w:rPr>
        <w:t> </w:t>
      </w:r>
      <w:r>
        <w:rPr/>
        <w:t>RAxML</w:t>
      </w:r>
      <w:r>
        <w:rPr>
          <w:spacing w:val="-7"/>
        </w:rPr>
        <w:t> </w:t>
      </w:r>
      <w:r>
        <w:rPr/>
        <w:t>to</w:t>
      </w:r>
      <w:r>
        <w:rPr>
          <w:spacing w:val="-7"/>
        </w:rPr>
        <w:t> </w:t>
      </w:r>
      <w:r>
        <w:rPr/>
        <w:t>compare</w:t>
      </w:r>
      <w:r>
        <w:rPr>
          <w:spacing w:val="-7"/>
        </w:rPr>
        <w:t> </w:t>
      </w:r>
      <w:r>
        <w:rPr/>
        <w:t>the</w:t>
      </w:r>
      <w:r>
        <w:rPr>
          <w:spacing w:val="-7"/>
        </w:rPr>
        <w:t> </w:t>
      </w:r>
      <w:r>
        <w:rPr/>
        <w:t>phylogeographic</w:t>
      </w:r>
      <w:r>
        <w:rPr>
          <w:spacing w:val="-7"/>
        </w:rPr>
        <w:t> </w:t>
      </w:r>
      <w:r>
        <w:rPr/>
        <w:t>distribution</w:t>
      </w:r>
      <w:r>
        <w:rPr>
          <w:spacing w:val="-7"/>
        </w:rPr>
        <w:t> </w:t>
      </w:r>
      <w:r>
        <w:rPr/>
        <w:t>of</w:t>
      </w:r>
      <w:r>
        <w:rPr>
          <w:spacing w:val="-7"/>
        </w:rPr>
        <w:t> </w:t>
      </w:r>
      <w:r>
        <w:rPr/>
        <w:t>samples.</w:t>
      </w:r>
      <w:r>
        <w:rPr>
          <w:spacing w:val="-7"/>
        </w:rPr>
        <w:t> </w:t>
      </w:r>
      <w:r>
        <w:rPr/>
        <w:t>[</w:t>
      </w:r>
      <w:hyperlink w:history="true" w:anchor="_bookmark34">
        <w:r>
          <w:rPr>
            <w:color w:val="0000FF"/>
          </w:rPr>
          <w:t>40</w:t>
        </w:r>
      </w:hyperlink>
      <w:r>
        <w:rPr/>
        <w:t>]</w:t>
      </w:r>
      <w:r>
        <w:rPr>
          <w:spacing w:val="-7"/>
        </w:rPr>
        <w:t> </w:t>
      </w:r>
      <w:r>
        <w:rPr/>
        <w:t>The</w:t>
      </w:r>
      <w:r>
        <w:rPr>
          <w:spacing w:val="-7"/>
        </w:rPr>
        <w:t> </w:t>
      </w:r>
      <w:r>
        <w:rPr/>
        <w:t>code</w:t>
      </w:r>
      <w:r>
        <w:rPr>
          <w:spacing w:val="-7"/>
        </w:rPr>
        <w:t> </w:t>
      </w:r>
      <w:r>
        <w:rPr/>
        <w:t>for bioinformatic steps is available in GitHub at:</w:t>
      </w:r>
      <w:r>
        <w:rPr>
          <w:spacing w:val="38"/>
        </w:rPr>
        <w:t> </w:t>
      </w:r>
      <w:hyperlink r:id="rId6">
        <w:r>
          <w:rPr>
            <w:color w:val="0000FF"/>
          </w:rPr>
          <w:t>https://github.com/Leacavalli/BCH-GBS</w:t>
        </w:r>
      </w:hyperlink>
      <w:r>
        <w:rPr/>
        <w:t>.</w:t>
      </w:r>
    </w:p>
    <w:p>
      <w:pPr>
        <w:pStyle w:val="BodyText"/>
        <w:spacing w:before="41"/>
        <w:jc w:val="left"/>
      </w:pPr>
    </w:p>
    <w:p>
      <w:pPr>
        <w:pStyle w:val="Heading2"/>
        <w:numPr>
          <w:ilvl w:val="1"/>
          <w:numId w:val="1"/>
        </w:numPr>
        <w:tabs>
          <w:tab w:pos="712" w:val="left" w:leader="none"/>
        </w:tabs>
        <w:spacing w:line="240" w:lineRule="auto" w:before="0" w:after="0"/>
        <w:ind w:left="712" w:right="0" w:hanging="612"/>
        <w:jc w:val="both"/>
      </w:pPr>
      <w:bookmarkStart w:name="Analysis of Clinical and Molecular Corre" w:id="7"/>
      <w:bookmarkEnd w:id="7"/>
      <w:r>
        <w:rPr>
          <w:b w:val="0"/>
        </w:rPr>
      </w:r>
      <w:r>
        <w:rPr>
          <w:spacing w:val="-6"/>
        </w:rPr>
        <w:t>Analysis</w:t>
      </w:r>
      <w:r>
        <w:rPr>
          <w:spacing w:val="1"/>
        </w:rPr>
        <w:t> </w:t>
      </w:r>
      <w:r>
        <w:rPr>
          <w:spacing w:val="-6"/>
        </w:rPr>
        <w:t>of</w:t>
      </w:r>
      <w:r>
        <w:rPr>
          <w:spacing w:val="2"/>
        </w:rPr>
        <w:t> </w:t>
      </w:r>
      <w:r>
        <w:rPr>
          <w:spacing w:val="-6"/>
        </w:rPr>
        <w:t>Clinical</w:t>
      </w:r>
      <w:r>
        <w:rPr>
          <w:spacing w:val="1"/>
        </w:rPr>
        <w:t> </w:t>
      </w:r>
      <w:r>
        <w:rPr>
          <w:spacing w:val="-6"/>
        </w:rPr>
        <w:t>and</w:t>
      </w:r>
      <w:r>
        <w:rPr>
          <w:spacing w:val="2"/>
        </w:rPr>
        <w:t> </w:t>
      </w:r>
      <w:r>
        <w:rPr>
          <w:spacing w:val="-6"/>
        </w:rPr>
        <w:t>Molecular</w:t>
      </w:r>
      <w:r>
        <w:rPr>
          <w:spacing w:val="2"/>
        </w:rPr>
        <w:t> </w:t>
      </w:r>
      <w:r>
        <w:rPr>
          <w:spacing w:val="-6"/>
        </w:rPr>
        <w:t>Correlates</w:t>
      </w:r>
      <w:r>
        <w:rPr>
          <w:spacing w:val="1"/>
        </w:rPr>
        <w:t> </w:t>
      </w:r>
      <w:r>
        <w:rPr>
          <w:spacing w:val="-6"/>
        </w:rPr>
        <w:t>of</w:t>
      </w:r>
      <w:r>
        <w:rPr>
          <w:spacing w:val="2"/>
        </w:rPr>
        <w:t> </w:t>
      </w:r>
      <w:r>
        <w:rPr>
          <w:spacing w:val="-6"/>
        </w:rPr>
        <w:t>Severe</w:t>
      </w:r>
      <w:r>
        <w:rPr>
          <w:spacing w:val="2"/>
        </w:rPr>
        <w:t> </w:t>
      </w:r>
      <w:r>
        <w:rPr>
          <w:spacing w:val="-6"/>
        </w:rPr>
        <w:t>Disease</w:t>
      </w:r>
    </w:p>
    <w:p>
      <w:pPr>
        <w:pStyle w:val="BodyText"/>
        <w:spacing w:line="252" w:lineRule="auto" w:before="132"/>
        <w:ind w:left="100" w:right="117"/>
      </w:pPr>
      <w:r>
        <w:rPr/>
        <w:t>We</w:t>
      </w:r>
      <w:r>
        <w:rPr>
          <w:spacing w:val="-5"/>
        </w:rPr>
        <w:t> </w:t>
      </w:r>
      <w:r>
        <w:rPr/>
        <w:t>compared</w:t>
      </w:r>
      <w:r>
        <w:rPr>
          <w:spacing w:val="-5"/>
        </w:rPr>
        <w:t> </w:t>
      </w:r>
      <w:r>
        <w:rPr/>
        <w:t>the</w:t>
      </w:r>
      <w:r>
        <w:rPr>
          <w:spacing w:val="-5"/>
        </w:rPr>
        <w:t> </w:t>
      </w:r>
      <w:r>
        <w:rPr/>
        <w:t>clinical</w:t>
      </w:r>
      <w:r>
        <w:rPr>
          <w:spacing w:val="-5"/>
        </w:rPr>
        <w:t> </w:t>
      </w:r>
      <w:r>
        <w:rPr/>
        <w:t>presentation</w:t>
      </w:r>
      <w:r>
        <w:rPr>
          <w:spacing w:val="-5"/>
        </w:rPr>
        <w:t> </w:t>
      </w:r>
      <w:r>
        <w:rPr/>
        <w:t>of</w:t>
      </w:r>
      <w:r>
        <w:rPr>
          <w:spacing w:val="-5"/>
        </w:rPr>
        <w:t> </w:t>
      </w:r>
      <w:r>
        <w:rPr/>
        <w:t>LOD</w:t>
      </w:r>
      <w:r>
        <w:rPr>
          <w:spacing w:val="-6"/>
        </w:rPr>
        <w:t> </w:t>
      </w:r>
      <w:r>
        <w:rPr/>
        <w:t>and</w:t>
      </w:r>
      <w:r>
        <w:rPr>
          <w:spacing w:val="-5"/>
        </w:rPr>
        <w:t> </w:t>
      </w:r>
      <w:r>
        <w:rPr/>
        <w:t>VLOD</w:t>
      </w:r>
      <w:r>
        <w:rPr>
          <w:spacing w:val="-5"/>
        </w:rPr>
        <w:t> </w:t>
      </w:r>
      <w:r>
        <w:rPr/>
        <w:t>by</w:t>
      </w:r>
      <w:r>
        <w:rPr>
          <w:spacing w:val="-6"/>
        </w:rPr>
        <w:t> </w:t>
      </w:r>
      <w:r>
        <w:rPr/>
        <w:t>examining</w:t>
      </w:r>
      <w:r>
        <w:rPr>
          <w:spacing w:val="-5"/>
        </w:rPr>
        <w:t> </w:t>
      </w:r>
      <w:r>
        <w:rPr/>
        <w:t>ICU</w:t>
      </w:r>
      <w:r>
        <w:rPr>
          <w:spacing w:val="-5"/>
        </w:rPr>
        <w:t> </w:t>
      </w:r>
      <w:r>
        <w:rPr/>
        <w:t>admission</w:t>
      </w:r>
      <w:r>
        <w:rPr>
          <w:spacing w:val="-5"/>
        </w:rPr>
        <w:t> </w:t>
      </w:r>
      <w:r>
        <w:rPr/>
        <w:t>rates</w:t>
      </w:r>
      <w:r>
        <w:rPr>
          <w:spacing w:val="-5"/>
        </w:rPr>
        <w:t> </w:t>
      </w:r>
      <w:r>
        <w:rPr/>
        <w:t>and the incidence of meningitis.</w:t>
      </w:r>
      <w:r>
        <w:rPr>
          <w:spacing w:val="40"/>
        </w:rPr>
        <w:t> </w:t>
      </w:r>
      <w:r>
        <w:rPr/>
        <w:t>We also analyzed hematological indices of infant infections across age of disease onset (LOD vs.</w:t>
      </w:r>
      <w:r>
        <w:rPr>
          <w:spacing w:val="40"/>
        </w:rPr>
        <w:t> </w:t>
      </w:r>
      <w:r>
        <w:rPr/>
        <w:t>VLOD), level of care (ICU vs.</w:t>
      </w:r>
      <w:r>
        <w:rPr>
          <w:spacing w:val="40"/>
        </w:rPr>
        <w:t> </w:t>
      </w:r>
      <w:r>
        <w:rPr/>
        <w:t>inpatient pediatric unit), and meningitis status.</w:t>
      </w:r>
      <w:r>
        <w:rPr>
          <w:spacing w:val="40"/>
        </w:rPr>
        <w:t> </w:t>
      </w:r>
      <w:r>
        <w:rPr/>
        <w:t>The hematological indices analyzed included WBC count, hemoglobin level, ANC,</w:t>
      </w:r>
      <w:r>
        <w:rPr>
          <w:spacing w:val="-13"/>
        </w:rPr>
        <w:t> </w:t>
      </w:r>
      <w:r>
        <w:rPr/>
        <w:t>and</w:t>
      </w:r>
      <w:r>
        <w:rPr>
          <w:spacing w:val="-12"/>
        </w:rPr>
        <w:t> </w:t>
      </w:r>
      <w:r>
        <w:rPr/>
        <w:t>platelet</w:t>
      </w:r>
      <w:r>
        <w:rPr>
          <w:spacing w:val="-12"/>
        </w:rPr>
        <w:t> </w:t>
      </w:r>
      <w:r>
        <w:rPr/>
        <w:t>counts,</w:t>
      </w:r>
      <w:r>
        <w:rPr>
          <w:spacing w:val="-12"/>
        </w:rPr>
        <w:t> </w:t>
      </w:r>
      <w:r>
        <w:rPr/>
        <w:t>along</w:t>
      </w:r>
      <w:r>
        <w:rPr>
          <w:spacing w:val="-12"/>
        </w:rPr>
        <w:t> </w:t>
      </w:r>
      <w:r>
        <w:rPr/>
        <w:t>with</w:t>
      </w:r>
      <w:r>
        <w:rPr>
          <w:spacing w:val="-12"/>
        </w:rPr>
        <w:t> </w:t>
      </w:r>
      <w:r>
        <w:rPr/>
        <w:t>the</w:t>
      </w:r>
      <w:r>
        <w:rPr>
          <w:spacing w:val="-11"/>
        </w:rPr>
        <w:t> </w:t>
      </w:r>
      <w:r>
        <w:rPr/>
        <w:t>occurrence</w:t>
      </w:r>
      <w:r>
        <w:rPr>
          <w:spacing w:val="-13"/>
        </w:rPr>
        <w:t> </w:t>
      </w:r>
      <w:r>
        <w:rPr/>
        <w:t>of</w:t>
      </w:r>
      <w:r>
        <w:rPr>
          <w:spacing w:val="-11"/>
        </w:rPr>
        <w:t> </w:t>
      </w:r>
      <w:r>
        <w:rPr/>
        <w:t>leukopenia,</w:t>
      </w:r>
      <w:r>
        <w:rPr>
          <w:spacing w:val="-11"/>
        </w:rPr>
        <w:t> </w:t>
      </w:r>
      <w:r>
        <w:rPr/>
        <w:t>leukocytosis,</w:t>
      </w:r>
      <w:r>
        <w:rPr>
          <w:spacing w:val="-11"/>
        </w:rPr>
        <w:t> </w:t>
      </w:r>
      <w:r>
        <w:rPr/>
        <w:t>and</w:t>
      </w:r>
      <w:r>
        <w:rPr>
          <w:spacing w:val="-13"/>
        </w:rPr>
        <w:t> </w:t>
      </w:r>
      <w:r>
        <w:rPr/>
        <w:t>neutropenia. </w:t>
      </w:r>
      <w:r>
        <w:rPr>
          <w:spacing w:val="-2"/>
        </w:rPr>
        <w:t>To</w:t>
      </w:r>
      <w:r>
        <w:rPr>
          <w:spacing w:val="-8"/>
        </w:rPr>
        <w:t> </w:t>
      </w:r>
      <w:r>
        <w:rPr>
          <w:spacing w:val="-2"/>
        </w:rPr>
        <w:t>classify</w:t>
      </w:r>
      <w:r>
        <w:rPr>
          <w:spacing w:val="-8"/>
        </w:rPr>
        <w:t> </w:t>
      </w:r>
      <w:r>
        <w:rPr>
          <w:spacing w:val="-2"/>
        </w:rPr>
        <w:t>leukopenia,</w:t>
      </w:r>
      <w:r>
        <w:rPr>
          <w:spacing w:val="-4"/>
        </w:rPr>
        <w:t> </w:t>
      </w:r>
      <w:r>
        <w:rPr>
          <w:spacing w:val="-2"/>
        </w:rPr>
        <w:t>leukocytosis,</w:t>
      </w:r>
      <w:r>
        <w:rPr>
          <w:spacing w:val="-4"/>
        </w:rPr>
        <w:t> </w:t>
      </w:r>
      <w:r>
        <w:rPr>
          <w:spacing w:val="-2"/>
        </w:rPr>
        <w:t>and</w:t>
      </w:r>
      <w:r>
        <w:rPr>
          <w:spacing w:val="-8"/>
        </w:rPr>
        <w:t> </w:t>
      </w:r>
      <w:r>
        <w:rPr>
          <w:spacing w:val="-2"/>
        </w:rPr>
        <w:t>neutropenia,</w:t>
      </w:r>
      <w:r>
        <w:rPr>
          <w:spacing w:val="-4"/>
        </w:rPr>
        <w:t> </w:t>
      </w:r>
      <w:r>
        <w:rPr>
          <w:spacing w:val="-2"/>
        </w:rPr>
        <w:t>we</w:t>
      </w:r>
      <w:r>
        <w:rPr>
          <w:spacing w:val="-8"/>
        </w:rPr>
        <w:t> </w:t>
      </w:r>
      <w:r>
        <w:rPr>
          <w:spacing w:val="-2"/>
        </w:rPr>
        <w:t>binarized</w:t>
      </w:r>
      <w:r>
        <w:rPr>
          <w:spacing w:val="-8"/>
        </w:rPr>
        <w:t> </w:t>
      </w:r>
      <w:r>
        <w:rPr>
          <w:spacing w:val="-2"/>
        </w:rPr>
        <w:t>the</w:t>
      </w:r>
      <w:r>
        <w:rPr>
          <w:spacing w:val="-8"/>
        </w:rPr>
        <w:t> </w:t>
      </w:r>
      <w:r>
        <w:rPr>
          <w:spacing w:val="-2"/>
        </w:rPr>
        <w:t>WBC</w:t>
      </w:r>
      <w:r>
        <w:rPr>
          <w:spacing w:val="-8"/>
        </w:rPr>
        <w:t> </w:t>
      </w:r>
      <w:r>
        <w:rPr>
          <w:spacing w:val="-2"/>
        </w:rPr>
        <w:t>and</w:t>
      </w:r>
      <w:r>
        <w:rPr>
          <w:spacing w:val="-8"/>
        </w:rPr>
        <w:t> </w:t>
      </w:r>
      <w:r>
        <w:rPr>
          <w:spacing w:val="-2"/>
        </w:rPr>
        <w:t>ANC</w:t>
      </w:r>
      <w:r>
        <w:rPr>
          <w:spacing w:val="-8"/>
        </w:rPr>
        <w:t> </w:t>
      </w:r>
      <w:r>
        <w:rPr>
          <w:spacing w:val="-2"/>
        </w:rPr>
        <w:t>values</w:t>
      </w:r>
      <w:r>
        <w:rPr>
          <w:spacing w:val="-8"/>
        </w:rPr>
        <w:t> </w:t>
      </w:r>
      <w:r>
        <w:rPr>
          <w:spacing w:val="-2"/>
        </w:rPr>
        <w:t>using</w:t>
      </w:r>
    </w:p>
    <w:p>
      <w:pPr>
        <w:pStyle w:val="BodyText"/>
        <w:spacing w:line="184" w:lineRule="auto" w:before="17"/>
        <w:ind w:left="100" w:right="118"/>
      </w:pPr>
      <w:r>
        <w:rPr/>
        <w:t>infant-specific</w:t>
      </w:r>
      <w:r>
        <w:rPr>
          <w:spacing w:val="-13"/>
        </w:rPr>
        <w:t> </w:t>
      </w:r>
      <w:r>
        <w:rPr/>
        <w:t>thresholds:</w:t>
      </w:r>
      <w:r>
        <w:rPr>
          <w:spacing w:val="-12"/>
        </w:rPr>
        <w:t> </w:t>
      </w:r>
      <w:r>
        <w:rPr/>
        <w:t>neutropenia</w:t>
      </w:r>
      <w:r>
        <w:rPr>
          <w:spacing w:val="-12"/>
        </w:rPr>
        <w:t> </w:t>
      </w:r>
      <w:r>
        <w:rPr/>
        <w:t>was</w:t>
      </w:r>
      <w:r>
        <w:rPr>
          <w:spacing w:val="-10"/>
        </w:rPr>
        <w:t> </w:t>
      </w:r>
      <w:r>
        <w:rPr/>
        <w:t>defined</w:t>
      </w:r>
      <w:r>
        <w:rPr>
          <w:spacing w:val="-4"/>
        </w:rPr>
        <w:t> </w:t>
      </w:r>
      <w:r>
        <w:rPr/>
        <w:t>as</w:t>
      </w:r>
      <w:r>
        <w:rPr>
          <w:spacing w:val="-5"/>
        </w:rPr>
        <w:t> </w:t>
      </w:r>
      <w:r>
        <w:rPr/>
        <w:t>ANC</w:t>
      </w:r>
      <w:r>
        <w:rPr>
          <w:spacing w:val="-5"/>
        </w:rPr>
        <w:t> </w:t>
      </w:r>
      <w:r>
        <w:rPr>
          <w:rFonts w:ascii="Verdana" w:hAnsi="Verdana"/>
          <w:i/>
        </w:rPr>
        <w:t>&lt;</w:t>
      </w:r>
      <w:r>
        <w:rPr>
          <w:rFonts w:ascii="Verdana" w:hAnsi="Verdana"/>
          <w:i/>
          <w:spacing w:val="-18"/>
        </w:rPr>
        <w:t> </w:t>
      </w:r>
      <w:r>
        <w:rPr>
          <w:rFonts w:ascii="Times New Roman" w:hAnsi="Times New Roman"/>
        </w:rPr>
        <w:t>1</w:t>
      </w:r>
      <w:r>
        <w:rPr>
          <w:rFonts w:ascii="Verdana" w:hAnsi="Verdana"/>
          <w:i/>
        </w:rPr>
        <w:t>.</w:t>
      </w:r>
      <w:r>
        <w:rPr>
          <w:rFonts w:ascii="Times New Roman" w:hAnsi="Times New Roman"/>
        </w:rPr>
        <w:t>50</w:t>
      </w:r>
      <w:r>
        <w:rPr>
          <w:rFonts w:ascii="Times New Roman" w:hAnsi="Times New Roman"/>
          <w:spacing w:val="-13"/>
        </w:rPr>
        <w:t> </w:t>
      </w:r>
      <w:r>
        <w:rPr>
          <w:rFonts w:ascii="Verdana" w:hAnsi="Verdana"/>
          <w:i/>
        </w:rPr>
        <w:t>×</w:t>
      </w:r>
      <w:r>
        <w:rPr>
          <w:rFonts w:ascii="Verdana" w:hAnsi="Verdana"/>
          <w:i/>
          <w:spacing w:val="-17"/>
        </w:rPr>
        <w:t> </w:t>
      </w:r>
      <w:r>
        <w:rPr>
          <w:rFonts w:ascii="Times New Roman" w:hAnsi="Times New Roman"/>
        </w:rPr>
        <w:t>10</w:t>
      </w:r>
      <w:r>
        <w:rPr>
          <w:rFonts w:ascii="Adobe Heiti Std R" w:hAnsi="Adobe Heiti Std R"/>
          <w:vertAlign w:val="superscript"/>
        </w:rPr>
        <w:t>3</w:t>
      </w:r>
      <w:r>
        <w:rPr>
          <w:rFonts w:ascii="Adobe Heiti Std R" w:hAnsi="Adobe Heiti Std R"/>
          <w:spacing w:val="4"/>
          <w:vertAlign w:val="baseline"/>
        </w:rPr>
        <w:t> </w:t>
      </w:r>
      <w:r>
        <w:rPr>
          <w:vertAlign w:val="baseline"/>
        </w:rPr>
        <w:t>cells/mm</w:t>
      </w:r>
      <w:r>
        <w:rPr>
          <w:rFonts w:ascii="Adobe Heiti Std R" w:hAnsi="Adobe Heiti Std R"/>
          <w:position w:val="7"/>
          <w:sz w:val="14"/>
          <w:vertAlign w:val="baseline"/>
        </w:rPr>
        <w:t>3</w:t>
      </w:r>
      <w:r>
        <w:rPr>
          <w:vertAlign w:val="baseline"/>
        </w:rPr>
        <w:t>,</w:t>
      </w:r>
      <w:r>
        <w:rPr>
          <w:spacing w:val="-5"/>
          <w:vertAlign w:val="baseline"/>
        </w:rPr>
        <w:t> </w:t>
      </w:r>
      <w:r>
        <w:rPr>
          <w:vertAlign w:val="baseline"/>
        </w:rPr>
        <w:t>leukocytosis as WBC count </w:t>
      </w:r>
      <w:r>
        <w:rPr>
          <w:rFonts w:ascii="Verdana" w:hAnsi="Verdana"/>
          <w:i/>
          <w:vertAlign w:val="baseline"/>
        </w:rPr>
        <w:t>≥ </w:t>
      </w:r>
      <w:r>
        <w:rPr>
          <w:rFonts w:ascii="Times New Roman" w:hAnsi="Times New Roman"/>
          <w:vertAlign w:val="baseline"/>
        </w:rPr>
        <w:t>10</w:t>
      </w:r>
      <w:r>
        <w:rPr>
          <w:rFonts w:ascii="Verdana" w:hAnsi="Verdana"/>
          <w:i/>
          <w:vertAlign w:val="baseline"/>
        </w:rPr>
        <w:t>.</w:t>
      </w:r>
      <w:r>
        <w:rPr>
          <w:rFonts w:ascii="Times New Roman" w:hAnsi="Times New Roman"/>
          <w:vertAlign w:val="baseline"/>
        </w:rPr>
        <w:t>50</w:t>
      </w:r>
      <w:r>
        <w:rPr>
          <w:rFonts w:ascii="Times New Roman" w:hAnsi="Times New Roman"/>
          <w:spacing w:val="-1"/>
          <w:vertAlign w:val="baseline"/>
        </w:rPr>
        <w:t> </w:t>
      </w:r>
      <w:r>
        <w:rPr>
          <w:rFonts w:ascii="Verdana" w:hAnsi="Verdana"/>
          <w:i/>
          <w:vertAlign w:val="baseline"/>
        </w:rPr>
        <w:t>×</w:t>
      </w:r>
      <w:r>
        <w:rPr>
          <w:rFonts w:ascii="Verdana" w:hAnsi="Verdana"/>
          <w:i/>
          <w:spacing w:val="-18"/>
          <w:vertAlign w:val="baseline"/>
        </w:rPr>
        <w:t> </w:t>
      </w:r>
      <w:r>
        <w:rPr>
          <w:rFonts w:ascii="Times New Roman" w:hAnsi="Times New Roman"/>
          <w:vertAlign w:val="baseline"/>
        </w:rPr>
        <w:t>10</w:t>
      </w:r>
      <w:r>
        <w:rPr>
          <w:rFonts w:ascii="Adobe Heiti Std R" w:hAnsi="Adobe Heiti Std R"/>
          <w:vertAlign w:val="superscript"/>
        </w:rPr>
        <w:t>3</w:t>
      </w:r>
      <w:r>
        <w:rPr>
          <w:rFonts w:ascii="Adobe Heiti Std R" w:hAnsi="Adobe Heiti Std R"/>
          <w:spacing w:val="38"/>
          <w:vertAlign w:val="baseline"/>
        </w:rPr>
        <w:t> </w:t>
      </w:r>
      <w:r>
        <w:rPr>
          <w:vertAlign w:val="baseline"/>
        </w:rPr>
        <w:t>cells/mL, and leukopenia as WBC count </w:t>
      </w:r>
      <w:r>
        <w:rPr>
          <w:rFonts w:ascii="Verdana" w:hAnsi="Verdana"/>
          <w:i/>
          <w:vertAlign w:val="baseline"/>
        </w:rPr>
        <w:t>&lt; </w:t>
      </w:r>
      <w:r>
        <w:rPr>
          <w:rFonts w:ascii="Times New Roman" w:hAnsi="Times New Roman"/>
          <w:vertAlign w:val="baseline"/>
        </w:rPr>
        <w:t>3</w:t>
      </w:r>
      <w:r>
        <w:rPr>
          <w:rFonts w:ascii="Verdana" w:hAnsi="Verdana"/>
          <w:i/>
          <w:vertAlign w:val="baseline"/>
        </w:rPr>
        <w:t>.</w:t>
      </w:r>
      <w:r>
        <w:rPr>
          <w:rFonts w:ascii="Times New Roman" w:hAnsi="Times New Roman"/>
          <w:vertAlign w:val="baseline"/>
        </w:rPr>
        <w:t>50</w:t>
      </w:r>
      <w:r>
        <w:rPr>
          <w:rFonts w:ascii="Times New Roman" w:hAnsi="Times New Roman"/>
          <w:spacing w:val="-1"/>
          <w:vertAlign w:val="baseline"/>
        </w:rPr>
        <w:t> </w:t>
      </w:r>
      <w:r>
        <w:rPr>
          <w:rFonts w:ascii="Verdana" w:hAnsi="Verdana"/>
          <w:i/>
          <w:vertAlign w:val="baseline"/>
        </w:rPr>
        <w:t>×</w:t>
      </w:r>
      <w:r>
        <w:rPr>
          <w:rFonts w:ascii="Verdana" w:hAnsi="Verdana"/>
          <w:i/>
          <w:spacing w:val="-18"/>
          <w:vertAlign w:val="baseline"/>
        </w:rPr>
        <w:t> </w:t>
      </w:r>
      <w:r>
        <w:rPr>
          <w:rFonts w:ascii="Times New Roman" w:hAnsi="Times New Roman"/>
          <w:vertAlign w:val="baseline"/>
        </w:rPr>
        <w:t>10</w:t>
      </w:r>
      <w:r>
        <w:rPr>
          <w:rFonts w:ascii="Adobe Heiti Std R" w:hAnsi="Adobe Heiti Std R"/>
          <w:vertAlign w:val="superscript"/>
        </w:rPr>
        <w:t>3</w:t>
      </w:r>
      <w:r>
        <w:rPr>
          <w:rFonts w:ascii="Adobe Heiti Std R" w:hAnsi="Adobe Heiti Std R"/>
          <w:spacing w:val="38"/>
          <w:vertAlign w:val="baseline"/>
        </w:rPr>
        <w:t> </w:t>
      </w:r>
      <w:r>
        <w:rPr>
          <w:vertAlign w:val="baseline"/>
        </w:rPr>
        <w:t>cells/mL. Logistic</w:t>
      </w:r>
      <w:r>
        <w:rPr>
          <w:spacing w:val="4"/>
          <w:vertAlign w:val="baseline"/>
        </w:rPr>
        <w:t> </w:t>
      </w:r>
      <w:r>
        <w:rPr>
          <w:vertAlign w:val="baseline"/>
        </w:rPr>
        <w:t>regression</w:t>
      </w:r>
      <w:r>
        <w:rPr>
          <w:spacing w:val="5"/>
          <w:vertAlign w:val="baseline"/>
        </w:rPr>
        <w:t> </w:t>
      </w:r>
      <w:r>
        <w:rPr>
          <w:vertAlign w:val="baseline"/>
        </w:rPr>
        <w:t>was</w:t>
      </w:r>
      <w:r>
        <w:rPr>
          <w:spacing w:val="5"/>
          <w:vertAlign w:val="baseline"/>
        </w:rPr>
        <w:t> </w:t>
      </w:r>
      <w:r>
        <w:rPr>
          <w:vertAlign w:val="baseline"/>
        </w:rPr>
        <w:t>employed</w:t>
      </w:r>
      <w:r>
        <w:rPr>
          <w:spacing w:val="4"/>
          <w:vertAlign w:val="baseline"/>
        </w:rPr>
        <w:t> </w:t>
      </w:r>
      <w:r>
        <w:rPr>
          <w:vertAlign w:val="baseline"/>
        </w:rPr>
        <w:t>to</w:t>
      </w:r>
      <w:r>
        <w:rPr>
          <w:spacing w:val="5"/>
          <w:vertAlign w:val="baseline"/>
        </w:rPr>
        <w:t> </w:t>
      </w:r>
      <w:r>
        <w:rPr>
          <w:vertAlign w:val="baseline"/>
        </w:rPr>
        <w:t>calculate</w:t>
      </w:r>
      <w:r>
        <w:rPr>
          <w:spacing w:val="5"/>
          <w:vertAlign w:val="baseline"/>
        </w:rPr>
        <w:t> </w:t>
      </w:r>
      <w:r>
        <w:rPr>
          <w:vertAlign w:val="baseline"/>
        </w:rPr>
        <w:t>odds</w:t>
      </w:r>
      <w:r>
        <w:rPr>
          <w:spacing w:val="4"/>
          <w:vertAlign w:val="baseline"/>
        </w:rPr>
        <w:t> </w:t>
      </w:r>
      <w:r>
        <w:rPr>
          <w:vertAlign w:val="baseline"/>
        </w:rPr>
        <w:t>ratios</w:t>
      </w:r>
      <w:r>
        <w:rPr>
          <w:spacing w:val="5"/>
          <w:vertAlign w:val="baseline"/>
        </w:rPr>
        <w:t> </w:t>
      </w:r>
      <w:r>
        <w:rPr>
          <w:vertAlign w:val="baseline"/>
        </w:rPr>
        <w:t>and</w:t>
      </w:r>
      <w:r>
        <w:rPr>
          <w:spacing w:val="3"/>
          <w:vertAlign w:val="baseline"/>
        </w:rPr>
        <w:t> </w:t>
      </w:r>
      <w:r>
        <w:rPr>
          <w:rFonts w:ascii="Times New Roman" w:hAnsi="Times New Roman"/>
          <w:vertAlign w:val="baseline"/>
        </w:rPr>
        <w:t>95%</w:t>
      </w:r>
      <w:r>
        <w:rPr>
          <w:rFonts w:ascii="Times New Roman" w:hAnsi="Times New Roman"/>
          <w:spacing w:val="3"/>
          <w:vertAlign w:val="baseline"/>
        </w:rPr>
        <w:t> </w:t>
      </w:r>
      <w:r>
        <w:rPr>
          <w:vertAlign w:val="baseline"/>
        </w:rPr>
        <w:t>confidence</w:t>
      </w:r>
      <w:r>
        <w:rPr>
          <w:spacing w:val="5"/>
          <w:vertAlign w:val="baseline"/>
        </w:rPr>
        <w:t> </w:t>
      </w:r>
      <w:r>
        <w:rPr>
          <w:vertAlign w:val="baseline"/>
        </w:rPr>
        <w:t>intervals</w:t>
      </w:r>
      <w:r>
        <w:rPr>
          <w:spacing w:val="4"/>
          <w:vertAlign w:val="baseline"/>
        </w:rPr>
        <w:t> </w:t>
      </w:r>
      <w:r>
        <w:rPr>
          <w:vertAlign w:val="baseline"/>
        </w:rPr>
        <w:t>for</w:t>
      </w:r>
      <w:r>
        <w:rPr>
          <w:spacing w:val="5"/>
          <w:vertAlign w:val="baseline"/>
        </w:rPr>
        <w:t> </w:t>
      </w:r>
      <w:r>
        <w:rPr>
          <w:spacing w:val="-4"/>
          <w:vertAlign w:val="baseline"/>
        </w:rPr>
        <w:t>each</w:t>
      </w:r>
    </w:p>
    <w:p>
      <w:pPr>
        <w:pStyle w:val="BodyText"/>
        <w:spacing w:line="252" w:lineRule="auto" w:before="18"/>
        <w:ind w:left="100" w:right="119"/>
      </w:pPr>
      <w:r>
        <w:rPr/>
        <w:t>hematological indicator.</w:t>
      </w:r>
      <w:r>
        <w:rPr>
          <w:spacing w:val="40"/>
        </w:rPr>
        <w:t> </w:t>
      </w:r>
      <w:r>
        <w:rPr/>
        <w:t>The Bonferroni correction was applied for multiple testing, setting a significance</w:t>
      </w:r>
      <w:r>
        <w:rPr>
          <w:spacing w:val="-6"/>
        </w:rPr>
        <w:t> </w:t>
      </w:r>
      <w:r>
        <w:rPr/>
        <w:t>threshold</w:t>
      </w:r>
      <w:r>
        <w:rPr>
          <w:spacing w:val="-5"/>
        </w:rPr>
        <w:t> </w:t>
      </w:r>
      <w:r>
        <w:rPr/>
        <w:t>of</w:t>
      </w:r>
      <w:r>
        <w:rPr>
          <w:spacing w:val="-5"/>
        </w:rPr>
        <w:t> </w:t>
      </w:r>
      <w:r>
        <w:rPr/>
        <w:t>0.007</w:t>
      </w:r>
      <w:r>
        <w:rPr>
          <w:spacing w:val="-5"/>
        </w:rPr>
        <w:t> </w:t>
      </w:r>
      <w:r>
        <w:rPr/>
        <w:t>(0.05/7)</w:t>
      </w:r>
      <w:r>
        <w:rPr>
          <w:spacing w:val="-5"/>
        </w:rPr>
        <w:t> </w:t>
      </w:r>
      <w:r>
        <w:rPr/>
        <w:t>for</w:t>
      </w:r>
      <w:r>
        <w:rPr>
          <w:spacing w:val="-6"/>
        </w:rPr>
        <w:t> </w:t>
      </w:r>
      <w:r>
        <w:rPr/>
        <w:t>the</w:t>
      </w:r>
      <w:r>
        <w:rPr>
          <w:spacing w:val="-5"/>
        </w:rPr>
        <w:t> </w:t>
      </w:r>
      <w:r>
        <w:rPr/>
        <w:t>seven</w:t>
      </w:r>
      <w:r>
        <w:rPr>
          <w:spacing w:val="-5"/>
        </w:rPr>
        <w:t> </w:t>
      </w:r>
      <w:r>
        <w:rPr/>
        <w:t>hematological</w:t>
      </w:r>
      <w:r>
        <w:rPr>
          <w:spacing w:val="-5"/>
        </w:rPr>
        <w:t> </w:t>
      </w:r>
      <w:r>
        <w:rPr/>
        <w:t>indicators.</w:t>
      </w:r>
    </w:p>
    <w:p>
      <w:pPr>
        <w:pStyle w:val="BodyText"/>
        <w:spacing w:line="252" w:lineRule="auto" w:before="1"/>
        <w:ind w:left="100" w:right="118" w:firstLine="398"/>
      </w:pPr>
      <w:r>
        <w:rPr/>
        <w:t>We conducted a genetic association study to identify molecular risk factors associated with </w:t>
      </w:r>
      <w:r>
        <w:rPr>
          <w:spacing w:val="-2"/>
        </w:rPr>
        <w:t>clinical</w:t>
      </w:r>
      <w:r>
        <w:rPr>
          <w:spacing w:val="-11"/>
        </w:rPr>
        <w:t> </w:t>
      </w:r>
      <w:r>
        <w:rPr>
          <w:spacing w:val="-2"/>
        </w:rPr>
        <w:t>outcomes.</w:t>
      </w:r>
      <w:r>
        <w:rPr>
          <w:spacing w:val="6"/>
        </w:rPr>
        <w:t> </w:t>
      </w:r>
      <w:r>
        <w:rPr>
          <w:spacing w:val="-2"/>
        </w:rPr>
        <w:t>The</w:t>
      </w:r>
      <w:r>
        <w:rPr>
          <w:spacing w:val="-10"/>
        </w:rPr>
        <w:t> </w:t>
      </w:r>
      <w:r>
        <w:rPr>
          <w:spacing w:val="-2"/>
        </w:rPr>
        <w:t>outcomes</w:t>
      </w:r>
      <w:r>
        <w:rPr>
          <w:spacing w:val="-10"/>
        </w:rPr>
        <w:t> </w:t>
      </w:r>
      <w:r>
        <w:rPr>
          <w:spacing w:val="-2"/>
        </w:rPr>
        <w:t>of</w:t>
      </w:r>
      <w:r>
        <w:rPr>
          <w:spacing w:val="-11"/>
        </w:rPr>
        <w:t> </w:t>
      </w:r>
      <w:r>
        <w:rPr>
          <w:spacing w:val="-2"/>
        </w:rPr>
        <w:t>interest</w:t>
      </w:r>
      <w:r>
        <w:rPr>
          <w:spacing w:val="-10"/>
        </w:rPr>
        <w:t> </w:t>
      </w:r>
      <w:r>
        <w:rPr>
          <w:spacing w:val="-2"/>
        </w:rPr>
        <w:t>included</w:t>
      </w:r>
      <w:r>
        <w:rPr>
          <w:spacing w:val="-10"/>
        </w:rPr>
        <w:t> </w:t>
      </w:r>
      <w:r>
        <w:rPr>
          <w:spacing w:val="-2"/>
        </w:rPr>
        <w:t>the</w:t>
      </w:r>
      <w:r>
        <w:rPr>
          <w:spacing w:val="-10"/>
        </w:rPr>
        <w:t> </w:t>
      </w:r>
      <w:r>
        <w:rPr>
          <w:spacing w:val="-2"/>
        </w:rPr>
        <w:t>age</w:t>
      </w:r>
      <w:r>
        <w:rPr>
          <w:spacing w:val="-10"/>
        </w:rPr>
        <w:t> </w:t>
      </w:r>
      <w:r>
        <w:rPr>
          <w:spacing w:val="-2"/>
        </w:rPr>
        <w:t>of</w:t>
      </w:r>
      <w:r>
        <w:rPr>
          <w:spacing w:val="-10"/>
        </w:rPr>
        <w:t> </w:t>
      </w:r>
      <w:r>
        <w:rPr>
          <w:spacing w:val="-2"/>
        </w:rPr>
        <w:t>disease</w:t>
      </w:r>
      <w:r>
        <w:rPr>
          <w:spacing w:val="-10"/>
        </w:rPr>
        <w:t> </w:t>
      </w:r>
      <w:r>
        <w:rPr>
          <w:spacing w:val="-2"/>
        </w:rPr>
        <w:t>onset</w:t>
      </w:r>
      <w:r>
        <w:rPr>
          <w:spacing w:val="-10"/>
        </w:rPr>
        <w:t> </w:t>
      </w:r>
      <w:r>
        <w:rPr>
          <w:spacing w:val="-2"/>
        </w:rPr>
        <w:t>and</w:t>
      </w:r>
      <w:r>
        <w:rPr>
          <w:spacing w:val="-10"/>
        </w:rPr>
        <w:t> </w:t>
      </w:r>
      <w:r>
        <w:rPr>
          <w:spacing w:val="-2"/>
        </w:rPr>
        <w:t>severity</w:t>
      </w:r>
      <w:r>
        <w:rPr>
          <w:spacing w:val="-10"/>
        </w:rPr>
        <w:t> </w:t>
      </w:r>
      <w:r>
        <w:rPr>
          <w:spacing w:val="-2"/>
        </w:rPr>
        <w:t>indicators</w:t>
      </w:r>
    </w:p>
    <w:p>
      <w:pPr>
        <w:spacing w:after="0" w:line="252" w:lineRule="auto"/>
        <w:sectPr>
          <w:pgSz w:w="11910" w:h="16840"/>
          <w:pgMar w:header="0" w:footer="523" w:top="1040" w:bottom="720" w:left="1600" w:right="1580"/>
        </w:sectPr>
      </w:pPr>
    </w:p>
    <w:p>
      <w:pPr>
        <w:pStyle w:val="BodyText"/>
        <w:spacing w:line="252" w:lineRule="auto" w:before="92"/>
        <w:ind w:left="100" w:right="116"/>
      </w:pPr>
      <w:r>
        <w:rPr/>
        <w:t>such as ICU admission, meningitis, and abnormal hematological indices, including leukopenia, leukocytosis,</w:t>
      </w:r>
      <w:r>
        <w:rPr>
          <w:spacing w:val="-13"/>
        </w:rPr>
        <w:t> </w:t>
      </w:r>
      <w:r>
        <w:rPr/>
        <w:t>and</w:t>
      </w:r>
      <w:r>
        <w:rPr>
          <w:spacing w:val="-12"/>
        </w:rPr>
        <w:t> </w:t>
      </w:r>
      <w:r>
        <w:rPr/>
        <w:t>neutropenia.</w:t>
      </w:r>
      <w:r>
        <w:rPr>
          <w:spacing w:val="-12"/>
        </w:rPr>
        <w:t> </w:t>
      </w:r>
      <w:r>
        <w:rPr/>
        <w:t>Due</w:t>
      </w:r>
      <w:r>
        <w:rPr>
          <w:spacing w:val="-12"/>
        </w:rPr>
        <w:t> </w:t>
      </w:r>
      <w:r>
        <w:rPr/>
        <w:t>to</w:t>
      </w:r>
      <w:r>
        <w:rPr>
          <w:spacing w:val="-12"/>
        </w:rPr>
        <w:t> </w:t>
      </w:r>
      <w:r>
        <w:rPr/>
        <w:t>limitations</w:t>
      </w:r>
      <w:r>
        <w:rPr>
          <w:spacing w:val="-12"/>
        </w:rPr>
        <w:t> </w:t>
      </w:r>
      <w:r>
        <w:rPr/>
        <w:t>in</w:t>
      </w:r>
      <w:r>
        <w:rPr>
          <w:spacing w:val="-12"/>
        </w:rPr>
        <w:t> </w:t>
      </w:r>
      <w:r>
        <w:rPr/>
        <w:t>statistical</w:t>
      </w:r>
      <w:r>
        <w:rPr>
          <w:spacing w:val="-12"/>
        </w:rPr>
        <w:t> </w:t>
      </w:r>
      <w:r>
        <w:rPr/>
        <w:t>power</w:t>
      </w:r>
      <w:r>
        <w:rPr>
          <w:spacing w:val="-12"/>
        </w:rPr>
        <w:t> </w:t>
      </w:r>
      <w:r>
        <w:rPr/>
        <w:t>arising</w:t>
      </w:r>
      <w:r>
        <w:rPr>
          <w:spacing w:val="-12"/>
        </w:rPr>
        <w:t> </w:t>
      </w:r>
      <w:r>
        <w:rPr/>
        <w:t>from</w:t>
      </w:r>
      <w:r>
        <w:rPr>
          <w:spacing w:val="-12"/>
        </w:rPr>
        <w:t> </w:t>
      </w:r>
      <w:r>
        <w:rPr/>
        <w:t>sample</w:t>
      </w:r>
      <w:r>
        <w:rPr>
          <w:spacing w:val="-12"/>
        </w:rPr>
        <w:t> </w:t>
      </w:r>
      <w:r>
        <w:rPr/>
        <w:t>size,</w:t>
      </w:r>
      <w:r>
        <w:rPr>
          <w:spacing w:val="-12"/>
        </w:rPr>
        <w:t> </w:t>
      </w:r>
      <w:r>
        <w:rPr/>
        <w:t>the </w:t>
      </w:r>
      <w:r>
        <w:rPr>
          <w:spacing w:val="-2"/>
        </w:rPr>
        <w:t>study</w:t>
      </w:r>
      <w:r>
        <w:rPr>
          <w:spacing w:val="-11"/>
        </w:rPr>
        <w:t> </w:t>
      </w:r>
      <w:r>
        <w:rPr>
          <w:spacing w:val="-2"/>
        </w:rPr>
        <w:t>concentrated</w:t>
      </w:r>
      <w:r>
        <w:rPr>
          <w:spacing w:val="-10"/>
        </w:rPr>
        <w:t> </w:t>
      </w:r>
      <w:r>
        <w:rPr>
          <w:spacing w:val="-2"/>
        </w:rPr>
        <w:t>on</w:t>
      </w:r>
      <w:r>
        <w:rPr>
          <w:spacing w:val="-10"/>
        </w:rPr>
        <w:t> </w:t>
      </w:r>
      <w:r>
        <w:rPr>
          <w:spacing w:val="-2"/>
        </w:rPr>
        <w:t>known</w:t>
      </w:r>
      <w:r>
        <w:rPr>
          <w:spacing w:val="-10"/>
        </w:rPr>
        <w:t> </w:t>
      </w:r>
      <w:r>
        <w:rPr>
          <w:spacing w:val="-2"/>
        </w:rPr>
        <w:t>virulence</w:t>
      </w:r>
      <w:r>
        <w:rPr>
          <w:spacing w:val="-10"/>
        </w:rPr>
        <w:t> </w:t>
      </w:r>
      <w:r>
        <w:rPr>
          <w:spacing w:val="-2"/>
        </w:rPr>
        <w:t>genes</w:t>
      </w:r>
      <w:r>
        <w:rPr>
          <w:spacing w:val="-10"/>
        </w:rPr>
        <w:t> </w:t>
      </w:r>
      <w:r>
        <w:rPr>
          <w:spacing w:val="-2"/>
        </w:rPr>
        <w:t>instead</w:t>
      </w:r>
      <w:r>
        <w:rPr>
          <w:spacing w:val="-10"/>
        </w:rPr>
        <w:t> </w:t>
      </w:r>
      <w:r>
        <w:rPr>
          <w:spacing w:val="-2"/>
        </w:rPr>
        <w:t>of</w:t>
      </w:r>
      <w:r>
        <w:rPr>
          <w:spacing w:val="-10"/>
        </w:rPr>
        <w:t> </w:t>
      </w:r>
      <w:r>
        <w:rPr>
          <w:spacing w:val="-2"/>
        </w:rPr>
        <w:t>conducting</w:t>
      </w:r>
      <w:r>
        <w:rPr>
          <w:spacing w:val="-10"/>
        </w:rPr>
        <w:t> </w:t>
      </w:r>
      <w:r>
        <w:rPr>
          <w:spacing w:val="-2"/>
        </w:rPr>
        <w:t>a</w:t>
      </w:r>
      <w:r>
        <w:rPr>
          <w:spacing w:val="-10"/>
        </w:rPr>
        <w:t> </w:t>
      </w:r>
      <w:r>
        <w:rPr>
          <w:spacing w:val="-2"/>
        </w:rPr>
        <w:t>genome-wide</w:t>
      </w:r>
      <w:r>
        <w:rPr>
          <w:spacing w:val="-10"/>
        </w:rPr>
        <w:t> </w:t>
      </w:r>
      <w:r>
        <w:rPr>
          <w:spacing w:val="-2"/>
        </w:rPr>
        <w:t>SNP</w:t>
      </w:r>
      <w:r>
        <w:rPr>
          <w:spacing w:val="-10"/>
        </w:rPr>
        <w:t> </w:t>
      </w:r>
      <w:r>
        <w:rPr>
          <w:spacing w:val="-2"/>
        </w:rPr>
        <w:t>analysis</w:t>
      </w:r>
      <w:r>
        <w:rPr>
          <w:spacing w:val="-10"/>
        </w:rPr>
        <w:t> </w:t>
      </w:r>
      <w:r>
        <w:rPr>
          <w:spacing w:val="-2"/>
        </w:rPr>
        <w:t>or </w:t>
      </w:r>
      <w:r>
        <w:rPr/>
        <w:t>evaluating</w:t>
      </w:r>
      <w:r>
        <w:rPr>
          <w:spacing w:val="-5"/>
        </w:rPr>
        <w:t> </w:t>
      </w:r>
      <w:r>
        <w:rPr/>
        <w:t>all</w:t>
      </w:r>
      <w:r>
        <w:rPr>
          <w:spacing w:val="-5"/>
        </w:rPr>
        <w:t> </w:t>
      </w:r>
      <w:r>
        <w:rPr/>
        <w:t>genes</w:t>
      </w:r>
      <w:r>
        <w:rPr>
          <w:spacing w:val="-5"/>
        </w:rPr>
        <w:t> </w:t>
      </w:r>
      <w:r>
        <w:rPr/>
        <w:t>in</w:t>
      </w:r>
      <w:r>
        <w:rPr>
          <w:spacing w:val="-5"/>
        </w:rPr>
        <w:t> </w:t>
      </w:r>
      <w:r>
        <w:rPr/>
        <w:t>the</w:t>
      </w:r>
      <w:r>
        <w:rPr>
          <w:spacing w:val="-5"/>
        </w:rPr>
        <w:t> </w:t>
      </w:r>
      <w:r>
        <w:rPr/>
        <w:t>pangenome. We</w:t>
      </w:r>
      <w:r>
        <w:rPr>
          <w:spacing w:val="-5"/>
        </w:rPr>
        <w:t> </w:t>
      </w:r>
      <w:r>
        <w:rPr/>
        <w:t>used</w:t>
      </w:r>
      <w:r>
        <w:rPr>
          <w:spacing w:val="-5"/>
        </w:rPr>
        <w:t> </w:t>
      </w:r>
      <w:r>
        <w:rPr/>
        <w:t>a</w:t>
      </w:r>
      <w:r>
        <w:rPr>
          <w:spacing w:val="-5"/>
        </w:rPr>
        <w:t> </w:t>
      </w:r>
      <w:r>
        <w:rPr/>
        <w:t>linear</w:t>
      </w:r>
      <w:r>
        <w:rPr>
          <w:spacing w:val="-5"/>
        </w:rPr>
        <w:t> </w:t>
      </w:r>
      <w:r>
        <w:rPr/>
        <w:t>mixed</w:t>
      </w:r>
      <w:r>
        <w:rPr>
          <w:spacing w:val="-5"/>
        </w:rPr>
        <w:t> </w:t>
      </w:r>
      <w:r>
        <w:rPr/>
        <w:t>model</w:t>
      </w:r>
      <w:r>
        <w:rPr>
          <w:spacing w:val="-5"/>
        </w:rPr>
        <w:t> </w:t>
      </w:r>
      <w:r>
        <w:rPr/>
        <w:t>in</w:t>
      </w:r>
      <w:r>
        <w:rPr>
          <w:spacing w:val="-5"/>
        </w:rPr>
        <w:t> </w:t>
      </w:r>
      <w:r>
        <w:rPr/>
        <w:t>Pyseer</w:t>
      </w:r>
      <w:r>
        <w:rPr>
          <w:spacing w:val="-5"/>
        </w:rPr>
        <w:t> </w:t>
      </w:r>
      <w:r>
        <w:rPr/>
        <w:t>to</w:t>
      </w:r>
      <w:r>
        <w:rPr>
          <w:spacing w:val="-5"/>
        </w:rPr>
        <w:t> </w:t>
      </w:r>
      <w:r>
        <w:rPr/>
        <w:t>examine</w:t>
      </w:r>
      <w:r>
        <w:rPr>
          <w:spacing w:val="-5"/>
        </w:rPr>
        <w:t> </w:t>
      </w:r>
      <w:r>
        <w:rPr/>
        <w:t>gene- phenotype associations incorporating patristic distances from the RAxML phylogeny to account for population structure. [</w:t>
      </w:r>
      <w:hyperlink w:history="true" w:anchor="_bookmark35">
        <w:r>
          <w:rPr>
            <w:color w:val="0000FF"/>
          </w:rPr>
          <w:t>41</w:t>
        </w:r>
      </w:hyperlink>
      <w:r>
        <w:rPr/>
        <w:t>] A Bonferroni correction was applied to address multiple testing, establishing</w:t>
      </w:r>
      <w:r>
        <w:rPr>
          <w:spacing w:val="-7"/>
        </w:rPr>
        <w:t> </w:t>
      </w:r>
      <w:r>
        <w:rPr/>
        <w:t>a</w:t>
      </w:r>
      <w:r>
        <w:rPr>
          <w:spacing w:val="-7"/>
        </w:rPr>
        <w:t> </w:t>
      </w:r>
      <w:r>
        <w:rPr/>
        <w:t>significance</w:t>
      </w:r>
      <w:r>
        <w:rPr>
          <w:spacing w:val="-7"/>
        </w:rPr>
        <w:t> </w:t>
      </w:r>
      <w:r>
        <w:rPr/>
        <w:t>threshold</w:t>
      </w:r>
      <w:r>
        <w:rPr>
          <w:spacing w:val="-7"/>
        </w:rPr>
        <w:t> </w:t>
      </w:r>
      <w:r>
        <w:rPr/>
        <w:t>of</w:t>
      </w:r>
      <w:r>
        <w:rPr>
          <w:spacing w:val="-7"/>
        </w:rPr>
        <w:t> </w:t>
      </w:r>
      <w:r>
        <w:rPr/>
        <w:t>0.003</w:t>
      </w:r>
      <w:r>
        <w:rPr>
          <w:spacing w:val="-7"/>
        </w:rPr>
        <w:t> </w:t>
      </w:r>
      <w:r>
        <w:rPr/>
        <w:t>(0.05/17)</w:t>
      </w:r>
      <w:r>
        <w:rPr>
          <w:spacing w:val="-7"/>
        </w:rPr>
        <w:t> </w:t>
      </w:r>
      <w:r>
        <w:rPr/>
        <w:t>to</w:t>
      </w:r>
      <w:r>
        <w:rPr>
          <w:spacing w:val="-7"/>
        </w:rPr>
        <w:t> </w:t>
      </w:r>
      <w:r>
        <w:rPr/>
        <w:t>evaluate</w:t>
      </w:r>
      <w:r>
        <w:rPr>
          <w:spacing w:val="-7"/>
        </w:rPr>
        <w:t> </w:t>
      </w:r>
      <w:r>
        <w:rPr/>
        <w:t>associations</w:t>
      </w:r>
      <w:r>
        <w:rPr>
          <w:spacing w:val="-7"/>
        </w:rPr>
        <w:t> </w:t>
      </w:r>
      <w:r>
        <w:rPr/>
        <w:t>with</w:t>
      </w:r>
      <w:r>
        <w:rPr>
          <w:spacing w:val="-7"/>
        </w:rPr>
        <w:t> </w:t>
      </w:r>
      <w:r>
        <w:rPr/>
        <w:t>17</w:t>
      </w:r>
      <w:r>
        <w:rPr>
          <w:spacing w:val="-7"/>
        </w:rPr>
        <w:t> </w:t>
      </w:r>
      <w:r>
        <w:rPr/>
        <w:t>virulence factors.</w:t>
      </w:r>
      <w:r>
        <w:rPr>
          <w:spacing w:val="6"/>
        </w:rPr>
        <w:t> </w:t>
      </w:r>
      <w:r>
        <w:rPr/>
        <w:t>Data</w:t>
      </w:r>
      <w:r>
        <w:rPr>
          <w:spacing w:val="-11"/>
        </w:rPr>
        <w:t> </w:t>
      </w:r>
      <w:r>
        <w:rPr/>
        <w:t>analysis</w:t>
      </w:r>
      <w:r>
        <w:rPr>
          <w:spacing w:val="-11"/>
        </w:rPr>
        <w:t> </w:t>
      </w:r>
      <w:r>
        <w:rPr/>
        <w:t>and</w:t>
      </w:r>
      <w:r>
        <w:rPr>
          <w:spacing w:val="-11"/>
        </w:rPr>
        <w:t> </w:t>
      </w:r>
      <w:r>
        <w:rPr/>
        <w:t>visualizations</w:t>
      </w:r>
      <w:r>
        <w:rPr>
          <w:spacing w:val="-11"/>
        </w:rPr>
        <w:t> </w:t>
      </w:r>
      <w:r>
        <w:rPr/>
        <w:t>were</w:t>
      </w:r>
      <w:r>
        <w:rPr>
          <w:spacing w:val="-11"/>
        </w:rPr>
        <w:t> </w:t>
      </w:r>
      <w:r>
        <w:rPr/>
        <w:t>performed</w:t>
      </w:r>
      <w:r>
        <w:rPr>
          <w:spacing w:val="-11"/>
        </w:rPr>
        <w:t> </w:t>
      </w:r>
      <w:r>
        <w:rPr/>
        <w:t>using</w:t>
      </w:r>
      <w:r>
        <w:rPr>
          <w:spacing w:val="-11"/>
        </w:rPr>
        <w:t> </w:t>
      </w:r>
      <w:r>
        <w:rPr/>
        <w:t>R</w:t>
      </w:r>
      <w:r>
        <w:rPr>
          <w:spacing w:val="-11"/>
        </w:rPr>
        <w:t> </w:t>
      </w:r>
      <w:r>
        <w:rPr/>
        <w:t>(V.4.3.1),</w:t>
      </w:r>
      <w:r>
        <w:rPr>
          <w:spacing w:val="-10"/>
        </w:rPr>
        <w:t> </w:t>
      </w:r>
      <w:r>
        <w:rPr/>
        <w:t>and</w:t>
      </w:r>
      <w:r>
        <w:rPr>
          <w:spacing w:val="-11"/>
        </w:rPr>
        <w:t> </w:t>
      </w:r>
      <w:r>
        <w:rPr/>
        <w:t>the</w:t>
      </w:r>
      <w:r>
        <w:rPr>
          <w:spacing w:val="-11"/>
        </w:rPr>
        <w:t> </w:t>
      </w:r>
      <w:r>
        <w:rPr/>
        <w:t>corresponding code is available on GitHub at </w:t>
      </w:r>
      <w:hyperlink r:id="rId6">
        <w:r>
          <w:rPr>
            <w:color w:val="0000FF"/>
          </w:rPr>
          <w:t>https://github.com/Leacavalli/BCH-GBS</w:t>
        </w:r>
      </w:hyperlink>
      <w:r>
        <w:rPr/>
        <w:t>. [</w:t>
      </w:r>
      <w:hyperlink w:history="true" w:anchor="_bookmark36">
        <w:r>
          <w:rPr>
            <w:color w:val="0000FF"/>
          </w:rPr>
          <w:t>42</w:t>
        </w:r>
      </w:hyperlink>
      <w:r>
        <w:rPr/>
        <w:t>]</w:t>
      </w:r>
    </w:p>
    <w:p>
      <w:pPr>
        <w:pStyle w:val="BodyText"/>
        <w:spacing w:before="114"/>
        <w:jc w:val="left"/>
      </w:pPr>
    </w:p>
    <w:p>
      <w:pPr>
        <w:pStyle w:val="Heading1"/>
        <w:numPr>
          <w:ilvl w:val="0"/>
          <w:numId w:val="1"/>
        </w:numPr>
        <w:tabs>
          <w:tab w:pos="573" w:val="left" w:leader="none"/>
        </w:tabs>
        <w:spacing w:line="240" w:lineRule="auto" w:before="0" w:after="0"/>
        <w:ind w:left="573" w:right="0" w:hanging="473"/>
        <w:jc w:val="both"/>
      </w:pPr>
      <w:bookmarkStart w:name="Results" w:id="8"/>
      <w:bookmarkEnd w:id="8"/>
      <w:r>
        <w:rPr>
          <w:b w:val="0"/>
        </w:rPr>
      </w:r>
      <w:r>
        <w:rPr>
          <w:spacing w:val="-2"/>
          <w:w w:val="105"/>
        </w:rPr>
        <w:t>Results</w:t>
      </w:r>
    </w:p>
    <w:p>
      <w:pPr>
        <w:pStyle w:val="Heading2"/>
        <w:numPr>
          <w:ilvl w:val="1"/>
          <w:numId w:val="1"/>
        </w:numPr>
        <w:tabs>
          <w:tab w:pos="712" w:val="left" w:leader="none"/>
        </w:tabs>
        <w:spacing w:line="240" w:lineRule="auto" w:before="194" w:after="0"/>
        <w:ind w:left="712" w:right="0" w:hanging="612"/>
        <w:jc w:val="both"/>
      </w:pPr>
      <w:bookmarkStart w:name="Molecular Surveillance of Invasive GBS" w:id="9"/>
      <w:bookmarkEnd w:id="9"/>
      <w:r>
        <w:rPr>
          <w:b w:val="0"/>
        </w:rPr>
      </w:r>
      <w:r>
        <w:rPr>
          <w:spacing w:val="-8"/>
        </w:rPr>
        <w:t>Molecular</w:t>
      </w:r>
      <w:r>
        <w:rPr>
          <w:spacing w:val="-1"/>
        </w:rPr>
        <w:t> </w:t>
      </w:r>
      <w:r>
        <w:rPr>
          <w:spacing w:val="-8"/>
        </w:rPr>
        <w:t>Surveillance</w:t>
      </w:r>
      <w:r>
        <w:rPr/>
        <w:t> </w:t>
      </w:r>
      <w:r>
        <w:rPr>
          <w:spacing w:val="-8"/>
        </w:rPr>
        <w:t>of</w:t>
      </w:r>
      <w:r>
        <w:rPr/>
        <w:t> </w:t>
      </w:r>
      <w:r>
        <w:rPr>
          <w:spacing w:val="-8"/>
        </w:rPr>
        <w:t>Invasive</w:t>
      </w:r>
      <w:r>
        <w:rPr/>
        <w:t> </w:t>
      </w:r>
      <w:r>
        <w:rPr>
          <w:spacing w:val="-8"/>
        </w:rPr>
        <w:t>GBS</w:t>
      </w:r>
    </w:p>
    <w:p>
      <w:pPr>
        <w:pStyle w:val="BodyText"/>
        <w:spacing w:line="249" w:lineRule="auto" w:before="132"/>
        <w:ind w:left="100" w:right="116"/>
      </w:pPr>
      <w:r>
        <w:rPr/>
        <w:t>Our</w:t>
      </w:r>
      <w:r>
        <w:rPr>
          <w:spacing w:val="-13"/>
        </w:rPr>
        <w:t> </w:t>
      </w:r>
      <w:r>
        <w:rPr/>
        <w:t>final</w:t>
      </w:r>
      <w:r>
        <w:rPr>
          <w:spacing w:val="-12"/>
        </w:rPr>
        <w:t> </w:t>
      </w:r>
      <w:r>
        <w:rPr/>
        <w:t>dataset</w:t>
      </w:r>
      <w:r>
        <w:rPr>
          <w:spacing w:val="-12"/>
        </w:rPr>
        <w:t> </w:t>
      </w:r>
      <w:r>
        <w:rPr/>
        <w:t>comprised</w:t>
      </w:r>
      <w:r>
        <w:rPr>
          <w:spacing w:val="-12"/>
        </w:rPr>
        <w:t> </w:t>
      </w:r>
      <w:r>
        <w:rPr/>
        <w:t>96</w:t>
      </w:r>
      <w:r>
        <w:rPr>
          <w:spacing w:val="-12"/>
        </w:rPr>
        <w:t> </w:t>
      </w:r>
      <w:r>
        <w:rPr/>
        <w:t>clinical</w:t>
      </w:r>
      <w:r>
        <w:rPr>
          <w:spacing w:val="-12"/>
        </w:rPr>
        <w:t> </w:t>
      </w:r>
      <w:r>
        <w:rPr/>
        <w:t>isolates</w:t>
      </w:r>
      <w:r>
        <w:rPr>
          <w:spacing w:val="-12"/>
        </w:rPr>
        <w:t> </w:t>
      </w:r>
      <w:r>
        <w:rPr/>
        <w:t>collected</w:t>
      </w:r>
      <w:r>
        <w:rPr>
          <w:spacing w:val="-12"/>
        </w:rPr>
        <w:t> </w:t>
      </w:r>
      <w:r>
        <w:rPr/>
        <w:t>from</w:t>
      </w:r>
      <w:r>
        <w:rPr>
          <w:spacing w:val="-12"/>
        </w:rPr>
        <w:t> </w:t>
      </w:r>
      <w:r>
        <w:rPr/>
        <w:t>87</w:t>
      </w:r>
      <w:r>
        <w:rPr>
          <w:spacing w:val="-12"/>
        </w:rPr>
        <w:t> </w:t>
      </w:r>
      <w:r>
        <w:rPr/>
        <w:t>patients</w:t>
      </w:r>
      <w:r>
        <w:rPr>
          <w:spacing w:val="-12"/>
        </w:rPr>
        <w:t> </w:t>
      </w:r>
      <w:r>
        <w:rPr/>
        <w:t>with</w:t>
      </w:r>
      <w:r>
        <w:rPr>
          <w:spacing w:val="-12"/>
        </w:rPr>
        <w:t> </w:t>
      </w:r>
      <w:r>
        <w:rPr/>
        <w:t>invasive</w:t>
      </w:r>
      <w:r>
        <w:rPr>
          <w:spacing w:val="-12"/>
        </w:rPr>
        <w:t> </w:t>
      </w:r>
      <w:r>
        <w:rPr/>
        <w:t>GBS</w:t>
      </w:r>
      <w:r>
        <w:rPr>
          <w:spacing w:val="-12"/>
        </w:rPr>
        <w:t> </w:t>
      </w:r>
      <w:r>
        <w:rPr/>
        <w:t>infec- tions</w:t>
      </w:r>
      <w:r>
        <w:rPr>
          <w:spacing w:val="-8"/>
        </w:rPr>
        <w:t> </w:t>
      </w:r>
      <w:r>
        <w:rPr/>
        <w:t>between</w:t>
      </w:r>
      <w:r>
        <w:rPr>
          <w:spacing w:val="-8"/>
        </w:rPr>
        <w:t> </w:t>
      </w:r>
      <w:r>
        <w:rPr/>
        <w:t>2007</w:t>
      </w:r>
      <w:r>
        <w:rPr>
          <w:spacing w:val="-8"/>
        </w:rPr>
        <w:t> </w:t>
      </w:r>
      <w:r>
        <w:rPr/>
        <w:t>and</w:t>
      </w:r>
      <w:r>
        <w:rPr>
          <w:spacing w:val="-8"/>
        </w:rPr>
        <w:t> </w:t>
      </w:r>
      <w:r>
        <w:rPr/>
        <w:t>2021.</w:t>
      </w:r>
      <w:r>
        <w:rPr>
          <w:spacing w:val="9"/>
        </w:rPr>
        <w:t> </w:t>
      </w:r>
      <w:r>
        <w:rPr/>
        <w:t>In</w:t>
      </w:r>
      <w:r>
        <w:rPr>
          <w:spacing w:val="-8"/>
        </w:rPr>
        <w:t> </w:t>
      </w:r>
      <w:r>
        <w:rPr/>
        <w:t>72</w:t>
      </w:r>
      <w:r>
        <w:rPr>
          <w:spacing w:val="-8"/>
        </w:rPr>
        <w:t> </w:t>
      </w:r>
      <w:r>
        <w:rPr/>
        <w:t>patients,</w:t>
      </w:r>
      <w:r>
        <w:rPr>
          <w:spacing w:val="-7"/>
        </w:rPr>
        <w:t> </w:t>
      </w:r>
      <w:r>
        <w:rPr/>
        <w:t>GBS</w:t>
      </w:r>
      <w:r>
        <w:rPr>
          <w:spacing w:val="-8"/>
        </w:rPr>
        <w:t> </w:t>
      </w:r>
      <w:r>
        <w:rPr/>
        <w:t>was</w:t>
      </w:r>
      <w:r>
        <w:rPr>
          <w:spacing w:val="-8"/>
        </w:rPr>
        <w:t> </w:t>
      </w:r>
      <w:r>
        <w:rPr/>
        <w:t>isolated</w:t>
      </w:r>
      <w:r>
        <w:rPr>
          <w:spacing w:val="-8"/>
        </w:rPr>
        <w:t> </w:t>
      </w:r>
      <w:r>
        <w:rPr/>
        <w:t>from</w:t>
      </w:r>
      <w:r>
        <w:rPr>
          <w:spacing w:val="-8"/>
        </w:rPr>
        <w:t> </w:t>
      </w:r>
      <w:r>
        <w:rPr/>
        <w:t>the</w:t>
      </w:r>
      <w:r>
        <w:rPr>
          <w:spacing w:val="-8"/>
        </w:rPr>
        <w:t> </w:t>
      </w:r>
      <w:r>
        <w:rPr/>
        <w:t>blood</w:t>
      </w:r>
      <w:r>
        <w:rPr>
          <w:spacing w:val="-8"/>
        </w:rPr>
        <w:t> </w:t>
      </w:r>
      <w:r>
        <w:rPr/>
        <w:t>only;</w:t>
      </w:r>
      <w:r>
        <w:rPr>
          <w:spacing w:val="-6"/>
        </w:rPr>
        <w:t> </w:t>
      </w:r>
      <w:r>
        <w:rPr/>
        <w:t>in</w:t>
      </w:r>
      <w:r>
        <w:rPr>
          <w:spacing w:val="-8"/>
        </w:rPr>
        <w:t> </w:t>
      </w:r>
      <w:r>
        <w:rPr/>
        <w:t>6</w:t>
      </w:r>
      <w:r>
        <w:rPr>
          <w:spacing w:val="-8"/>
        </w:rPr>
        <w:t> </w:t>
      </w:r>
      <w:r>
        <w:rPr/>
        <w:t>patients, </w:t>
      </w:r>
      <w:r>
        <w:rPr>
          <w:spacing w:val="-2"/>
        </w:rPr>
        <w:t>it</w:t>
      </w:r>
      <w:r>
        <w:rPr>
          <w:spacing w:val="-6"/>
        </w:rPr>
        <w:t> </w:t>
      </w:r>
      <w:r>
        <w:rPr>
          <w:spacing w:val="-2"/>
        </w:rPr>
        <w:t>was</w:t>
      </w:r>
      <w:r>
        <w:rPr>
          <w:spacing w:val="-5"/>
        </w:rPr>
        <w:t> </w:t>
      </w:r>
      <w:r>
        <w:rPr>
          <w:spacing w:val="-2"/>
        </w:rPr>
        <w:t>found</w:t>
      </w:r>
      <w:r>
        <w:rPr>
          <w:spacing w:val="-5"/>
        </w:rPr>
        <w:t> </w:t>
      </w:r>
      <w:r>
        <w:rPr>
          <w:spacing w:val="-2"/>
        </w:rPr>
        <w:t>in</w:t>
      </w:r>
      <w:r>
        <w:rPr>
          <w:spacing w:val="-5"/>
        </w:rPr>
        <w:t> </w:t>
      </w:r>
      <w:r>
        <w:rPr>
          <w:spacing w:val="-2"/>
        </w:rPr>
        <w:t>the</w:t>
      </w:r>
      <w:r>
        <w:rPr>
          <w:spacing w:val="-5"/>
        </w:rPr>
        <w:t> </w:t>
      </w:r>
      <w:r>
        <w:rPr>
          <w:spacing w:val="-2"/>
        </w:rPr>
        <w:t>cerebrospinal</w:t>
      </w:r>
      <w:r>
        <w:rPr>
          <w:spacing w:val="-6"/>
        </w:rPr>
        <w:t> </w:t>
      </w:r>
      <w:r>
        <w:rPr>
          <w:spacing w:val="-2"/>
        </w:rPr>
        <w:t>fluid</w:t>
      </w:r>
      <w:r>
        <w:rPr>
          <w:spacing w:val="-5"/>
        </w:rPr>
        <w:t> </w:t>
      </w:r>
      <w:r>
        <w:rPr>
          <w:spacing w:val="-2"/>
        </w:rPr>
        <w:t>(CSF)</w:t>
      </w:r>
      <w:r>
        <w:rPr>
          <w:spacing w:val="-6"/>
        </w:rPr>
        <w:t> </w:t>
      </w:r>
      <w:r>
        <w:rPr>
          <w:spacing w:val="-2"/>
        </w:rPr>
        <w:t>only; and</w:t>
      </w:r>
      <w:r>
        <w:rPr>
          <w:spacing w:val="-5"/>
        </w:rPr>
        <w:t> </w:t>
      </w:r>
      <w:r>
        <w:rPr>
          <w:spacing w:val="-2"/>
        </w:rPr>
        <w:t>in</w:t>
      </w:r>
      <w:r>
        <w:rPr>
          <w:spacing w:val="-5"/>
        </w:rPr>
        <w:t> </w:t>
      </w:r>
      <w:r>
        <w:rPr>
          <w:spacing w:val="-2"/>
        </w:rPr>
        <w:t>9</w:t>
      </w:r>
      <w:r>
        <w:rPr>
          <w:spacing w:val="-6"/>
        </w:rPr>
        <w:t> </w:t>
      </w:r>
      <w:r>
        <w:rPr>
          <w:spacing w:val="-2"/>
        </w:rPr>
        <w:t>cases,</w:t>
      </w:r>
      <w:r>
        <w:rPr>
          <w:spacing w:val="-4"/>
        </w:rPr>
        <w:t> </w:t>
      </w:r>
      <w:r>
        <w:rPr>
          <w:spacing w:val="-2"/>
        </w:rPr>
        <w:t>it</w:t>
      </w:r>
      <w:r>
        <w:rPr>
          <w:spacing w:val="-6"/>
        </w:rPr>
        <w:t> </w:t>
      </w:r>
      <w:r>
        <w:rPr>
          <w:spacing w:val="-2"/>
        </w:rPr>
        <w:t>was</w:t>
      </w:r>
      <w:r>
        <w:rPr>
          <w:spacing w:val="-5"/>
        </w:rPr>
        <w:t> </w:t>
      </w:r>
      <w:r>
        <w:rPr>
          <w:spacing w:val="-2"/>
        </w:rPr>
        <w:t>isolated</w:t>
      </w:r>
      <w:r>
        <w:rPr>
          <w:spacing w:val="-5"/>
        </w:rPr>
        <w:t> </w:t>
      </w:r>
      <w:r>
        <w:rPr>
          <w:spacing w:val="-2"/>
        </w:rPr>
        <w:t>from</w:t>
      </w:r>
      <w:r>
        <w:rPr>
          <w:spacing w:val="-6"/>
        </w:rPr>
        <w:t> </w:t>
      </w:r>
      <w:r>
        <w:rPr>
          <w:spacing w:val="-2"/>
        </w:rPr>
        <w:t>both</w:t>
      </w:r>
      <w:r>
        <w:rPr>
          <w:spacing w:val="-5"/>
        </w:rPr>
        <w:t> </w:t>
      </w:r>
      <w:r>
        <w:rPr>
          <w:spacing w:val="-2"/>
        </w:rPr>
        <w:t>sources. In</w:t>
      </w:r>
      <w:r>
        <w:rPr>
          <w:spacing w:val="-10"/>
        </w:rPr>
        <w:t> </w:t>
      </w:r>
      <w:r>
        <w:rPr>
          <w:spacing w:val="-2"/>
        </w:rPr>
        <w:t>total,</w:t>
      </w:r>
      <w:r>
        <w:rPr>
          <w:spacing w:val="-8"/>
        </w:rPr>
        <w:t> </w:t>
      </w:r>
      <w:r>
        <w:rPr>
          <w:spacing w:val="-2"/>
        </w:rPr>
        <w:t>70</w:t>
      </w:r>
      <w:r>
        <w:rPr>
          <w:spacing w:val="-10"/>
        </w:rPr>
        <w:t> </w:t>
      </w:r>
      <w:r>
        <w:rPr>
          <w:spacing w:val="-2"/>
        </w:rPr>
        <w:t>infants,</w:t>
      </w:r>
      <w:r>
        <w:rPr>
          <w:spacing w:val="-8"/>
        </w:rPr>
        <w:t> </w:t>
      </w:r>
      <w:r>
        <w:rPr>
          <w:spacing w:val="-2"/>
        </w:rPr>
        <w:t>defined</w:t>
      </w:r>
      <w:r>
        <w:rPr>
          <w:spacing w:val="-10"/>
        </w:rPr>
        <w:t> </w:t>
      </w:r>
      <w:r>
        <w:rPr>
          <w:spacing w:val="-2"/>
        </w:rPr>
        <w:t>as</w:t>
      </w:r>
      <w:r>
        <w:rPr>
          <w:spacing w:val="-10"/>
        </w:rPr>
        <w:t> </w:t>
      </w:r>
      <w:r>
        <w:rPr>
          <w:spacing w:val="-2"/>
        </w:rPr>
        <w:t>children</w:t>
      </w:r>
      <w:r>
        <w:rPr>
          <w:spacing w:val="-10"/>
        </w:rPr>
        <w:t> </w:t>
      </w:r>
      <w:r>
        <w:rPr>
          <w:spacing w:val="-2"/>
        </w:rPr>
        <w:t>under</w:t>
      </w:r>
      <w:r>
        <w:rPr>
          <w:spacing w:val="-10"/>
        </w:rPr>
        <w:t> </w:t>
      </w:r>
      <w:r>
        <w:rPr>
          <w:spacing w:val="-2"/>
        </w:rPr>
        <w:t>one</w:t>
      </w:r>
      <w:r>
        <w:rPr>
          <w:spacing w:val="-10"/>
        </w:rPr>
        <w:t> </w:t>
      </w:r>
      <w:r>
        <w:rPr>
          <w:spacing w:val="-2"/>
        </w:rPr>
        <w:t>year</w:t>
      </w:r>
      <w:r>
        <w:rPr>
          <w:spacing w:val="-10"/>
        </w:rPr>
        <w:t> </w:t>
      </w:r>
      <w:r>
        <w:rPr>
          <w:spacing w:val="-2"/>
        </w:rPr>
        <w:t>old,</w:t>
      </w:r>
      <w:r>
        <w:rPr>
          <w:spacing w:val="-8"/>
        </w:rPr>
        <w:t> </w:t>
      </w:r>
      <w:r>
        <w:rPr>
          <w:spacing w:val="-2"/>
        </w:rPr>
        <w:t>were</w:t>
      </w:r>
      <w:r>
        <w:rPr>
          <w:spacing w:val="-10"/>
        </w:rPr>
        <w:t> </w:t>
      </w:r>
      <w:r>
        <w:rPr>
          <w:spacing w:val="-2"/>
        </w:rPr>
        <w:t>diagnosed</w:t>
      </w:r>
      <w:r>
        <w:rPr>
          <w:spacing w:val="-10"/>
        </w:rPr>
        <w:t> </w:t>
      </w:r>
      <w:r>
        <w:rPr>
          <w:spacing w:val="-2"/>
        </w:rPr>
        <w:t>with</w:t>
      </w:r>
      <w:r>
        <w:rPr>
          <w:spacing w:val="-10"/>
        </w:rPr>
        <w:t> </w:t>
      </w:r>
      <w:r>
        <w:rPr>
          <w:spacing w:val="-2"/>
        </w:rPr>
        <w:t>invasive</w:t>
      </w:r>
      <w:r>
        <w:rPr>
          <w:spacing w:val="-10"/>
        </w:rPr>
        <w:t> </w:t>
      </w:r>
      <w:r>
        <w:rPr>
          <w:spacing w:val="-2"/>
        </w:rPr>
        <w:t>GBS</w:t>
      </w:r>
      <w:r>
        <w:rPr>
          <w:spacing w:val="-10"/>
        </w:rPr>
        <w:t> </w:t>
      </w:r>
      <w:r>
        <w:rPr>
          <w:spacing w:val="-2"/>
        </w:rPr>
        <w:t>infec- </w:t>
      </w:r>
      <w:r>
        <w:rPr/>
        <w:t>tion.</w:t>
      </w:r>
      <w:r>
        <w:rPr>
          <w:spacing w:val="12"/>
        </w:rPr>
        <w:t> </w:t>
      </w:r>
      <w:r>
        <w:rPr/>
        <w:t>Two</w:t>
      </w:r>
      <w:r>
        <w:rPr>
          <w:spacing w:val="-6"/>
        </w:rPr>
        <w:t> </w:t>
      </w:r>
      <w:r>
        <w:rPr/>
        <w:t>patients</w:t>
      </w:r>
      <w:r>
        <w:rPr>
          <w:spacing w:val="-6"/>
        </w:rPr>
        <w:t> </w:t>
      </w:r>
      <w:r>
        <w:rPr/>
        <w:t>were</w:t>
      </w:r>
      <w:r>
        <w:rPr>
          <w:spacing w:val="-6"/>
        </w:rPr>
        <w:t> </w:t>
      </w:r>
      <w:r>
        <w:rPr/>
        <w:t>diagnosed</w:t>
      </w:r>
      <w:r>
        <w:rPr>
          <w:spacing w:val="-5"/>
        </w:rPr>
        <w:t> </w:t>
      </w:r>
      <w:r>
        <w:rPr/>
        <w:t>within</w:t>
      </w:r>
      <w:r>
        <w:rPr>
          <w:spacing w:val="-5"/>
        </w:rPr>
        <w:t> </w:t>
      </w:r>
      <w:r>
        <w:rPr/>
        <w:t>7</w:t>
      </w:r>
      <w:r>
        <w:rPr>
          <w:spacing w:val="-6"/>
        </w:rPr>
        <w:t> </w:t>
      </w:r>
      <w:r>
        <w:rPr/>
        <w:t>days</w:t>
      </w:r>
      <w:r>
        <w:rPr>
          <w:spacing w:val="-5"/>
        </w:rPr>
        <w:t> </w:t>
      </w:r>
      <w:r>
        <w:rPr/>
        <w:t>of</w:t>
      </w:r>
      <w:r>
        <w:rPr>
          <w:spacing w:val="-5"/>
        </w:rPr>
        <w:t> </w:t>
      </w:r>
      <w:r>
        <w:rPr/>
        <w:t>birth</w:t>
      </w:r>
      <w:r>
        <w:rPr>
          <w:spacing w:val="-5"/>
        </w:rPr>
        <w:t> </w:t>
      </w:r>
      <w:r>
        <w:rPr/>
        <w:t>(EOD),</w:t>
      </w:r>
      <w:r>
        <w:rPr>
          <w:spacing w:val="-6"/>
        </w:rPr>
        <w:t> </w:t>
      </w:r>
      <w:r>
        <w:rPr/>
        <w:t>48</w:t>
      </w:r>
      <w:r>
        <w:rPr>
          <w:spacing w:val="-6"/>
        </w:rPr>
        <w:t> </w:t>
      </w:r>
      <w:r>
        <w:rPr/>
        <w:t>between</w:t>
      </w:r>
      <w:r>
        <w:rPr>
          <w:spacing w:val="-5"/>
        </w:rPr>
        <w:t> </w:t>
      </w:r>
      <w:r>
        <w:rPr/>
        <w:t>7</w:t>
      </w:r>
      <w:r>
        <w:rPr>
          <w:spacing w:val="-5"/>
        </w:rPr>
        <w:t> </w:t>
      </w:r>
      <w:r>
        <w:rPr/>
        <w:t>days</w:t>
      </w:r>
      <w:r>
        <w:rPr>
          <w:spacing w:val="-6"/>
        </w:rPr>
        <w:t> </w:t>
      </w:r>
      <w:r>
        <w:rPr/>
        <w:t>and</w:t>
      </w:r>
      <w:r>
        <w:rPr>
          <w:spacing w:val="-5"/>
        </w:rPr>
        <w:t> </w:t>
      </w:r>
      <w:r>
        <w:rPr/>
        <w:t>3</w:t>
      </w:r>
      <w:r>
        <w:rPr>
          <w:spacing w:val="-6"/>
        </w:rPr>
        <w:t> </w:t>
      </w:r>
      <w:r>
        <w:rPr/>
        <w:t>months (LOD), and 20 from 3 to 12 months (VLOD) (Figure </w:t>
      </w:r>
      <w:hyperlink w:history="true" w:anchor="_bookmark0">
        <w:r>
          <w:rPr>
            <w:color w:val="0000FF"/>
          </w:rPr>
          <w:t>1</w:t>
        </w:r>
      </w:hyperlink>
      <w:r>
        <w:rPr/>
        <w:t>, Table S1).</w:t>
      </w:r>
      <w:r>
        <w:rPr>
          <w:spacing w:val="23"/>
        </w:rPr>
        <w:t> </w:t>
      </w:r>
      <w:r>
        <w:rPr/>
        <w:t>The remaining 17 isolates were collected from 10 older children and 7 adults.</w:t>
      </w:r>
      <w:r>
        <w:rPr>
          <w:spacing w:val="22"/>
        </w:rPr>
        <w:t> </w:t>
      </w:r>
      <w:r>
        <w:rPr/>
        <w:t>Throughout the study period, serotype III was the most prevalent in infants (n=45, </w:t>
      </w:r>
      <w:r>
        <w:rPr>
          <w:rFonts w:ascii="Times New Roman" w:hAnsi="Times New Roman"/>
        </w:rPr>
        <w:t>64</w:t>
      </w:r>
      <w:r>
        <w:rPr>
          <w:rFonts w:ascii="Verdana" w:hAnsi="Verdana"/>
          <w:i/>
        </w:rPr>
        <w:t>.</w:t>
      </w:r>
      <w:r>
        <w:rPr>
          <w:rFonts w:ascii="Times New Roman" w:hAnsi="Times New Roman"/>
        </w:rPr>
        <w:t>3%</w:t>
      </w:r>
      <w:r>
        <w:rPr/>
        <w:t>) followed by serotype Ia (n=15, </w:t>
      </w:r>
      <w:r>
        <w:rPr>
          <w:rFonts w:ascii="Times New Roman" w:hAnsi="Times New Roman"/>
        </w:rPr>
        <w:t>21</w:t>
      </w:r>
      <w:r>
        <w:rPr>
          <w:rFonts w:ascii="Verdana" w:hAnsi="Verdana"/>
          <w:i/>
        </w:rPr>
        <w:t>.</w:t>
      </w:r>
      <w:r>
        <w:rPr>
          <w:rFonts w:ascii="Times New Roman" w:hAnsi="Times New Roman"/>
        </w:rPr>
        <w:t>4%</w:t>
      </w:r>
      <w:r>
        <w:rPr/>
        <w:t>), which was also predominant among older children aged 1 to 18 years (n = 5, </w:t>
      </w:r>
      <w:r>
        <w:rPr>
          <w:rFonts w:ascii="Times New Roman" w:hAnsi="Times New Roman"/>
        </w:rPr>
        <w:t>50%</w:t>
      </w:r>
      <w:r>
        <w:rPr/>
        <w:t>) (Figure </w:t>
      </w:r>
      <w:hyperlink w:history="true" w:anchor="_bookmark0">
        <w:r>
          <w:rPr>
            <w:color w:val="0000FF"/>
          </w:rPr>
          <w:t>1</w:t>
        </w:r>
      </w:hyperlink>
      <w:r>
        <w:rPr/>
        <w:t>, Table S1).</w:t>
      </w:r>
      <w:r>
        <w:rPr>
          <w:spacing w:val="38"/>
        </w:rPr>
        <w:t> </w:t>
      </w:r>
      <w:r>
        <w:rPr/>
        <w:t>In this sample, no isolates with capsular serotypes VI –IX and no non-typeable isolates were recovered.</w:t>
      </w:r>
    </w:p>
    <w:p>
      <w:pPr>
        <w:pStyle w:val="BodyText"/>
        <w:spacing w:line="235" w:lineRule="auto" w:before="9"/>
        <w:ind w:left="100" w:right="119" w:firstLine="398"/>
      </w:pPr>
      <w:r>
        <w:rPr/>
        <w:t>We identified six distinct Clonal Complexes (CCs) among the invasive GBS isolates:</w:t>
      </w:r>
      <w:r>
        <w:rPr>
          <w:spacing w:val="40"/>
        </w:rPr>
        <w:t> </w:t>
      </w:r>
      <w:r>
        <w:rPr/>
        <w:t>CC1 (N=4,</w:t>
      </w:r>
      <w:r>
        <w:rPr>
          <w:spacing w:val="69"/>
        </w:rPr>
        <w:t> </w:t>
      </w:r>
      <w:r>
        <w:rPr>
          <w:rFonts w:ascii="Times New Roman"/>
        </w:rPr>
        <w:t>4</w:t>
      </w:r>
      <w:r>
        <w:rPr>
          <w:rFonts w:ascii="Verdana"/>
          <w:i/>
        </w:rPr>
        <w:t>.</w:t>
      </w:r>
      <w:r>
        <w:rPr>
          <w:rFonts w:ascii="Times New Roman"/>
        </w:rPr>
        <w:t>6%</w:t>
      </w:r>
      <w:r>
        <w:rPr/>
        <w:t>),</w:t>
      </w:r>
      <w:r>
        <w:rPr>
          <w:spacing w:val="69"/>
        </w:rPr>
        <w:t> </w:t>
      </w:r>
      <w:r>
        <w:rPr/>
        <w:t>CC12</w:t>
      </w:r>
      <w:r>
        <w:rPr>
          <w:spacing w:val="59"/>
        </w:rPr>
        <w:t> </w:t>
      </w:r>
      <w:r>
        <w:rPr/>
        <w:t>(N=8,</w:t>
      </w:r>
      <w:r>
        <w:rPr>
          <w:spacing w:val="69"/>
        </w:rPr>
        <w:t> </w:t>
      </w:r>
      <w:r>
        <w:rPr>
          <w:rFonts w:ascii="Times New Roman"/>
        </w:rPr>
        <w:t>9</w:t>
      </w:r>
      <w:r>
        <w:rPr>
          <w:rFonts w:ascii="Verdana"/>
          <w:i/>
        </w:rPr>
        <w:t>.</w:t>
      </w:r>
      <w:r>
        <w:rPr>
          <w:rFonts w:ascii="Times New Roman"/>
        </w:rPr>
        <w:t>2%</w:t>
      </w:r>
      <w:r>
        <w:rPr/>
        <w:t>),</w:t>
      </w:r>
      <w:r>
        <w:rPr>
          <w:spacing w:val="69"/>
        </w:rPr>
        <w:t> </w:t>
      </w:r>
      <w:r>
        <w:rPr/>
        <w:t>CC17</w:t>
      </w:r>
      <w:r>
        <w:rPr>
          <w:spacing w:val="59"/>
        </w:rPr>
        <w:t> </w:t>
      </w:r>
      <w:r>
        <w:rPr/>
        <w:t>(N=41,</w:t>
      </w:r>
      <w:r>
        <w:rPr>
          <w:spacing w:val="69"/>
        </w:rPr>
        <w:t> </w:t>
      </w:r>
      <w:r>
        <w:rPr>
          <w:rFonts w:ascii="Times New Roman"/>
        </w:rPr>
        <w:t>47</w:t>
      </w:r>
      <w:r>
        <w:rPr>
          <w:rFonts w:ascii="Verdana"/>
          <w:i/>
        </w:rPr>
        <w:t>.</w:t>
      </w:r>
      <w:r>
        <w:rPr>
          <w:rFonts w:ascii="Times New Roman"/>
        </w:rPr>
        <w:t>1%</w:t>
      </w:r>
      <w:r>
        <w:rPr/>
        <w:t>),</w:t>
      </w:r>
      <w:r>
        <w:rPr>
          <w:spacing w:val="69"/>
        </w:rPr>
        <w:t> </w:t>
      </w:r>
      <w:r>
        <w:rPr/>
        <w:t>CC19</w:t>
      </w:r>
      <w:r>
        <w:rPr>
          <w:spacing w:val="59"/>
        </w:rPr>
        <w:t> </w:t>
      </w:r>
      <w:r>
        <w:rPr/>
        <w:t>(N=9,</w:t>
      </w:r>
      <w:r>
        <w:rPr>
          <w:spacing w:val="69"/>
        </w:rPr>
        <w:t> </w:t>
      </w:r>
      <w:r>
        <w:rPr>
          <w:rFonts w:ascii="Times New Roman"/>
        </w:rPr>
        <w:t>10</w:t>
      </w:r>
      <w:r>
        <w:rPr>
          <w:rFonts w:ascii="Verdana"/>
          <w:i/>
        </w:rPr>
        <w:t>.</w:t>
      </w:r>
      <w:r>
        <w:rPr>
          <w:rFonts w:ascii="Times New Roman"/>
        </w:rPr>
        <w:t>3%</w:t>
      </w:r>
      <w:r>
        <w:rPr/>
        <w:t>),</w:t>
      </w:r>
      <w:r>
        <w:rPr>
          <w:spacing w:val="69"/>
        </w:rPr>
        <w:t> </w:t>
      </w:r>
      <w:r>
        <w:rPr/>
        <w:t>CC23</w:t>
      </w:r>
      <w:r>
        <w:rPr>
          <w:spacing w:val="59"/>
        </w:rPr>
        <w:t> </w:t>
      </w:r>
      <w:r>
        <w:rPr/>
        <w:t>(N=21,</w:t>
      </w:r>
    </w:p>
    <w:p>
      <w:pPr>
        <w:pStyle w:val="BodyText"/>
        <w:spacing w:line="249" w:lineRule="auto"/>
        <w:ind w:left="100" w:right="117"/>
      </w:pPr>
      <w:r>
        <w:rPr>
          <w:rFonts w:ascii="Times New Roman"/>
        </w:rPr>
        <w:t>24</w:t>
      </w:r>
      <w:r>
        <w:rPr>
          <w:rFonts w:ascii="Verdana"/>
          <w:i/>
        </w:rPr>
        <w:t>.</w:t>
      </w:r>
      <w:r>
        <w:rPr>
          <w:rFonts w:ascii="Times New Roman"/>
        </w:rPr>
        <w:t>1%</w:t>
      </w:r>
      <w:r>
        <w:rPr/>
        <w:t>) and C459 (N=4, </w:t>
      </w:r>
      <w:r>
        <w:rPr>
          <w:rFonts w:ascii="Times New Roman"/>
        </w:rPr>
        <w:t>4</w:t>
      </w:r>
      <w:r>
        <w:rPr>
          <w:rFonts w:ascii="Verdana"/>
          <w:i/>
        </w:rPr>
        <w:t>.</w:t>
      </w:r>
      <w:r>
        <w:rPr>
          <w:rFonts w:ascii="Times New Roman"/>
        </w:rPr>
        <w:t>6%</w:t>
      </w:r>
      <w:r>
        <w:rPr/>
        <w:t>) (Figures </w:t>
      </w:r>
      <w:hyperlink w:history="true" w:anchor="_bookmark0">
        <w:r>
          <w:rPr>
            <w:color w:val="0000FF"/>
          </w:rPr>
          <w:t>1</w:t>
        </w:r>
      </w:hyperlink>
      <w:r>
        <w:rPr/>
        <w:t>, Table S2).</w:t>
      </w:r>
      <w:r>
        <w:rPr>
          <w:spacing w:val="40"/>
        </w:rPr>
        <w:t> </w:t>
      </w:r>
      <w:r>
        <w:rPr/>
        <w:t>These were further divided into 18 known Sequence Types (STs), with ST-17 being the most frequent (n=33, </w:t>
      </w:r>
      <w:r>
        <w:rPr>
          <w:rFonts w:ascii="Times New Roman"/>
        </w:rPr>
        <w:t>37</w:t>
      </w:r>
      <w:r>
        <w:rPr>
          <w:rFonts w:ascii="Verdana"/>
          <w:i/>
        </w:rPr>
        <w:t>.</w:t>
      </w:r>
      <w:r>
        <w:rPr>
          <w:rFonts w:ascii="Times New Roman"/>
        </w:rPr>
        <w:t>9%</w:t>
      </w:r>
      <w:r>
        <w:rPr/>
        <w:t>), followed by ST-23 (n=17,</w:t>
      </w:r>
      <w:r>
        <w:rPr>
          <w:spacing w:val="31"/>
        </w:rPr>
        <w:t> </w:t>
      </w:r>
      <w:r>
        <w:rPr>
          <w:rFonts w:ascii="Times New Roman"/>
        </w:rPr>
        <w:t>19</w:t>
      </w:r>
      <w:r>
        <w:rPr>
          <w:rFonts w:ascii="Verdana"/>
          <w:i/>
        </w:rPr>
        <w:t>.</w:t>
      </w:r>
      <w:r>
        <w:rPr>
          <w:rFonts w:ascii="Times New Roman"/>
        </w:rPr>
        <w:t>5%</w:t>
      </w:r>
      <w:r>
        <w:rPr/>
        <w:t>)</w:t>
      </w:r>
      <w:r>
        <w:rPr>
          <w:spacing w:val="27"/>
        </w:rPr>
        <w:t> </w:t>
      </w:r>
      <w:r>
        <w:rPr/>
        <w:t>and</w:t>
      </w:r>
      <w:r>
        <w:rPr>
          <w:spacing w:val="27"/>
        </w:rPr>
        <w:t> </w:t>
      </w:r>
      <w:r>
        <w:rPr/>
        <w:t>ST-19</w:t>
      </w:r>
      <w:r>
        <w:rPr>
          <w:spacing w:val="27"/>
        </w:rPr>
        <w:t> </w:t>
      </w:r>
      <w:r>
        <w:rPr/>
        <w:t>(n=5,</w:t>
      </w:r>
      <w:r>
        <w:rPr>
          <w:spacing w:val="31"/>
        </w:rPr>
        <w:t> </w:t>
      </w:r>
      <w:r>
        <w:rPr>
          <w:rFonts w:ascii="Times New Roman"/>
        </w:rPr>
        <w:t>5</w:t>
      </w:r>
      <w:r>
        <w:rPr>
          <w:rFonts w:ascii="Verdana"/>
          <w:i/>
        </w:rPr>
        <w:t>.</w:t>
      </w:r>
      <w:r>
        <w:rPr>
          <w:rFonts w:ascii="Times New Roman"/>
        </w:rPr>
        <w:t>7%</w:t>
      </w:r>
      <w:r>
        <w:rPr/>
        <w:t>)</w:t>
      </w:r>
      <w:r>
        <w:rPr>
          <w:spacing w:val="27"/>
        </w:rPr>
        <w:t> </w:t>
      </w:r>
      <w:r>
        <w:rPr/>
        <w:t>(Table</w:t>
      </w:r>
      <w:r>
        <w:rPr>
          <w:spacing w:val="27"/>
        </w:rPr>
        <w:t> </w:t>
      </w:r>
      <w:r>
        <w:rPr/>
        <w:t>S2).</w:t>
      </w:r>
      <w:r>
        <w:rPr>
          <w:spacing w:val="40"/>
        </w:rPr>
        <w:t> </w:t>
      </w:r>
      <w:r>
        <w:rPr/>
        <w:t>Additionally,</w:t>
      </w:r>
      <w:r>
        <w:rPr>
          <w:spacing w:val="31"/>
        </w:rPr>
        <w:t> </w:t>
      </w:r>
      <w:r>
        <w:rPr/>
        <w:t>a</w:t>
      </w:r>
      <w:r>
        <w:rPr>
          <w:spacing w:val="27"/>
        </w:rPr>
        <w:t> </w:t>
      </w:r>
      <w:r>
        <w:rPr/>
        <w:t>new</w:t>
      </w:r>
      <w:r>
        <w:rPr>
          <w:spacing w:val="28"/>
        </w:rPr>
        <w:t> </w:t>
      </w:r>
      <w:r>
        <w:rPr/>
        <w:t>MLST</w:t>
      </w:r>
      <w:r>
        <w:rPr>
          <w:spacing w:val="27"/>
        </w:rPr>
        <w:t> </w:t>
      </w:r>
      <w:r>
        <w:rPr/>
        <w:t>profile</w:t>
      </w:r>
      <w:r>
        <w:rPr>
          <w:spacing w:val="27"/>
        </w:rPr>
        <w:t> </w:t>
      </w:r>
      <w:r>
        <w:rPr/>
        <w:t>that</w:t>
      </w:r>
      <w:r>
        <w:rPr>
          <w:spacing w:val="27"/>
        </w:rPr>
        <w:t> </w:t>
      </w:r>
      <w:r>
        <w:rPr/>
        <w:t>had not been previously reported in the pubMLST database was discovered:</w:t>
      </w:r>
      <w:r>
        <w:rPr>
          <w:spacing w:val="30"/>
        </w:rPr>
        <w:t> </w:t>
      </w:r>
      <w:r>
        <w:rPr/>
        <w:t>adhP(4) pheS(1) atr(4) glnA(4)</w:t>
      </w:r>
      <w:r>
        <w:rPr>
          <w:spacing w:val="-10"/>
        </w:rPr>
        <w:t> </w:t>
      </w:r>
      <w:r>
        <w:rPr/>
        <w:t>sdhA(3)</w:t>
      </w:r>
      <w:r>
        <w:rPr>
          <w:spacing w:val="-10"/>
        </w:rPr>
        <w:t> </w:t>
      </w:r>
      <w:r>
        <w:rPr/>
        <w:t>glcK(3)</w:t>
      </w:r>
      <w:r>
        <w:rPr>
          <w:spacing w:val="-10"/>
        </w:rPr>
        <w:t> </w:t>
      </w:r>
      <w:r>
        <w:rPr/>
        <w:t>tkt(2).</w:t>
      </w:r>
      <w:r>
        <w:rPr>
          <w:spacing w:val="11"/>
        </w:rPr>
        <w:t> </w:t>
      </w:r>
      <w:r>
        <w:rPr/>
        <w:t>This</w:t>
      </w:r>
      <w:r>
        <w:rPr>
          <w:spacing w:val="-10"/>
        </w:rPr>
        <w:t> </w:t>
      </w:r>
      <w:r>
        <w:rPr/>
        <w:t>new</w:t>
      </w:r>
      <w:r>
        <w:rPr>
          <w:spacing w:val="-10"/>
        </w:rPr>
        <w:t> </w:t>
      </w:r>
      <w:r>
        <w:rPr/>
        <w:t>ST</w:t>
      </w:r>
      <w:r>
        <w:rPr>
          <w:spacing w:val="-10"/>
        </w:rPr>
        <w:t> </w:t>
      </w:r>
      <w:r>
        <w:rPr/>
        <w:t>differed</w:t>
      </w:r>
      <w:r>
        <w:rPr>
          <w:spacing w:val="-10"/>
        </w:rPr>
        <w:t> </w:t>
      </w:r>
      <w:r>
        <w:rPr/>
        <w:t>from</w:t>
      </w:r>
      <w:r>
        <w:rPr>
          <w:spacing w:val="-10"/>
        </w:rPr>
        <w:t> </w:t>
      </w:r>
      <w:r>
        <w:rPr/>
        <w:t>ST-8</w:t>
      </w:r>
      <w:r>
        <w:rPr>
          <w:spacing w:val="-10"/>
        </w:rPr>
        <w:t> </w:t>
      </w:r>
      <w:r>
        <w:rPr/>
        <w:t>by</w:t>
      </w:r>
      <w:r>
        <w:rPr>
          <w:spacing w:val="-10"/>
        </w:rPr>
        <w:t> </w:t>
      </w:r>
      <w:r>
        <w:rPr/>
        <w:t>one</w:t>
      </w:r>
      <w:r>
        <w:rPr>
          <w:spacing w:val="-10"/>
        </w:rPr>
        <w:t> </w:t>
      </w:r>
      <w:r>
        <w:rPr/>
        <w:t>housekeeping</w:t>
      </w:r>
      <w:r>
        <w:rPr>
          <w:spacing w:val="-10"/>
        </w:rPr>
        <w:t> </w:t>
      </w:r>
      <w:r>
        <w:rPr/>
        <w:t>gene</w:t>
      </w:r>
      <w:r>
        <w:rPr>
          <w:spacing w:val="-10"/>
        </w:rPr>
        <w:t> </w:t>
      </w:r>
      <w:r>
        <w:rPr/>
        <w:t>(glnA), and from ST-10 by two housekeeping genes (adhP and glnA), classifying it within CC12 (Table S3).</w:t>
      </w:r>
      <w:r>
        <w:rPr>
          <w:spacing w:val="15"/>
        </w:rPr>
        <w:t> </w:t>
      </w:r>
      <w:r>
        <w:rPr/>
        <w:t>With</w:t>
      </w:r>
      <w:r>
        <w:rPr>
          <w:spacing w:val="-3"/>
        </w:rPr>
        <w:t> </w:t>
      </w:r>
      <w:r>
        <w:rPr/>
        <w:t>one</w:t>
      </w:r>
      <w:r>
        <w:rPr>
          <w:spacing w:val="-4"/>
        </w:rPr>
        <w:t> </w:t>
      </w:r>
      <w:r>
        <w:rPr/>
        <w:t>exception,</w:t>
      </w:r>
      <w:r>
        <w:rPr>
          <w:spacing w:val="-3"/>
        </w:rPr>
        <w:t> </w:t>
      </w:r>
      <w:r>
        <w:rPr/>
        <w:t>each</w:t>
      </w:r>
      <w:r>
        <w:rPr>
          <w:spacing w:val="-3"/>
        </w:rPr>
        <w:t> </w:t>
      </w:r>
      <w:r>
        <w:rPr/>
        <w:t>ST</w:t>
      </w:r>
      <w:r>
        <w:rPr>
          <w:spacing w:val="-4"/>
        </w:rPr>
        <w:t> </w:t>
      </w:r>
      <w:r>
        <w:rPr/>
        <w:t>was</w:t>
      </w:r>
      <w:r>
        <w:rPr>
          <w:spacing w:val="-4"/>
        </w:rPr>
        <w:t> </w:t>
      </w:r>
      <w:r>
        <w:rPr/>
        <w:t>associated</w:t>
      </w:r>
      <w:r>
        <w:rPr>
          <w:spacing w:val="-3"/>
        </w:rPr>
        <w:t> </w:t>
      </w:r>
      <w:r>
        <w:rPr/>
        <w:t>with</w:t>
      </w:r>
      <w:r>
        <w:rPr>
          <w:spacing w:val="-3"/>
        </w:rPr>
        <w:t> </w:t>
      </w:r>
      <w:r>
        <w:rPr/>
        <w:t>a</w:t>
      </w:r>
      <w:r>
        <w:rPr>
          <w:spacing w:val="-4"/>
        </w:rPr>
        <w:t> </w:t>
      </w:r>
      <w:r>
        <w:rPr/>
        <w:t>single</w:t>
      </w:r>
      <w:r>
        <w:rPr>
          <w:spacing w:val="-4"/>
        </w:rPr>
        <w:t> </w:t>
      </w:r>
      <w:r>
        <w:rPr/>
        <w:t>serotype,</w:t>
      </w:r>
      <w:r>
        <w:rPr>
          <w:spacing w:val="-3"/>
        </w:rPr>
        <w:t> </w:t>
      </w:r>
      <w:r>
        <w:rPr/>
        <w:t>and</w:t>
      </w:r>
      <w:r>
        <w:rPr>
          <w:spacing w:val="-3"/>
        </w:rPr>
        <w:t> </w:t>
      </w:r>
      <w:r>
        <w:rPr/>
        <w:t>each</w:t>
      </w:r>
      <w:r>
        <w:rPr>
          <w:spacing w:val="-3"/>
        </w:rPr>
        <w:t> </w:t>
      </w:r>
      <w:r>
        <w:rPr/>
        <w:t>CC</w:t>
      </w:r>
      <w:r>
        <w:rPr>
          <w:spacing w:val="-4"/>
        </w:rPr>
        <w:t> </w:t>
      </w:r>
      <w:r>
        <w:rPr/>
        <w:t>represented by a dominant serotype (Figure </w:t>
      </w:r>
      <w:hyperlink w:history="true" w:anchor="_bookmark1">
        <w:r>
          <w:rPr>
            <w:color w:val="0000FF"/>
          </w:rPr>
          <w:t>2</w:t>
        </w:r>
      </w:hyperlink>
      <w:r>
        <w:rPr/>
        <w:t>). Specifically, CC17 was exclusively serotype III and CC23 was exclusively serotype Ia.</w:t>
      </w:r>
      <w:r>
        <w:rPr>
          <w:spacing w:val="40"/>
        </w:rPr>
        <w:t> </w:t>
      </w:r>
      <w:r>
        <w:rPr/>
        <w:t>Finally, we found evidence of capsule switching in CC19 and CC12.</w:t>
      </w:r>
      <w:r>
        <w:rPr>
          <w:spacing w:val="40"/>
        </w:rPr>
        <w:t> </w:t>
      </w:r>
      <w:r>
        <w:rPr/>
        <w:t>In CC19, ST-19 and ST-335 were serotype III while ST-28 was serotype II. CC1/ST-1 was serotype</w:t>
      </w:r>
      <w:r>
        <w:rPr>
          <w:spacing w:val="40"/>
        </w:rPr>
        <w:t> </w:t>
      </w:r>
      <w:r>
        <w:rPr/>
        <w:t>V,</w:t>
      </w:r>
      <w:r>
        <w:rPr>
          <w:spacing w:val="-3"/>
        </w:rPr>
        <w:t> </w:t>
      </w:r>
      <w:r>
        <w:rPr/>
        <w:t>and</w:t>
      </w:r>
      <w:r>
        <w:rPr>
          <w:spacing w:val="-3"/>
        </w:rPr>
        <w:t> </w:t>
      </w:r>
      <w:r>
        <w:rPr/>
        <w:t>ST-459</w:t>
      </w:r>
      <w:r>
        <w:rPr>
          <w:spacing w:val="-3"/>
        </w:rPr>
        <w:t> </w:t>
      </w:r>
      <w:r>
        <w:rPr/>
        <w:t>was</w:t>
      </w:r>
      <w:r>
        <w:rPr>
          <w:spacing w:val="-3"/>
        </w:rPr>
        <w:t> </w:t>
      </w:r>
      <w:r>
        <w:rPr/>
        <w:t>serotype</w:t>
      </w:r>
      <w:r>
        <w:rPr>
          <w:spacing w:val="-3"/>
        </w:rPr>
        <w:t> </w:t>
      </w:r>
      <w:r>
        <w:rPr/>
        <w:t>IV.</w:t>
      </w:r>
      <w:r>
        <w:rPr>
          <w:spacing w:val="-3"/>
        </w:rPr>
        <w:t> </w:t>
      </w:r>
      <w:r>
        <w:rPr/>
        <w:t>All</w:t>
      </w:r>
      <w:r>
        <w:rPr>
          <w:spacing w:val="-3"/>
        </w:rPr>
        <w:t> </w:t>
      </w:r>
      <w:r>
        <w:rPr/>
        <w:t>CC12</w:t>
      </w:r>
      <w:r>
        <w:rPr>
          <w:spacing w:val="-3"/>
        </w:rPr>
        <w:t> </w:t>
      </w:r>
      <w:r>
        <w:rPr/>
        <w:t>isolates</w:t>
      </w:r>
      <w:r>
        <w:rPr>
          <w:spacing w:val="-3"/>
        </w:rPr>
        <w:t> </w:t>
      </w:r>
      <w:r>
        <w:rPr/>
        <w:t>were</w:t>
      </w:r>
      <w:r>
        <w:rPr>
          <w:spacing w:val="-3"/>
        </w:rPr>
        <w:t> </w:t>
      </w:r>
      <w:r>
        <w:rPr/>
        <w:t>serotype</w:t>
      </w:r>
      <w:r>
        <w:rPr>
          <w:spacing w:val="-3"/>
        </w:rPr>
        <w:t> </w:t>
      </w:r>
      <w:r>
        <w:rPr/>
        <w:t>Ib,</w:t>
      </w:r>
      <w:r>
        <w:rPr>
          <w:spacing w:val="-2"/>
        </w:rPr>
        <w:t> </w:t>
      </w:r>
      <w:r>
        <w:rPr/>
        <w:t>including</w:t>
      </w:r>
      <w:r>
        <w:rPr>
          <w:spacing w:val="-3"/>
        </w:rPr>
        <w:t> </w:t>
      </w:r>
      <w:r>
        <w:rPr/>
        <w:t>the</w:t>
      </w:r>
      <w:r>
        <w:rPr>
          <w:spacing w:val="-3"/>
        </w:rPr>
        <w:t> </w:t>
      </w:r>
      <w:r>
        <w:rPr/>
        <w:t>newly</w:t>
      </w:r>
      <w:r>
        <w:rPr>
          <w:spacing w:val="-3"/>
        </w:rPr>
        <w:t> </w:t>
      </w:r>
      <w:r>
        <w:rPr/>
        <w:t>identified sequence type, with the exception of one ST-10/cps II isolate.</w:t>
      </w:r>
    </w:p>
    <w:p>
      <w:pPr>
        <w:pStyle w:val="BodyText"/>
        <w:spacing w:line="252" w:lineRule="auto"/>
        <w:ind w:left="100" w:right="116" w:firstLine="398"/>
      </w:pPr>
      <w:r>
        <w:rPr/>
        <w:t>The distribution of clonal complexes (CCs) and serotypes varied by age at infection, with in- fants</w:t>
      </w:r>
      <w:r>
        <w:rPr>
          <w:spacing w:val="-9"/>
        </w:rPr>
        <w:t> </w:t>
      </w:r>
      <w:r>
        <w:rPr/>
        <w:t>differing</w:t>
      </w:r>
      <w:r>
        <w:rPr>
          <w:spacing w:val="-9"/>
        </w:rPr>
        <w:t> </w:t>
      </w:r>
      <w:r>
        <w:rPr/>
        <w:t>significantly</w:t>
      </w:r>
      <w:r>
        <w:rPr>
          <w:spacing w:val="-9"/>
        </w:rPr>
        <w:t> </w:t>
      </w:r>
      <w:r>
        <w:rPr/>
        <w:t>from</w:t>
      </w:r>
      <w:r>
        <w:rPr>
          <w:spacing w:val="-9"/>
        </w:rPr>
        <w:t> </w:t>
      </w:r>
      <w:r>
        <w:rPr/>
        <w:t>older</w:t>
      </w:r>
      <w:r>
        <w:rPr>
          <w:spacing w:val="-9"/>
        </w:rPr>
        <w:t> </w:t>
      </w:r>
      <w:r>
        <w:rPr/>
        <w:t>patients. Specifically,</w:t>
      </w:r>
      <w:r>
        <w:rPr>
          <w:spacing w:val="-9"/>
        </w:rPr>
        <w:t> </w:t>
      </w:r>
      <w:r>
        <w:rPr/>
        <w:t>CCs</w:t>
      </w:r>
      <w:r>
        <w:rPr>
          <w:spacing w:val="-9"/>
        </w:rPr>
        <w:t> </w:t>
      </w:r>
      <w:r>
        <w:rPr/>
        <w:t>differed</w:t>
      </w:r>
      <w:r>
        <w:rPr>
          <w:spacing w:val="-9"/>
        </w:rPr>
        <w:t> </w:t>
      </w:r>
      <w:r>
        <w:rPr/>
        <w:t>between</w:t>
      </w:r>
      <w:r>
        <w:rPr>
          <w:spacing w:val="-9"/>
        </w:rPr>
        <w:t> </w:t>
      </w:r>
      <w:r>
        <w:rPr/>
        <w:t>LOD</w:t>
      </w:r>
      <w:r>
        <w:rPr>
          <w:spacing w:val="-9"/>
        </w:rPr>
        <w:t> </w:t>
      </w:r>
      <w:r>
        <w:rPr/>
        <w:t>and</w:t>
      </w:r>
      <w:r>
        <w:rPr>
          <w:spacing w:val="-9"/>
        </w:rPr>
        <w:t> </w:t>
      </w:r>
      <w:r>
        <w:rPr/>
        <w:t>older children, LOD and adults, and VLOD and adults, with Fisher’s test FDR-adjusted p-values of 0.00123</w:t>
      </w:r>
      <w:r>
        <w:rPr>
          <w:spacing w:val="-13"/>
        </w:rPr>
        <w:t> </w:t>
      </w:r>
      <w:r>
        <w:rPr/>
        <w:t>for</w:t>
      </w:r>
      <w:r>
        <w:rPr>
          <w:spacing w:val="-12"/>
        </w:rPr>
        <w:t> </w:t>
      </w:r>
      <w:r>
        <w:rPr/>
        <w:t>each</w:t>
      </w:r>
      <w:r>
        <w:rPr>
          <w:spacing w:val="-12"/>
        </w:rPr>
        <w:t> </w:t>
      </w:r>
      <w:r>
        <w:rPr/>
        <w:t>comparison</w:t>
      </w:r>
      <w:r>
        <w:rPr>
          <w:spacing w:val="-12"/>
        </w:rPr>
        <w:t> </w:t>
      </w:r>
      <w:r>
        <w:rPr/>
        <w:t>(refer</w:t>
      </w:r>
      <w:r>
        <w:rPr>
          <w:spacing w:val="-12"/>
        </w:rPr>
        <w:t> </w:t>
      </w:r>
      <w:r>
        <w:rPr/>
        <w:t>to</w:t>
      </w:r>
      <w:r>
        <w:rPr>
          <w:spacing w:val="-12"/>
        </w:rPr>
        <w:t> </w:t>
      </w:r>
      <w:r>
        <w:rPr/>
        <w:t>Figure</w:t>
      </w:r>
      <w:r>
        <w:rPr>
          <w:spacing w:val="-12"/>
        </w:rPr>
        <w:t> </w:t>
      </w:r>
      <w:hyperlink w:history="true" w:anchor="_bookmark0">
        <w:r>
          <w:rPr>
            <w:color w:val="0000FF"/>
          </w:rPr>
          <w:t>1</w:t>
        </w:r>
      </w:hyperlink>
      <w:r>
        <w:rPr>
          <w:color w:val="0000FF"/>
          <w:spacing w:val="-12"/>
        </w:rPr>
        <w:t> </w:t>
      </w:r>
      <w:r>
        <w:rPr/>
        <w:t>and</w:t>
      </w:r>
      <w:r>
        <w:rPr>
          <w:spacing w:val="-12"/>
        </w:rPr>
        <w:t> </w:t>
      </w:r>
      <w:r>
        <w:rPr/>
        <w:t>Table</w:t>
      </w:r>
      <w:r>
        <w:rPr>
          <w:spacing w:val="-12"/>
        </w:rPr>
        <w:t> </w:t>
      </w:r>
      <w:r>
        <w:rPr/>
        <w:t>S1).</w:t>
      </w:r>
      <w:r>
        <w:rPr>
          <w:spacing w:val="-11"/>
        </w:rPr>
        <w:t> </w:t>
      </w:r>
      <w:r>
        <w:rPr/>
        <w:t>There</w:t>
      </w:r>
      <w:r>
        <w:rPr>
          <w:spacing w:val="-12"/>
        </w:rPr>
        <w:t> </w:t>
      </w:r>
      <w:r>
        <w:rPr/>
        <w:t>were</w:t>
      </w:r>
      <w:r>
        <w:rPr>
          <w:spacing w:val="-12"/>
        </w:rPr>
        <w:t> </w:t>
      </w:r>
      <w:r>
        <w:rPr/>
        <w:t>also</w:t>
      </w:r>
      <w:r>
        <w:rPr>
          <w:spacing w:val="-13"/>
        </w:rPr>
        <w:t> </w:t>
      </w:r>
      <w:r>
        <w:rPr/>
        <w:t>serotype</w:t>
      </w:r>
      <w:r>
        <w:rPr>
          <w:spacing w:val="-12"/>
        </w:rPr>
        <w:t> </w:t>
      </w:r>
      <w:r>
        <w:rPr/>
        <w:t>differences </w:t>
      </w:r>
      <w:r>
        <w:rPr>
          <w:spacing w:val="-2"/>
        </w:rPr>
        <w:t>between</w:t>
      </w:r>
      <w:r>
        <w:rPr>
          <w:spacing w:val="-11"/>
        </w:rPr>
        <w:t> </w:t>
      </w:r>
      <w:r>
        <w:rPr>
          <w:spacing w:val="-2"/>
        </w:rPr>
        <w:t>LOD</w:t>
      </w:r>
      <w:r>
        <w:rPr>
          <w:spacing w:val="-10"/>
        </w:rPr>
        <w:t> </w:t>
      </w:r>
      <w:r>
        <w:rPr>
          <w:spacing w:val="-2"/>
        </w:rPr>
        <w:t>and</w:t>
      </w:r>
      <w:r>
        <w:rPr>
          <w:spacing w:val="-10"/>
        </w:rPr>
        <w:t> </w:t>
      </w:r>
      <w:r>
        <w:rPr>
          <w:spacing w:val="-2"/>
        </w:rPr>
        <w:t>older</w:t>
      </w:r>
      <w:r>
        <w:rPr>
          <w:spacing w:val="-10"/>
        </w:rPr>
        <w:t> </w:t>
      </w:r>
      <w:r>
        <w:rPr>
          <w:spacing w:val="-2"/>
        </w:rPr>
        <w:t>children</w:t>
      </w:r>
      <w:r>
        <w:rPr>
          <w:spacing w:val="-10"/>
        </w:rPr>
        <w:t> </w:t>
      </w:r>
      <w:r>
        <w:rPr>
          <w:spacing w:val="-2"/>
        </w:rPr>
        <w:t>(p=0.00176)</w:t>
      </w:r>
      <w:r>
        <w:rPr>
          <w:spacing w:val="-10"/>
        </w:rPr>
        <w:t> </w:t>
      </w:r>
      <w:r>
        <w:rPr>
          <w:spacing w:val="-2"/>
        </w:rPr>
        <w:t>and</w:t>
      </w:r>
      <w:r>
        <w:rPr>
          <w:spacing w:val="-10"/>
        </w:rPr>
        <w:t> </w:t>
      </w:r>
      <w:r>
        <w:rPr>
          <w:spacing w:val="-2"/>
        </w:rPr>
        <w:t>between</w:t>
      </w:r>
      <w:r>
        <w:rPr>
          <w:spacing w:val="-10"/>
        </w:rPr>
        <w:t> </w:t>
      </w:r>
      <w:r>
        <w:rPr>
          <w:spacing w:val="-2"/>
        </w:rPr>
        <w:t>LOD</w:t>
      </w:r>
      <w:r>
        <w:rPr>
          <w:spacing w:val="-10"/>
        </w:rPr>
        <w:t> </w:t>
      </w:r>
      <w:r>
        <w:rPr>
          <w:spacing w:val="-2"/>
        </w:rPr>
        <w:t>and</w:t>
      </w:r>
      <w:r>
        <w:rPr>
          <w:spacing w:val="-10"/>
        </w:rPr>
        <w:t> </w:t>
      </w:r>
      <w:r>
        <w:rPr>
          <w:spacing w:val="-2"/>
        </w:rPr>
        <w:t>adults</w:t>
      </w:r>
      <w:r>
        <w:rPr>
          <w:spacing w:val="-10"/>
        </w:rPr>
        <w:t> </w:t>
      </w:r>
      <w:r>
        <w:rPr>
          <w:spacing w:val="-2"/>
        </w:rPr>
        <w:t>(p=0.03630).</w:t>
      </w:r>
      <w:r>
        <w:rPr>
          <w:spacing w:val="-10"/>
        </w:rPr>
        <w:t> </w:t>
      </w:r>
      <w:r>
        <w:rPr>
          <w:spacing w:val="-2"/>
        </w:rPr>
        <w:t>Although </w:t>
      </w:r>
      <w:r>
        <w:rPr/>
        <w:t>CC17/cps-III was more prevalent in LOD isolates (</w:t>
      </w:r>
      <w:r>
        <w:rPr>
          <w:rFonts w:ascii="Times New Roman" w:hAnsi="Times New Roman"/>
        </w:rPr>
        <w:t>65%</w:t>
      </w:r>
      <w:r>
        <w:rPr/>
        <w:t>) compared to VLOD isolates (</w:t>
      </w:r>
      <w:r>
        <w:rPr>
          <w:rFonts w:ascii="Times New Roman" w:hAnsi="Times New Roman"/>
        </w:rPr>
        <w:t>45%</w:t>
      </w:r>
      <w:r>
        <w:rPr/>
        <w:t>), and CC23/cps-Ia showed the opposite trend (LOD: </w:t>
      </w:r>
      <w:r>
        <w:rPr>
          <w:rFonts w:ascii="Times New Roman" w:hAnsi="Times New Roman"/>
        </w:rPr>
        <w:t>15%</w:t>
      </w:r>
      <w:r>
        <w:rPr/>
        <w:t>, VLOD: </w:t>
      </w:r>
      <w:r>
        <w:rPr>
          <w:rFonts w:ascii="Times New Roman" w:hAnsi="Times New Roman"/>
        </w:rPr>
        <w:t>30%</w:t>
      </w:r>
      <w:r>
        <w:rPr/>
        <w:t>), no significant difference was observed in the CC distribution between LOD and VLOD (p=0.0945).</w:t>
      </w:r>
      <w:r>
        <w:rPr>
          <w:spacing w:val="40"/>
        </w:rPr>
        <w:t> </w:t>
      </w:r>
      <w:r>
        <w:rPr/>
        <w:t>Additionally, no clonal </w:t>
      </w:r>
      <w:r>
        <w:rPr>
          <w:spacing w:val="-2"/>
        </w:rPr>
        <w:t>expansion</w:t>
      </w:r>
      <w:r>
        <w:rPr>
          <w:spacing w:val="-5"/>
        </w:rPr>
        <w:t> </w:t>
      </w:r>
      <w:r>
        <w:rPr>
          <w:spacing w:val="-2"/>
        </w:rPr>
        <w:t>over</w:t>
      </w:r>
      <w:r>
        <w:rPr>
          <w:spacing w:val="-5"/>
        </w:rPr>
        <w:t> </w:t>
      </w:r>
      <w:r>
        <w:rPr>
          <w:spacing w:val="-2"/>
        </w:rPr>
        <w:t>time</w:t>
      </w:r>
      <w:r>
        <w:rPr>
          <w:spacing w:val="-5"/>
        </w:rPr>
        <w:t> </w:t>
      </w:r>
      <w:r>
        <w:rPr>
          <w:spacing w:val="-2"/>
        </w:rPr>
        <w:t>was</w:t>
      </w:r>
      <w:r>
        <w:rPr>
          <w:spacing w:val="-5"/>
        </w:rPr>
        <w:t> </w:t>
      </w:r>
      <w:r>
        <w:rPr>
          <w:spacing w:val="-2"/>
        </w:rPr>
        <w:t>detected</w:t>
      </w:r>
      <w:r>
        <w:rPr>
          <w:spacing w:val="-5"/>
        </w:rPr>
        <w:t> </w:t>
      </w:r>
      <w:r>
        <w:rPr>
          <w:spacing w:val="-2"/>
        </w:rPr>
        <w:t>(X-squared</w:t>
      </w:r>
      <w:r>
        <w:rPr>
          <w:spacing w:val="-5"/>
        </w:rPr>
        <w:t> </w:t>
      </w:r>
      <w:r>
        <w:rPr>
          <w:spacing w:val="-2"/>
        </w:rPr>
        <w:t>=</w:t>
      </w:r>
      <w:r>
        <w:rPr>
          <w:spacing w:val="-5"/>
        </w:rPr>
        <w:t> </w:t>
      </w:r>
      <w:r>
        <w:rPr>
          <w:spacing w:val="-2"/>
        </w:rPr>
        <w:t>73.483,</w:t>
      </w:r>
      <w:r>
        <w:rPr>
          <w:spacing w:val="-3"/>
        </w:rPr>
        <w:t> </w:t>
      </w:r>
      <w:r>
        <w:rPr>
          <w:spacing w:val="-2"/>
        </w:rPr>
        <w:t>p-value</w:t>
      </w:r>
      <w:r>
        <w:rPr>
          <w:spacing w:val="-5"/>
        </w:rPr>
        <w:t> </w:t>
      </w:r>
      <w:r>
        <w:rPr>
          <w:spacing w:val="-2"/>
        </w:rPr>
        <w:t>=</w:t>
      </w:r>
      <w:r>
        <w:rPr>
          <w:spacing w:val="-5"/>
        </w:rPr>
        <w:t> </w:t>
      </w:r>
      <w:r>
        <w:rPr>
          <w:spacing w:val="-2"/>
        </w:rPr>
        <w:t>0.3648),</w:t>
      </w:r>
      <w:r>
        <w:rPr>
          <w:spacing w:val="-3"/>
        </w:rPr>
        <w:t> </w:t>
      </w:r>
      <w:r>
        <w:rPr>
          <w:spacing w:val="-2"/>
        </w:rPr>
        <w:t>and</w:t>
      </w:r>
      <w:r>
        <w:rPr>
          <w:spacing w:val="-5"/>
        </w:rPr>
        <w:t> </w:t>
      </w:r>
      <w:r>
        <w:rPr>
          <w:spacing w:val="-2"/>
        </w:rPr>
        <w:t>the</w:t>
      </w:r>
      <w:r>
        <w:rPr>
          <w:spacing w:val="-5"/>
        </w:rPr>
        <w:t> </w:t>
      </w:r>
      <w:r>
        <w:rPr>
          <w:spacing w:val="-2"/>
        </w:rPr>
        <w:t>serotype</w:t>
      </w:r>
      <w:r>
        <w:rPr>
          <w:spacing w:val="-5"/>
        </w:rPr>
        <w:t> </w:t>
      </w:r>
      <w:r>
        <w:rPr>
          <w:spacing w:val="-2"/>
        </w:rPr>
        <w:t>distri- </w:t>
      </w:r>
      <w:r>
        <w:rPr/>
        <w:t>bution remained stable as well (X-squared = 75.915, p-value = 0.2937) (Figure </w:t>
      </w:r>
      <w:hyperlink w:history="true" w:anchor="_bookmark0">
        <w:r>
          <w:rPr>
            <w:color w:val="0000FF"/>
          </w:rPr>
          <w:t>1</w:t>
        </w:r>
      </w:hyperlink>
      <w:r>
        <w:rPr/>
        <w:t>).</w:t>
      </w:r>
      <w:r>
        <w:rPr>
          <w:spacing w:val="30"/>
        </w:rPr>
        <w:t> </w:t>
      </w:r>
      <w:r>
        <w:rPr/>
        <w:t>These results indicate a stable diversity within the invasive GBS population over the study period, potentially reflecting</w:t>
      </w:r>
      <w:r>
        <w:rPr>
          <w:spacing w:val="-12"/>
        </w:rPr>
        <w:t> </w:t>
      </w:r>
      <w:r>
        <w:rPr/>
        <w:t>the</w:t>
      </w:r>
      <w:r>
        <w:rPr>
          <w:spacing w:val="-12"/>
        </w:rPr>
        <w:t> </w:t>
      </w:r>
      <w:r>
        <w:rPr/>
        <w:t>absence</w:t>
      </w:r>
      <w:r>
        <w:rPr>
          <w:spacing w:val="-12"/>
        </w:rPr>
        <w:t> </w:t>
      </w:r>
      <w:r>
        <w:rPr/>
        <w:t>of</w:t>
      </w:r>
      <w:r>
        <w:rPr>
          <w:spacing w:val="-12"/>
        </w:rPr>
        <w:t> </w:t>
      </w:r>
      <w:r>
        <w:rPr/>
        <w:t>selective</w:t>
      </w:r>
      <w:r>
        <w:rPr>
          <w:spacing w:val="-12"/>
        </w:rPr>
        <w:t> </w:t>
      </w:r>
      <w:r>
        <w:rPr/>
        <w:t>pressures</w:t>
      </w:r>
      <w:r>
        <w:rPr>
          <w:spacing w:val="-12"/>
        </w:rPr>
        <w:t> </w:t>
      </w:r>
      <w:r>
        <w:rPr/>
        <w:t>from</w:t>
      </w:r>
      <w:r>
        <w:rPr>
          <w:spacing w:val="-12"/>
        </w:rPr>
        <w:t> </w:t>
      </w:r>
      <w:r>
        <w:rPr/>
        <w:t>clinical</w:t>
      </w:r>
      <w:r>
        <w:rPr>
          <w:spacing w:val="-12"/>
        </w:rPr>
        <w:t> </w:t>
      </w:r>
      <w:r>
        <w:rPr/>
        <w:t>interventions</w:t>
      </w:r>
      <w:r>
        <w:rPr>
          <w:spacing w:val="-12"/>
        </w:rPr>
        <w:t> </w:t>
      </w:r>
      <w:r>
        <w:rPr/>
        <w:t>targeting</w:t>
      </w:r>
      <w:r>
        <w:rPr>
          <w:spacing w:val="-12"/>
        </w:rPr>
        <w:t> </w:t>
      </w:r>
      <w:r>
        <w:rPr/>
        <w:t>specific</w:t>
      </w:r>
      <w:r>
        <w:rPr>
          <w:spacing w:val="-12"/>
        </w:rPr>
        <w:t> </w:t>
      </w:r>
      <w:r>
        <w:rPr/>
        <w:t>clones</w:t>
      </w:r>
      <w:r>
        <w:rPr>
          <w:spacing w:val="-12"/>
        </w:rPr>
        <w:t> </w:t>
      </w:r>
      <w:r>
        <w:rPr/>
        <w:t>or capsular types.</w:t>
      </w:r>
    </w:p>
    <w:p>
      <w:pPr>
        <w:pStyle w:val="BodyText"/>
        <w:spacing w:line="252" w:lineRule="auto"/>
        <w:ind w:left="100" w:right="117" w:firstLine="398"/>
      </w:pPr>
      <w:r>
        <w:rPr/>
        <w:t>Finally, the genetic diversity of LOD isolates in our study was consistent with that observed in globally and nationally representative GBS populations (Figure </w:t>
      </w:r>
      <w:r>
        <w:rPr>
          <w:b/>
        </w:rPr>
        <w:t>??</w:t>
      </w:r>
      <w:r>
        <w:rPr/>
        <w:t>).</w:t>
      </w:r>
      <w:r>
        <w:rPr>
          <w:spacing w:val="40"/>
        </w:rPr>
        <w:t> </w:t>
      </w:r>
      <w:r>
        <w:rPr/>
        <w:t>The isolates exhibited polyphyletic structures similar to those seen across broader geographical scales, encompassing </w:t>
      </w:r>
      <w:r>
        <w:rPr>
          <w:spacing w:val="-2"/>
        </w:rPr>
        <w:t>various</w:t>
      </w:r>
      <w:r>
        <w:rPr>
          <w:spacing w:val="-5"/>
        </w:rPr>
        <w:t> </w:t>
      </w:r>
      <w:r>
        <w:rPr>
          <w:spacing w:val="-2"/>
        </w:rPr>
        <w:t>clonal</w:t>
      </w:r>
      <w:r>
        <w:rPr>
          <w:spacing w:val="-5"/>
        </w:rPr>
        <w:t> </w:t>
      </w:r>
      <w:r>
        <w:rPr>
          <w:spacing w:val="-2"/>
        </w:rPr>
        <w:t>complexes</w:t>
      </w:r>
      <w:r>
        <w:rPr>
          <w:spacing w:val="-5"/>
        </w:rPr>
        <w:t> </w:t>
      </w:r>
      <w:r>
        <w:rPr>
          <w:spacing w:val="-2"/>
        </w:rPr>
        <w:t>representative</w:t>
      </w:r>
      <w:r>
        <w:rPr>
          <w:spacing w:val="-5"/>
        </w:rPr>
        <w:t> </w:t>
      </w:r>
      <w:r>
        <w:rPr>
          <w:spacing w:val="-2"/>
        </w:rPr>
        <w:t>of</w:t>
      </w:r>
      <w:r>
        <w:rPr>
          <w:spacing w:val="-5"/>
        </w:rPr>
        <w:t> </w:t>
      </w:r>
      <w:r>
        <w:rPr>
          <w:spacing w:val="-2"/>
        </w:rPr>
        <w:t>distinct</w:t>
      </w:r>
      <w:r>
        <w:rPr>
          <w:spacing w:val="-5"/>
        </w:rPr>
        <w:t> </w:t>
      </w:r>
      <w:r>
        <w:rPr>
          <w:spacing w:val="-2"/>
        </w:rPr>
        <w:t>genotypes.</w:t>
      </w:r>
      <w:r>
        <w:rPr>
          <w:spacing w:val="13"/>
        </w:rPr>
        <w:t> </w:t>
      </w:r>
      <w:r>
        <w:rPr>
          <w:spacing w:val="-2"/>
        </w:rPr>
        <w:t>Furthermore,</w:t>
      </w:r>
      <w:r>
        <w:rPr>
          <w:spacing w:val="-4"/>
        </w:rPr>
        <w:t> </w:t>
      </w:r>
      <w:r>
        <w:rPr>
          <w:spacing w:val="-2"/>
        </w:rPr>
        <w:t>there</w:t>
      </w:r>
      <w:r>
        <w:rPr>
          <w:spacing w:val="-5"/>
        </w:rPr>
        <w:t> </w:t>
      </w:r>
      <w:r>
        <w:rPr>
          <w:spacing w:val="-2"/>
        </w:rPr>
        <w:t>was</w:t>
      </w:r>
      <w:r>
        <w:rPr>
          <w:spacing w:val="-5"/>
        </w:rPr>
        <w:t> </w:t>
      </w:r>
      <w:r>
        <w:rPr>
          <w:spacing w:val="-2"/>
        </w:rPr>
        <w:t>no</w:t>
      </w:r>
      <w:r>
        <w:rPr>
          <w:spacing w:val="-5"/>
        </w:rPr>
        <w:t> </w:t>
      </w:r>
      <w:r>
        <w:rPr>
          <w:spacing w:val="-2"/>
        </w:rPr>
        <w:t>evidence </w:t>
      </w:r>
      <w:r>
        <w:rPr/>
        <w:t>of genetic isolation by geographic location within each clonal complex, suggesting a history of recombination</w:t>
      </w:r>
      <w:r>
        <w:rPr>
          <w:spacing w:val="-3"/>
        </w:rPr>
        <w:t> </w:t>
      </w:r>
      <w:r>
        <w:rPr/>
        <w:t>and</w:t>
      </w:r>
      <w:r>
        <w:rPr>
          <w:spacing w:val="-3"/>
        </w:rPr>
        <w:t> </w:t>
      </w:r>
      <w:r>
        <w:rPr/>
        <w:t>frequent</w:t>
      </w:r>
      <w:r>
        <w:rPr>
          <w:spacing w:val="-3"/>
        </w:rPr>
        <w:t> </w:t>
      </w:r>
      <w:r>
        <w:rPr/>
        <w:t>international</w:t>
      </w:r>
      <w:r>
        <w:rPr>
          <w:spacing w:val="-3"/>
        </w:rPr>
        <w:t> </w:t>
      </w:r>
      <w:r>
        <w:rPr/>
        <w:t>migration</w:t>
      </w:r>
      <w:r>
        <w:rPr>
          <w:spacing w:val="-3"/>
        </w:rPr>
        <w:t> </w:t>
      </w:r>
      <w:r>
        <w:rPr/>
        <w:t>rather</w:t>
      </w:r>
      <w:r>
        <w:rPr>
          <w:spacing w:val="-3"/>
        </w:rPr>
        <w:t> </w:t>
      </w:r>
      <w:r>
        <w:rPr/>
        <w:t>than</w:t>
      </w:r>
      <w:r>
        <w:rPr>
          <w:spacing w:val="-3"/>
        </w:rPr>
        <w:t> </w:t>
      </w:r>
      <w:r>
        <w:rPr/>
        <w:t>localized</w:t>
      </w:r>
      <w:r>
        <w:rPr>
          <w:spacing w:val="-3"/>
        </w:rPr>
        <w:t> </w:t>
      </w:r>
      <w:r>
        <w:rPr/>
        <w:t>transmission</w:t>
      </w:r>
      <w:r>
        <w:rPr>
          <w:spacing w:val="-3"/>
        </w:rPr>
        <w:t> </w:t>
      </w:r>
      <w:r>
        <w:rPr/>
        <w:t>clusters.</w:t>
      </w:r>
    </w:p>
    <w:p>
      <w:pPr>
        <w:spacing w:after="0" w:line="252" w:lineRule="auto"/>
        <w:sectPr>
          <w:pgSz w:w="11910" w:h="16840"/>
          <w:pgMar w:header="0" w:footer="523" w:top="1040" w:bottom="720" w:left="1600" w:right="1580"/>
        </w:sectPr>
      </w:pPr>
    </w:p>
    <w:p>
      <w:pPr>
        <w:pStyle w:val="BodyText"/>
        <w:jc w:val="left"/>
      </w:pPr>
    </w:p>
    <w:p>
      <w:pPr>
        <w:pStyle w:val="BodyText"/>
        <w:jc w:val="left"/>
      </w:pPr>
    </w:p>
    <w:p>
      <w:pPr>
        <w:pStyle w:val="BodyText"/>
        <w:jc w:val="left"/>
      </w:pPr>
    </w:p>
    <w:p>
      <w:pPr>
        <w:pStyle w:val="BodyText"/>
        <w:jc w:val="left"/>
      </w:pPr>
    </w:p>
    <w:p>
      <w:pPr>
        <w:pStyle w:val="BodyText"/>
        <w:spacing w:before="209"/>
        <w:jc w:val="left"/>
      </w:pPr>
    </w:p>
    <w:p>
      <w:pPr>
        <w:spacing w:after="0"/>
        <w:jc w:val="left"/>
        <w:sectPr>
          <w:pgSz w:w="11910" w:h="16840"/>
          <w:pgMar w:header="0" w:footer="523" w:top="1920" w:bottom="720" w:left="1600" w:right="1580"/>
        </w:sectPr>
      </w:pPr>
    </w:p>
    <w:p>
      <w:pPr>
        <w:pStyle w:val="BodyText"/>
        <w:spacing w:before="83"/>
        <w:jc w:val="left"/>
        <w:rPr>
          <w:sz w:val="14"/>
        </w:rPr>
      </w:pPr>
    </w:p>
    <w:p>
      <w:pPr>
        <w:spacing w:before="1"/>
        <w:ind w:left="369" w:right="0" w:firstLine="0"/>
        <w:jc w:val="left"/>
        <w:rPr>
          <w:rFonts w:ascii="Arial"/>
          <w:sz w:val="14"/>
        </w:rPr>
      </w:pPr>
      <w:bookmarkStart w:name="_bookmark0" w:id="10"/>
      <w:bookmarkEnd w:id="10"/>
      <w:r>
        <w:rPr/>
      </w:r>
      <w:r>
        <w:rPr>
          <w:rFonts w:ascii="Arial"/>
          <w:color w:val="4D4D4D"/>
          <w:spacing w:val="-4"/>
          <w:w w:val="105"/>
          <w:sz w:val="14"/>
        </w:rPr>
        <w:t>1.00</w:t>
      </w:r>
    </w:p>
    <w:p>
      <w:pPr>
        <w:spacing w:before="102"/>
        <w:ind w:left="369" w:right="0" w:firstLine="0"/>
        <w:jc w:val="left"/>
        <w:rPr>
          <w:rFonts w:ascii="Arial"/>
          <w:sz w:val="14"/>
        </w:rPr>
      </w:pPr>
      <w:r>
        <w:rPr/>
        <w:br w:type="column"/>
      </w:r>
      <w:r>
        <w:rPr>
          <w:rFonts w:ascii="Arial"/>
          <w:color w:val="4D4D4D"/>
          <w:spacing w:val="-4"/>
          <w:w w:val="105"/>
          <w:sz w:val="14"/>
        </w:rPr>
        <w:t>0.15</w:t>
      </w:r>
    </w:p>
    <w:p>
      <w:pPr>
        <w:spacing w:after="0"/>
        <w:jc w:val="left"/>
        <w:rPr>
          <w:rFonts w:ascii="Arial"/>
          <w:sz w:val="14"/>
        </w:rPr>
        <w:sectPr>
          <w:type w:val="continuous"/>
          <w:pgSz w:w="11910" w:h="16840"/>
          <w:pgMar w:header="0" w:footer="523" w:top="1740" w:bottom="720" w:left="1600" w:right="1580"/>
          <w:cols w:num="2" w:equalWidth="0">
            <w:col w:w="698" w:space="3110"/>
            <w:col w:w="4922"/>
          </w:cols>
        </w:sectPr>
      </w:pPr>
    </w:p>
    <w:p>
      <w:pPr>
        <w:pStyle w:val="BodyText"/>
        <w:spacing w:before="155"/>
        <w:jc w:val="left"/>
        <w:rPr>
          <w:rFonts w:ascii="Arial"/>
        </w:rPr>
      </w:pPr>
    </w:p>
    <w:p>
      <w:pPr>
        <w:spacing w:after="0"/>
        <w:jc w:val="left"/>
        <w:rPr>
          <w:rFonts w:ascii="Arial"/>
        </w:rPr>
        <w:sectPr>
          <w:type w:val="continuous"/>
          <w:pgSz w:w="11910" w:h="16840"/>
          <w:pgMar w:header="0" w:footer="523" w:top="1740" w:bottom="720" w:left="1600" w:right="1580"/>
        </w:sectPr>
      </w:pPr>
    </w:p>
    <w:p>
      <w:pPr>
        <w:spacing w:before="103"/>
        <w:ind w:left="369" w:right="0" w:firstLine="0"/>
        <w:jc w:val="left"/>
        <w:rPr>
          <w:rFonts w:ascii="Arial"/>
          <w:sz w:val="14"/>
        </w:rPr>
      </w:pPr>
      <w:r>
        <w:rPr/>
        <mc:AlternateContent>
          <mc:Choice Requires="wps">
            <w:drawing>
              <wp:anchor distT="0" distB="0" distL="0" distR="0" allowOverlap="1" layoutInCell="1" locked="0" behindDoc="0" simplePos="0" relativeHeight="15733248">
                <wp:simplePos x="0" y="0"/>
                <wp:positionH relativeFrom="page">
                  <wp:posOffset>1118238</wp:posOffset>
                </wp:positionH>
                <wp:positionV relativeFrom="paragraph">
                  <wp:posOffset>255038</wp:posOffset>
                </wp:positionV>
                <wp:extent cx="130175" cy="46228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30175" cy="462280"/>
                        </a:xfrm>
                        <a:prstGeom prst="rect">
                          <a:avLst/>
                        </a:prstGeom>
                      </wps:spPr>
                      <wps:txbx>
                        <w:txbxContent>
                          <w:p>
                            <w:pPr>
                              <w:spacing w:before="22"/>
                              <w:ind w:left="20" w:right="0" w:firstLine="0"/>
                              <w:jc w:val="left"/>
                              <w:rPr>
                                <w:rFonts w:ascii="Arial"/>
                                <w:sz w:val="14"/>
                              </w:rPr>
                            </w:pPr>
                            <w:r>
                              <w:rPr>
                                <w:rFonts w:ascii="Arial"/>
                                <w:spacing w:val="-2"/>
                                <w:w w:val="105"/>
                                <w:sz w:val="14"/>
                              </w:rPr>
                              <w:t>Proportion</w:t>
                            </w:r>
                          </w:p>
                        </w:txbxContent>
                      </wps:txbx>
                      <wps:bodyPr wrap="square" lIns="0" tIns="0" rIns="0" bIns="0" rtlCol="0" vert="vert270">
                        <a:noAutofit/>
                      </wps:bodyPr>
                    </wps:wsp>
                  </a:graphicData>
                </a:graphic>
              </wp:anchor>
            </w:drawing>
          </mc:Choice>
          <mc:Fallback>
            <w:pict>
              <v:shape style="position:absolute;margin-left:88.050301pt;margin-top:20.081789pt;width:10.25pt;height:36.4pt;mso-position-horizontal-relative:page;mso-position-vertical-relative:paragraph;z-index:15733248" type="#_x0000_t202" id="docshape2" filled="false" stroked="false">
                <v:textbox inset="0,0,0,0" style="layout-flow:vertical;mso-layout-flow-alt:bottom-to-top">
                  <w:txbxContent>
                    <w:p>
                      <w:pPr>
                        <w:spacing w:before="22"/>
                        <w:ind w:left="20" w:right="0" w:firstLine="0"/>
                        <w:jc w:val="left"/>
                        <w:rPr>
                          <w:rFonts w:ascii="Arial"/>
                          <w:sz w:val="14"/>
                        </w:rPr>
                      </w:pPr>
                      <w:r>
                        <w:rPr>
                          <w:rFonts w:ascii="Arial"/>
                          <w:spacing w:val="-2"/>
                          <w:w w:val="105"/>
                          <w:sz w:val="14"/>
                        </w:rPr>
                        <w:t>Proportion</w:t>
                      </w:r>
                    </w:p>
                  </w:txbxContent>
                </v:textbox>
                <w10:wrap type="none"/>
              </v:shape>
            </w:pict>
          </mc:Fallback>
        </mc:AlternateContent>
      </w:r>
      <w:r>
        <w:rPr>
          <w:rFonts w:ascii="Arial"/>
          <w:color w:val="4D4D4D"/>
          <w:spacing w:val="-4"/>
          <w:w w:val="105"/>
          <w:sz w:val="14"/>
        </w:rPr>
        <w:t>0.75</w:t>
      </w:r>
    </w:p>
    <w:p>
      <w:pPr>
        <w:pStyle w:val="BodyText"/>
        <w:jc w:val="left"/>
        <w:rPr>
          <w:rFonts w:ascii="Arial"/>
          <w:sz w:val="14"/>
        </w:rPr>
      </w:pPr>
    </w:p>
    <w:p>
      <w:pPr>
        <w:pStyle w:val="BodyText"/>
        <w:jc w:val="left"/>
        <w:rPr>
          <w:rFonts w:ascii="Arial"/>
          <w:sz w:val="14"/>
        </w:rPr>
      </w:pPr>
    </w:p>
    <w:p>
      <w:pPr>
        <w:pStyle w:val="BodyText"/>
        <w:spacing w:before="4"/>
        <w:jc w:val="left"/>
        <w:rPr>
          <w:rFonts w:ascii="Arial"/>
          <w:sz w:val="14"/>
        </w:rPr>
      </w:pPr>
    </w:p>
    <w:p>
      <w:pPr>
        <w:spacing w:before="1"/>
        <w:ind w:left="369" w:right="0" w:firstLine="0"/>
        <w:jc w:val="left"/>
        <w:rPr>
          <w:rFonts w:ascii="Arial"/>
          <w:sz w:val="14"/>
        </w:rPr>
      </w:pPr>
      <w:r>
        <w:rPr>
          <w:rFonts w:ascii="Arial"/>
          <w:color w:val="4D4D4D"/>
          <w:spacing w:val="-4"/>
          <w:w w:val="105"/>
          <w:sz w:val="14"/>
        </w:rPr>
        <w:t>0.50</w:t>
      </w:r>
    </w:p>
    <w:p>
      <w:pPr>
        <w:pStyle w:val="BodyText"/>
        <w:jc w:val="left"/>
        <w:rPr>
          <w:rFonts w:ascii="Arial"/>
          <w:sz w:val="14"/>
        </w:rPr>
      </w:pPr>
    </w:p>
    <w:p>
      <w:pPr>
        <w:pStyle w:val="BodyText"/>
        <w:jc w:val="left"/>
        <w:rPr>
          <w:rFonts w:ascii="Arial"/>
          <w:sz w:val="14"/>
        </w:rPr>
      </w:pPr>
    </w:p>
    <w:p>
      <w:pPr>
        <w:pStyle w:val="BodyText"/>
        <w:spacing w:before="4"/>
        <w:jc w:val="left"/>
        <w:rPr>
          <w:rFonts w:ascii="Arial"/>
          <w:sz w:val="14"/>
        </w:rPr>
      </w:pPr>
    </w:p>
    <w:p>
      <w:pPr>
        <w:spacing w:before="1"/>
        <w:ind w:left="369" w:right="0" w:firstLine="0"/>
        <w:jc w:val="left"/>
        <w:rPr>
          <w:rFonts w:ascii="Arial"/>
          <w:sz w:val="14"/>
        </w:rPr>
      </w:pPr>
      <w:r>
        <w:rPr>
          <w:rFonts w:ascii="Arial"/>
          <w:color w:val="4D4D4D"/>
          <w:spacing w:val="-4"/>
          <w:w w:val="105"/>
          <w:sz w:val="14"/>
        </w:rPr>
        <w:t>0.25</w:t>
      </w:r>
    </w:p>
    <w:p>
      <w:pPr>
        <w:spacing w:line="240" w:lineRule="auto" w:before="64"/>
        <w:rPr>
          <w:rFonts w:ascii="Arial"/>
          <w:sz w:val="14"/>
        </w:rPr>
      </w:pPr>
      <w:r>
        <w:rPr/>
        <w:br w:type="column"/>
      </w:r>
      <w:r>
        <w:rPr>
          <w:rFonts w:ascii="Arial"/>
          <w:sz w:val="14"/>
        </w:rPr>
      </w:r>
    </w:p>
    <w:p>
      <w:pPr>
        <w:spacing w:before="0"/>
        <w:ind w:left="369" w:right="0" w:firstLine="0"/>
        <w:jc w:val="left"/>
        <w:rPr>
          <w:rFonts w:ascii="Arial"/>
          <w:sz w:val="14"/>
        </w:rPr>
      </w:pPr>
      <w:r>
        <w:rPr>
          <w:rFonts w:ascii="Arial"/>
          <w:color w:val="4D4D4D"/>
          <w:spacing w:val="-4"/>
          <w:w w:val="105"/>
          <w:sz w:val="14"/>
        </w:rPr>
        <w:t>0.10</w:t>
      </w:r>
    </w:p>
    <w:p>
      <w:pPr>
        <w:pStyle w:val="BodyText"/>
        <w:jc w:val="left"/>
        <w:rPr>
          <w:rFonts w:ascii="Arial"/>
          <w:sz w:val="14"/>
        </w:rPr>
      </w:pPr>
    </w:p>
    <w:p>
      <w:pPr>
        <w:pStyle w:val="BodyText"/>
        <w:jc w:val="left"/>
        <w:rPr>
          <w:rFonts w:ascii="Arial"/>
          <w:sz w:val="14"/>
        </w:rPr>
      </w:pPr>
    </w:p>
    <w:p>
      <w:pPr>
        <w:pStyle w:val="BodyText"/>
        <w:jc w:val="left"/>
        <w:rPr>
          <w:rFonts w:ascii="Arial"/>
          <w:sz w:val="14"/>
        </w:rPr>
      </w:pPr>
    </w:p>
    <w:p>
      <w:pPr>
        <w:pStyle w:val="BodyText"/>
        <w:spacing w:before="107"/>
        <w:jc w:val="left"/>
        <w:rPr>
          <w:rFonts w:ascii="Arial"/>
          <w:sz w:val="14"/>
        </w:rPr>
      </w:pPr>
    </w:p>
    <w:p>
      <w:pPr>
        <w:spacing w:before="0"/>
        <w:ind w:left="369" w:right="0" w:firstLine="0"/>
        <w:jc w:val="left"/>
        <w:rPr>
          <w:rFonts w:ascii="Arial"/>
          <w:sz w:val="14"/>
        </w:rPr>
      </w:pPr>
      <w:r>
        <w:rPr/>
        <mc:AlternateContent>
          <mc:Choice Requires="wps">
            <w:drawing>
              <wp:anchor distT="0" distB="0" distL="0" distR="0" allowOverlap="1" layoutInCell="1" locked="0" behindDoc="1" simplePos="0" relativeHeight="487151104">
                <wp:simplePos x="0" y="0"/>
                <wp:positionH relativeFrom="page">
                  <wp:posOffset>1522873</wp:posOffset>
                </wp:positionH>
                <wp:positionV relativeFrom="paragraph">
                  <wp:posOffset>-1018980</wp:posOffset>
                </wp:positionV>
                <wp:extent cx="1916430" cy="164846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1916430" cy="1648460"/>
                          <a:chExt cx="1916430" cy="1648460"/>
                        </a:xfrm>
                      </wpg:grpSpPr>
                      <wps:wsp>
                        <wps:cNvPr id="4" name="Graphic 4"/>
                        <wps:cNvSpPr/>
                        <wps:spPr>
                          <a:xfrm>
                            <a:off x="782188" y="3"/>
                            <a:ext cx="1134745" cy="330200"/>
                          </a:xfrm>
                          <a:custGeom>
                            <a:avLst/>
                            <a:gdLst/>
                            <a:ahLst/>
                            <a:cxnLst/>
                            <a:rect l="l" t="t" r="r" b="b"/>
                            <a:pathLst>
                              <a:path w="1134745" h="330200">
                                <a:moveTo>
                                  <a:pt x="352005" y="0"/>
                                </a:moveTo>
                                <a:lnTo>
                                  <a:pt x="0" y="0"/>
                                </a:lnTo>
                                <a:lnTo>
                                  <a:pt x="0" y="82435"/>
                                </a:lnTo>
                                <a:lnTo>
                                  <a:pt x="352005" y="82435"/>
                                </a:lnTo>
                                <a:lnTo>
                                  <a:pt x="352005" y="0"/>
                                </a:lnTo>
                                <a:close/>
                              </a:path>
                              <a:path w="1134745" h="330200">
                                <a:moveTo>
                                  <a:pt x="743064" y="63"/>
                                </a:moveTo>
                                <a:lnTo>
                                  <a:pt x="391058" y="63"/>
                                </a:lnTo>
                                <a:lnTo>
                                  <a:pt x="391058" y="329692"/>
                                </a:lnTo>
                                <a:lnTo>
                                  <a:pt x="743064" y="329692"/>
                                </a:lnTo>
                                <a:lnTo>
                                  <a:pt x="743064" y="63"/>
                                </a:lnTo>
                                <a:close/>
                              </a:path>
                              <a:path w="1134745" h="330200">
                                <a:moveTo>
                                  <a:pt x="1134135" y="63"/>
                                </a:moveTo>
                                <a:lnTo>
                                  <a:pt x="782129" y="63"/>
                                </a:lnTo>
                                <a:lnTo>
                                  <a:pt x="782129" y="235508"/>
                                </a:lnTo>
                                <a:lnTo>
                                  <a:pt x="1134135" y="235508"/>
                                </a:lnTo>
                                <a:lnTo>
                                  <a:pt x="1134135" y="63"/>
                                </a:lnTo>
                                <a:close/>
                              </a:path>
                            </a:pathLst>
                          </a:custGeom>
                          <a:solidFill>
                            <a:srgbClr val="77AADD"/>
                          </a:solidFill>
                        </wps:spPr>
                        <wps:bodyPr wrap="square" lIns="0" tIns="0" rIns="0" bIns="0" rtlCol="0">
                          <a:prstTxWarp prst="textNoShape">
                            <a:avLst/>
                          </a:prstTxWarp>
                          <a:noAutofit/>
                        </wps:bodyPr>
                      </wps:wsp>
                      <wps:wsp>
                        <wps:cNvPr id="5" name="Graphic 5"/>
                        <wps:cNvSpPr/>
                        <wps:spPr>
                          <a:xfrm>
                            <a:off x="391054" y="3"/>
                            <a:ext cx="1525270" cy="706755"/>
                          </a:xfrm>
                          <a:custGeom>
                            <a:avLst/>
                            <a:gdLst/>
                            <a:ahLst/>
                            <a:cxnLst/>
                            <a:rect l="l" t="t" r="r" b="b"/>
                            <a:pathLst>
                              <a:path w="1525270" h="706755">
                                <a:moveTo>
                                  <a:pt x="352005" y="0"/>
                                </a:moveTo>
                                <a:lnTo>
                                  <a:pt x="0" y="0"/>
                                </a:lnTo>
                                <a:lnTo>
                                  <a:pt x="0" y="34315"/>
                                </a:lnTo>
                                <a:lnTo>
                                  <a:pt x="352005" y="34315"/>
                                </a:lnTo>
                                <a:lnTo>
                                  <a:pt x="352005" y="0"/>
                                </a:lnTo>
                                <a:close/>
                              </a:path>
                              <a:path w="1525270" h="706755">
                                <a:moveTo>
                                  <a:pt x="1134198" y="329692"/>
                                </a:moveTo>
                                <a:lnTo>
                                  <a:pt x="782193" y="329692"/>
                                </a:lnTo>
                                <a:lnTo>
                                  <a:pt x="782193" y="494512"/>
                                </a:lnTo>
                                <a:lnTo>
                                  <a:pt x="1134198" y="494512"/>
                                </a:lnTo>
                                <a:lnTo>
                                  <a:pt x="1134198" y="329692"/>
                                </a:lnTo>
                                <a:close/>
                              </a:path>
                              <a:path w="1525270" h="706755">
                                <a:moveTo>
                                  <a:pt x="1525270" y="235508"/>
                                </a:moveTo>
                                <a:lnTo>
                                  <a:pt x="1173264" y="235508"/>
                                </a:lnTo>
                                <a:lnTo>
                                  <a:pt x="1173264" y="706450"/>
                                </a:lnTo>
                                <a:lnTo>
                                  <a:pt x="1525270" y="706450"/>
                                </a:lnTo>
                                <a:lnTo>
                                  <a:pt x="1525270" y="235508"/>
                                </a:lnTo>
                                <a:close/>
                              </a:path>
                            </a:pathLst>
                          </a:custGeom>
                          <a:solidFill>
                            <a:srgbClr val="EE8866"/>
                          </a:solidFill>
                        </wps:spPr>
                        <wps:bodyPr wrap="square" lIns="0" tIns="0" rIns="0" bIns="0" rtlCol="0">
                          <a:prstTxWarp prst="textNoShape">
                            <a:avLst/>
                          </a:prstTxWarp>
                          <a:noAutofit/>
                        </wps:bodyPr>
                      </wps:wsp>
                      <wps:wsp>
                        <wps:cNvPr id="6" name="Graphic 6"/>
                        <wps:cNvSpPr/>
                        <wps:spPr>
                          <a:xfrm>
                            <a:off x="391054" y="34318"/>
                            <a:ext cx="1525270" cy="1378585"/>
                          </a:xfrm>
                          <a:custGeom>
                            <a:avLst/>
                            <a:gdLst/>
                            <a:ahLst/>
                            <a:cxnLst/>
                            <a:rect l="l" t="t" r="r" b="b"/>
                            <a:pathLst>
                              <a:path w="1525270" h="1378585">
                                <a:moveTo>
                                  <a:pt x="352005" y="0"/>
                                </a:moveTo>
                                <a:lnTo>
                                  <a:pt x="0" y="0"/>
                                </a:lnTo>
                                <a:lnTo>
                                  <a:pt x="0" y="206070"/>
                                </a:lnTo>
                                <a:lnTo>
                                  <a:pt x="352005" y="206070"/>
                                </a:lnTo>
                                <a:lnTo>
                                  <a:pt x="352005" y="0"/>
                                </a:lnTo>
                                <a:close/>
                              </a:path>
                              <a:path w="1525270" h="1378585">
                                <a:moveTo>
                                  <a:pt x="1525270" y="672134"/>
                                </a:moveTo>
                                <a:lnTo>
                                  <a:pt x="1173264" y="672134"/>
                                </a:lnTo>
                                <a:lnTo>
                                  <a:pt x="1173264" y="1378508"/>
                                </a:lnTo>
                                <a:lnTo>
                                  <a:pt x="1525270" y="1378508"/>
                                </a:lnTo>
                                <a:lnTo>
                                  <a:pt x="1525270" y="672134"/>
                                </a:lnTo>
                                <a:close/>
                              </a:path>
                            </a:pathLst>
                          </a:custGeom>
                          <a:solidFill>
                            <a:srgbClr val="EEDD88"/>
                          </a:solidFill>
                        </wps:spPr>
                        <wps:bodyPr wrap="square" lIns="0" tIns="0" rIns="0" bIns="0" rtlCol="0">
                          <a:prstTxWarp prst="textNoShape">
                            <a:avLst/>
                          </a:prstTxWarp>
                          <a:noAutofit/>
                        </wps:bodyPr>
                      </wps:wsp>
                      <wps:wsp>
                        <wps:cNvPr id="7" name="Graphic 7"/>
                        <wps:cNvSpPr/>
                        <wps:spPr>
                          <a:xfrm>
                            <a:off x="391054" y="82439"/>
                            <a:ext cx="1134745" cy="577215"/>
                          </a:xfrm>
                          <a:custGeom>
                            <a:avLst/>
                            <a:gdLst/>
                            <a:ahLst/>
                            <a:cxnLst/>
                            <a:rect l="l" t="t" r="r" b="b"/>
                            <a:pathLst>
                              <a:path w="1134745" h="577215">
                                <a:moveTo>
                                  <a:pt x="352005" y="157949"/>
                                </a:moveTo>
                                <a:lnTo>
                                  <a:pt x="0" y="157949"/>
                                </a:lnTo>
                                <a:lnTo>
                                  <a:pt x="0" y="260946"/>
                                </a:lnTo>
                                <a:lnTo>
                                  <a:pt x="352005" y="260946"/>
                                </a:lnTo>
                                <a:lnTo>
                                  <a:pt x="352005" y="157949"/>
                                </a:lnTo>
                                <a:close/>
                              </a:path>
                              <a:path w="1134745" h="577215">
                                <a:moveTo>
                                  <a:pt x="743140" y="0"/>
                                </a:moveTo>
                                <a:lnTo>
                                  <a:pt x="391134" y="0"/>
                                </a:lnTo>
                                <a:lnTo>
                                  <a:pt x="391134" y="329628"/>
                                </a:lnTo>
                                <a:lnTo>
                                  <a:pt x="743140" y="329628"/>
                                </a:lnTo>
                                <a:lnTo>
                                  <a:pt x="743140" y="0"/>
                                </a:lnTo>
                                <a:close/>
                              </a:path>
                              <a:path w="1134745" h="577215">
                                <a:moveTo>
                                  <a:pt x="1134198" y="412076"/>
                                </a:moveTo>
                                <a:lnTo>
                                  <a:pt x="782193" y="412076"/>
                                </a:lnTo>
                                <a:lnTo>
                                  <a:pt x="782193" y="576884"/>
                                </a:lnTo>
                                <a:lnTo>
                                  <a:pt x="1134198" y="576884"/>
                                </a:lnTo>
                                <a:lnTo>
                                  <a:pt x="1134198" y="412076"/>
                                </a:lnTo>
                                <a:close/>
                              </a:path>
                            </a:pathLst>
                          </a:custGeom>
                          <a:solidFill>
                            <a:srgbClr val="FFAABB"/>
                          </a:solidFill>
                        </wps:spPr>
                        <wps:bodyPr wrap="square" lIns="0" tIns="0" rIns="0" bIns="0" rtlCol="0">
                          <a:prstTxWarp prst="textNoShape">
                            <a:avLst/>
                          </a:prstTxWarp>
                          <a:noAutofit/>
                        </wps:bodyPr>
                      </wps:wsp>
                      <wps:wsp>
                        <wps:cNvPr id="8" name="Graphic 8"/>
                        <wps:cNvSpPr/>
                        <wps:spPr>
                          <a:xfrm>
                            <a:off x="-4" y="3"/>
                            <a:ext cx="1916430" cy="1648460"/>
                          </a:xfrm>
                          <a:custGeom>
                            <a:avLst/>
                            <a:gdLst/>
                            <a:ahLst/>
                            <a:cxnLst/>
                            <a:rect l="l" t="t" r="r" b="b"/>
                            <a:pathLst>
                              <a:path w="1916430" h="1648460">
                                <a:moveTo>
                                  <a:pt x="352005" y="0"/>
                                </a:moveTo>
                                <a:lnTo>
                                  <a:pt x="0" y="0"/>
                                </a:lnTo>
                                <a:lnTo>
                                  <a:pt x="0" y="1648269"/>
                                </a:lnTo>
                                <a:lnTo>
                                  <a:pt x="352005" y="1648269"/>
                                </a:lnTo>
                                <a:lnTo>
                                  <a:pt x="352005" y="0"/>
                                </a:lnTo>
                                <a:close/>
                              </a:path>
                              <a:path w="1916430" h="1648460">
                                <a:moveTo>
                                  <a:pt x="743064" y="343382"/>
                                </a:moveTo>
                                <a:lnTo>
                                  <a:pt x="391058" y="343382"/>
                                </a:lnTo>
                                <a:lnTo>
                                  <a:pt x="391058" y="583755"/>
                                </a:lnTo>
                                <a:lnTo>
                                  <a:pt x="743064" y="583755"/>
                                </a:lnTo>
                                <a:lnTo>
                                  <a:pt x="743064" y="343382"/>
                                </a:lnTo>
                                <a:close/>
                              </a:path>
                              <a:path w="1916430" h="1648460">
                                <a:moveTo>
                                  <a:pt x="1134198" y="412064"/>
                                </a:moveTo>
                                <a:lnTo>
                                  <a:pt x="782193" y="412064"/>
                                </a:lnTo>
                                <a:lnTo>
                                  <a:pt x="782193" y="906576"/>
                                </a:lnTo>
                                <a:lnTo>
                                  <a:pt x="1134198" y="906576"/>
                                </a:lnTo>
                                <a:lnTo>
                                  <a:pt x="1134198" y="412064"/>
                                </a:lnTo>
                                <a:close/>
                              </a:path>
                              <a:path w="1916430" h="1648460">
                                <a:moveTo>
                                  <a:pt x="1525257" y="659320"/>
                                </a:moveTo>
                                <a:lnTo>
                                  <a:pt x="1173251" y="659320"/>
                                </a:lnTo>
                                <a:lnTo>
                                  <a:pt x="1173251" y="1483448"/>
                                </a:lnTo>
                                <a:lnTo>
                                  <a:pt x="1525257" y="1483448"/>
                                </a:lnTo>
                                <a:lnTo>
                                  <a:pt x="1525257" y="659320"/>
                                </a:lnTo>
                                <a:close/>
                              </a:path>
                              <a:path w="1916430" h="1648460">
                                <a:moveTo>
                                  <a:pt x="1916328" y="1412824"/>
                                </a:moveTo>
                                <a:lnTo>
                                  <a:pt x="1564322" y="1412824"/>
                                </a:lnTo>
                                <a:lnTo>
                                  <a:pt x="1564322" y="1648269"/>
                                </a:lnTo>
                                <a:lnTo>
                                  <a:pt x="1916328" y="1648269"/>
                                </a:lnTo>
                                <a:lnTo>
                                  <a:pt x="1916328" y="1412824"/>
                                </a:lnTo>
                                <a:close/>
                              </a:path>
                            </a:pathLst>
                          </a:custGeom>
                          <a:solidFill>
                            <a:srgbClr val="99DDFF"/>
                          </a:solidFill>
                        </wps:spPr>
                        <wps:bodyPr wrap="square" lIns="0" tIns="0" rIns="0" bIns="0" rtlCol="0">
                          <a:prstTxWarp prst="textNoShape">
                            <a:avLst/>
                          </a:prstTxWarp>
                          <a:noAutofit/>
                        </wps:bodyPr>
                      </wps:wsp>
                      <wps:wsp>
                        <wps:cNvPr id="9" name="Graphic 9"/>
                        <wps:cNvSpPr/>
                        <wps:spPr>
                          <a:xfrm>
                            <a:off x="391054" y="583759"/>
                            <a:ext cx="1134745" cy="1064895"/>
                          </a:xfrm>
                          <a:custGeom>
                            <a:avLst/>
                            <a:gdLst/>
                            <a:ahLst/>
                            <a:cxnLst/>
                            <a:rect l="l" t="t" r="r" b="b"/>
                            <a:pathLst>
                              <a:path w="1134745" h="1064895">
                                <a:moveTo>
                                  <a:pt x="352005" y="0"/>
                                </a:moveTo>
                                <a:lnTo>
                                  <a:pt x="0" y="0"/>
                                </a:lnTo>
                                <a:lnTo>
                                  <a:pt x="0" y="1064514"/>
                                </a:lnTo>
                                <a:lnTo>
                                  <a:pt x="352005" y="1064514"/>
                                </a:lnTo>
                                <a:lnTo>
                                  <a:pt x="352005" y="0"/>
                                </a:lnTo>
                                <a:close/>
                              </a:path>
                              <a:path w="1134745" h="1064895">
                                <a:moveTo>
                                  <a:pt x="743140" y="322757"/>
                                </a:moveTo>
                                <a:lnTo>
                                  <a:pt x="391134" y="322757"/>
                                </a:lnTo>
                                <a:lnTo>
                                  <a:pt x="391134" y="1064514"/>
                                </a:lnTo>
                                <a:lnTo>
                                  <a:pt x="743140" y="1064514"/>
                                </a:lnTo>
                                <a:lnTo>
                                  <a:pt x="743140" y="322757"/>
                                </a:lnTo>
                                <a:close/>
                              </a:path>
                              <a:path w="1134745" h="1064895">
                                <a:moveTo>
                                  <a:pt x="1134198" y="899693"/>
                                </a:moveTo>
                                <a:lnTo>
                                  <a:pt x="782193" y="899693"/>
                                </a:lnTo>
                                <a:lnTo>
                                  <a:pt x="782193" y="1064514"/>
                                </a:lnTo>
                                <a:lnTo>
                                  <a:pt x="1134198" y="1064514"/>
                                </a:lnTo>
                                <a:lnTo>
                                  <a:pt x="1134198" y="899693"/>
                                </a:lnTo>
                                <a:close/>
                              </a:path>
                            </a:pathLst>
                          </a:custGeom>
                          <a:solidFill>
                            <a:srgbClr val="44BB99"/>
                          </a:solidFill>
                        </wps:spPr>
                        <wps:bodyPr wrap="square" lIns="0" tIns="0" rIns="0" bIns="0" rtlCol="0">
                          <a:prstTxWarp prst="textNoShape">
                            <a:avLst/>
                          </a:prstTxWarp>
                          <a:noAutofit/>
                        </wps:bodyPr>
                      </wps:wsp>
                    </wpg:wgp>
                  </a:graphicData>
                </a:graphic>
              </wp:anchor>
            </w:drawing>
          </mc:Choice>
          <mc:Fallback>
            <w:pict>
              <v:group style="position:absolute;margin-left:119.911331pt;margin-top:-80.234688pt;width:150.9pt;height:129.8pt;mso-position-horizontal-relative:page;mso-position-vertical-relative:paragraph;z-index:-16165376" id="docshapegroup3" coordorigin="2398,-1605" coordsize="3018,2596">
                <v:shape style="position:absolute;left:3630;top:-1605;width:1787;height:520" id="docshape4" coordorigin="3630,-1605" coordsize="1787,520" path="m4184,-1605l3630,-1605,3630,-1475,4184,-1475,4184,-1605xm4800,-1605l4246,-1605,4246,-1085,4800,-1085,4800,-1605xm5416,-1605l4862,-1605,4862,-1234,5416,-1234,5416,-1605xe" filled="true" fillcolor="#77aadd" stroked="false">
                  <v:path arrowok="t"/>
                  <v:fill type="solid"/>
                </v:shape>
                <v:shape style="position:absolute;left:3014;top:-1605;width:2402;height:1113" id="docshape5" coordorigin="3014,-1605" coordsize="2402,1113" path="m3568,-1605l3014,-1605,3014,-1551,3568,-1551,3568,-1605xm4800,-1085l4246,-1085,4246,-826,4800,-826,4800,-1085xm5416,-1234l4862,-1234,4862,-492,5416,-492,5416,-1234xe" filled="true" fillcolor="#ee8866" stroked="false">
                  <v:path arrowok="t"/>
                  <v:fill type="solid"/>
                </v:shape>
                <v:shape style="position:absolute;left:3014;top:-1551;width:2402;height:2171" id="docshape6" coordorigin="3014,-1551" coordsize="2402,2171" path="m3568,-1551l3014,-1551,3014,-1226,3568,-1226,3568,-1551xm5416,-492l4862,-492,4862,620,5416,620,5416,-492xe" filled="true" fillcolor="#eedd88" stroked="false">
                  <v:path arrowok="t"/>
                  <v:fill type="solid"/>
                </v:shape>
                <v:shape style="position:absolute;left:3014;top:-1475;width:1787;height:909" id="docshape7" coordorigin="3014,-1475" coordsize="1787,909" path="m3568,-1226l3014,-1226,3014,-1064,3568,-1064,3568,-1226xm4184,-1475l3630,-1475,3630,-956,4184,-956,4184,-1475xm4800,-826l4246,-826,4246,-566,4800,-566,4800,-826xe" filled="true" fillcolor="#ffaabb" stroked="false">
                  <v:path arrowok="t"/>
                  <v:fill type="solid"/>
                </v:shape>
                <v:shape style="position:absolute;left:2398;top:-1605;width:3018;height:2596" id="docshape8" coordorigin="2398,-1605" coordsize="3018,2596" path="m2953,-1605l2398,-1605,2398,991,2953,991,2953,-1605xm3568,-1064l3014,-1064,3014,-685,3568,-685,3568,-1064xm4184,-956l3630,-956,3630,-177,4184,-177,4184,-956xm4800,-566l4246,-566,4246,731,4800,731,4800,-566xm5416,620l4862,620,4862,991,5416,991,5416,620xe" filled="true" fillcolor="#99ddff" stroked="false">
                  <v:path arrowok="t"/>
                  <v:fill type="solid"/>
                </v:shape>
                <v:shape style="position:absolute;left:3014;top:-686;width:1787;height:1677" id="docshape9" coordorigin="3014,-685" coordsize="1787,1677" path="m3568,-685l3014,-685,3014,991,3568,991,3568,-685xm4184,-177l3630,-177,3630,991,4184,991,4184,-177xm4800,731l4246,731,4246,991,4800,991,4800,731xe" filled="true" fillcolor="#44bb99"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3536070</wp:posOffset>
                </wp:positionH>
                <wp:positionV relativeFrom="paragraph">
                  <wp:posOffset>-466904</wp:posOffset>
                </wp:positionV>
                <wp:extent cx="130175" cy="46228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30175" cy="462280"/>
                        </a:xfrm>
                        <a:prstGeom prst="rect">
                          <a:avLst/>
                        </a:prstGeom>
                      </wps:spPr>
                      <wps:txbx>
                        <w:txbxContent>
                          <w:p>
                            <w:pPr>
                              <w:spacing w:before="22"/>
                              <w:ind w:left="20" w:right="0" w:firstLine="0"/>
                              <w:jc w:val="left"/>
                              <w:rPr>
                                <w:rFonts w:ascii="Arial"/>
                                <w:sz w:val="14"/>
                              </w:rPr>
                            </w:pPr>
                            <w:r>
                              <w:rPr>
                                <w:rFonts w:ascii="Arial"/>
                                <w:spacing w:val="-2"/>
                                <w:w w:val="105"/>
                                <w:sz w:val="14"/>
                              </w:rPr>
                              <w:t>Proportion</w:t>
                            </w:r>
                          </w:p>
                        </w:txbxContent>
                      </wps:txbx>
                      <wps:bodyPr wrap="square" lIns="0" tIns="0" rIns="0" bIns="0" rtlCol="0" vert="vert270">
                        <a:noAutofit/>
                      </wps:bodyPr>
                    </wps:wsp>
                  </a:graphicData>
                </a:graphic>
              </wp:anchor>
            </w:drawing>
          </mc:Choice>
          <mc:Fallback>
            <w:pict>
              <v:shape style="position:absolute;margin-left:278.430786pt;margin-top:-36.764111pt;width:10.25pt;height:36.4pt;mso-position-horizontal-relative:page;mso-position-vertical-relative:paragraph;z-index:15734272" type="#_x0000_t202" id="docshape10" filled="false" stroked="false">
                <v:textbox inset="0,0,0,0" style="layout-flow:vertical;mso-layout-flow-alt:bottom-to-top">
                  <w:txbxContent>
                    <w:p>
                      <w:pPr>
                        <w:spacing w:before="22"/>
                        <w:ind w:left="20" w:right="0" w:firstLine="0"/>
                        <w:jc w:val="left"/>
                        <w:rPr>
                          <w:rFonts w:ascii="Arial"/>
                          <w:sz w:val="14"/>
                        </w:rPr>
                      </w:pPr>
                      <w:r>
                        <w:rPr>
                          <w:rFonts w:ascii="Arial"/>
                          <w:spacing w:val="-2"/>
                          <w:w w:val="105"/>
                          <w:sz w:val="14"/>
                        </w:rPr>
                        <w:t>Proportion</w:t>
                      </w:r>
                    </w:p>
                  </w:txbxContent>
                </v:textbox>
                <w10:wrap type="none"/>
              </v:shape>
            </w:pict>
          </mc:Fallback>
        </mc:AlternateContent>
      </w:r>
      <w:r>
        <w:rPr>
          <w:rFonts w:ascii="Arial"/>
          <w:color w:val="4D4D4D"/>
          <w:spacing w:val="-4"/>
          <w:w w:val="105"/>
          <w:sz w:val="14"/>
        </w:rPr>
        <w:t>0.05</w:t>
      </w:r>
    </w:p>
    <w:p>
      <w:pPr>
        <w:spacing w:before="149"/>
        <w:ind w:left="369" w:right="0" w:firstLine="0"/>
        <w:jc w:val="left"/>
        <w:rPr>
          <w:rFonts w:ascii="Arial"/>
          <w:sz w:val="14"/>
        </w:rPr>
      </w:pPr>
      <w:r>
        <w:rPr/>
        <w:br w:type="column"/>
      </w:r>
      <w:r>
        <w:rPr>
          <w:rFonts w:ascii="Arial"/>
          <w:spacing w:val="-5"/>
          <w:w w:val="105"/>
          <w:sz w:val="14"/>
        </w:rPr>
        <w:t>CC</w:t>
      </w:r>
    </w:p>
    <w:p>
      <w:pPr>
        <w:spacing w:before="48"/>
        <w:ind w:left="593" w:right="0" w:firstLine="0"/>
        <w:jc w:val="left"/>
        <w:rPr>
          <w:rFonts w:ascii="Arial"/>
          <w:sz w:val="14"/>
        </w:rPr>
      </w:pPr>
      <w:r>
        <w:rPr/>
        <mc:AlternateContent>
          <mc:Choice Requires="wps">
            <w:drawing>
              <wp:anchor distT="0" distB="0" distL="0" distR="0" allowOverlap="1" layoutInCell="1" locked="0" behindDoc="0" simplePos="0" relativeHeight="15730176">
                <wp:simplePos x="0" y="0"/>
                <wp:positionH relativeFrom="page">
                  <wp:posOffset>6054285</wp:posOffset>
                </wp:positionH>
                <wp:positionV relativeFrom="paragraph">
                  <wp:posOffset>30812</wp:posOffset>
                </wp:positionV>
                <wp:extent cx="99695" cy="20764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99695" cy="207645"/>
                          <a:chExt cx="99695" cy="207645"/>
                        </a:xfrm>
                      </wpg:grpSpPr>
                      <wps:wsp>
                        <wps:cNvPr id="12" name="Graphic 12"/>
                        <wps:cNvSpPr/>
                        <wps:spPr>
                          <a:xfrm>
                            <a:off x="0" y="0"/>
                            <a:ext cx="99695" cy="99695"/>
                          </a:xfrm>
                          <a:custGeom>
                            <a:avLst/>
                            <a:gdLst/>
                            <a:ahLst/>
                            <a:cxnLst/>
                            <a:rect l="l" t="t" r="r" b="b"/>
                            <a:pathLst>
                              <a:path w="99695" h="99695">
                                <a:moveTo>
                                  <a:pt x="99125" y="0"/>
                                </a:moveTo>
                                <a:lnTo>
                                  <a:pt x="0" y="0"/>
                                </a:lnTo>
                                <a:lnTo>
                                  <a:pt x="0" y="99125"/>
                                </a:lnTo>
                                <a:lnTo>
                                  <a:pt x="99125" y="99125"/>
                                </a:lnTo>
                                <a:lnTo>
                                  <a:pt x="99125" y="0"/>
                                </a:lnTo>
                                <a:close/>
                              </a:path>
                            </a:pathLst>
                          </a:custGeom>
                          <a:solidFill>
                            <a:srgbClr val="77AADD"/>
                          </a:solidFill>
                        </wps:spPr>
                        <wps:bodyPr wrap="square" lIns="0" tIns="0" rIns="0" bIns="0" rtlCol="0">
                          <a:prstTxWarp prst="textNoShape">
                            <a:avLst/>
                          </a:prstTxWarp>
                          <a:noAutofit/>
                        </wps:bodyPr>
                      </wps:wsp>
                      <wps:wsp>
                        <wps:cNvPr id="13" name="Graphic 13"/>
                        <wps:cNvSpPr/>
                        <wps:spPr>
                          <a:xfrm>
                            <a:off x="0" y="108000"/>
                            <a:ext cx="99695" cy="99695"/>
                          </a:xfrm>
                          <a:custGeom>
                            <a:avLst/>
                            <a:gdLst/>
                            <a:ahLst/>
                            <a:cxnLst/>
                            <a:rect l="l" t="t" r="r" b="b"/>
                            <a:pathLst>
                              <a:path w="99695" h="99695">
                                <a:moveTo>
                                  <a:pt x="99125" y="0"/>
                                </a:moveTo>
                                <a:lnTo>
                                  <a:pt x="0" y="0"/>
                                </a:lnTo>
                                <a:lnTo>
                                  <a:pt x="0" y="99125"/>
                                </a:lnTo>
                                <a:lnTo>
                                  <a:pt x="99125" y="99125"/>
                                </a:lnTo>
                                <a:lnTo>
                                  <a:pt x="99125" y="0"/>
                                </a:lnTo>
                                <a:close/>
                              </a:path>
                            </a:pathLst>
                          </a:custGeom>
                          <a:solidFill>
                            <a:srgbClr val="EE8866"/>
                          </a:solidFill>
                        </wps:spPr>
                        <wps:bodyPr wrap="square" lIns="0" tIns="0" rIns="0" bIns="0" rtlCol="0">
                          <a:prstTxWarp prst="textNoShape">
                            <a:avLst/>
                          </a:prstTxWarp>
                          <a:noAutofit/>
                        </wps:bodyPr>
                      </wps:wsp>
                    </wpg:wgp>
                  </a:graphicData>
                </a:graphic>
              </wp:anchor>
            </w:drawing>
          </mc:Choice>
          <mc:Fallback>
            <w:pict>
              <v:group style="position:absolute;margin-left:476.715424pt;margin-top:2.426211pt;width:7.85pt;height:16.3500pt;mso-position-horizontal-relative:page;mso-position-vertical-relative:paragraph;z-index:15730176" id="docshapegroup11" coordorigin="9534,49" coordsize="157,327">
                <v:rect style="position:absolute;left:9534;top:48;width:157;height:157" id="docshape12" filled="true" fillcolor="#77aadd" stroked="false">
                  <v:fill type="solid"/>
                </v:rect>
                <v:rect style="position:absolute;left:9534;top:218;width:157;height:157" id="docshape13" filled="true" fillcolor="#ee8866" stroked="false">
                  <v:fill type="solid"/>
                </v:rect>
                <w10:wrap type="none"/>
              </v:group>
            </w:pict>
          </mc:Fallback>
        </mc:AlternateContent>
      </w:r>
      <w:r>
        <w:rPr>
          <w:rFonts w:ascii="Arial"/>
          <w:spacing w:val="-10"/>
          <w:w w:val="105"/>
          <w:sz w:val="14"/>
        </w:rPr>
        <w:t>1</w:t>
      </w:r>
    </w:p>
    <w:p>
      <w:pPr>
        <w:spacing w:before="9"/>
        <w:ind w:left="593" w:right="0" w:firstLine="0"/>
        <w:jc w:val="left"/>
        <w:rPr>
          <w:rFonts w:ascii="Arial"/>
          <w:sz w:val="14"/>
        </w:rPr>
      </w:pPr>
      <w:r>
        <w:rPr>
          <w:rFonts w:ascii="Arial"/>
          <w:spacing w:val="-5"/>
          <w:w w:val="105"/>
          <w:sz w:val="14"/>
        </w:rPr>
        <w:t>459</w:t>
      </w:r>
    </w:p>
    <w:p>
      <w:pPr>
        <w:spacing w:before="9"/>
        <w:ind w:left="376" w:right="0" w:firstLine="0"/>
        <w:jc w:val="left"/>
        <w:rPr>
          <w:rFonts w:ascii="Arial"/>
          <w:sz w:val="14"/>
        </w:rPr>
      </w:pPr>
      <w:r>
        <w:rPr>
          <w:position w:val="-2"/>
        </w:rPr>
        <w:drawing>
          <wp:inline distT="0" distB="0" distL="0" distR="0">
            <wp:extent cx="99125" cy="991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99125" cy="99125"/>
                    </a:xfrm>
                    <a:prstGeom prst="rect">
                      <a:avLst/>
                    </a:prstGeom>
                  </pic:spPr>
                </pic:pic>
              </a:graphicData>
            </a:graphic>
          </wp:inline>
        </w:drawing>
      </w:r>
      <w:r>
        <w:rPr>
          <w:position w:val="-2"/>
        </w:rPr>
      </w:r>
      <w:r>
        <w:rPr>
          <w:rFonts w:ascii="Times New Roman"/>
          <w:sz w:val="20"/>
        </w:rPr>
        <w:t> </w:t>
      </w:r>
      <w:r>
        <w:rPr>
          <w:rFonts w:ascii="Arial"/>
          <w:w w:val="105"/>
          <w:sz w:val="14"/>
        </w:rPr>
        <w:t>19</w:t>
      </w:r>
    </w:p>
    <w:p>
      <w:pPr>
        <w:spacing w:before="9"/>
        <w:ind w:left="376" w:right="0" w:firstLine="0"/>
        <w:jc w:val="left"/>
        <w:rPr>
          <w:rFonts w:ascii="Arial"/>
          <w:sz w:val="14"/>
        </w:rPr>
      </w:pPr>
      <w:r>
        <w:rPr>
          <w:position w:val="-2"/>
        </w:rPr>
        <w:drawing>
          <wp:inline distT="0" distB="0" distL="0" distR="0">
            <wp:extent cx="99125" cy="991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8" cstate="print"/>
                    <a:stretch>
                      <a:fillRect/>
                    </a:stretch>
                  </pic:blipFill>
                  <pic:spPr>
                    <a:xfrm>
                      <a:off x="0" y="0"/>
                      <a:ext cx="99125" cy="99125"/>
                    </a:xfrm>
                    <a:prstGeom prst="rect">
                      <a:avLst/>
                    </a:prstGeom>
                  </pic:spPr>
                </pic:pic>
              </a:graphicData>
            </a:graphic>
          </wp:inline>
        </w:drawing>
      </w:r>
      <w:r>
        <w:rPr>
          <w:position w:val="-2"/>
        </w:rPr>
      </w:r>
      <w:r>
        <w:rPr>
          <w:rFonts w:ascii="Times New Roman"/>
          <w:sz w:val="20"/>
        </w:rPr>
        <w:t> </w:t>
      </w:r>
      <w:r>
        <w:rPr>
          <w:rFonts w:ascii="Arial"/>
          <w:w w:val="105"/>
          <w:sz w:val="14"/>
        </w:rPr>
        <w:t>12</w:t>
      </w:r>
    </w:p>
    <w:p>
      <w:pPr>
        <w:spacing w:before="9"/>
        <w:ind w:left="376" w:right="0" w:firstLine="0"/>
        <w:jc w:val="left"/>
        <w:rPr>
          <w:rFonts w:ascii="Arial"/>
          <w:sz w:val="14"/>
        </w:rPr>
      </w:pPr>
      <w:r>
        <w:rPr>
          <w:position w:val="-2"/>
        </w:rPr>
        <w:drawing>
          <wp:inline distT="0" distB="0" distL="0" distR="0">
            <wp:extent cx="99125" cy="991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9" cstate="print"/>
                    <a:stretch>
                      <a:fillRect/>
                    </a:stretch>
                  </pic:blipFill>
                  <pic:spPr>
                    <a:xfrm>
                      <a:off x="0" y="0"/>
                      <a:ext cx="99125" cy="99125"/>
                    </a:xfrm>
                    <a:prstGeom prst="rect">
                      <a:avLst/>
                    </a:prstGeom>
                  </pic:spPr>
                </pic:pic>
              </a:graphicData>
            </a:graphic>
          </wp:inline>
        </w:drawing>
      </w:r>
      <w:r>
        <w:rPr>
          <w:position w:val="-2"/>
        </w:rPr>
      </w:r>
      <w:r>
        <w:rPr>
          <w:rFonts w:ascii="Times New Roman"/>
          <w:sz w:val="20"/>
        </w:rPr>
        <w:t> </w:t>
      </w:r>
      <w:r>
        <w:rPr>
          <w:rFonts w:ascii="Arial"/>
          <w:w w:val="105"/>
          <w:sz w:val="14"/>
        </w:rPr>
        <w:t>23</w:t>
      </w:r>
    </w:p>
    <w:p>
      <w:pPr>
        <w:spacing w:before="9"/>
        <w:ind w:left="376" w:right="0" w:firstLine="0"/>
        <w:jc w:val="left"/>
        <w:rPr>
          <w:rFonts w:ascii="Arial"/>
          <w:sz w:val="14"/>
        </w:rPr>
      </w:pPr>
      <w:r>
        <w:rPr>
          <w:position w:val="-2"/>
        </w:rPr>
        <w:drawing>
          <wp:inline distT="0" distB="0" distL="0" distR="0">
            <wp:extent cx="99125" cy="9912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0" cstate="print"/>
                    <a:stretch>
                      <a:fillRect/>
                    </a:stretch>
                  </pic:blipFill>
                  <pic:spPr>
                    <a:xfrm>
                      <a:off x="0" y="0"/>
                      <a:ext cx="99125" cy="99125"/>
                    </a:xfrm>
                    <a:prstGeom prst="rect">
                      <a:avLst/>
                    </a:prstGeom>
                  </pic:spPr>
                </pic:pic>
              </a:graphicData>
            </a:graphic>
          </wp:inline>
        </w:drawing>
      </w:r>
      <w:r>
        <w:rPr>
          <w:position w:val="-2"/>
        </w:rPr>
      </w:r>
      <w:r>
        <w:rPr>
          <w:rFonts w:ascii="Times New Roman"/>
          <w:sz w:val="20"/>
        </w:rPr>
        <w:t> </w:t>
      </w:r>
      <w:r>
        <w:rPr>
          <w:rFonts w:ascii="Arial"/>
          <w:w w:val="105"/>
          <w:sz w:val="14"/>
        </w:rPr>
        <w:t>17</w:t>
      </w:r>
    </w:p>
    <w:p>
      <w:pPr>
        <w:spacing w:after="0"/>
        <w:jc w:val="left"/>
        <w:rPr>
          <w:rFonts w:ascii="Arial"/>
          <w:sz w:val="14"/>
        </w:rPr>
        <w:sectPr>
          <w:type w:val="continuous"/>
          <w:pgSz w:w="11910" w:h="16840"/>
          <w:pgMar w:header="0" w:footer="523" w:top="1740" w:bottom="720" w:left="1600" w:right="1580"/>
          <w:cols w:num="3" w:equalWidth="0">
            <w:col w:w="698" w:space="3110"/>
            <w:col w:w="698" w:space="3052"/>
            <w:col w:w="1172"/>
          </w:cols>
        </w:sectPr>
      </w:pPr>
    </w:p>
    <w:p>
      <w:pPr>
        <w:pStyle w:val="BodyText"/>
        <w:jc w:val="left"/>
        <w:rPr>
          <w:rFonts w:ascii="Arial"/>
          <w:sz w:val="14"/>
        </w:rPr>
      </w:pPr>
    </w:p>
    <w:p>
      <w:pPr>
        <w:pStyle w:val="BodyText"/>
        <w:jc w:val="left"/>
        <w:rPr>
          <w:rFonts w:ascii="Arial"/>
          <w:sz w:val="14"/>
        </w:rPr>
      </w:pPr>
    </w:p>
    <w:p>
      <w:pPr>
        <w:pStyle w:val="BodyText"/>
        <w:spacing w:before="4"/>
        <w:jc w:val="left"/>
        <w:rPr>
          <w:rFonts w:ascii="Arial"/>
          <w:sz w:val="14"/>
        </w:rPr>
      </w:pPr>
    </w:p>
    <w:p>
      <w:pPr>
        <w:tabs>
          <w:tab w:pos="4177" w:val="left" w:leader="none"/>
        </w:tabs>
        <w:spacing w:before="1"/>
        <w:ind w:left="369" w:right="0" w:firstLine="0"/>
        <w:jc w:val="left"/>
        <w:rPr>
          <w:rFonts w:ascii="Arial"/>
          <w:sz w:val="14"/>
        </w:rPr>
      </w:pPr>
      <w:r>
        <w:rPr/>
        <mc:AlternateContent>
          <mc:Choice Requires="wps">
            <w:drawing>
              <wp:anchor distT="0" distB="0" distL="0" distR="0" allowOverlap="1" layoutInCell="1" locked="0" behindDoc="0" simplePos="0" relativeHeight="15734784">
                <wp:simplePos x="0" y="0"/>
                <wp:positionH relativeFrom="page">
                  <wp:posOffset>1578878</wp:posOffset>
                </wp:positionH>
                <wp:positionV relativeFrom="paragraph">
                  <wp:posOffset>227957</wp:posOffset>
                </wp:positionV>
                <wp:extent cx="205104" cy="93980"/>
                <wp:effectExtent l="0" t="0" r="0" b="0"/>
                <wp:wrapNone/>
                <wp:docPr id="18" name="Textbox 18"/>
                <wp:cNvGraphicFramePr>
                  <a:graphicFrameLocks/>
                </wp:cNvGraphicFramePr>
                <a:graphic>
                  <a:graphicData uri="http://schemas.microsoft.com/office/word/2010/wordprocessingShape">
                    <wps:wsp>
                      <wps:cNvPr id="18" name="Textbox 18"/>
                      <wps:cNvSpPr txBox="1"/>
                      <wps:spPr>
                        <a:xfrm rot="18060000">
                          <a:off x="0" y="0"/>
                          <a:ext cx="205104"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5"/>
                                <w:w w:val="105"/>
                                <w:sz w:val="14"/>
                              </w:rPr>
                              <w:t>EOD</w:t>
                            </w:r>
                          </w:p>
                        </w:txbxContent>
                      </wps:txbx>
                      <wps:bodyPr wrap="square" lIns="0" tIns="0" rIns="0" bIns="0" rtlCol="0">
                        <a:noAutofit/>
                      </wps:bodyPr>
                    </wps:wsp>
                  </a:graphicData>
                </a:graphic>
              </wp:anchor>
            </w:drawing>
          </mc:Choice>
          <mc:Fallback>
            <w:pict>
              <v:shape style="position:absolute;margin-left:124.321167pt;margin-top:17.949381pt;width:16.1500pt;height:7.4pt;mso-position-horizontal-relative:page;mso-position-vertical-relative:paragraph;z-index:15734784;rotation:301" type="#_x0000_t136" fillcolor="#4d4d4d" stroked="f">
                <o:extrusion v:ext="view" autorotationcenter="t"/>
                <v:textpath style="font-family:&quot;Arial&quot;;font-size:7pt;v-text-kern:t;mso-text-shadow:auto" string="EOD"/>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1977637</wp:posOffset>
                </wp:positionH>
                <wp:positionV relativeFrom="paragraph">
                  <wp:posOffset>223547</wp:posOffset>
                </wp:positionV>
                <wp:extent cx="194945" cy="93980"/>
                <wp:effectExtent l="0" t="0" r="0" b="0"/>
                <wp:wrapNone/>
                <wp:docPr id="19" name="Textbox 19"/>
                <wp:cNvGraphicFramePr>
                  <a:graphicFrameLocks/>
                </wp:cNvGraphicFramePr>
                <a:graphic>
                  <a:graphicData uri="http://schemas.microsoft.com/office/word/2010/wordprocessingShape">
                    <wps:wsp>
                      <wps:cNvPr id="19" name="Textbox 19"/>
                      <wps:cNvSpPr txBox="1"/>
                      <wps:spPr>
                        <a:xfrm rot="18060000">
                          <a:off x="0" y="0"/>
                          <a:ext cx="194945"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5"/>
                                <w:w w:val="105"/>
                                <w:sz w:val="14"/>
                              </w:rPr>
                              <w:t>LOD</w:t>
                            </w:r>
                          </w:p>
                        </w:txbxContent>
                      </wps:txbx>
                      <wps:bodyPr wrap="square" lIns="0" tIns="0" rIns="0" bIns="0" rtlCol="0">
                        <a:noAutofit/>
                      </wps:bodyPr>
                    </wps:wsp>
                  </a:graphicData>
                </a:graphic>
              </wp:anchor>
            </w:drawing>
          </mc:Choice>
          <mc:Fallback>
            <w:pict>
              <v:shape style="position:absolute;margin-left:155.719519pt;margin-top:17.602199pt;width:15.35pt;height:7.4pt;mso-position-horizontal-relative:page;mso-position-vertical-relative:paragraph;z-index:15735296;rotation:301" type="#_x0000_t136" fillcolor="#4d4d4d" stroked="f">
                <o:extrusion v:ext="view" autorotationcenter="t"/>
                <v:textpath style="font-family:&quot;Arial&quot;;font-size:7pt;v-text-kern:t;mso-text-shadow:auto" string="LO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2322204</wp:posOffset>
                </wp:positionH>
                <wp:positionV relativeFrom="paragraph">
                  <wp:posOffset>250592</wp:posOffset>
                </wp:positionV>
                <wp:extent cx="257175" cy="93980"/>
                <wp:effectExtent l="0" t="0" r="0" b="0"/>
                <wp:wrapNone/>
                <wp:docPr id="20" name="Textbox 20"/>
                <wp:cNvGraphicFramePr>
                  <a:graphicFrameLocks/>
                </wp:cNvGraphicFramePr>
                <a:graphic>
                  <a:graphicData uri="http://schemas.microsoft.com/office/word/2010/wordprocessingShape">
                    <wps:wsp>
                      <wps:cNvPr id="20" name="Textbox 20"/>
                      <wps:cNvSpPr txBox="1"/>
                      <wps:spPr>
                        <a:xfrm rot="18060000">
                          <a:off x="0" y="0"/>
                          <a:ext cx="257175"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VLOD</w:t>
                            </w:r>
                          </w:p>
                        </w:txbxContent>
                      </wps:txbx>
                      <wps:bodyPr wrap="square" lIns="0" tIns="0" rIns="0" bIns="0" rtlCol="0">
                        <a:noAutofit/>
                      </wps:bodyPr>
                    </wps:wsp>
                  </a:graphicData>
                </a:graphic>
              </wp:anchor>
            </w:drawing>
          </mc:Choice>
          <mc:Fallback>
            <w:pict>
              <v:shape style="position:absolute;margin-left:182.850757pt;margin-top:19.731715pt;width:20.25pt;height:7.4pt;mso-position-horizontal-relative:page;mso-position-vertical-relative:paragraph;z-index:15735808;rotation:301" type="#_x0000_t136" fillcolor="#4d4d4d" stroked="f">
                <o:extrusion v:ext="view" autorotationcenter="t"/>
                <v:textpath style="font-family:&quot;Arial&quot;;font-size:7pt;v-text-kern:t;mso-text-shadow:auto" string="VLO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2452733</wp:posOffset>
                </wp:positionH>
                <wp:positionV relativeFrom="paragraph">
                  <wp:posOffset>402537</wp:posOffset>
                </wp:positionV>
                <wp:extent cx="606425" cy="93979"/>
                <wp:effectExtent l="0" t="0" r="0" b="0"/>
                <wp:wrapNone/>
                <wp:docPr id="21" name="Textbox 21"/>
                <wp:cNvGraphicFramePr>
                  <a:graphicFrameLocks/>
                </wp:cNvGraphicFramePr>
                <a:graphic>
                  <a:graphicData uri="http://schemas.microsoft.com/office/word/2010/wordprocessingShape">
                    <wps:wsp>
                      <wps:cNvPr id="21" name="Textbox 21"/>
                      <wps:cNvSpPr txBox="1"/>
                      <wps:spPr>
                        <a:xfrm rot="18060000">
                          <a:off x="0" y="0"/>
                          <a:ext cx="606425" cy="93980"/>
                        </a:xfrm>
                        <a:prstGeom prst="rect">
                          <a:avLst/>
                        </a:prstGeom>
                      </wps:spPr>
                      <wps:txbx>
                        <w:txbxContent>
                          <w:p>
                            <w:pPr>
                              <w:spacing w:line="148" w:lineRule="exact" w:before="0"/>
                              <w:ind w:left="0" w:right="0" w:firstLine="0"/>
                              <w:jc w:val="left"/>
                              <w:rPr>
                                <w:rFonts w:ascii="Arial"/>
                                <w:sz w:val="14"/>
                              </w:rPr>
                            </w:pPr>
                            <w:r>
                              <w:rPr>
                                <w:rFonts w:ascii="Arial"/>
                                <w:color w:val="4D4D4D"/>
                                <w:w w:val="105"/>
                                <w:sz w:val="14"/>
                              </w:rPr>
                              <w:t>Older</w:t>
                            </w:r>
                            <w:r>
                              <w:rPr>
                                <w:rFonts w:ascii="Arial"/>
                                <w:color w:val="4D4D4D"/>
                                <w:spacing w:val="-3"/>
                                <w:w w:val="105"/>
                                <w:sz w:val="14"/>
                              </w:rPr>
                              <w:t> </w:t>
                            </w:r>
                            <w:r>
                              <w:rPr>
                                <w:rFonts w:ascii="Arial"/>
                                <w:color w:val="4D4D4D"/>
                                <w:spacing w:val="-2"/>
                                <w:w w:val="105"/>
                                <w:position w:val="1"/>
                                <w:sz w:val="14"/>
                              </w:rPr>
                              <w:t>Children</w:t>
                            </w:r>
                          </w:p>
                        </w:txbxContent>
                      </wps:txbx>
                      <wps:bodyPr wrap="square" lIns="0" tIns="0" rIns="0" bIns="0" rtlCol="0">
                        <a:noAutofit/>
                      </wps:bodyPr>
                    </wps:wsp>
                  </a:graphicData>
                </a:graphic>
              </wp:anchor>
            </w:drawing>
          </mc:Choice>
          <mc:Fallback>
            <w:pict>
              <v:shape style="position:absolute;margin-left:193.128619pt;margin-top:31.695884pt;width:47.75pt;height:7.4pt;mso-position-horizontal-relative:page;mso-position-vertical-relative:paragraph;z-index:15736320;rotation:301" type="#_x0000_t136" fillcolor="#4d4d4d" stroked="f">
                <o:extrusion v:ext="view" autorotationcenter="t"/>
                <v:textpath style="font-family:&quot;Arial&quot;;font-size:7pt;v-text-kern:t;mso-text-shadow:auto" string="Older Children"/>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3100189</wp:posOffset>
                </wp:positionH>
                <wp:positionV relativeFrom="paragraph">
                  <wp:posOffset>253113</wp:posOffset>
                </wp:positionV>
                <wp:extent cx="262890" cy="93980"/>
                <wp:effectExtent l="0" t="0" r="0" b="0"/>
                <wp:wrapNone/>
                <wp:docPr id="22" name="Textbox 22"/>
                <wp:cNvGraphicFramePr>
                  <a:graphicFrameLocks/>
                </wp:cNvGraphicFramePr>
                <a:graphic>
                  <a:graphicData uri="http://schemas.microsoft.com/office/word/2010/wordprocessingShape">
                    <wps:wsp>
                      <wps:cNvPr id="22" name="Textbox 22"/>
                      <wps:cNvSpPr txBox="1"/>
                      <wps:spPr>
                        <a:xfrm rot="18060000">
                          <a:off x="0" y="0"/>
                          <a:ext cx="26289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2"/>
                                <w:w w:val="105"/>
                                <w:sz w:val="14"/>
                              </w:rPr>
                              <w:t>Adults</w:t>
                            </w:r>
                          </w:p>
                        </w:txbxContent>
                      </wps:txbx>
                      <wps:bodyPr wrap="square" lIns="0" tIns="0" rIns="0" bIns="0" rtlCol="0">
                        <a:noAutofit/>
                      </wps:bodyPr>
                    </wps:wsp>
                  </a:graphicData>
                </a:graphic>
              </wp:anchor>
            </w:drawing>
          </mc:Choice>
          <mc:Fallback>
            <w:pict>
              <v:shape style="position:absolute;margin-left:244.109399pt;margin-top:19.930194pt;width:20.7pt;height:7.4pt;mso-position-horizontal-relative:page;mso-position-vertical-relative:paragraph;z-index:15736832;rotation:301" type="#_x0000_t136" fillcolor="#4d4d4d" stroked="f">
                <o:extrusion v:ext="view" autorotationcenter="t"/>
                <v:textpath style="font-family:&quot;Arial&quot;;font-size:7pt;v-text-kern:t;mso-text-shadow:auto" string="Adults"/>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3838222</wp:posOffset>
                </wp:positionH>
                <wp:positionV relativeFrom="paragraph">
                  <wp:posOffset>230412</wp:posOffset>
                </wp:positionV>
                <wp:extent cx="210820" cy="93980"/>
                <wp:effectExtent l="0" t="0" r="0" b="0"/>
                <wp:wrapNone/>
                <wp:docPr id="23" name="Textbox 23"/>
                <wp:cNvGraphicFramePr>
                  <a:graphicFrameLocks/>
                </wp:cNvGraphicFramePr>
                <a:graphic>
                  <a:graphicData uri="http://schemas.microsoft.com/office/word/2010/wordprocessingShape">
                    <wps:wsp>
                      <wps:cNvPr id="23" name="Textbox 23"/>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2007</w:t>
                            </w:r>
                          </w:p>
                        </w:txbxContent>
                      </wps:txbx>
                      <wps:bodyPr wrap="square" lIns="0" tIns="0" rIns="0" bIns="0" rtlCol="0">
                        <a:noAutofit/>
                      </wps:bodyPr>
                    </wps:wsp>
                  </a:graphicData>
                </a:graphic>
              </wp:anchor>
            </w:drawing>
          </mc:Choice>
          <mc:Fallback>
            <w:pict>
              <v:shape style="position:absolute;margin-left:302.222266pt;margin-top:18.142719pt;width:16.6pt;height:7.4pt;mso-position-horizontal-relative:page;mso-position-vertical-relative:paragraph;z-index:15738368;rotation:301" type="#_x0000_t136" fillcolor="#4d4d4d" stroked="f">
                <o:extrusion v:ext="view" autorotationcenter="t"/>
                <v:textpath style="font-family:&quot;Arial&quot;;font-size:7pt;v-text-kern:t;mso-text-shadow:auto" string="2007"/>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3971973</wp:posOffset>
                </wp:positionH>
                <wp:positionV relativeFrom="paragraph">
                  <wp:posOffset>230412</wp:posOffset>
                </wp:positionV>
                <wp:extent cx="210820" cy="93980"/>
                <wp:effectExtent l="0" t="0" r="0" b="0"/>
                <wp:wrapNone/>
                <wp:docPr id="24" name="Textbox 24"/>
                <wp:cNvGraphicFramePr>
                  <a:graphicFrameLocks/>
                </wp:cNvGraphicFramePr>
                <a:graphic>
                  <a:graphicData uri="http://schemas.microsoft.com/office/word/2010/wordprocessingShape">
                    <wps:wsp>
                      <wps:cNvPr id="24" name="Textbox 24"/>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2008</w:t>
                            </w:r>
                          </w:p>
                        </w:txbxContent>
                      </wps:txbx>
                      <wps:bodyPr wrap="square" lIns="0" tIns="0" rIns="0" bIns="0" rtlCol="0">
                        <a:noAutofit/>
                      </wps:bodyPr>
                    </wps:wsp>
                  </a:graphicData>
                </a:graphic>
              </wp:anchor>
            </w:drawing>
          </mc:Choice>
          <mc:Fallback>
            <w:pict>
              <v:shape style="position:absolute;margin-left:312.753851pt;margin-top:18.142719pt;width:16.6pt;height:7.4pt;mso-position-horizontal-relative:page;mso-position-vertical-relative:paragraph;z-index:15738880;rotation:301" type="#_x0000_t136" fillcolor="#4d4d4d" stroked="f">
                <o:extrusion v:ext="view" autorotationcenter="t"/>
                <v:textpath style="font-family:&quot;Arial&quot;;font-size:7pt;v-text-kern:t;mso-text-shadow:auto" string="2008"/>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4105787</wp:posOffset>
                </wp:positionH>
                <wp:positionV relativeFrom="paragraph">
                  <wp:posOffset>230412</wp:posOffset>
                </wp:positionV>
                <wp:extent cx="210820" cy="93980"/>
                <wp:effectExtent l="0" t="0" r="0" b="0"/>
                <wp:wrapNone/>
                <wp:docPr id="25" name="Textbox 25"/>
                <wp:cNvGraphicFramePr>
                  <a:graphicFrameLocks/>
                </wp:cNvGraphicFramePr>
                <a:graphic>
                  <a:graphicData uri="http://schemas.microsoft.com/office/word/2010/wordprocessingShape">
                    <wps:wsp>
                      <wps:cNvPr id="25" name="Textbox 25"/>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2009</w:t>
                            </w:r>
                          </w:p>
                        </w:txbxContent>
                      </wps:txbx>
                      <wps:bodyPr wrap="square" lIns="0" tIns="0" rIns="0" bIns="0" rtlCol="0">
                        <a:noAutofit/>
                      </wps:bodyPr>
                    </wps:wsp>
                  </a:graphicData>
                </a:graphic>
              </wp:anchor>
            </w:drawing>
          </mc:Choice>
          <mc:Fallback>
            <w:pict>
              <v:shape style="position:absolute;margin-left:323.29035pt;margin-top:18.142719pt;width:16.6pt;height:7.4pt;mso-position-horizontal-relative:page;mso-position-vertical-relative:paragraph;z-index:15739392;rotation:301" type="#_x0000_t136" fillcolor="#4d4d4d" stroked="f">
                <o:extrusion v:ext="view" autorotationcenter="t"/>
                <v:textpath style="font-family:&quot;Arial&quot;;font-size:7pt;v-text-kern:t;mso-text-shadow:auto" string="2009"/>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4239600</wp:posOffset>
                </wp:positionH>
                <wp:positionV relativeFrom="paragraph">
                  <wp:posOffset>230412</wp:posOffset>
                </wp:positionV>
                <wp:extent cx="210820" cy="93980"/>
                <wp:effectExtent l="0" t="0" r="0" b="0"/>
                <wp:wrapNone/>
                <wp:docPr id="26" name="Textbox 26"/>
                <wp:cNvGraphicFramePr>
                  <a:graphicFrameLocks/>
                </wp:cNvGraphicFramePr>
                <a:graphic>
                  <a:graphicData uri="http://schemas.microsoft.com/office/word/2010/wordprocessingShape">
                    <wps:wsp>
                      <wps:cNvPr id="26" name="Textbox 26"/>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2010</w:t>
                            </w:r>
                          </w:p>
                        </w:txbxContent>
                      </wps:txbx>
                      <wps:bodyPr wrap="square" lIns="0" tIns="0" rIns="0" bIns="0" rtlCol="0">
                        <a:noAutofit/>
                      </wps:bodyPr>
                    </wps:wsp>
                  </a:graphicData>
                </a:graphic>
              </wp:anchor>
            </w:drawing>
          </mc:Choice>
          <mc:Fallback>
            <w:pict>
              <v:shape style="position:absolute;margin-left:333.826849pt;margin-top:18.142719pt;width:16.6pt;height:7.4pt;mso-position-horizontal-relative:page;mso-position-vertical-relative:paragraph;z-index:15739904;rotation:301" type="#_x0000_t136" fillcolor="#4d4d4d" stroked="f">
                <o:extrusion v:ext="view" autorotationcenter="t"/>
                <v:textpath style="font-family:&quot;Arial&quot;;font-size:7pt;v-text-kern:t;mso-text-shadow:auto" string="2010"/>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4373352</wp:posOffset>
                </wp:positionH>
                <wp:positionV relativeFrom="paragraph">
                  <wp:posOffset>230412</wp:posOffset>
                </wp:positionV>
                <wp:extent cx="210820" cy="93980"/>
                <wp:effectExtent l="0" t="0" r="0" b="0"/>
                <wp:wrapNone/>
                <wp:docPr id="27" name="Textbox 27"/>
                <wp:cNvGraphicFramePr>
                  <a:graphicFrameLocks/>
                </wp:cNvGraphicFramePr>
                <a:graphic>
                  <a:graphicData uri="http://schemas.microsoft.com/office/word/2010/wordprocessingShape">
                    <wps:wsp>
                      <wps:cNvPr id="27" name="Textbox 27"/>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2011</w:t>
                            </w:r>
                          </w:p>
                        </w:txbxContent>
                      </wps:txbx>
                      <wps:bodyPr wrap="square" lIns="0" tIns="0" rIns="0" bIns="0" rtlCol="0">
                        <a:noAutofit/>
                      </wps:bodyPr>
                    </wps:wsp>
                  </a:graphicData>
                </a:graphic>
              </wp:anchor>
            </w:drawing>
          </mc:Choice>
          <mc:Fallback>
            <w:pict>
              <v:shape style="position:absolute;margin-left:344.358435pt;margin-top:18.142719pt;width:16.6pt;height:7.4pt;mso-position-horizontal-relative:page;mso-position-vertical-relative:paragraph;z-index:15740416;rotation:301" type="#_x0000_t136" fillcolor="#4d4d4d" stroked="f">
                <o:extrusion v:ext="view" autorotationcenter="t"/>
                <v:textpath style="font-family:&quot;Arial&quot;;font-size:7pt;v-text-kern:t;mso-text-shadow:auto" string="2011"/>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4507165</wp:posOffset>
                </wp:positionH>
                <wp:positionV relativeFrom="paragraph">
                  <wp:posOffset>230412</wp:posOffset>
                </wp:positionV>
                <wp:extent cx="210820" cy="93980"/>
                <wp:effectExtent l="0" t="0" r="0" b="0"/>
                <wp:wrapNone/>
                <wp:docPr id="28" name="Textbox 28"/>
                <wp:cNvGraphicFramePr>
                  <a:graphicFrameLocks/>
                </wp:cNvGraphicFramePr>
                <a:graphic>
                  <a:graphicData uri="http://schemas.microsoft.com/office/word/2010/wordprocessingShape">
                    <wps:wsp>
                      <wps:cNvPr id="28" name="Textbox 28"/>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2012</w:t>
                            </w:r>
                          </w:p>
                        </w:txbxContent>
                      </wps:txbx>
                      <wps:bodyPr wrap="square" lIns="0" tIns="0" rIns="0" bIns="0" rtlCol="0">
                        <a:noAutofit/>
                      </wps:bodyPr>
                    </wps:wsp>
                  </a:graphicData>
                </a:graphic>
              </wp:anchor>
            </w:drawing>
          </mc:Choice>
          <mc:Fallback>
            <w:pict>
              <v:shape style="position:absolute;margin-left:354.894934pt;margin-top:18.142719pt;width:16.6pt;height:7.4pt;mso-position-horizontal-relative:page;mso-position-vertical-relative:paragraph;z-index:15740928;rotation:301" type="#_x0000_t136" fillcolor="#4d4d4d" stroked="f">
                <o:extrusion v:ext="view" autorotationcenter="t"/>
                <v:textpath style="font-family:&quot;Arial&quot;;font-size:7pt;v-text-kern:t;mso-text-shadow:auto" string="2012"/>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4640979</wp:posOffset>
                </wp:positionH>
                <wp:positionV relativeFrom="paragraph">
                  <wp:posOffset>230412</wp:posOffset>
                </wp:positionV>
                <wp:extent cx="210820" cy="93980"/>
                <wp:effectExtent l="0" t="0" r="0" b="0"/>
                <wp:wrapNone/>
                <wp:docPr id="29" name="Textbox 29"/>
                <wp:cNvGraphicFramePr>
                  <a:graphicFrameLocks/>
                </wp:cNvGraphicFramePr>
                <a:graphic>
                  <a:graphicData uri="http://schemas.microsoft.com/office/word/2010/wordprocessingShape">
                    <wps:wsp>
                      <wps:cNvPr id="29" name="Textbox 29"/>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2013</w:t>
                            </w:r>
                          </w:p>
                        </w:txbxContent>
                      </wps:txbx>
                      <wps:bodyPr wrap="square" lIns="0" tIns="0" rIns="0" bIns="0" rtlCol="0">
                        <a:noAutofit/>
                      </wps:bodyPr>
                    </wps:wsp>
                  </a:graphicData>
                </a:graphic>
              </wp:anchor>
            </w:drawing>
          </mc:Choice>
          <mc:Fallback>
            <w:pict>
              <v:shape style="position:absolute;margin-left:365.431433pt;margin-top:18.142719pt;width:16.6pt;height:7.4pt;mso-position-horizontal-relative:page;mso-position-vertical-relative:paragraph;z-index:15741440;rotation:301" type="#_x0000_t136" fillcolor="#4d4d4d" stroked="f">
                <o:extrusion v:ext="view" autorotationcenter="t"/>
                <v:textpath style="font-family:&quot;Arial&quot;;font-size:7pt;v-text-kern:t;mso-text-shadow:auto" string="2013"/>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4774730</wp:posOffset>
                </wp:positionH>
                <wp:positionV relativeFrom="paragraph">
                  <wp:posOffset>230412</wp:posOffset>
                </wp:positionV>
                <wp:extent cx="210820" cy="93980"/>
                <wp:effectExtent l="0" t="0" r="0" b="0"/>
                <wp:wrapNone/>
                <wp:docPr id="30" name="Textbox 30"/>
                <wp:cNvGraphicFramePr>
                  <a:graphicFrameLocks/>
                </wp:cNvGraphicFramePr>
                <a:graphic>
                  <a:graphicData uri="http://schemas.microsoft.com/office/word/2010/wordprocessingShape">
                    <wps:wsp>
                      <wps:cNvPr id="30" name="Textbox 30"/>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2014</w:t>
                            </w:r>
                          </w:p>
                        </w:txbxContent>
                      </wps:txbx>
                      <wps:bodyPr wrap="square" lIns="0" tIns="0" rIns="0" bIns="0" rtlCol="0">
                        <a:noAutofit/>
                      </wps:bodyPr>
                    </wps:wsp>
                  </a:graphicData>
                </a:graphic>
              </wp:anchor>
            </w:drawing>
          </mc:Choice>
          <mc:Fallback>
            <w:pict>
              <v:shape style="position:absolute;margin-left:375.963019pt;margin-top:18.142718pt;width:16.6pt;height:7.4pt;mso-position-horizontal-relative:page;mso-position-vertical-relative:paragraph;z-index:15741952;rotation:301" type="#_x0000_t136" fillcolor="#4d4d4d" stroked="f">
                <o:extrusion v:ext="view" autorotationcenter="t"/>
                <v:textpath style="font-family:&quot;Arial&quot;;font-size:7pt;v-text-kern:t;mso-text-shadow:auto" string="2014"/>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4908543</wp:posOffset>
                </wp:positionH>
                <wp:positionV relativeFrom="paragraph">
                  <wp:posOffset>230412</wp:posOffset>
                </wp:positionV>
                <wp:extent cx="210820" cy="93980"/>
                <wp:effectExtent l="0" t="0" r="0" b="0"/>
                <wp:wrapNone/>
                <wp:docPr id="31" name="Textbox 31"/>
                <wp:cNvGraphicFramePr>
                  <a:graphicFrameLocks/>
                </wp:cNvGraphicFramePr>
                <a:graphic>
                  <a:graphicData uri="http://schemas.microsoft.com/office/word/2010/wordprocessingShape">
                    <wps:wsp>
                      <wps:cNvPr id="31" name="Textbox 31"/>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2015</w:t>
                            </w:r>
                          </w:p>
                        </w:txbxContent>
                      </wps:txbx>
                      <wps:bodyPr wrap="square" lIns="0" tIns="0" rIns="0" bIns="0" rtlCol="0">
                        <a:noAutofit/>
                      </wps:bodyPr>
                    </wps:wsp>
                  </a:graphicData>
                </a:graphic>
              </wp:anchor>
            </w:drawing>
          </mc:Choice>
          <mc:Fallback>
            <w:pict>
              <v:shape style="position:absolute;margin-left:386.499518pt;margin-top:18.142718pt;width:16.6pt;height:7.4pt;mso-position-horizontal-relative:page;mso-position-vertical-relative:paragraph;z-index:15742464;rotation:301" type="#_x0000_t136" fillcolor="#4d4d4d" stroked="f">
                <o:extrusion v:ext="view" autorotationcenter="t"/>
                <v:textpath style="font-family:&quot;Arial&quot;;font-size:7pt;v-text-kern:t;mso-text-shadow:auto" string="2015"/>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5042357</wp:posOffset>
                </wp:positionH>
                <wp:positionV relativeFrom="paragraph">
                  <wp:posOffset>230412</wp:posOffset>
                </wp:positionV>
                <wp:extent cx="210820" cy="93980"/>
                <wp:effectExtent l="0" t="0" r="0" b="0"/>
                <wp:wrapNone/>
                <wp:docPr id="32" name="Textbox 32"/>
                <wp:cNvGraphicFramePr>
                  <a:graphicFrameLocks/>
                </wp:cNvGraphicFramePr>
                <a:graphic>
                  <a:graphicData uri="http://schemas.microsoft.com/office/word/2010/wordprocessingShape">
                    <wps:wsp>
                      <wps:cNvPr id="32" name="Textbox 32"/>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2016</w:t>
                            </w:r>
                          </w:p>
                        </w:txbxContent>
                      </wps:txbx>
                      <wps:bodyPr wrap="square" lIns="0" tIns="0" rIns="0" bIns="0" rtlCol="0">
                        <a:noAutofit/>
                      </wps:bodyPr>
                    </wps:wsp>
                  </a:graphicData>
                </a:graphic>
              </wp:anchor>
            </w:drawing>
          </mc:Choice>
          <mc:Fallback>
            <w:pict>
              <v:shape style="position:absolute;margin-left:397.036047pt;margin-top:18.142718pt;width:16.6pt;height:7.4pt;mso-position-horizontal-relative:page;mso-position-vertical-relative:paragraph;z-index:15742976;rotation:301" type="#_x0000_t136" fillcolor="#4d4d4d" stroked="f">
                <o:extrusion v:ext="view" autorotationcenter="t"/>
                <v:textpath style="font-family:&quot;Arial&quot;;font-size:7pt;v-text-kern:t;mso-text-shadow:auto" string="2016"/>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5176108</wp:posOffset>
                </wp:positionH>
                <wp:positionV relativeFrom="paragraph">
                  <wp:posOffset>230412</wp:posOffset>
                </wp:positionV>
                <wp:extent cx="210820" cy="93980"/>
                <wp:effectExtent l="0" t="0" r="0" b="0"/>
                <wp:wrapNone/>
                <wp:docPr id="33" name="Textbox 33"/>
                <wp:cNvGraphicFramePr>
                  <a:graphicFrameLocks/>
                </wp:cNvGraphicFramePr>
                <a:graphic>
                  <a:graphicData uri="http://schemas.microsoft.com/office/word/2010/wordprocessingShape">
                    <wps:wsp>
                      <wps:cNvPr id="33" name="Textbox 33"/>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2017</w:t>
                            </w:r>
                          </w:p>
                        </w:txbxContent>
                      </wps:txbx>
                      <wps:bodyPr wrap="square" lIns="0" tIns="0" rIns="0" bIns="0" rtlCol="0">
                        <a:noAutofit/>
                      </wps:bodyPr>
                    </wps:wsp>
                  </a:graphicData>
                </a:graphic>
              </wp:anchor>
            </w:drawing>
          </mc:Choice>
          <mc:Fallback>
            <w:pict>
              <v:shape style="position:absolute;margin-left:407.567603pt;margin-top:18.142718pt;width:16.6pt;height:7.4pt;mso-position-horizontal-relative:page;mso-position-vertical-relative:paragraph;z-index:15743488;rotation:301" type="#_x0000_t136" fillcolor="#4d4d4d" stroked="f">
                <o:extrusion v:ext="view" autorotationcenter="t"/>
                <v:textpath style="font-family:&quot;Arial&quot;;font-size:7pt;v-text-kern:t;mso-text-shadow:auto" string="2017"/>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5309922</wp:posOffset>
                </wp:positionH>
                <wp:positionV relativeFrom="paragraph">
                  <wp:posOffset>230412</wp:posOffset>
                </wp:positionV>
                <wp:extent cx="210820" cy="93980"/>
                <wp:effectExtent l="0" t="0" r="0" b="0"/>
                <wp:wrapNone/>
                <wp:docPr id="34" name="Textbox 34"/>
                <wp:cNvGraphicFramePr>
                  <a:graphicFrameLocks/>
                </wp:cNvGraphicFramePr>
                <a:graphic>
                  <a:graphicData uri="http://schemas.microsoft.com/office/word/2010/wordprocessingShape">
                    <wps:wsp>
                      <wps:cNvPr id="34" name="Textbox 34"/>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2018</w:t>
                            </w:r>
                          </w:p>
                        </w:txbxContent>
                      </wps:txbx>
                      <wps:bodyPr wrap="square" lIns="0" tIns="0" rIns="0" bIns="0" rtlCol="0">
                        <a:noAutofit/>
                      </wps:bodyPr>
                    </wps:wsp>
                  </a:graphicData>
                </a:graphic>
              </wp:anchor>
            </w:drawing>
          </mc:Choice>
          <mc:Fallback>
            <w:pict>
              <v:shape style="position:absolute;margin-left:418.104132pt;margin-top:18.142718pt;width:16.6pt;height:7.4pt;mso-position-horizontal-relative:page;mso-position-vertical-relative:paragraph;z-index:15744000;rotation:301" type="#_x0000_t136" fillcolor="#4d4d4d" stroked="f">
                <o:extrusion v:ext="view" autorotationcenter="t"/>
                <v:textpath style="font-family:&quot;Arial&quot;;font-size:7pt;v-text-kern:t;mso-text-shadow:auto" string="2018"/>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5443736</wp:posOffset>
                </wp:positionH>
                <wp:positionV relativeFrom="paragraph">
                  <wp:posOffset>230412</wp:posOffset>
                </wp:positionV>
                <wp:extent cx="210820" cy="93980"/>
                <wp:effectExtent l="0" t="0" r="0" b="0"/>
                <wp:wrapNone/>
                <wp:docPr id="35" name="Textbox 35"/>
                <wp:cNvGraphicFramePr>
                  <a:graphicFrameLocks/>
                </wp:cNvGraphicFramePr>
                <a:graphic>
                  <a:graphicData uri="http://schemas.microsoft.com/office/word/2010/wordprocessingShape">
                    <wps:wsp>
                      <wps:cNvPr id="35" name="Textbox 35"/>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2019</w:t>
                            </w:r>
                          </w:p>
                        </w:txbxContent>
                      </wps:txbx>
                      <wps:bodyPr wrap="square" lIns="0" tIns="0" rIns="0" bIns="0" rtlCol="0">
                        <a:noAutofit/>
                      </wps:bodyPr>
                    </wps:wsp>
                  </a:graphicData>
                </a:graphic>
              </wp:anchor>
            </w:drawing>
          </mc:Choice>
          <mc:Fallback>
            <w:pict>
              <v:shape style="position:absolute;margin-left:428.640631pt;margin-top:18.142718pt;width:16.6pt;height:7.4pt;mso-position-horizontal-relative:page;mso-position-vertical-relative:paragraph;z-index:15744512;rotation:301" type="#_x0000_t136" fillcolor="#4d4d4d" stroked="f">
                <o:extrusion v:ext="view" autorotationcenter="t"/>
                <v:textpath style="font-family:&quot;Arial&quot;;font-size:7pt;v-text-kern:t;mso-text-shadow:auto" string="2019"/>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5577487</wp:posOffset>
                </wp:positionH>
                <wp:positionV relativeFrom="paragraph">
                  <wp:posOffset>230412</wp:posOffset>
                </wp:positionV>
                <wp:extent cx="210820" cy="93980"/>
                <wp:effectExtent l="0" t="0" r="0" b="0"/>
                <wp:wrapNone/>
                <wp:docPr id="36" name="Textbox 36"/>
                <wp:cNvGraphicFramePr>
                  <a:graphicFrameLocks/>
                </wp:cNvGraphicFramePr>
                <a:graphic>
                  <a:graphicData uri="http://schemas.microsoft.com/office/word/2010/wordprocessingShape">
                    <wps:wsp>
                      <wps:cNvPr id="36" name="Textbox 36"/>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2020</w:t>
                            </w:r>
                          </w:p>
                        </w:txbxContent>
                      </wps:txbx>
                      <wps:bodyPr wrap="square" lIns="0" tIns="0" rIns="0" bIns="0" rtlCol="0">
                        <a:noAutofit/>
                      </wps:bodyPr>
                    </wps:wsp>
                  </a:graphicData>
                </a:graphic>
              </wp:anchor>
            </w:drawing>
          </mc:Choice>
          <mc:Fallback>
            <w:pict>
              <v:shape style="position:absolute;margin-left:439.172217pt;margin-top:18.142718pt;width:16.6pt;height:7.4pt;mso-position-horizontal-relative:page;mso-position-vertical-relative:paragraph;z-index:15745024;rotation:301" type="#_x0000_t136" fillcolor="#4d4d4d" stroked="f">
                <o:extrusion v:ext="view" autorotationcenter="t"/>
                <v:textpath style="font-family:&quot;Arial&quot;;font-size:7pt;v-text-kern:t;mso-text-shadow:auto" string="2020"/>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5711300</wp:posOffset>
                </wp:positionH>
                <wp:positionV relativeFrom="paragraph">
                  <wp:posOffset>230412</wp:posOffset>
                </wp:positionV>
                <wp:extent cx="210820" cy="93980"/>
                <wp:effectExtent l="0" t="0" r="0" b="0"/>
                <wp:wrapNone/>
                <wp:docPr id="37" name="Textbox 37"/>
                <wp:cNvGraphicFramePr>
                  <a:graphicFrameLocks/>
                </wp:cNvGraphicFramePr>
                <a:graphic>
                  <a:graphicData uri="http://schemas.microsoft.com/office/word/2010/wordprocessingShape">
                    <wps:wsp>
                      <wps:cNvPr id="37" name="Textbox 37"/>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2021</w:t>
                            </w:r>
                          </w:p>
                        </w:txbxContent>
                      </wps:txbx>
                      <wps:bodyPr wrap="square" lIns="0" tIns="0" rIns="0" bIns="0" rtlCol="0">
                        <a:noAutofit/>
                      </wps:bodyPr>
                    </wps:wsp>
                  </a:graphicData>
                </a:graphic>
              </wp:anchor>
            </w:drawing>
          </mc:Choice>
          <mc:Fallback>
            <w:pict>
              <v:shape style="position:absolute;margin-left:449.708716pt;margin-top:18.142718pt;width:16.6pt;height:7.4pt;mso-position-horizontal-relative:page;mso-position-vertical-relative:paragraph;z-index:15745536;rotation:301" type="#_x0000_t136" fillcolor="#4d4d4d" stroked="f">
                <o:extrusion v:ext="view" autorotationcenter="t"/>
                <v:textpath style="font-family:&quot;Arial&quot;;font-size:7pt;v-text-kern:t;mso-text-shadow:auto" string="2021"/>
                <w10:wrap type="none"/>
              </v:shape>
            </w:pict>
          </mc:Fallback>
        </mc:AlternateContent>
      </w:r>
      <w:r>
        <w:rPr>
          <w:rFonts w:ascii="Arial"/>
          <w:color w:val="4D4D4D"/>
          <w:spacing w:val="-4"/>
          <w:w w:val="105"/>
          <w:sz w:val="14"/>
        </w:rPr>
        <w:t>0.00</w:t>
      </w:r>
      <w:r>
        <w:rPr>
          <w:rFonts w:ascii="Arial"/>
          <w:color w:val="4D4D4D"/>
          <w:sz w:val="14"/>
        </w:rPr>
        <w:tab/>
      </w:r>
      <w:r>
        <w:rPr>
          <w:rFonts w:ascii="Arial"/>
          <w:color w:val="4D4D4D"/>
          <w:spacing w:val="-4"/>
          <w:w w:val="105"/>
          <w:sz w:val="14"/>
        </w:rPr>
        <w:t>0.00</w:t>
      </w:r>
    </w:p>
    <w:p>
      <w:pPr>
        <w:pStyle w:val="BodyText"/>
        <w:jc w:val="left"/>
        <w:rPr>
          <w:rFonts w:ascii="Arial"/>
        </w:rPr>
      </w:pPr>
    </w:p>
    <w:p>
      <w:pPr>
        <w:pStyle w:val="BodyText"/>
        <w:jc w:val="left"/>
        <w:rPr>
          <w:rFonts w:ascii="Arial"/>
        </w:rPr>
      </w:pPr>
    </w:p>
    <w:p>
      <w:pPr>
        <w:pStyle w:val="BodyText"/>
        <w:spacing w:before="188"/>
        <w:jc w:val="left"/>
        <w:rPr>
          <w:rFonts w:ascii="Arial"/>
        </w:rPr>
      </w:pPr>
    </w:p>
    <w:p>
      <w:pPr>
        <w:spacing w:after="0"/>
        <w:jc w:val="left"/>
        <w:rPr>
          <w:rFonts w:ascii="Arial"/>
        </w:rPr>
        <w:sectPr>
          <w:type w:val="continuous"/>
          <w:pgSz w:w="11910" w:h="16840"/>
          <w:pgMar w:header="0" w:footer="523" w:top="1740" w:bottom="720" w:left="1600" w:right="1580"/>
        </w:sectPr>
      </w:pPr>
    </w:p>
    <w:p>
      <w:pPr>
        <w:pStyle w:val="BodyText"/>
        <w:jc w:val="left"/>
        <w:rPr>
          <w:rFonts w:ascii="Arial"/>
          <w:sz w:val="14"/>
        </w:rPr>
      </w:pPr>
    </w:p>
    <w:p>
      <w:pPr>
        <w:pStyle w:val="BodyText"/>
        <w:jc w:val="left"/>
        <w:rPr>
          <w:rFonts w:ascii="Arial"/>
          <w:sz w:val="14"/>
        </w:rPr>
      </w:pPr>
    </w:p>
    <w:p>
      <w:pPr>
        <w:pStyle w:val="BodyText"/>
        <w:spacing w:before="80"/>
        <w:jc w:val="left"/>
        <w:rPr>
          <w:rFonts w:ascii="Arial"/>
          <w:sz w:val="14"/>
        </w:rPr>
      </w:pPr>
    </w:p>
    <w:p>
      <w:pPr>
        <w:spacing w:before="0"/>
        <w:ind w:left="369" w:right="0" w:firstLine="0"/>
        <w:jc w:val="left"/>
        <w:rPr>
          <w:rFonts w:ascii="Arial"/>
          <w:sz w:val="14"/>
        </w:rPr>
      </w:pPr>
      <w:r>
        <w:rPr>
          <w:rFonts w:ascii="Arial"/>
          <w:color w:val="4D4D4D"/>
          <w:spacing w:val="-4"/>
          <w:w w:val="105"/>
          <w:sz w:val="14"/>
        </w:rPr>
        <w:t>1.00</w:t>
      </w:r>
    </w:p>
    <w:p>
      <w:pPr>
        <w:spacing w:before="103"/>
        <w:ind w:left="369" w:right="0" w:firstLine="0"/>
        <w:jc w:val="left"/>
        <w:rPr>
          <w:rFonts w:ascii="Arial"/>
          <w:sz w:val="14"/>
        </w:rPr>
      </w:pPr>
      <w:r>
        <w:rPr/>
        <w:br w:type="column"/>
      </w:r>
      <w:r>
        <w:rPr>
          <w:rFonts w:ascii="Arial"/>
          <w:w w:val="105"/>
          <w:sz w:val="14"/>
        </w:rPr>
        <w:t>Age </w:t>
      </w:r>
      <w:r>
        <w:rPr>
          <w:rFonts w:ascii="Arial"/>
          <w:spacing w:val="-2"/>
          <w:w w:val="105"/>
          <w:sz w:val="14"/>
        </w:rPr>
        <w:t>group</w:t>
      </w:r>
    </w:p>
    <w:p>
      <w:pPr>
        <w:spacing w:line="240" w:lineRule="auto" w:before="0"/>
        <w:rPr>
          <w:rFonts w:ascii="Arial"/>
          <w:sz w:val="14"/>
        </w:rPr>
      </w:pPr>
      <w:r>
        <w:rPr/>
        <w:br w:type="column"/>
      </w:r>
      <w:r>
        <w:rPr>
          <w:rFonts w:ascii="Arial"/>
          <w:sz w:val="14"/>
        </w:rPr>
      </w:r>
    </w:p>
    <w:p>
      <w:pPr>
        <w:pStyle w:val="BodyText"/>
        <w:spacing w:before="100"/>
        <w:jc w:val="left"/>
        <w:rPr>
          <w:rFonts w:ascii="Arial"/>
          <w:sz w:val="14"/>
        </w:rPr>
      </w:pPr>
    </w:p>
    <w:p>
      <w:pPr>
        <w:spacing w:before="1"/>
        <w:ind w:left="369" w:right="0" w:firstLine="0"/>
        <w:jc w:val="left"/>
        <w:rPr>
          <w:rFonts w:ascii="Arial"/>
          <w:sz w:val="14"/>
        </w:rPr>
      </w:pPr>
      <w:r>
        <w:rPr/>
        <mc:AlternateContent>
          <mc:Choice Requires="wps">
            <w:drawing>
              <wp:anchor distT="0" distB="0" distL="0" distR="0" allowOverlap="1" layoutInCell="1" locked="0" behindDoc="1" simplePos="0" relativeHeight="487153664">
                <wp:simplePos x="0" y="0"/>
                <wp:positionH relativeFrom="page">
                  <wp:posOffset>1447060</wp:posOffset>
                </wp:positionH>
                <wp:positionV relativeFrom="paragraph">
                  <wp:posOffset>-29522</wp:posOffset>
                </wp:positionV>
                <wp:extent cx="2051050" cy="192151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2051050" cy="1921510"/>
                          <a:chExt cx="2051050" cy="1921510"/>
                        </a:xfrm>
                      </wpg:grpSpPr>
                      <wps:wsp>
                        <wps:cNvPr id="39" name="Graphic 39"/>
                        <wps:cNvSpPr/>
                        <wps:spPr>
                          <a:xfrm>
                            <a:off x="17125" y="0"/>
                            <a:ext cx="1270" cy="1904364"/>
                          </a:xfrm>
                          <a:custGeom>
                            <a:avLst/>
                            <a:gdLst/>
                            <a:ahLst/>
                            <a:cxnLst/>
                            <a:rect l="l" t="t" r="r" b="b"/>
                            <a:pathLst>
                              <a:path w="0" h="1904364">
                                <a:moveTo>
                                  <a:pt x="0" y="1903765"/>
                                </a:moveTo>
                                <a:lnTo>
                                  <a:pt x="0" y="0"/>
                                </a:lnTo>
                              </a:path>
                            </a:pathLst>
                          </a:custGeom>
                          <a:ln w="6687">
                            <a:solidFill>
                              <a:srgbClr val="000000"/>
                            </a:solidFill>
                            <a:prstDash val="solid"/>
                          </a:ln>
                        </wps:spPr>
                        <wps:bodyPr wrap="square" lIns="0" tIns="0" rIns="0" bIns="0" rtlCol="0">
                          <a:prstTxWarp prst="textNoShape">
                            <a:avLst/>
                          </a:prstTxWarp>
                          <a:noAutofit/>
                        </wps:bodyPr>
                      </wps:wsp>
                      <wps:wsp>
                        <wps:cNvPr id="40" name="Graphic 40"/>
                        <wps:cNvSpPr/>
                        <wps:spPr>
                          <a:xfrm>
                            <a:off x="0" y="168938"/>
                            <a:ext cx="17145" cy="1648460"/>
                          </a:xfrm>
                          <a:custGeom>
                            <a:avLst/>
                            <a:gdLst/>
                            <a:ahLst/>
                            <a:cxnLst/>
                            <a:rect l="l" t="t" r="r" b="b"/>
                            <a:pathLst>
                              <a:path w="17145" h="1648460">
                                <a:moveTo>
                                  <a:pt x="0" y="1648325"/>
                                </a:moveTo>
                                <a:lnTo>
                                  <a:pt x="17125" y="1648325"/>
                                </a:lnTo>
                              </a:path>
                              <a:path w="17145" h="1648460">
                                <a:moveTo>
                                  <a:pt x="0" y="1236197"/>
                                </a:moveTo>
                                <a:lnTo>
                                  <a:pt x="17125" y="1236197"/>
                                </a:lnTo>
                              </a:path>
                              <a:path w="17145" h="1648460">
                                <a:moveTo>
                                  <a:pt x="0" y="824131"/>
                                </a:moveTo>
                                <a:lnTo>
                                  <a:pt x="17125" y="824131"/>
                                </a:lnTo>
                              </a:path>
                              <a:path w="17145" h="1648460">
                                <a:moveTo>
                                  <a:pt x="0" y="412065"/>
                                </a:moveTo>
                                <a:lnTo>
                                  <a:pt x="17125" y="412065"/>
                                </a:lnTo>
                              </a:path>
                              <a:path w="17145" h="1648460">
                                <a:moveTo>
                                  <a:pt x="0" y="0"/>
                                </a:moveTo>
                                <a:lnTo>
                                  <a:pt x="17125" y="0"/>
                                </a:lnTo>
                              </a:path>
                            </a:pathLst>
                          </a:custGeom>
                          <a:ln w="6687">
                            <a:solidFill>
                              <a:srgbClr val="333333"/>
                            </a:solidFill>
                            <a:prstDash val="solid"/>
                          </a:ln>
                        </wps:spPr>
                        <wps:bodyPr wrap="square" lIns="0" tIns="0" rIns="0" bIns="0" rtlCol="0">
                          <a:prstTxWarp prst="textNoShape">
                            <a:avLst/>
                          </a:prstTxWarp>
                          <a:noAutofit/>
                        </wps:bodyPr>
                      </wps:wsp>
                      <wps:wsp>
                        <wps:cNvPr id="41" name="Graphic 41"/>
                        <wps:cNvSpPr/>
                        <wps:spPr>
                          <a:xfrm>
                            <a:off x="17125" y="1903765"/>
                            <a:ext cx="2033905" cy="1270"/>
                          </a:xfrm>
                          <a:custGeom>
                            <a:avLst/>
                            <a:gdLst/>
                            <a:ahLst/>
                            <a:cxnLst/>
                            <a:rect l="l" t="t" r="r" b="b"/>
                            <a:pathLst>
                              <a:path w="2033905" h="0">
                                <a:moveTo>
                                  <a:pt x="0" y="0"/>
                                </a:moveTo>
                                <a:lnTo>
                                  <a:pt x="2033641" y="0"/>
                                </a:lnTo>
                              </a:path>
                            </a:pathLst>
                          </a:custGeom>
                          <a:ln w="6687">
                            <a:solidFill>
                              <a:srgbClr val="000000"/>
                            </a:solidFill>
                            <a:prstDash val="solid"/>
                          </a:ln>
                        </wps:spPr>
                        <wps:bodyPr wrap="square" lIns="0" tIns="0" rIns="0" bIns="0" rtlCol="0">
                          <a:prstTxWarp prst="textNoShape">
                            <a:avLst/>
                          </a:prstTxWarp>
                          <a:noAutofit/>
                        </wps:bodyPr>
                      </wps:wsp>
                      <wps:wsp>
                        <wps:cNvPr id="42" name="Graphic 42"/>
                        <wps:cNvSpPr/>
                        <wps:spPr>
                          <a:xfrm>
                            <a:off x="251814" y="1903765"/>
                            <a:ext cx="1564640" cy="17145"/>
                          </a:xfrm>
                          <a:custGeom>
                            <a:avLst/>
                            <a:gdLst/>
                            <a:ahLst/>
                            <a:cxnLst/>
                            <a:rect l="l" t="t" r="r" b="b"/>
                            <a:pathLst>
                              <a:path w="1564640" h="17145">
                                <a:moveTo>
                                  <a:pt x="0" y="17125"/>
                                </a:moveTo>
                                <a:lnTo>
                                  <a:pt x="0" y="0"/>
                                </a:lnTo>
                              </a:path>
                              <a:path w="1564640" h="17145">
                                <a:moveTo>
                                  <a:pt x="391065" y="17125"/>
                                </a:moveTo>
                                <a:lnTo>
                                  <a:pt x="391065" y="0"/>
                                </a:lnTo>
                              </a:path>
                              <a:path w="1564640" h="17145">
                                <a:moveTo>
                                  <a:pt x="782131" y="17125"/>
                                </a:moveTo>
                                <a:lnTo>
                                  <a:pt x="782131" y="0"/>
                                </a:lnTo>
                              </a:path>
                              <a:path w="1564640" h="17145">
                                <a:moveTo>
                                  <a:pt x="1173259" y="17125"/>
                                </a:moveTo>
                                <a:lnTo>
                                  <a:pt x="1173259" y="0"/>
                                </a:lnTo>
                              </a:path>
                              <a:path w="1564640" h="17145">
                                <a:moveTo>
                                  <a:pt x="1564325" y="17125"/>
                                </a:moveTo>
                                <a:lnTo>
                                  <a:pt x="1564325" y="0"/>
                                </a:lnTo>
                              </a:path>
                            </a:pathLst>
                          </a:custGeom>
                          <a:ln w="6687">
                            <a:solidFill>
                              <a:srgbClr val="333333"/>
                            </a:solidFill>
                            <a:prstDash val="solid"/>
                          </a:ln>
                        </wps:spPr>
                        <wps:bodyPr wrap="square" lIns="0" tIns="0" rIns="0" bIns="0" rtlCol="0">
                          <a:prstTxWarp prst="textNoShape">
                            <a:avLst/>
                          </a:prstTxWarp>
                          <a:noAutofit/>
                        </wps:bodyPr>
                      </wps:wsp>
                      <wps:wsp>
                        <wps:cNvPr id="43" name="Textbox 43"/>
                        <wps:cNvSpPr txBox="1"/>
                        <wps:spPr>
                          <a:xfrm>
                            <a:off x="0" y="0"/>
                            <a:ext cx="2051050" cy="1921510"/>
                          </a:xfrm>
                          <a:prstGeom prst="rect">
                            <a:avLst/>
                          </a:prstGeom>
                        </wps:spPr>
                        <wps:txbx>
                          <w:txbxContent>
                            <w:p>
                              <w:pPr>
                                <w:tabs>
                                  <w:tab w:pos="857" w:val="left" w:leader="none"/>
                                  <w:tab w:pos="1473" w:val="left" w:leader="none"/>
                                  <w:tab w:pos="2088" w:val="left" w:leader="none"/>
                                  <w:tab w:pos="2743" w:val="left" w:leader="none"/>
                                </w:tabs>
                                <w:spacing w:before="63"/>
                                <w:ind w:left="279" w:right="0" w:firstLine="0"/>
                                <w:jc w:val="left"/>
                                <w:rPr>
                                  <w:rFonts w:ascii="Arial"/>
                                  <w:sz w:val="13"/>
                                </w:rPr>
                              </w:pPr>
                              <w:r>
                                <w:rPr>
                                  <w:rFonts w:ascii="Arial"/>
                                  <w:spacing w:val="-5"/>
                                  <w:w w:val="105"/>
                                  <w:sz w:val="13"/>
                                </w:rPr>
                                <w:t>n=2</w:t>
                              </w:r>
                              <w:r>
                                <w:rPr>
                                  <w:rFonts w:ascii="Arial"/>
                                  <w:sz w:val="13"/>
                                </w:rPr>
                                <w:tab/>
                              </w:r>
                              <w:r>
                                <w:rPr>
                                  <w:rFonts w:ascii="Arial"/>
                                  <w:spacing w:val="-4"/>
                                  <w:w w:val="105"/>
                                  <w:sz w:val="13"/>
                                </w:rPr>
                                <w:t>n=48</w:t>
                              </w:r>
                              <w:r>
                                <w:rPr>
                                  <w:rFonts w:ascii="Arial"/>
                                  <w:sz w:val="13"/>
                                </w:rPr>
                                <w:tab/>
                              </w:r>
                              <w:r>
                                <w:rPr>
                                  <w:rFonts w:ascii="Arial"/>
                                  <w:spacing w:val="-4"/>
                                  <w:w w:val="105"/>
                                  <w:sz w:val="13"/>
                                </w:rPr>
                                <w:t>n=20</w:t>
                              </w:r>
                              <w:r>
                                <w:rPr>
                                  <w:rFonts w:ascii="Arial"/>
                                  <w:sz w:val="13"/>
                                </w:rPr>
                                <w:tab/>
                              </w:r>
                              <w:r>
                                <w:rPr>
                                  <w:rFonts w:ascii="Arial"/>
                                  <w:spacing w:val="-4"/>
                                  <w:w w:val="105"/>
                                  <w:sz w:val="13"/>
                                </w:rPr>
                                <w:t>n=10</w:t>
                              </w:r>
                              <w:r>
                                <w:rPr>
                                  <w:rFonts w:ascii="Arial"/>
                                  <w:sz w:val="13"/>
                                </w:rPr>
                                <w:tab/>
                              </w:r>
                              <w:r>
                                <w:rPr>
                                  <w:rFonts w:ascii="Arial"/>
                                  <w:spacing w:val="-5"/>
                                  <w:w w:val="105"/>
                                  <w:sz w:val="13"/>
                                </w:rPr>
                                <w:t>n=7</w:t>
                              </w:r>
                            </w:p>
                          </w:txbxContent>
                        </wps:txbx>
                        <wps:bodyPr wrap="square" lIns="0" tIns="0" rIns="0" bIns="0" rtlCol="0">
                          <a:noAutofit/>
                        </wps:bodyPr>
                      </wps:wsp>
                    </wpg:wgp>
                  </a:graphicData>
                </a:graphic>
              </wp:anchor>
            </w:drawing>
          </mc:Choice>
          <mc:Fallback>
            <w:pict>
              <v:group style="position:absolute;margin-left:113.941795pt;margin-top:-2.324585pt;width:161.5pt;height:151.3pt;mso-position-horizontal-relative:page;mso-position-vertical-relative:paragraph;z-index:-16162816" id="docshapegroup14" coordorigin="2279,-46" coordsize="3230,3026">
                <v:line style="position:absolute" from="2306,2952" to="2306,-46" stroked="true" strokeweight=".526579pt" strokecolor="#000000">
                  <v:stroke dashstyle="solid"/>
                </v:line>
                <v:shape style="position:absolute;left:2278;top:219;width:27;height:2596" id="docshape15" coordorigin="2279,220" coordsize="27,2596" path="m2279,2815l2306,2815m2279,2166l2306,2166m2279,1517l2306,1517m2279,868l2306,868m2279,220l2306,220e" filled="false" stroked="true" strokeweight=".526579pt" strokecolor="#333333">
                  <v:path arrowok="t"/>
                  <v:stroke dashstyle="solid"/>
                </v:shape>
                <v:line style="position:absolute" from="2306,2952" to="5508,2952" stroked="true" strokeweight=".526579pt" strokecolor="#000000">
                  <v:stroke dashstyle="solid"/>
                </v:line>
                <v:shape style="position:absolute;left:2675;top:2951;width:2464;height:27" id="docshape16" coordorigin="2675,2952" coordsize="2464,27" path="m2675,2979l2675,2952m3291,2979l3291,2952m3907,2979l3907,2952m4523,2979l4523,2952m5139,2979l5139,2952e" filled="false" stroked="true" strokeweight=".526579pt" strokecolor="#333333">
                  <v:path arrowok="t"/>
                  <v:stroke dashstyle="solid"/>
                </v:shape>
                <v:shape style="position:absolute;left:2278;top:-47;width:3230;height:3026" type="#_x0000_t202" id="docshape17" filled="false" stroked="false">
                  <v:textbox inset="0,0,0,0">
                    <w:txbxContent>
                      <w:p>
                        <w:pPr>
                          <w:tabs>
                            <w:tab w:pos="857" w:val="left" w:leader="none"/>
                            <w:tab w:pos="1473" w:val="left" w:leader="none"/>
                            <w:tab w:pos="2088" w:val="left" w:leader="none"/>
                            <w:tab w:pos="2743" w:val="left" w:leader="none"/>
                          </w:tabs>
                          <w:spacing w:before="63"/>
                          <w:ind w:left="279" w:right="0" w:firstLine="0"/>
                          <w:jc w:val="left"/>
                          <w:rPr>
                            <w:rFonts w:ascii="Arial"/>
                            <w:sz w:val="13"/>
                          </w:rPr>
                        </w:pPr>
                        <w:r>
                          <w:rPr>
                            <w:rFonts w:ascii="Arial"/>
                            <w:spacing w:val="-5"/>
                            <w:w w:val="105"/>
                            <w:sz w:val="13"/>
                          </w:rPr>
                          <w:t>n=2</w:t>
                        </w:r>
                        <w:r>
                          <w:rPr>
                            <w:rFonts w:ascii="Arial"/>
                            <w:sz w:val="13"/>
                          </w:rPr>
                          <w:tab/>
                        </w:r>
                        <w:r>
                          <w:rPr>
                            <w:rFonts w:ascii="Arial"/>
                            <w:spacing w:val="-4"/>
                            <w:w w:val="105"/>
                            <w:sz w:val="13"/>
                          </w:rPr>
                          <w:t>n=48</w:t>
                        </w:r>
                        <w:r>
                          <w:rPr>
                            <w:rFonts w:ascii="Arial"/>
                            <w:sz w:val="13"/>
                          </w:rPr>
                          <w:tab/>
                        </w:r>
                        <w:r>
                          <w:rPr>
                            <w:rFonts w:ascii="Arial"/>
                            <w:spacing w:val="-4"/>
                            <w:w w:val="105"/>
                            <w:sz w:val="13"/>
                          </w:rPr>
                          <w:t>n=20</w:t>
                        </w:r>
                        <w:r>
                          <w:rPr>
                            <w:rFonts w:ascii="Arial"/>
                            <w:sz w:val="13"/>
                          </w:rPr>
                          <w:tab/>
                        </w:r>
                        <w:r>
                          <w:rPr>
                            <w:rFonts w:ascii="Arial"/>
                            <w:spacing w:val="-4"/>
                            <w:w w:val="105"/>
                            <w:sz w:val="13"/>
                          </w:rPr>
                          <w:t>n=10</w:t>
                        </w:r>
                        <w:r>
                          <w:rPr>
                            <w:rFonts w:ascii="Arial"/>
                            <w:sz w:val="13"/>
                          </w:rPr>
                          <w:tab/>
                        </w:r>
                        <w:r>
                          <w:rPr>
                            <w:rFonts w:ascii="Arial"/>
                            <w:spacing w:val="-5"/>
                            <w:w w:val="105"/>
                            <w:sz w:val="13"/>
                          </w:rPr>
                          <w:t>n=7</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3864955</wp:posOffset>
                </wp:positionH>
                <wp:positionV relativeFrom="paragraph">
                  <wp:posOffset>-29522</wp:posOffset>
                </wp:positionV>
                <wp:extent cx="2051050" cy="192151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2051050" cy="1921510"/>
                          <a:chExt cx="2051050" cy="1921510"/>
                        </a:xfrm>
                      </wpg:grpSpPr>
                      <wps:wsp>
                        <wps:cNvPr id="45" name="Graphic 45"/>
                        <wps:cNvSpPr/>
                        <wps:spPr>
                          <a:xfrm>
                            <a:off x="438553" y="885320"/>
                            <a:ext cx="1458595" cy="266700"/>
                          </a:xfrm>
                          <a:custGeom>
                            <a:avLst/>
                            <a:gdLst/>
                            <a:ahLst/>
                            <a:cxnLst/>
                            <a:rect l="l" t="t" r="r" b="b"/>
                            <a:pathLst>
                              <a:path w="1458595" h="266700">
                                <a:moveTo>
                                  <a:pt x="120446" y="0"/>
                                </a:moveTo>
                                <a:lnTo>
                                  <a:pt x="0" y="0"/>
                                </a:lnTo>
                                <a:lnTo>
                                  <a:pt x="0" y="133134"/>
                                </a:lnTo>
                                <a:lnTo>
                                  <a:pt x="120446" y="133134"/>
                                </a:lnTo>
                                <a:lnTo>
                                  <a:pt x="120446" y="0"/>
                                </a:lnTo>
                                <a:close/>
                              </a:path>
                              <a:path w="1458595" h="266700">
                                <a:moveTo>
                                  <a:pt x="1458328" y="0"/>
                                </a:moveTo>
                                <a:lnTo>
                                  <a:pt x="1337894" y="0"/>
                                </a:lnTo>
                                <a:lnTo>
                                  <a:pt x="1337894" y="266255"/>
                                </a:lnTo>
                                <a:lnTo>
                                  <a:pt x="1458328" y="266255"/>
                                </a:lnTo>
                                <a:lnTo>
                                  <a:pt x="1458328" y="0"/>
                                </a:lnTo>
                                <a:close/>
                              </a:path>
                            </a:pathLst>
                          </a:custGeom>
                          <a:solidFill>
                            <a:srgbClr val="33BBEE"/>
                          </a:solidFill>
                        </wps:spPr>
                        <wps:bodyPr wrap="square" lIns="0" tIns="0" rIns="0" bIns="0" rtlCol="0">
                          <a:prstTxWarp prst="textNoShape">
                            <a:avLst/>
                          </a:prstTxWarp>
                          <a:noAutofit/>
                        </wps:bodyPr>
                      </wps:wsp>
                      <wps:wsp>
                        <wps:cNvPr id="46" name="Graphic 46"/>
                        <wps:cNvSpPr/>
                        <wps:spPr>
                          <a:xfrm>
                            <a:off x="37183" y="1018518"/>
                            <a:ext cx="1993900" cy="798830"/>
                          </a:xfrm>
                          <a:custGeom>
                            <a:avLst/>
                            <a:gdLst/>
                            <a:ahLst/>
                            <a:cxnLst/>
                            <a:rect l="l" t="t" r="r" b="b"/>
                            <a:pathLst>
                              <a:path w="1993900" h="798830">
                                <a:moveTo>
                                  <a:pt x="120434" y="133057"/>
                                </a:moveTo>
                                <a:lnTo>
                                  <a:pt x="0" y="133057"/>
                                </a:lnTo>
                                <a:lnTo>
                                  <a:pt x="0" y="665568"/>
                                </a:lnTo>
                                <a:lnTo>
                                  <a:pt x="120434" y="665568"/>
                                </a:lnTo>
                                <a:lnTo>
                                  <a:pt x="120434" y="133057"/>
                                </a:lnTo>
                                <a:close/>
                              </a:path>
                              <a:path w="1993900" h="798830">
                                <a:moveTo>
                                  <a:pt x="254190" y="532498"/>
                                </a:moveTo>
                                <a:lnTo>
                                  <a:pt x="133743" y="532498"/>
                                </a:lnTo>
                                <a:lnTo>
                                  <a:pt x="133743" y="798753"/>
                                </a:lnTo>
                                <a:lnTo>
                                  <a:pt x="254190" y="798753"/>
                                </a:lnTo>
                                <a:lnTo>
                                  <a:pt x="254190" y="532498"/>
                                </a:lnTo>
                                <a:close/>
                              </a:path>
                              <a:path w="1993900" h="798830">
                                <a:moveTo>
                                  <a:pt x="387997" y="133057"/>
                                </a:moveTo>
                                <a:lnTo>
                                  <a:pt x="267563" y="133057"/>
                                </a:lnTo>
                                <a:lnTo>
                                  <a:pt x="267563" y="532434"/>
                                </a:lnTo>
                                <a:lnTo>
                                  <a:pt x="387997" y="532434"/>
                                </a:lnTo>
                                <a:lnTo>
                                  <a:pt x="387997" y="133057"/>
                                </a:lnTo>
                                <a:close/>
                              </a:path>
                              <a:path w="1993900" h="798830">
                                <a:moveTo>
                                  <a:pt x="521817" y="0"/>
                                </a:moveTo>
                                <a:lnTo>
                                  <a:pt x="401370" y="0"/>
                                </a:lnTo>
                                <a:lnTo>
                                  <a:pt x="401370" y="798753"/>
                                </a:lnTo>
                                <a:lnTo>
                                  <a:pt x="521817" y="798753"/>
                                </a:lnTo>
                                <a:lnTo>
                                  <a:pt x="521817" y="0"/>
                                </a:lnTo>
                                <a:close/>
                              </a:path>
                              <a:path w="1993900" h="798830">
                                <a:moveTo>
                                  <a:pt x="655561" y="399376"/>
                                </a:moveTo>
                                <a:lnTo>
                                  <a:pt x="535127" y="399376"/>
                                </a:lnTo>
                                <a:lnTo>
                                  <a:pt x="535127" y="798753"/>
                                </a:lnTo>
                                <a:lnTo>
                                  <a:pt x="655561" y="798753"/>
                                </a:lnTo>
                                <a:lnTo>
                                  <a:pt x="655561" y="399376"/>
                                </a:lnTo>
                                <a:close/>
                              </a:path>
                              <a:path w="1993900" h="798830">
                                <a:moveTo>
                                  <a:pt x="789381" y="532498"/>
                                </a:moveTo>
                                <a:lnTo>
                                  <a:pt x="668947" y="532498"/>
                                </a:lnTo>
                                <a:lnTo>
                                  <a:pt x="668947" y="798753"/>
                                </a:lnTo>
                                <a:lnTo>
                                  <a:pt x="789381" y="798753"/>
                                </a:lnTo>
                                <a:lnTo>
                                  <a:pt x="789381" y="532498"/>
                                </a:lnTo>
                                <a:close/>
                              </a:path>
                              <a:path w="1993900" h="798830">
                                <a:moveTo>
                                  <a:pt x="923188" y="266192"/>
                                </a:moveTo>
                                <a:lnTo>
                                  <a:pt x="802754" y="266192"/>
                                </a:lnTo>
                                <a:lnTo>
                                  <a:pt x="802754" y="532434"/>
                                </a:lnTo>
                                <a:lnTo>
                                  <a:pt x="923188" y="532434"/>
                                </a:lnTo>
                                <a:lnTo>
                                  <a:pt x="923188" y="266192"/>
                                </a:lnTo>
                                <a:close/>
                              </a:path>
                              <a:path w="1993900" h="798830">
                                <a:moveTo>
                                  <a:pt x="1056944" y="399376"/>
                                </a:moveTo>
                                <a:lnTo>
                                  <a:pt x="936510" y="399376"/>
                                </a:lnTo>
                                <a:lnTo>
                                  <a:pt x="936510" y="798753"/>
                                </a:lnTo>
                                <a:lnTo>
                                  <a:pt x="1056944" y="798753"/>
                                </a:lnTo>
                                <a:lnTo>
                                  <a:pt x="1056944" y="399376"/>
                                </a:lnTo>
                                <a:close/>
                              </a:path>
                              <a:path w="1993900" h="798830">
                                <a:moveTo>
                                  <a:pt x="1190752" y="532498"/>
                                </a:moveTo>
                                <a:lnTo>
                                  <a:pt x="1070317" y="532498"/>
                                </a:lnTo>
                                <a:lnTo>
                                  <a:pt x="1070317" y="798753"/>
                                </a:lnTo>
                                <a:lnTo>
                                  <a:pt x="1190752" y="798753"/>
                                </a:lnTo>
                                <a:lnTo>
                                  <a:pt x="1190752" y="532498"/>
                                </a:lnTo>
                                <a:close/>
                              </a:path>
                              <a:path w="1993900" h="798830">
                                <a:moveTo>
                                  <a:pt x="1324571" y="0"/>
                                </a:moveTo>
                                <a:lnTo>
                                  <a:pt x="1204137" y="0"/>
                                </a:lnTo>
                                <a:lnTo>
                                  <a:pt x="1204137" y="798753"/>
                                </a:lnTo>
                                <a:lnTo>
                                  <a:pt x="1324571" y="798753"/>
                                </a:lnTo>
                                <a:lnTo>
                                  <a:pt x="1324571" y="0"/>
                                </a:lnTo>
                                <a:close/>
                              </a:path>
                              <a:path w="1993900" h="798830">
                                <a:moveTo>
                                  <a:pt x="1458328" y="399313"/>
                                </a:moveTo>
                                <a:lnTo>
                                  <a:pt x="1337881" y="399313"/>
                                </a:lnTo>
                                <a:lnTo>
                                  <a:pt x="1337881" y="665568"/>
                                </a:lnTo>
                                <a:lnTo>
                                  <a:pt x="1458328" y="665568"/>
                                </a:lnTo>
                                <a:lnTo>
                                  <a:pt x="1458328" y="399313"/>
                                </a:lnTo>
                                <a:close/>
                              </a:path>
                              <a:path w="1993900" h="798830">
                                <a:moveTo>
                                  <a:pt x="1592135" y="133057"/>
                                </a:moveTo>
                                <a:lnTo>
                                  <a:pt x="1471701" y="133057"/>
                                </a:lnTo>
                                <a:lnTo>
                                  <a:pt x="1471701" y="665568"/>
                                </a:lnTo>
                                <a:lnTo>
                                  <a:pt x="1592135" y="665568"/>
                                </a:lnTo>
                                <a:lnTo>
                                  <a:pt x="1592135" y="133057"/>
                                </a:lnTo>
                                <a:close/>
                              </a:path>
                              <a:path w="1993900" h="798830">
                                <a:moveTo>
                                  <a:pt x="1725955" y="266192"/>
                                </a:moveTo>
                                <a:lnTo>
                                  <a:pt x="1605508" y="266192"/>
                                </a:lnTo>
                                <a:lnTo>
                                  <a:pt x="1605508" y="665568"/>
                                </a:lnTo>
                                <a:lnTo>
                                  <a:pt x="1725955" y="665568"/>
                                </a:lnTo>
                                <a:lnTo>
                                  <a:pt x="1725955" y="266192"/>
                                </a:lnTo>
                                <a:close/>
                              </a:path>
                              <a:path w="1993900" h="798830">
                                <a:moveTo>
                                  <a:pt x="1859699" y="133121"/>
                                </a:moveTo>
                                <a:lnTo>
                                  <a:pt x="1739265" y="133121"/>
                                </a:lnTo>
                                <a:lnTo>
                                  <a:pt x="1739265" y="798753"/>
                                </a:lnTo>
                                <a:lnTo>
                                  <a:pt x="1859699" y="798753"/>
                                </a:lnTo>
                                <a:lnTo>
                                  <a:pt x="1859699" y="133121"/>
                                </a:lnTo>
                                <a:close/>
                              </a:path>
                              <a:path w="1993900" h="798830">
                                <a:moveTo>
                                  <a:pt x="1993519" y="665632"/>
                                </a:moveTo>
                                <a:lnTo>
                                  <a:pt x="1873072" y="665632"/>
                                </a:lnTo>
                                <a:lnTo>
                                  <a:pt x="1873072" y="798753"/>
                                </a:lnTo>
                                <a:lnTo>
                                  <a:pt x="1993519" y="798753"/>
                                </a:lnTo>
                                <a:lnTo>
                                  <a:pt x="1993519" y="665632"/>
                                </a:lnTo>
                                <a:close/>
                              </a:path>
                            </a:pathLst>
                          </a:custGeom>
                          <a:solidFill>
                            <a:srgbClr val="EE3377"/>
                          </a:solidFill>
                        </wps:spPr>
                        <wps:bodyPr wrap="square" lIns="0" tIns="0" rIns="0" bIns="0" rtlCol="0">
                          <a:prstTxWarp prst="textNoShape">
                            <a:avLst/>
                          </a:prstTxWarp>
                          <a:noAutofit/>
                        </wps:bodyPr>
                      </wps:wsp>
                      <wps:wsp>
                        <wps:cNvPr id="47" name="Graphic 47"/>
                        <wps:cNvSpPr/>
                        <wps:spPr>
                          <a:xfrm>
                            <a:off x="839937" y="1551016"/>
                            <a:ext cx="789940" cy="266700"/>
                          </a:xfrm>
                          <a:custGeom>
                            <a:avLst/>
                            <a:gdLst/>
                            <a:ahLst/>
                            <a:cxnLst/>
                            <a:rect l="l" t="t" r="r" b="b"/>
                            <a:pathLst>
                              <a:path w="789940" h="266700">
                                <a:moveTo>
                                  <a:pt x="120434" y="0"/>
                                </a:moveTo>
                                <a:lnTo>
                                  <a:pt x="0" y="0"/>
                                </a:lnTo>
                                <a:lnTo>
                                  <a:pt x="0" y="266255"/>
                                </a:lnTo>
                                <a:lnTo>
                                  <a:pt x="120434" y="266255"/>
                                </a:lnTo>
                                <a:lnTo>
                                  <a:pt x="120434" y="0"/>
                                </a:lnTo>
                                <a:close/>
                              </a:path>
                              <a:path w="789940" h="266700">
                                <a:moveTo>
                                  <a:pt x="655574" y="133134"/>
                                </a:moveTo>
                                <a:lnTo>
                                  <a:pt x="535127" y="133134"/>
                                </a:lnTo>
                                <a:lnTo>
                                  <a:pt x="535127" y="266255"/>
                                </a:lnTo>
                                <a:lnTo>
                                  <a:pt x="655574" y="266255"/>
                                </a:lnTo>
                                <a:lnTo>
                                  <a:pt x="655574" y="133134"/>
                                </a:lnTo>
                                <a:close/>
                              </a:path>
                              <a:path w="789940" h="266700">
                                <a:moveTo>
                                  <a:pt x="789381" y="133134"/>
                                </a:moveTo>
                                <a:lnTo>
                                  <a:pt x="668947" y="133134"/>
                                </a:lnTo>
                                <a:lnTo>
                                  <a:pt x="668947" y="266255"/>
                                </a:lnTo>
                                <a:lnTo>
                                  <a:pt x="789381" y="266255"/>
                                </a:lnTo>
                                <a:lnTo>
                                  <a:pt x="789381" y="133134"/>
                                </a:lnTo>
                                <a:close/>
                              </a:path>
                            </a:pathLst>
                          </a:custGeom>
                          <a:solidFill>
                            <a:srgbClr val="CC3311"/>
                          </a:solidFill>
                        </wps:spPr>
                        <wps:bodyPr wrap="square" lIns="0" tIns="0" rIns="0" bIns="0" rtlCol="0">
                          <a:prstTxWarp prst="textNoShape">
                            <a:avLst/>
                          </a:prstTxWarp>
                          <a:noAutofit/>
                        </wps:bodyPr>
                      </wps:wsp>
                      <wps:wsp>
                        <wps:cNvPr id="48" name="Graphic 48"/>
                        <wps:cNvSpPr/>
                        <wps:spPr>
                          <a:xfrm>
                            <a:off x="37183" y="86566"/>
                            <a:ext cx="1859914" cy="1464945"/>
                          </a:xfrm>
                          <a:custGeom>
                            <a:avLst/>
                            <a:gdLst/>
                            <a:ahLst/>
                            <a:cxnLst/>
                            <a:rect l="l" t="t" r="r" b="b"/>
                            <a:pathLst>
                              <a:path w="1859914" h="1464945">
                                <a:moveTo>
                                  <a:pt x="120434" y="798753"/>
                                </a:moveTo>
                                <a:lnTo>
                                  <a:pt x="0" y="798753"/>
                                </a:lnTo>
                                <a:lnTo>
                                  <a:pt x="0" y="931887"/>
                                </a:lnTo>
                                <a:lnTo>
                                  <a:pt x="120434" y="931887"/>
                                </a:lnTo>
                                <a:lnTo>
                                  <a:pt x="120434" y="798753"/>
                                </a:lnTo>
                                <a:close/>
                              </a:path>
                              <a:path w="1859914" h="1464945">
                                <a:moveTo>
                                  <a:pt x="254190" y="1065009"/>
                                </a:moveTo>
                                <a:lnTo>
                                  <a:pt x="133743" y="1065009"/>
                                </a:lnTo>
                                <a:lnTo>
                                  <a:pt x="133743" y="1464386"/>
                                </a:lnTo>
                                <a:lnTo>
                                  <a:pt x="254190" y="1464386"/>
                                </a:lnTo>
                                <a:lnTo>
                                  <a:pt x="254190" y="1065009"/>
                                </a:lnTo>
                                <a:close/>
                              </a:path>
                              <a:path w="1859914" h="1464945">
                                <a:moveTo>
                                  <a:pt x="387997" y="665632"/>
                                </a:moveTo>
                                <a:lnTo>
                                  <a:pt x="267563" y="665632"/>
                                </a:lnTo>
                                <a:lnTo>
                                  <a:pt x="267563" y="1065009"/>
                                </a:lnTo>
                                <a:lnTo>
                                  <a:pt x="387997" y="1065009"/>
                                </a:lnTo>
                                <a:lnTo>
                                  <a:pt x="387997" y="665632"/>
                                </a:lnTo>
                                <a:close/>
                              </a:path>
                              <a:path w="1859914" h="1464945">
                                <a:moveTo>
                                  <a:pt x="521817" y="665632"/>
                                </a:moveTo>
                                <a:lnTo>
                                  <a:pt x="401370" y="665632"/>
                                </a:lnTo>
                                <a:lnTo>
                                  <a:pt x="401370" y="798753"/>
                                </a:lnTo>
                                <a:lnTo>
                                  <a:pt x="521817" y="798753"/>
                                </a:lnTo>
                                <a:lnTo>
                                  <a:pt x="521817" y="665632"/>
                                </a:lnTo>
                                <a:close/>
                              </a:path>
                              <a:path w="1859914" h="1464945">
                                <a:moveTo>
                                  <a:pt x="655561" y="1198143"/>
                                </a:moveTo>
                                <a:lnTo>
                                  <a:pt x="535127" y="1198143"/>
                                </a:lnTo>
                                <a:lnTo>
                                  <a:pt x="535127" y="1331264"/>
                                </a:lnTo>
                                <a:lnTo>
                                  <a:pt x="655561" y="1331264"/>
                                </a:lnTo>
                                <a:lnTo>
                                  <a:pt x="655561" y="1198143"/>
                                </a:lnTo>
                                <a:close/>
                              </a:path>
                              <a:path w="1859914" h="1464945">
                                <a:moveTo>
                                  <a:pt x="789381" y="1198143"/>
                                </a:moveTo>
                                <a:lnTo>
                                  <a:pt x="668947" y="1198143"/>
                                </a:lnTo>
                                <a:lnTo>
                                  <a:pt x="668947" y="1464386"/>
                                </a:lnTo>
                                <a:lnTo>
                                  <a:pt x="789381" y="1464386"/>
                                </a:lnTo>
                                <a:lnTo>
                                  <a:pt x="789381" y="1198143"/>
                                </a:lnTo>
                                <a:close/>
                              </a:path>
                              <a:path w="1859914" h="1464945">
                                <a:moveTo>
                                  <a:pt x="923188" y="1065009"/>
                                </a:moveTo>
                                <a:lnTo>
                                  <a:pt x="802754" y="1065009"/>
                                </a:lnTo>
                                <a:lnTo>
                                  <a:pt x="802754" y="1198143"/>
                                </a:lnTo>
                                <a:lnTo>
                                  <a:pt x="923188" y="1198143"/>
                                </a:lnTo>
                                <a:lnTo>
                                  <a:pt x="923188" y="1065009"/>
                                </a:lnTo>
                                <a:close/>
                              </a:path>
                              <a:path w="1859914" h="1464945">
                                <a:moveTo>
                                  <a:pt x="1056944" y="1198143"/>
                                </a:moveTo>
                                <a:lnTo>
                                  <a:pt x="936510" y="1198143"/>
                                </a:lnTo>
                                <a:lnTo>
                                  <a:pt x="936510" y="1331264"/>
                                </a:lnTo>
                                <a:lnTo>
                                  <a:pt x="1056944" y="1331264"/>
                                </a:lnTo>
                                <a:lnTo>
                                  <a:pt x="1056944" y="1198143"/>
                                </a:lnTo>
                                <a:close/>
                              </a:path>
                              <a:path w="1859914" h="1464945">
                                <a:moveTo>
                                  <a:pt x="1190752" y="1198143"/>
                                </a:moveTo>
                                <a:lnTo>
                                  <a:pt x="1070317" y="1198143"/>
                                </a:lnTo>
                                <a:lnTo>
                                  <a:pt x="1070317" y="1464386"/>
                                </a:lnTo>
                                <a:lnTo>
                                  <a:pt x="1190752" y="1464386"/>
                                </a:lnTo>
                                <a:lnTo>
                                  <a:pt x="1190752" y="1198143"/>
                                </a:lnTo>
                                <a:close/>
                              </a:path>
                              <a:path w="1859914" h="1464945">
                                <a:moveTo>
                                  <a:pt x="1725955" y="1065009"/>
                                </a:moveTo>
                                <a:lnTo>
                                  <a:pt x="1605508" y="1065009"/>
                                </a:lnTo>
                                <a:lnTo>
                                  <a:pt x="1605508" y="1198143"/>
                                </a:lnTo>
                                <a:lnTo>
                                  <a:pt x="1725955" y="1198143"/>
                                </a:lnTo>
                                <a:lnTo>
                                  <a:pt x="1725955" y="1065009"/>
                                </a:lnTo>
                                <a:close/>
                              </a:path>
                              <a:path w="1859914" h="1464945">
                                <a:moveTo>
                                  <a:pt x="1859699" y="0"/>
                                </a:moveTo>
                                <a:lnTo>
                                  <a:pt x="1739265" y="0"/>
                                </a:lnTo>
                                <a:lnTo>
                                  <a:pt x="1739265" y="665632"/>
                                </a:lnTo>
                                <a:lnTo>
                                  <a:pt x="1859699" y="665632"/>
                                </a:lnTo>
                                <a:lnTo>
                                  <a:pt x="1859699" y="0"/>
                                </a:lnTo>
                                <a:close/>
                              </a:path>
                            </a:pathLst>
                          </a:custGeom>
                          <a:solidFill>
                            <a:srgbClr val="EE7733"/>
                          </a:solidFill>
                        </wps:spPr>
                        <wps:bodyPr wrap="square" lIns="0" tIns="0" rIns="0" bIns="0" rtlCol="0">
                          <a:prstTxWarp prst="textNoShape">
                            <a:avLst/>
                          </a:prstTxWarp>
                          <a:noAutofit/>
                        </wps:bodyPr>
                      </wps:wsp>
                      <wps:wsp>
                        <wps:cNvPr id="49" name="Graphic 49"/>
                        <wps:cNvSpPr/>
                        <wps:spPr>
                          <a:xfrm>
                            <a:off x="37183" y="752199"/>
                            <a:ext cx="1993900" cy="932180"/>
                          </a:xfrm>
                          <a:custGeom>
                            <a:avLst/>
                            <a:gdLst/>
                            <a:ahLst/>
                            <a:cxnLst/>
                            <a:rect l="l" t="t" r="r" b="b"/>
                            <a:pathLst>
                              <a:path w="1993900" h="932180">
                                <a:moveTo>
                                  <a:pt x="120434" y="266255"/>
                                </a:moveTo>
                                <a:lnTo>
                                  <a:pt x="0" y="266255"/>
                                </a:lnTo>
                                <a:lnTo>
                                  <a:pt x="0" y="399376"/>
                                </a:lnTo>
                                <a:lnTo>
                                  <a:pt x="120434" y="399376"/>
                                </a:lnTo>
                                <a:lnTo>
                                  <a:pt x="120434" y="266255"/>
                                </a:lnTo>
                                <a:close/>
                              </a:path>
                              <a:path w="1993900" h="932180">
                                <a:moveTo>
                                  <a:pt x="1324571" y="133121"/>
                                </a:moveTo>
                                <a:lnTo>
                                  <a:pt x="1204137" y="133121"/>
                                </a:lnTo>
                                <a:lnTo>
                                  <a:pt x="1204137" y="266255"/>
                                </a:lnTo>
                                <a:lnTo>
                                  <a:pt x="1324571" y="266255"/>
                                </a:lnTo>
                                <a:lnTo>
                                  <a:pt x="1324571" y="133121"/>
                                </a:lnTo>
                                <a:close/>
                              </a:path>
                              <a:path w="1993900" h="932180">
                                <a:moveTo>
                                  <a:pt x="1458328" y="532511"/>
                                </a:moveTo>
                                <a:lnTo>
                                  <a:pt x="1337881" y="532511"/>
                                </a:lnTo>
                                <a:lnTo>
                                  <a:pt x="1337881" y="665632"/>
                                </a:lnTo>
                                <a:lnTo>
                                  <a:pt x="1458328" y="665632"/>
                                </a:lnTo>
                                <a:lnTo>
                                  <a:pt x="1458328" y="532511"/>
                                </a:lnTo>
                                <a:close/>
                              </a:path>
                              <a:path w="1993900" h="932180">
                                <a:moveTo>
                                  <a:pt x="1592135" y="133121"/>
                                </a:moveTo>
                                <a:lnTo>
                                  <a:pt x="1471701" y="133121"/>
                                </a:lnTo>
                                <a:lnTo>
                                  <a:pt x="1471701" y="399376"/>
                                </a:lnTo>
                                <a:lnTo>
                                  <a:pt x="1592135" y="399376"/>
                                </a:lnTo>
                                <a:lnTo>
                                  <a:pt x="1592135" y="133121"/>
                                </a:lnTo>
                                <a:close/>
                              </a:path>
                              <a:path w="1993900" h="932180">
                                <a:moveTo>
                                  <a:pt x="1859699" y="0"/>
                                </a:moveTo>
                                <a:lnTo>
                                  <a:pt x="1739265" y="0"/>
                                </a:lnTo>
                                <a:lnTo>
                                  <a:pt x="1739265" y="133121"/>
                                </a:lnTo>
                                <a:lnTo>
                                  <a:pt x="1859699" y="133121"/>
                                </a:lnTo>
                                <a:lnTo>
                                  <a:pt x="1859699" y="0"/>
                                </a:lnTo>
                                <a:close/>
                              </a:path>
                              <a:path w="1993900" h="932180">
                                <a:moveTo>
                                  <a:pt x="1993519" y="798753"/>
                                </a:moveTo>
                                <a:lnTo>
                                  <a:pt x="1873072" y="798753"/>
                                </a:lnTo>
                                <a:lnTo>
                                  <a:pt x="1873072" y="931887"/>
                                </a:lnTo>
                                <a:lnTo>
                                  <a:pt x="1993519" y="931887"/>
                                </a:lnTo>
                                <a:lnTo>
                                  <a:pt x="1993519" y="798753"/>
                                </a:lnTo>
                                <a:close/>
                              </a:path>
                            </a:pathLst>
                          </a:custGeom>
                          <a:solidFill>
                            <a:srgbClr val="0077BB"/>
                          </a:solidFill>
                        </wps:spPr>
                        <wps:bodyPr wrap="square" lIns="0" tIns="0" rIns="0" bIns="0" rtlCol="0">
                          <a:prstTxWarp prst="textNoShape">
                            <a:avLst/>
                          </a:prstTxWarp>
                          <a:noAutofit/>
                        </wps:bodyPr>
                      </wps:wsp>
                      <wps:wsp>
                        <wps:cNvPr id="50" name="Graphic 50"/>
                        <wps:cNvSpPr/>
                        <wps:spPr>
                          <a:xfrm>
                            <a:off x="37183" y="1551016"/>
                            <a:ext cx="1726564" cy="266700"/>
                          </a:xfrm>
                          <a:custGeom>
                            <a:avLst/>
                            <a:gdLst/>
                            <a:ahLst/>
                            <a:cxnLst/>
                            <a:rect l="l" t="t" r="r" b="b"/>
                            <a:pathLst>
                              <a:path w="1726564" h="266700">
                                <a:moveTo>
                                  <a:pt x="120434" y="133134"/>
                                </a:moveTo>
                                <a:lnTo>
                                  <a:pt x="0" y="133134"/>
                                </a:lnTo>
                                <a:lnTo>
                                  <a:pt x="0" y="266255"/>
                                </a:lnTo>
                                <a:lnTo>
                                  <a:pt x="120434" y="266255"/>
                                </a:lnTo>
                                <a:lnTo>
                                  <a:pt x="120434" y="133134"/>
                                </a:lnTo>
                                <a:close/>
                              </a:path>
                              <a:path w="1726564" h="266700">
                                <a:moveTo>
                                  <a:pt x="387997" y="0"/>
                                </a:moveTo>
                                <a:lnTo>
                                  <a:pt x="267563" y="0"/>
                                </a:lnTo>
                                <a:lnTo>
                                  <a:pt x="267563" y="266255"/>
                                </a:lnTo>
                                <a:lnTo>
                                  <a:pt x="387997" y="266255"/>
                                </a:lnTo>
                                <a:lnTo>
                                  <a:pt x="387997" y="0"/>
                                </a:lnTo>
                                <a:close/>
                              </a:path>
                              <a:path w="1726564" h="266700">
                                <a:moveTo>
                                  <a:pt x="1725955" y="133134"/>
                                </a:moveTo>
                                <a:lnTo>
                                  <a:pt x="1605508" y="133134"/>
                                </a:lnTo>
                                <a:lnTo>
                                  <a:pt x="1605508" y="266255"/>
                                </a:lnTo>
                                <a:lnTo>
                                  <a:pt x="1725955" y="266255"/>
                                </a:lnTo>
                                <a:lnTo>
                                  <a:pt x="1725955" y="133134"/>
                                </a:lnTo>
                                <a:close/>
                              </a:path>
                            </a:pathLst>
                          </a:custGeom>
                          <a:solidFill>
                            <a:srgbClr val="009988"/>
                          </a:solidFill>
                        </wps:spPr>
                        <wps:bodyPr wrap="square" lIns="0" tIns="0" rIns="0" bIns="0" rtlCol="0">
                          <a:prstTxWarp prst="textNoShape">
                            <a:avLst/>
                          </a:prstTxWarp>
                          <a:noAutofit/>
                        </wps:bodyPr>
                      </wps:wsp>
                      <wps:wsp>
                        <wps:cNvPr id="51" name="Graphic 51"/>
                        <wps:cNvSpPr/>
                        <wps:spPr>
                          <a:xfrm>
                            <a:off x="17125" y="0"/>
                            <a:ext cx="1270" cy="1904364"/>
                          </a:xfrm>
                          <a:custGeom>
                            <a:avLst/>
                            <a:gdLst/>
                            <a:ahLst/>
                            <a:cxnLst/>
                            <a:rect l="l" t="t" r="r" b="b"/>
                            <a:pathLst>
                              <a:path w="0" h="1904364">
                                <a:moveTo>
                                  <a:pt x="0" y="1903765"/>
                                </a:moveTo>
                                <a:lnTo>
                                  <a:pt x="0" y="0"/>
                                </a:lnTo>
                              </a:path>
                            </a:pathLst>
                          </a:custGeom>
                          <a:ln w="6687">
                            <a:solidFill>
                              <a:srgbClr val="000000"/>
                            </a:solidFill>
                            <a:prstDash val="solid"/>
                          </a:ln>
                        </wps:spPr>
                        <wps:bodyPr wrap="square" lIns="0" tIns="0" rIns="0" bIns="0" rtlCol="0">
                          <a:prstTxWarp prst="textNoShape">
                            <a:avLst/>
                          </a:prstTxWarp>
                          <a:noAutofit/>
                        </wps:bodyPr>
                      </wps:wsp>
                      <wps:wsp>
                        <wps:cNvPr id="52" name="Graphic 52"/>
                        <wps:cNvSpPr/>
                        <wps:spPr>
                          <a:xfrm>
                            <a:off x="0" y="79875"/>
                            <a:ext cx="17145" cy="1737995"/>
                          </a:xfrm>
                          <a:custGeom>
                            <a:avLst/>
                            <a:gdLst/>
                            <a:ahLst/>
                            <a:cxnLst/>
                            <a:rect l="l" t="t" r="r" b="b"/>
                            <a:pathLst>
                              <a:path w="17145" h="1737995">
                                <a:moveTo>
                                  <a:pt x="0" y="1737389"/>
                                </a:moveTo>
                                <a:lnTo>
                                  <a:pt x="17125" y="1737389"/>
                                </a:lnTo>
                              </a:path>
                              <a:path w="17145" h="1737995">
                                <a:moveTo>
                                  <a:pt x="0" y="1158259"/>
                                </a:moveTo>
                                <a:lnTo>
                                  <a:pt x="17125" y="1158259"/>
                                </a:lnTo>
                              </a:path>
                              <a:path w="17145" h="1737995">
                                <a:moveTo>
                                  <a:pt x="0" y="579129"/>
                                </a:moveTo>
                                <a:lnTo>
                                  <a:pt x="17125" y="579129"/>
                                </a:lnTo>
                              </a:path>
                              <a:path w="17145" h="1737995">
                                <a:moveTo>
                                  <a:pt x="0" y="0"/>
                                </a:moveTo>
                                <a:lnTo>
                                  <a:pt x="17125" y="0"/>
                                </a:lnTo>
                              </a:path>
                            </a:pathLst>
                          </a:custGeom>
                          <a:ln w="6687">
                            <a:solidFill>
                              <a:srgbClr val="333333"/>
                            </a:solidFill>
                            <a:prstDash val="solid"/>
                          </a:ln>
                        </wps:spPr>
                        <wps:bodyPr wrap="square" lIns="0" tIns="0" rIns="0" bIns="0" rtlCol="0">
                          <a:prstTxWarp prst="textNoShape">
                            <a:avLst/>
                          </a:prstTxWarp>
                          <a:noAutofit/>
                        </wps:bodyPr>
                      </wps:wsp>
                      <wps:wsp>
                        <wps:cNvPr id="53" name="Graphic 53"/>
                        <wps:cNvSpPr/>
                        <wps:spPr>
                          <a:xfrm>
                            <a:off x="17125" y="1903765"/>
                            <a:ext cx="2033905" cy="1270"/>
                          </a:xfrm>
                          <a:custGeom>
                            <a:avLst/>
                            <a:gdLst/>
                            <a:ahLst/>
                            <a:cxnLst/>
                            <a:rect l="l" t="t" r="r" b="b"/>
                            <a:pathLst>
                              <a:path w="2033905" h="0">
                                <a:moveTo>
                                  <a:pt x="0" y="0"/>
                                </a:moveTo>
                                <a:lnTo>
                                  <a:pt x="2033641" y="0"/>
                                </a:lnTo>
                              </a:path>
                            </a:pathLst>
                          </a:custGeom>
                          <a:ln w="6687">
                            <a:solidFill>
                              <a:srgbClr val="000000"/>
                            </a:solidFill>
                            <a:prstDash val="solid"/>
                          </a:ln>
                        </wps:spPr>
                        <wps:bodyPr wrap="square" lIns="0" tIns="0" rIns="0" bIns="0" rtlCol="0">
                          <a:prstTxWarp prst="textNoShape">
                            <a:avLst/>
                          </a:prstTxWarp>
                          <a:noAutofit/>
                        </wps:bodyPr>
                      </wps:wsp>
                      <wps:wsp>
                        <wps:cNvPr id="54" name="Graphic 54"/>
                        <wps:cNvSpPr/>
                        <wps:spPr>
                          <a:xfrm>
                            <a:off x="97375" y="1903765"/>
                            <a:ext cx="1873250" cy="17145"/>
                          </a:xfrm>
                          <a:custGeom>
                            <a:avLst/>
                            <a:gdLst/>
                            <a:ahLst/>
                            <a:cxnLst/>
                            <a:rect l="l" t="t" r="r" b="b"/>
                            <a:pathLst>
                              <a:path w="1873250" h="17145">
                                <a:moveTo>
                                  <a:pt x="0" y="17125"/>
                                </a:moveTo>
                                <a:lnTo>
                                  <a:pt x="0" y="0"/>
                                </a:lnTo>
                              </a:path>
                              <a:path w="1873250" h="17145">
                                <a:moveTo>
                                  <a:pt x="133813" y="17125"/>
                                </a:moveTo>
                                <a:lnTo>
                                  <a:pt x="133813" y="0"/>
                                </a:lnTo>
                              </a:path>
                              <a:path w="1873250" h="17145">
                                <a:moveTo>
                                  <a:pt x="267564" y="17125"/>
                                </a:moveTo>
                                <a:lnTo>
                                  <a:pt x="267564" y="0"/>
                                </a:lnTo>
                              </a:path>
                              <a:path w="1873250" h="17145">
                                <a:moveTo>
                                  <a:pt x="401378" y="17125"/>
                                </a:moveTo>
                                <a:lnTo>
                                  <a:pt x="401378" y="0"/>
                                </a:lnTo>
                              </a:path>
                              <a:path w="1873250" h="17145">
                                <a:moveTo>
                                  <a:pt x="535191" y="17125"/>
                                </a:moveTo>
                                <a:lnTo>
                                  <a:pt x="535191" y="0"/>
                                </a:lnTo>
                              </a:path>
                              <a:path w="1873250" h="17145">
                                <a:moveTo>
                                  <a:pt x="668942" y="17125"/>
                                </a:moveTo>
                                <a:lnTo>
                                  <a:pt x="668942" y="0"/>
                                </a:lnTo>
                              </a:path>
                              <a:path w="1873250" h="17145">
                                <a:moveTo>
                                  <a:pt x="802756" y="17125"/>
                                </a:moveTo>
                                <a:lnTo>
                                  <a:pt x="802756" y="0"/>
                                </a:lnTo>
                              </a:path>
                              <a:path w="1873250" h="17145">
                                <a:moveTo>
                                  <a:pt x="936570" y="17125"/>
                                </a:moveTo>
                                <a:lnTo>
                                  <a:pt x="936570" y="0"/>
                                </a:lnTo>
                              </a:path>
                              <a:path w="1873250" h="17145">
                                <a:moveTo>
                                  <a:pt x="1070321" y="17125"/>
                                </a:moveTo>
                                <a:lnTo>
                                  <a:pt x="1070321" y="0"/>
                                </a:lnTo>
                              </a:path>
                              <a:path w="1873250" h="17145">
                                <a:moveTo>
                                  <a:pt x="1204134" y="17125"/>
                                </a:moveTo>
                                <a:lnTo>
                                  <a:pt x="1204134" y="0"/>
                                </a:lnTo>
                              </a:path>
                              <a:path w="1873250" h="17145">
                                <a:moveTo>
                                  <a:pt x="1337948" y="17125"/>
                                </a:moveTo>
                                <a:lnTo>
                                  <a:pt x="1337948" y="0"/>
                                </a:lnTo>
                              </a:path>
                              <a:path w="1873250" h="17145">
                                <a:moveTo>
                                  <a:pt x="1471699" y="17125"/>
                                </a:moveTo>
                                <a:lnTo>
                                  <a:pt x="1471699" y="0"/>
                                </a:lnTo>
                              </a:path>
                              <a:path w="1873250" h="17145">
                                <a:moveTo>
                                  <a:pt x="1605513" y="17125"/>
                                </a:moveTo>
                                <a:lnTo>
                                  <a:pt x="1605513" y="0"/>
                                </a:lnTo>
                              </a:path>
                              <a:path w="1873250" h="17145">
                                <a:moveTo>
                                  <a:pt x="1739326" y="17125"/>
                                </a:moveTo>
                                <a:lnTo>
                                  <a:pt x="1739326" y="0"/>
                                </a:lnTo>
                              </a:path>
                              <a:path w="1873250" h="17145">
                                <a:moveTo>
                                  <a:pt x="1873077" y="17125"/>
                                </a:moveTo>
                                <a:lnTo>
                                  <a:pt x="1873077" y="0"/>
                                </a:lnTo>
                              </a:path>
                            </a:pathLst>
                          </a:custGeom>
                          <a:ln w="6687">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4.327209pt;margin-top:-2.324585pt;width:161.5pt;height:151.3pt;mso-position-horizontal-relative:page;mso-position-vertical-relative:paragraph;z-index:15731712" id="docshapegroup18" coordorigin="6087,-46" coordsize="3230,3026">
                <v:shape style="position:absolute;left:6777;top:1347;width:2297;height:420" id="docshape19" coordorigin="6777,1348" coordsize="2297,420" path="m6967,1348l6777,1348,6777,1557,6967,1557,6967,1348xm9074,1348l8884,1348,8884,1767,9074,1767,9074,1348xe" filled="true" fillcolor="#33bbee" stroked="false">
                  <v:path arrowok="t"/>
                  <v:fill type="solid"/>
                </v:shape>
                <v:shape style="position:absolute;left:6145;top:1557;width:3140;height:1258" id="docshape20" coordorigin="6145,1557" coordsize="3140,1258" path="m6335,1767l6145,1767,6145,2606,6335,2606,6335,1767xm6545,2396l6356,2396,6356,2815,6545,2815,6545,2396xm6756,1767l6566,1767,6566,2396,6756,2396,6756,1767xm6967,1557l6777,1557,6777,2815,6967,2815,6967,1557xm7177,2186l6988,2186,6988,2815,7177,2815,7177,2186xm7388,2396l7199,2396,7199,2815,7388,2815,7388,2396xm7599,1977l7409,1977,7409,2396,7599,2396,7599,1977xm7810,2186l7620,2186,7620,2815,7810,2815,7810,2186xm8020,2396l7831,2396,7831,2815,8020,2815,8020,2396xm8231,1557l8041,1557,8041,2815,8231,2815,8231,1557xm8442,2186l8252,2186,8252,2606,8442,2606,8442,2186xm8652,1767l8463,1767,8463,2606,8652,2606,8652,1767xm8863,1977l8673,1977,8673,2606,8863,2606,8863,1977xm9074,1767l8884,1767,8884,2815,9074,2815,9074,1767xm9285,2606l9095,2606,9095,2815,9285,2815,9285,2606xe" filled="true" fillcolor="#ee3377" stroked="false">
                  <v:path arrowok="t"/>
                  <v:fill type="solid"/>
                </v:shape>
                <v:shape style="position:absolute;left:7409;top:2396;width:1244;height:420" id="docshape21" coordorigin="7409,2396" coordsize="1244,420" path="m7599,2396l7409,2396,7409,2815,7599,2815,7599,2396xm8442,2606l8252,2606,8252,2815,8442,2815,8442,2606xm8652,2606l8463,2606,8463,2815,8652,2815,8652,2606xe" filled="true" fillcolor="#cc3311" stroked="false">
                  <v:path arrowok="t"/>
                  <v:fill type="solid"/>
                </v:shape>
                <v:shape style="position:absolute;left:6145;top:89;width:2929;height:2307" id="docshape22" coordorigin="6145,90" coordsize="2929,2307" path="m6335,1348l6145,1348,6145,1557,6335,1557,6335,1348xm6545,1767l6356,1767,6356,2396,6545,2396,6545,1767xm6756,1138l6566,1138,6566,1767,6756,1767,6756,1138xm6967,1138l6777,1138,6777,1348,6967,1348,6967,1138xm7177,1977l6988,1977,6988,2186,7177,2186,7177,1977xm7388,1977l7199,1977,7199,2396,7388,2396,7388,1977xm7599,1767l7409,1767,7409,1977,7599,1977,7599,1767xm7810,1977l7620,1977,7620,2186,7810,2186,7810,1977xm8020,1977l7831,1977,7831,2396,8020,2396,8020,1977xm8863,1767l8673,1767,8673,1977,8863,1977,8863,1767xm9074,90l8884,90,8884,1138,9074,1138,9074,90xe" filled="true" fillcolor="#ee7733" stroked="false">
                  <v:path arrowok="t"/>
                  <v:fill type="solid"/>
                </v:shape>
                <v:shape style="position:absolute;left:6145;top:1138;width:3140;height:1468" id="docshape23" coordorigin="6145,1138" coordsize="3140,1468" path="m6335,1557l6145,1557,6145,1767,6335,1767,6335,1557xm8231,1348l8041,1348,8041,1557,8231,1557,8231,1348xm8442,1977l8252,1977,8252,2186,8442,2186,8442,1977xm8652,1348l8463,1348,8463,1767,8652,1767,8652,1348xm9074,1138l8884,1138,8884,1348,9074,1348,9074,1138xm9285,2396l9095,2396,9095,2606,9285,2606,9285,2396xe" filled="true" fillcolor="#0077bb" stroked="false">
                  <v:path arrowok="t"/>
                  <v:fill type="solid"/>
                </v:shape>
                <v:shape style="position:absolute;left:6145;top:2396;width:2719;height:420" id="docshape24" coordorigin="6145,2396" coordsize="2719,420" path="m6335,2606l6145,2606,6145,2815,6335,2815,6335,2606xm6756,2396l6566,2396,6566,2815,6756,2815,6756,2396xm8863,2606l8673,2606,8673,2815,8863,2815,8863,2606xe" filled="true" fillcolor="#009988" stroked="false">
                  <v:path arrowok="t"/>
                  <v:fill type="solid"/>
                </v:shape>
                <v:line style="position:absolute" from="6114,2952" to="6114,-46" stroked="true" strokeweight=".526579pt" strokecolor="#000000">
                  <v:stroke dashstyle="solid"/>
                </v:line>
                <v:shape style="position:absolute;left:6086;top:79;width:27;height:2737" id="docshape25" coordorigin="6087,79" coordsize="27,2737" path="m6087,2815l6114,2815m6087,1903l6114,1903m6087,991l6114,991m6087,79l6114,79e" filled="false" stroked="true" strokeweight=".526579pt" strokecolor="#333333">
                  <v:path arrowok="t"/>
                  <v:stroke dashstyle="solid"/>
                </v:shape>
                <v:line style="position:absolute" from="6114,2952" to="9316,2952" stroked="true" strokeweight=".526579pt" strokecolor="#000000">
                  <v:stroke dashstyle="solid"/>
                </v:line>
                <v:shape style="position:absolute;left:6239;top:2951;width:2950;height:27" id="docshape26" coordorigin="6240,2952" coordsize="2950,27" path="m6240,2979l6240,2952m6451,2979l6451,2952m6661,2979l6661,2952m6872,2979l6872,2952m7083,2979l7083,2952m7293,2979l7293,2952m7504,2979l7504,2952m7715,2979l7715,2952m7925,2979l7925,2952m8136,2979l8136,2952m8347,2979l8347,2952m8558,2979l8558,2952m8768,2979l8768,2952m8979,2979l8979,2952m9190,2979l9190,2952e" filled="false" stroked="true" strokeweight=".526579pt" strokecolor="#333333">
                  <v:path arrowok="t"/>
                  <v:stroke dashstyle="solid"/>
                </v:shape>
                <w10:wrap type="none"/>
              </v:group>
            </w:pict>
          </mc:Fallback>
        </mc:AlternateContent>
      </w:r>
      <w:r>
        <w:rPr>
          <w:rFonts w:ascii="Arial"/>
          <w:color w:val="4D4D4D"/>
          <w:spacing w:val="-4"/>
          <w:w w:val="105"/>
          <w:sz w:val="14"/>
        </w:rPr>
        <w:t>0.15</w:t>
      </w:r>
    </w:p>
    <w:p>
      <w:pPr>
        <w:spacing w:before="103"/>
        <w:ind w:left="369" w:right="0" w:firstLine="0"/>
        <w:jc w:val="left"/>
        <w:rPr>
          <w:rFonts w:ascii="Arial"/>
          <w:sz w:val="14"/>
        </w:rPr>
      </w:pPr>
      <w:r>
        <w:rPr/>
        <w:br w:type="column"/>
      </w:r>
      <w:r>
        <w:rPr>
          <w:rFonts w:ascii="Arial"/>
          <w:spacing w:val="-2"/>
          <w:w w:val="105"/>
          <w:sz w:val="14"/>
        </w:rPr>
        <w:t>Year</w:t>
      </w:r>
      <w:r>
        <w:rPr>
          <w:rFonts w:ascii="Arial"/>
          <w:spacing w:val="-5"/>
          <w:w w:val="105"/>
          <w:sz w:val="14"/>
        </w:rPr>
        <w:t> </w:t>
      </w:r>
      <w:r>
        <w:rPr>
          <w:rFonts w:ascii="Arial"/>
          <w:spacing w:val="-2"/>
          <w:w w:val="105"/>
          <w:sz w:val="14"/>
        </w:rPr>
        <w:t>of</w:t>
      </w:r>
      <w:r>
        <w:rPr>
          <w:rFonts w:ascii="Arial"/>
          <w:spacing w:val="-4"/>
          <w:w w:val="105"/>
          <w:sz w:val="14"/>
        </w:rPr>
        <w:t> </w:t>
      </w:r>
      <w:r>
        <w:rPr>
          <w:rFonts w:ascii="Arial"/>
          <w:spacing w:val="-2"/>
          <w:w w:val="105"/>
          <w:sz w:val="14"/>
        </w:rPr>
        <w:t>Isolation</w:t>
      </w:r>
    </w:p>
    <w:p>
      <w:pPr>
        <w:spacing w:after="0"/>
        <w:jc w:val="left"/>
        <w:rPr>
          <w:rFonts w:ascii="Arial"/>
          <w:sz w:val="14"/>
        </w:rPr>
        <w:sectPr>
          <w:type w:val="continuous"/>
          <w:pgSz w:w="11910" w:h="16840"/>
          <w:pgMar w:header="0" w:footer="523" w:top="1740" w:bottom="720" w:left="1600" w:right="1580"/>
          <w:cols w:num="4" w:equalWidth="0">
            <w:col w:w="698" w:space="899"/>
            <w:col w:w="1092" w:space="1119"/>
            <w:col w:w="698" w:space="716"/>
            <w:col w:w="3508"/>
          </w:cols>
        </w:sectPr>
      </w:pPr>
    </w:p>
    <w:p>
      <w:pPr>
        <w:pStyle w:val="BodyText"/>
        <w:spacing w:before="155"/>
        <w:jc w:val="left"/>
        <w:rPr>
          <w:rFonts w:ascii="Arial"/>
        </w:rPr>
      </w:pPr>
    </w:p>
    <w:p>
      <w:pPr>
        <w:spacing w:after="0"/>
        <w:jc w:val="left"/>
        <w:rPr>
          <w:rFonts w:ascii="Arial"/>
        </w:rPr>
        <w:sectPr>
          <w:type w:val="continuous"/>
          <w:pgSz w:w="11910" w:h="16840"/>
          <w:pgMar w:header="0" w:footer="523" w:top="1740" w:bottom="720" w:left="1600" w:right="1580"/>
        </w:sectPr>
      </w:pPr>
    </w:p>
    <w:p>
      <w:pPr>
        <w:spacing w:before="103"/>
        <w:ind w:left="369" w:right="0" w:firstLine="0"/>
        <w:jc w:val="left"/>
        <w:rPr>
          <w:rFonts w:ascii="Arial"/>
          <w:sz w:val="14"/>
        </w:rPr>
      </w:pPr>
      <w:r>
        <w:rPr/>
        <mc:AlternateContent>
          <mc:Choice Requires="wps">
            <w:drawing>
              <wp:anchor distT="0" distB="0" distL="0" distR="0" allowOverlap="1" layoutInCell="1" locked="0" behindDoc="0" simplePos="0" relativeHeight="15732736">
                <wp:simplePos x="0" y="0"/>
                <wp:positionH relativeFrom="page">
                  <wp:posOffset>1118238</wp:posOffset>
                </wp:positionH>
                <wp:positionV relativeFrom="paragraph">
                  <wp:posOffset>255277</wp:posOffset>
                </wp:positionV>
                <wp:extent cx="130175" cy="46228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30175" cy="462280"/>
                        </a:xfrm>
                        <a:prstGeom prst="rect">
                          <a:avLst/>
                        </a:prstGeom>
                      </wps:spPr>
                      <wps:txbx>
                        <w:txbxContent>
                          <w:p>
                            <w:pPr>
                              <w:spacing w:before="22"/>
                              <w:ind w:left="20" w:right="0" w:firstLine="0"/>
                              <w:jc w:val="left"/>
                              <w:rPr>
                                <w:rFonts w:ascii="Arial"/>
                                <w:sz w:val="14"/>
                              </w:rPr>
                            </w:pPr>
                            <w:r>
                              <w:rPr>
                                <w:rFonts w:ascii="Arial"/>
                                <w:spacing w:val="-2"/>
                                <w:w w:val="105"/>
                                <w:sz w:val="14"/>
                              </w:rPr>
                              <w:t>Proportion</w:t>
                            </w:r>
                          </w:p>
                        </w:txbxContent>
                      </wps:txbx>
                      <wps:bodyPr wrap="square" lIns="0" tIns="0" rIns="0" bIns="0" rtlCol="0" vert="vert270">
                        <a:noAutofit/>
                      </wps:bodyPr>
                    </wps:wsp>
                  </a:graphicData>
                </a:graphic>
              </wp:anchor>
            </w:drawing>
          </mc:Choice>
          <mc:Fallback>
            <w:pict>
              <v:shape style="position:absolute;margin-left:88.050301pt;margin-top:20.100603pt;width:10.25pt;height:36.4pt;mso-position-horizontal-relative:page;mso-position-vertical-relative:paragraph;z-index:15732736" type="#_x0000_t202" id="docshape27" filled="false" stroked="false">
                <v:textbox inset="0,0,0,0" style="layout-flow:vertical;mso-layout-flow-alt:bottom-to-top">
                  <w:txbxContent>
                    <w:p>
                      <w:pPr>
                        <w:spacing w:before="22"/>
                        <w:ind w:left="20" w:right="0" w:firstLine="0"/>
                        <w:jc w:val="left"/>
                        <w:rPr>
                          <w:rFonts w:ascii="Arial"/>
                          <w:sz w:val="14"/>
                        </w:rPr>
                      </w:pPr>
                      <w:r>
                        <w:rPr>
                          <w:rFonts w:ascii="Arial"/>
                          <w:spacing w:val="-2"/>
                          <w:w w:val="105"/>
                          <w:sz w:val="14"/>
                        </w:rPr>
                        <w:t>Proportion</w:t>
                      </w:r>
                    </w:p>
                  </w:txbxContent>
                </v:textbox>
                <w10:wrap type="none"/>
              </v:shape>
            </w:pict>
          </mc:Fallback>
        </mc:AlternateContent>
      </w:r>
      <w:r>
        <w:rPr>
          <w:rFonts w:ascii="Arial"/>
          <w:color w:val="4D4D4D"/>
          <w:spacing w:val="-4"/>
          <w:w w:val="105"/>
          <w:sz w:val="14"/>
        </w:rPr>
        <w:t>0.75</w:t>
      </w:r>
    </w:p>
    <w:p>
      <w:pPr>
        <w:pStyle w:val="BodyText"/>
        <w:jc w:val="left"/>
        <w:rPr>
          <w:rFonts w:ascii="Arial"/>
          <w:sz w:val="14"/>
        </w:rPr>
      </w:pPr>
    </w:p>
    <w:p>
      <w:pPr>
        <w:pStyle w:val="BodyText"/>
        <w:jc w:val="left"/>
        <w:rPr>
          <w:rFonts w:ascii="Arial"/>
          <w:sz w:val="14"/>
        </w:rPr>
      </w:pPr>
    </w:p>
    <w:p>
      <w:pPr>
        <w:pStyle w:val="BodyText"/>
        <w:spacing w:before="5"/>
        <w:jc w:val="left"/>
        <w:rPr>
          <w:rFonts w:ascii="Arial"/>
          <w:sz w:val="14"/>
        </w:rPr>
      </w:pPr>
    </w:p>
    <w:p>
      <w:pPr>
        <w:spacing w:before="0"/>
        <w:ind w:left="369" w:right="0" w:firstLine="0"/>
        <w:jc w:val="left"/>
        <w:rPr>
          <w:rFonts w:ascii="Arial"/>
          <w:sz w:val="14"/>
        </w:rPr>
      </w:pPr>
      <w:r>
        <w:rPr>
          <w:rFonts w:ascii="Arial"/>
          <w:color w:val="4D4D4D"/>
          <w:spacing w:val="-4"/>
          <w:w w:val="105"/>
          <w:sz w:val="14"/>
        </w:rPr>
        <w:t>0.50</w:t>
      </w:r>
    </w:p>
    <w:p>
      <w:pPr>
        <w:pStyle w:val="BodyText"/>
        <w:jc w:val="left"/>
        <w:rPr>
          <w:rFonts w:ascii="Arial"/>
          <w:sz w:val="14"/>
        </w:rPr>
      </w:pPr>
    </w:p>
    <w:p>
      <w:pPr>
        <w:pStyle w:val="BodyText"/>
        <w:jc w:val="left"/>
        <w:rPr>
          <w:rFonts w:ascii="Arial"/>
          <w:sz w:val="14"/>
        </w:rPr>
      </w:pPr>
    </w:p>
    <w:p>
      <w:pPr>
        <w:pStyle w:val="BodyText"/>
        <w:spacing w:before="5"/>
        <w:jc w:val="left"/>
        <w:rPr>
          <w:rFonts w:ascii="Arial"/>
          <w:sz w:val="14"/>
        </w:rPr>
      </w:pPr>
    </w:p>
    <w:p>
      <w:pPr>
        <w:spacing w:before="0"/>
        <w:ind w:left="369" w:right="0" w:firstLine="0"/>
        <w:jc w:val="left"/>
        <w:rPr>
          <w:rFonts w:ascii="Arial"/>
          <w:sz w:val="14"/>
        </w:rPr>
      </w:pPr>
      <w:r>
        <w:rPr>
          <w:rFonts w:ascii="Arial"/>
          <w:color w:val="4D4D4D"/>
          <w:spacing w:val="-4"/>
          <w:w w:val="105"/>
          <w:sz w:val="14"/>
        </w:rPr>
        <w:t>0.25</w:t>
      </w:r>
    </w:p>
    <w:p>
      <w:pPr>
        <w:spacing w:line="240" w:lineRule="auto" w:before="65"/>
        <w:rPr>
          <w:rFonts w:ascii="Arial"/>
          <w:sz w:val="14"/>
        </w:rPr>
      </w:pPr>
      <w:r>
        <w:rPr/>
        <w:br w:type="column"/>
      </w:r>
      <w:r>
        <w:rPr>
          <w:rFonts w:ascii="Arial"/>
          <w:sz w:val="14"/>
        </w:rPr>
      </w:r>
    </w:p>
    <w:p>
      <w:pPr>
        <w:spacing w:before="0"/>
        <w:ind w:left="369" w:right="0" w:firstLine="0"/>
        <w:jc w:val="left"/>
        <w:rPr>
          <w:rFonts w:ascii="Arial"/>
          <w:sz w:val="14"/>
        </w:rPr>
      </w:pPr>
      <w:r>
        <w:rPr>
          <w:rFonts w:ascii="Arial"/>
          <w:color w:val="4D4D4D"/>
          <w:spacing w:val="-4"/>
          <w:w w:val="105"/>
          <w:sz w:val="14"/>
        </w:rPr>
        <w:t>0.10</w:t>
      </w:r>
    </w:p>
    <w:p>
      <w:pPr>
        <w:pStyle w:val="BodyText"/>
        <w:jc w:val="left"/>
        <w:rPr>
          <w:rFonts w:ascii="Arial"/>
          <w:sz w:val="14"/>
        </w:rPr>
      </w:pPr>
    </w:p>
    <w:p>
      <w:pPr>
        <w:pStyle w:val="BodyText"/>
        <w:jc w:val="left"/>
        <w:rPr>
          <w:rFonts w:ascii="Arial"/>
          <w:sz w:val="14"/>
        </w:rPr>
      </w:pPr>
    </w:p>
    <w:p>
      <w:pPr>
        <w:pStyle w:val="BodyText"/>
        <w:jc w:val="left"/>
        <w:rPr>
          <w:rFonts w:ascii="Arial"/>
          <w:sz w:val="14"/>
        </w:rPr>
      </w:pPr>
    </w:p>
    <w:p>
      <w:pPr>
        <w:pStyle w:val="BodyText"/>
        <w:spacing w:before="107"/>
        <w:jc w:val="left"/>
        <w:rPr>
          <w:rFonts w:ascii="Arial"/>
          <w:sz w:val="14"/>
        </w:rPr>
      </w:pPr>
    </w:p>
    <w:p>
      <w:pPr>
        <w:spacing w:before="0"/>
        <w:ind w:left="369" w:right="0" w:firstLine="0"/>
        <w:jc w:val="left"/>
        <w:rPr>
          <w:rFonts w:ascii="Arial"/>
          <w:sz w:val="14"/>
        </w:rPr>
      </w:pPr>
      <w:r>
        <w:rPr/>
        <mc:AlternateContent>
          <mc:Choice Requires="wps">
            <w:drawing>
              <wp:anchor distT="0" distB="0" distL="0" distR="0" allowOverlap="1" layoutInCell="1" locked="0" behindDoc="1" simplePos="0" relativeHeight="487153152">
                <wp:simplePos x="0" y="0"/>
                <wp:positionH relativeFrom="page">
                  <wp:posOffset>1522873</wp:posOffset>
                </wp:positionH>
                <wp:positionV relativeFrom="paragraph">
                  <wp:posOffset>-1019376</wp:posOffset>
                </wp:positionV>
                <wp:extent cx="1916430" cy="164846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1916430" cy="1648460"/>
                          <a:chExt cx="1916430" cy="1648460"/>
                        </a:xfrm>
                      </wpg:grpSpPr>
                      <wps:wsp>
                        <wps:cNvPr id="57" name="Graphic 57"/>
                        <wps:cNvSpPr/>
                        <wps:spPr>
                          <a:xfrm>
                            <a:off x="391054" y="235508"/>
                            <a:ext cx="1525270" cy="235585"/>
                          </a:xfrm>
                          <a:custGeom>
                            <a:avLst/>
                            <a:gdLst/>
                            <a:ahLst/>
                            <a:cxnLst/>
                            <a:rect l="l" t="t" r="r" b="b"/>
                            <a:pathLst>
                              <a:path w="1525270" h="235585">
                                <a:moveTo>
                                  <a:pt x="352005" y="73558"/>
                                </a:moveTo>
                                <a:lnTo>
                                  <a:pt x="0" y="73558"/>
                                </a:lnTo>
                                <a:lnTo>
                                  <a:pt x="0" y="142252"/>
                                </a:lnTo>
                                <a:lnTo>
                                  <a:pt x="352005" y="142252"/>
                                </a:lnTo>
                                <a:lnTo>
                                  <a:pt x="352005" y="73558"/>
                                </a:lnTo>
                                <a:close/>
                              </a:path>
                              <a:path w="1525270" h="235585">
                                <a:moveTo>
                                  <a:pt x="1525270" y="0"/>
                                </a:moveTo>
                                <a:lnTo>
                                  <a:pt x="1173264" y="0"/>
                                </a:lnTo>
                                <a:lnTo>
                                  <a:pt x="1173264" y="235432"/>
                                </a:lnTo>
                                <a:lnTo>
                                  <a:pt x="1525270" y="235432"/>
                                </a:lnTo>
                                <a:lnTo>
                                  <a:pt x="1525270" y="0"/>
                                </a:lnTo>
                                <a:close/>
                              </a:path>
                            </a:pathLst>
                          </a:custGeom>
                          <a:solidFill>
                            <a:srgbClr val="33BBEE"/>
                          </a:solidFill>
                        </wps:spPr>
                        <wps:bodyPr wrap="square" lIns="0" tIns="0" rIns="0" bIns="0" rtlCol="0">
                          <a:prstTxWarp prst="textNoShape">
                            <a:avLst/>
                          </a:prstTxWarp>
                          <a:noAutofit/>
                        </wps:bodyPr>
                      </wps:wsp>
                      <wps:wsp>
                        <wps:cNvPr id="58" name="Graphic 58"/>
                        <wps:cNvSpPr/>
                        <wps:spPr>
                          <a:xfrm>
                            <a:off x="391054" y="377761"/>
                            <a:ext cx="1525270" cy="1236345"/>
                          </a:xfrm>
                          <a:custGeom>
                            <a:avLst/>
                            <a:gdLst/>
                            <a:ahLst/>
                            <a:cxnLst/>
                            <a:rect l="l" t="t" r="r" b="b"/>
                            <a:pathLst>
                              <a:path w="1525270" h="1236345">
                                <a:moveTo>
                                  <a:pt x="352005" y="0"/>
                                </a:moveTo>
                                <a:lnTo>
                                  <a:pt x="0" y="0"/>
                                </a:lnTo>
                                <a:lnTo>
                                  <a:pt x="0" y="1236192"/>
                                </a:lnTo>
                                <a:lnTo>
                                  <a:pt x="352005" y="1236192"/>
                                </a:lnTo>
                                <a:lnTo>
                                  <a:pt x="352005" y="0"/>
                                </a:lnTo>
                                <a:close/>
                              </a:path>
                              <a:path w="1525270" h="1236345">
                                <a:moveTo>
                                  <a:pt x="743140" y="446379"/>
                                </a:moveTo>
                                <a:lnTo>
                                  <a:pt x="391134" y="446379"/>
                                </a:lnTo>
                                <a:lnTo>
                                  <a:pt x="391134" y="1188135"/>
                                </a:lnTo>
                                <a:lnTo>
                                  <a:pt x="743140" y="1188135"/>
                                </a:lnTo>
                                <a:lnTo>
                                  <a:pt x="743140" y="446379"/>
                                </a:lnTo>
                                <a:close/>
                              </a:path>
                              <a:path w="1525270" h="1236345">
                                <a:moveTo>
                                  <a:pt x="1134198" y="611251"/>
                                </a:moveTo>
                                <a:lnTo>
                                  <a:pt x="782193" y="611251"/>
                                </a:lnTo>
                                <a:lnTo>
                                  <a:pt x="782193" y="776071"/>
                                </a:lnTo>
                                <a:lnTo>
                                  <a:pt x="1134198" y="776071"/>
                                </a:lnTo>
                                <a:lnTo>
                                  <a:pt x="1134198" y="611251"/>
                                </a:lnTo>
                                <a:close/>
                              </a:path>
                              <a:path w="1525270" h="1236345">
                                <a:moveTo>
                                  <a:pt x="1525270" y="93179"/>
                                </a:moveTo>
                                <a:lnTo>
                                  <a:pt x="1173264" y="93179"/>
                                </a:lnTo>
                                <a:lnTo>
                                  <a:pt x="1173264" y="564121"/>
                                </a:lnTo>
                                <a:lnTo>
                                  <a:pt x="1525270" y="564121"/>
                                </a:lnTo>
                                <a:lnTo>
                                  <a:pt x="1525270" y="93179"/>
                                </a:lnTo>
                                <a:close/>
                              </a:path>
                            </a:pathLst>
                          </a:custGeom>
                          <a:solidFill>
                            <a:srgbClr val="EE3377"/>
                          </a:solidFill>
                        </wps:spPr>
                        <wps:bodyPr wrap="square" lIns="0" tIns="0" rIns="0" bIns="0" rtlCol="0">
                          <a:prstTxWarp prst="textNoShape">
                            <a:avLst/>
                          </a:prstTxWarp>
                          <a:noAutofit/>
                        </wps:bodyPr>
                      </wps:wsp>
                      <wps:wsp>
                        <wps:cNvPr id="59" name="Graphic 59"/>
                        <wps:cNvSpPr/>
                        <wps:spPr>
                          <a:xfrm>
                            <a:off x="391054" y="941882"/>
                            <a:ext cx="1525270" cy="706755"/>
                          </a:xfrm>
                          <a:custGeom>
                            <a:avLst/>
                            <a:gdLst/>
                            <a:ahLst/>
                            <a:cxnLst/>
                            <a:rect l="l" t="t" r="r" b="b"/>
                            <a:pathLst>
                              <a:path w="1525270" h="706755">
                                <a:moveTo>
                                  <a:pt x="352005" y="672134"/>
                                </a:moveTo>
                                <a:lnTo>
                                  <a:pt x="0" y="672134"/>
                                </a:lnTo>
                                <a:lnTo>
                                  <a:pt x="0" y="706450"/>
                                </a:lnTo>
                                <a:lnTo>
                                  <a:pt x="352005" y="706450"/>
                                </a:lnTo>
                                <a:lnTo>
                                  <a:pt x="352005" y="672134"/>
                                </a:lnTo>
                                <a:close/>
                              </a:path>
                              <a:path w="1525270" h="706755">
                                <a:moveTo>
                                  <a:pt x="1134198" y="211950"/>
                                </a:moveTo>
                                <a:lnTo>
                                  <a:pt x="782193" y="211950"/>
                                </a:lnTo>
                                <a:lnTo>
                                  <a:pt x="782193" y="376758"/>
                                </a:lnTo>
                                <a:lnTo>
                                  <a:pt x="1134198" y="376758"/>
                                </a:lnTo>
                                <a:lnTo>
                                  <a:pt x="1134198" y="211950"/>
                                </a:lnTo>
                                <a:close/>
                              </a:path>
                              <a:path w="1525270" h="706755">
                                <a:moveTo>
                                  <a:pt x="1525270" y="0"/>
                                </a:moveTo>
                                <a:lnTo>
                                  <a:pt x="1173264" y="0"/>
                                </a:lnTo>
                                <a:lnTo>
                                  <a:pt x="1173264" y="470941"/>
                                </a:lnTo>
                                <a:lnTo>
                                  <a:pt x="1525270" y="470941"/>
                                </a:lnTo>
                                <a:lnTo>
                                  <a:pt x="1525270" y="0"/>
                                </a:lnTo>
                                <a:close/>
                              </a:path>
                            </a:pathLst>
                          </a:custGeom>
                          <a:solidFill>
                            <a:srgbClr val="CC3311"/>
                          </a:solidFill>
                        </wps:spPr>
                        <wps:bodyPr wrap="square" lIns="0" tIns="0" rIns="0" bIns="0" rtlCol="0">
                          <a:prstTxWarp prst="textNoShape">
                            <a:avLst/>
                          </a:prstTxWarp>
                          <a:noAutofit/>
                        </wps:bodyPr>
                      </wps:wsp>
                      <wps:wsp>
                        <wps:cNvPr id="60" name="Graphic 60"/>
                        <wps:cNvSpPr/>
                        <wps:spPr>
                          <a:xfrm>
                            <a:off x="-4" y="0"/>
                            <a:ext cx="1916430" cy="1648460"/>
                          </a:xfrm>
                          <a:custGeom>
                            <a:avLst/>
                            <a:gdLst/>
                            <a:ahLst/>
                            <a:cxnLst/>
                            <a:rect l="l" t="t" r="r" b="b"/>
                            <a:pathLst>
                              <a:path w="1916430" h="1648460">
                                <a:moveTo>
                                  <a:pt x="352005" y="63"/>
                                </a:moveTo>
                                <a:lnTo>
                                  <a:pt x="0" y="63"/>
                                </a:lnTo>
                                <a:lnTo>
                                  <a:pt x="0" y="1648333"/>
                                </a:lnTo>
                                <a:lnTo>
                                  <a:pt x="352005" y="1648333"/>
                                </a:lnTo>
                                <a:lnTo>
                                  <a:pt x="352005" y="63"/>
                                </a:lnTo>
                                <a:close/>
                              </a:path>
                              <a:path w="1916430" h="1648460">
                                <a:moveTo>
                                  <a:pt x="743064" y="0"/>
                                </a:moveTo>
                                <a:lnTo>
                                  <a:pt x="391058" y="0"/>
                                </a:lnTo>
                                <a:lnTo>
                                  <a:pt x="391058" y="240385"/>
                                </a:lnTo>
                                <a:lnTo>
                                  <a:pt x="743064" y="240385"/>
                                </a:lnTo>
                                <a:lnTo>
                                  <a:pt x="743064" y="0"/>
                                </a:lnTo>
                                <a:close/>
                              </a:path>
                              <a:path w="1916430" h="1648460">
                                <a:moveTo>
                                  <a:pt x="1134198" y="0"/>
                                </a:moveTo>
                                <a:lnTo>
                                  <a:pt x="782193" y="0"/>
                                </a:lnTo>
                                <a:lnTo>
                                  <a:pt x="782193" y="494512"/>
                                </a:lnTo>
                                <a:lnTo>
                                  <a:pt x="1134198" y="494512"/>
                                </a:lnTo>
                                <a:lnTo>
                                  <a:pt x="1134198" y="0"/>
                                </a:lnTo>
                                <a:close/>
                              </a:path>
                              <a:path w="1916430" h="1648460">
                                <a:moveTo>
                                  <a:pt x="1525257" y="0"/>
                                </a:moveTo>
                                <a:lnTo>
                                  <a:pt x="1173251" y="0"/>
                                </a:lnTo>
                                <a:lnTo>
                                  <a:pt x="1173251" y="824141"/>
                                </a:lnTo>
                                <a:lnTo>
                                  <a:pt x="1525257" y="824141"/>
                                </a:lnTo>
                                <a:lnTo>
                                  <a:pt x="1525257" y="0"/>
                                </a:lnTo>
                                <a:close/>
                              </a:path>
                              <a:path w="1916430" h="1648460">
                                <a:moveTo>
                                  <a:pt x="1916328" y="63"/>
                                </a:moveTo>
                                <a:lnTo>
                                  <a:pt x="1564322" y="63"/>
                                </a:lnTo>
                                <a:lnTo>
                                  <a:pt x="1564322" y="235508"/>
                                </a:lnTo>
                                <a:lnTo>
                                  <a:pt x="1916328" y="235508"/>
                                </a:lnTo>
                                <a:lnTo>
                                  <a:pt x="1916328" y="63"/>
                                </a:lnTo>
                                <a:close/>
                              </a:path>
                            </a:pathLst>
                          </a:custGeom>
                          <a:solidFill>
                            <a:srgbClr val="EE7733"/>
                          </a:solidFill>
                        </wps:spPr>
                        <wps:bodyPr wrap="square" lIns="0" tIns="0" rIns="0" bIns="0" rtlCol="0">
                          <a:prstTxWarp prst="textNoShape">
                            <a:avLst/>
                          </a:prstTxWarp>
                          <a:noAutofit/>
                        </wps:bodyPr>
                      </wps:wsp>
                      <wps:wsp>
                        <wps:cNvPr id="61" name="Graphic 61"/>
                        <wps:cNvSpPr/>
                        <wps:spPr>
                          <a:xfrm>
                            <a:off x="391054" y="240385"/>
                            <a:ext cx="1134745" cy="748665"/>
                          </a:xfrm>
                          <a:custGeom>
                            <a:avLst/>
                            <a:gdLst/>
                            <a:ahLst/>
                            <a:cxnLst/>
                            <a:rect l="l" t="t" r="r" b="b"/>
                            <a:pathLst>
                              <a:path w="1134745" h="748665">
                                <a:moveTo>
                                  <a:pt x="352005" y="0"/>
                                </a:moveTo>
                                <a:lnTo>
                                  <a:pt x="0" y="0"/>
                                </a:lnTo>
                                <a:lnTo>
                                  <a:pt x="0" y="68681"/>
                                </a:lnTo>
                                <a:lnTo>
                                  <a:pt x="352005" y="68681"/>
                                </a:lnTo>
                                <a:lnTo>
                                  <a:pt x="352005" y="0"/>
                                </a:lnTo>
                                <a:close/>
                              </a:path>
                              <a:path w="1134745" h="748665">
                                <a:moveTo>
                                  <a:pt x="743140" y="254127"/>
                                </a:moveTo>
                                <a:lnTo>
                                  <a:pt x="391134" y="254127"/>
                                </a:lnTo>
                                <a:lnTo>
                                  <a:pt x="391134" y="583755"/>
                                </a:lnTo>
                                <a:lnTo>
                                  <a:pt x="743140" y="583755"/>
                                </a:lnTo>
                                <a:lnTo>
                                  <a:pt x="743140" y="254127"/>
                                </a:lnTo>
                                <a:close/>
                              </a:path>
                              <a:path w="1134745" h="748665">
                                <a:moveTo>
                                  <a:pt x="1134198" y="583819"/>
                                </a:moveTo>
                                <a:lnTo>
                                  <a:pt x="782193" y="583819"/>
                                </a:lnTo>
                                <a:lnTo>
                                  <a:pt x="782193" y="748626"/>
                                </a:lnTo>
                                <a:lnTo>
                                  <a:pt x="1134198" y="748626"/>
                                </a:lnTo>
                                <a:lnTo>
                                  <a:pt x="1134198" y="583819"/>
                                </a:lnTo>
                                <a:close/>
                              </a:path>
                            </a:pathLst>
                          </a:custGeom>
                          <a:solidFill>
                            <a:srgbClr val="0077BB"/>
                          </a:solidFill>
                        </wps:spPr>
                        <wps:bodyPr wrap="square" lIns="0" tIns="0" rIns="0" bIns="0" rtlCol="0">
                          <a:prstTxWarp prst="textNoShape">
                            <a:avLst/>
                          </a:prstTxWarp>
                          <a:noAutofit/>
                        </wps:bodyPr>
                      </wps:wsp>
                      <wps:wsp>
                        <wps:cNvPr id="62" name="Graphic 62"/>
                        <wps:cNvSpPr/>
                        <wps:spPr>
                          <a:xfrm>
                            <a:off x="782188" y="1318704"/>
                            <a:ext cx="1134745" cy="330200"/>
                          </a:xfrm>
                          <a:custGeom>
                            <a:avLst/>
                            <a:gdLst/>
                            <a:ahLst/>
                            <a:cxnLst/>
                            <a:rect l="l" t="t" r="r" b="b"/>
                            <a:pathLst>
                              <a:path w="1134745" h="330200">
                                <a:moveTo>
                                  <a:pt x="352005" y="247192"/>
                                </a:moveTo>
                                <a:lnTo>
                                  <a:pt x="0" y="247192"/>
                                </a:lnTo>
                                <a:lnTo>
                                  <a:pt x="0" y="329628"/>
                                </a:lnTo>
                                <a:lnTo>
                                  <a:pt x="352005" y="329628"/>
                                </a:lnTo>
                                <a:lnTo>
                                  <a:pt x="352005" y="247192"/>
                                </a:lnTo>
                                <a:close/>
                              </a:path>
                              <a:path w="1134745" h="330200">
                                <a:moveTo>
                                  <a:pt x="743064" y="0"/>
                                </a:moveTo>
                                <a:lnTo>
                                  <a:pt x="391058" y="0"/>
                                </a:lnTo>
                                <a:lnTo>
                                  <a:pt x="391058" y="329628"/>
                                </a:lnTo>
                                <a:lnTo>
                                  <a:pt x="743064" y="329628"/>
                                </a:lnTo>
                                <a:lnTo>
                                  <a:pt x="743064" y="0"/>
                                </a:lnTo>
                                <a:close/>
                              </a:path>
                              <a:path w="1134745" h="330200">
                                <a:moveTo>
                                  <a:pt x="1134135" y="94183"/>
                                </a:moveTo>
                                <a:lnTo>
                                  <a:pt x="782129" y="94183"/>
                                </a:lnTo>
                                <a:lnTo>
                                  <a:pt x="782129" y="329628"/>
                                </a:lnTo>
                                <a:lnTo>
                                  <a:pt x="1134135" y="329628"/>
                                </a:lnTo>
                                <a:lnTo>
                                  <a:pt x="1134135" y="94183"/>
                                </a:lnTo>
                                <a:close/>
                              </a:path>
                            </a:pathLst>
                          </a:custGeom>
                          <a:solidFill>
                            <a:srgbClr val="009988"/>
                          </a:solidFill>
                        </wps:spPr>
                        <wps:bodyPr wrap="square" lIns="0" tIns="0" rIns="0" bIns="0" rtlCol="0">
                          <a:prstTxWarp prst="textNoShape">
                            <a:avLst/>
                          </a:prstTxWarp>
                          <a:noAutofit/>
                        </wps:bodyPr>
                      </wps:wsp>
                    </wpg:wgp>
                  </a:graphicData>
                </a:graphic>
              </wp:anchor>
            </w:drawing>
          </mc:Choice>
          <mc:Fallback>
            <w:pict>
              <v:group style="position:absolute;margin-left:119.911331pt;margin-top:-80.265869pt;width:150.9pt;height:129.8pt;mso-position-horizontal-relative:page;mso-position-vertical-relative:paragraph;z-index:-16163328" id="docshapegroup28" coordorigin="2398,-1605" coordsize="3018,2596">
                <v:shape style="position:absolute;left:3014;top:-1235;width:2402;height:371" id="docshape29" coordorigin="3014,-1234" coordsize="2402,371" path="m3568,-1119l3014,-1119,3014,-1010,3568,-1010,3568,-1119xm5416,-1234l4862,-1234,4862,-864,5416,-864,5416,-1234xe" filled="true" fillcolor="#33bbee" stroked="false">
                  <v:path arrowok="t"/>
                  <v:fill type="solid"/>
                </v:shape>
                <v:shape style="position:absolute;left:3014;top:-1011;width:2402;height:1947" id="docshape30" coordorigin="3014,-1010" coordsize="2402,1947" path="m3568,-1010l3014,-1010,3014,936,3568,936,3568,-1010xm4184,-307l3630,-307,3630,861,4184,861,4184,-307xm4800,-48l4246,-48,4246,212,4800,212,4800,-48xm5416,-864l4862,-864,4862,-122,5416,-122,5416,-864xe" filled="true" fillcolor="#ee3377" stroked="false">
                  <v:path arrowok="t"/>
                  <v:fill type="solid"/>
                </v:shape>
                <v:shape style="position:absolute;left:3014;top:-123;width:2402;height:1113" id="docshape31" coordorigin="3014,-122" coordsize="2402,1113" path="m3568,936l3014,936,3014,990,3568,990,3568,936xm4800,212l4246,212,4246,471,4800,471,4800,212xm5416,-122l4862,-122,4862,620,5416,620,5416,-122xe" filled="true" fillcolor="#cc3311" stroked="false">
                  <v:path arrowok="t"/>
                  <v:fill type="solid"/>
                </v:shape>
                <v:shape style="position:absolute;left:2398;top:-1606;width:3018;height:2596" id="docshape32" coordorigin="2398,-1605" coordsize="3018,2596" path="m2953,-1605l2398,-1605,2398,990,2953,990,2953,-1605xm3568,-1605l3014,-1605,3014,-1227,3568,-1227,3568,-1605xm4184,-1605l3630,-1605,3630,-827,4184,-827,4184,-1605xm4800,-1605l4246,-1605,4246,-307,4800,-307,4800,-1605xm5416,-1605l4862,-1605,4862,-1234,5416,-1234,5416,-1605xe" filled="true" fillcolor="#ee7733" stroked="false">
                  <v:path arrowok="t"/>
                  <v:fill type="solid"/>
                </v:shape>
                <v:shape style="position:absolute;left:3014;top:-1227;width:1787;height:1179" id="docshape33" coordorigin="3014,-1227" coordsize="1787,1179" path="m3568,-1227l3014,-1227,3014,-1119,3568,-1119,3568,-1227xm4184,-827l3630,-827,3630,-307,4184,-307,4184,-827xm4800,-307l4246,-307,4246,-48,4800,-48,4800,-307xe" filled="true" fillcolor="#0077bb" stroked="false">
                  <v:path arrowok="t"/>
                  <v:fill type="solid"/>
                </v:shape>
                <v:shape style="position:absolute;left:3630;top:471;width:1787;height:520" id="docshape34" coordorigin="3630,471" coordsize="1787,520" path="m4184,861l3630,861,3630,990,4184,990,4184,861xm4800,471l4246,471,4246,990,4800,990,4800,471xm5416,620l4862,620,4862,990,5416,990,5416,620xe" filled="true" fillcolor="#009988"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3536070</wp:posOffset>
                </wp:positionH>
                <wp:positionV relativeFrom="paragraph">
                  <wp:posOffset>-467300</wp:posOffset>
                </wp:positionV>
                <wp:extent cx="130175" cy="46228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30175" cy="462280"/>
                        </a:xfrm>
                        <a:prstGeom prst="rect">
                          <a:avLst/>
                        </a:prstGeom>
                      </wps:spPr>
                      <wps:txbx>
                        <w:txbxContent>
                          <w:p>
                            <w:pPr>
                              <w:spacing w:before="22"/>
                              <w:ind w:left="20" w:right="0" w:firstLine="0"/>
                              <w:jc w:val="left"/>
                              <w:rPr>
                                <w:rFonts w:ascii="Arial"/>
                                <w:sz w:val="14"/>
                              </w:rPr>
                            </w:pPr>
                            <w:r>
                              <w:rPr>
                                <w:rFonts w:ascii="Arial"/>
                                <w:spacing w:val="-2"/>
                                <w:w w:val="105"/>
                                <w:sz w:val="14"/>
                              </w:rPr>
                              <w:t>Proportion</w:t>
                            </w:r>
                          </w:p>
                        </w:txbxContent>
                      </wps:txbx>
                      <wps:bodyPr wrap="square" lIns="0" tIns="0" rIns="0" bIns="0" rtlCol="0" vert="vert270">
                        <a:noAutofit/>
                      </wps:bodyPr>
                    </wps:wsp>
                  </a:graphicData>
                </a:graphic>
              </wp:anchor>
            </w:drawing>
          </mc:Choice>
          <mc:Fallback>
            <w:pict>
              <v:shape style="position:absolute;margin-left:278.430786pt;margin-top:-36.795296pt;width:10.25pt;height:36.4pt;mso-position-horizontal-relative:page;mso-position-vertical-relative:paragraph;z-index:15733760" type="#_x0000_t202" id="docshape35" filled="false" stroked="false">
                <v:textbox inset="0,0,0,0" style="layout-flow:vertical;mso-layout-flow-alt:bottom-to-top">
                  <w:txbxContent>
                    <w:p>
                      <w:pPr>
                        <w:spacing w:before="22"/>
                        <w:ind w:left="20" w:right="0" w:firstLine="0"/>
                        <w:jc w:val="left"/>
                        <w:rPr>
                          <w:rFonts w:ascii="Arial"/>
                          <w:sz w:val="14"/>
                        </w:rPr>
                      </w:pPr>
                      <w:r>
                        <w:rPr>
                          <w:rFonts w:ascii="Arial"/>
                          <w:spacing w:val="-2"/>
                          <w:w w:val="105"/>
                          <w:sz w:val="14"/>
                        </w:rPr>
                        <w:t>Proportion</w:t>
                      </w:r>
                    </w:p>
                  </w:txbxContent>
                </v:textbox>
                <w10:wrap type="none"/>
              </v:shape>
            </w:pict>
          </mc:Fallback>
        </mc:AlternateContent>
      </w:r>
      <w:r>
        <w:rPr>
          <w:rFonts w:ascii="Arial"/>
          <w:color w:val="4D4D4D"/>
          <w:spacing w:val="-4"/>
          <w:w w:val="105"/>
          <w:sz w:val="14"/>
        </w:rPr>
        <w:t>0.05</w:t>
      </w:r>
    </w:p>
    <w:p>
      <w:pPr>
        <w:spacing w:line="210" w:lineRule="atLeast" w:before="101"/>
        <w:ind w:left="593" w:right="254" w:hanging="225"/>
        <w:jc w:val="left"/>
        <w:rPr>
          <w:rFonts w:ascii="Arial"/>
          <w:sz w:val="14"/>
        </w:rPr>
      </w:pPr>
      <w:r>
        <w:rPr/>
        <w:br w:type="column"/>
      </w:r>
      <w:r>
        <w:rPr>
          <w:rFonts w:ascii="Arial"/>
          <w:spacing w:val="-2"/>
          <w:w w:val="105"/>
          <w:sz w:val="14"/>
        </w:rPr>
        <w:t>Serotype</w:t>
      </w:r>
      <w:r>
        <w:rPr>
          <w:rFonts w:ascii="Arial"/>
          <w:spacing w:val="40"/>
          <w:w w:val="105"/>
          <w:sz w:val="14"/>
        </w:rPr>
        <w:t> </w:t>
      </w:r>
      <w:r>
        <w:rPr>
          <w:rFonts w:ascii="Arial"/>
          <w:spacing w:val="-6"/>
          <w:w w:val="105"/>
          <w:sz w:val="14"/>
        </w:rPr>
        <w:t>Ia</w:t>
      </w:r>
    </w:p>
    <w:p>
      <w:pPr>
        <w:spacing w:line="254" w:lineRule="auto" w:before="7"/>
        <w:ind w:left="376" w:right="482" w:firstLine="217"/>
        <w:jc w:val="left"/>
        <w:rPr>
          <w:rFonts w:ascii="Arial"/>
          <w:sz w:val="14"/>
        </w:rPr>
      </w:pPr>
      <w:r>
        <w:rPr/>
        <mc:AlternateContent>
          <mc:Choice Requires="wps">
            <w:drawing>
              <wp:anchor distT="0" distB="0" distL="0" distR="0" allowOverlap="1" layoutInCell="1" locked="0" behindDoc="1" simplePos="0" relativeHeight="487154688">
                <wp:simplePos x="0" y="0"/>
                <wp:positionH relativeFrom="page">
                  <wp:posOffset>6022848</wp:posOffset>
                </wp:positionH>
                <wp:positionV relativeFrom="paragraph">
                  <wp:posOffset>-102941</wp:posOffset>
                </wp:positionV>
                <wp:extent cx="99695" cy="20764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99695" cy="207645"/>
                          <a:chExt cx="99695" cy="207645"/>
                        </a:xfrm>
                      </wpg:grpSpPr>
                      <wps:wsp>
                        <wps:cNvPr id="65" name="Graphic 65"/>
                        <wps:cNvSpPr/>
                        <wps:spPr>
                          <a:xfrm>
                            <a:off x="0" y="0"/>
                            <a:ext cx="99695" cy="99695"/>
                          </a:xfrm>
                          <a:custGeom>
                            <a:avLst/>
                            <a:gdLst/>
                            <a:ahLst/>
                            <a:cxnLst/>
                            <a:rect l="l" t="t" r="r" b="b"/>
                            <a:pathLst>
                              <a:path w="99695" h="99695">
                                <a:moveTo>
                                  <a:pt x="99125" y="0"/>
                                </a:moveTo>
                                <a:lnTo>
                                  <a:pt x="0" y="0"/>
                                </a:lnTo>
                                <a:lnTo>
                                  <a:pt x="0" y="99125"/>
                                </a:lnTo>
                                <a:lnTo>
                                  <a:pt x="99125" y="99125"/>
                                </a:lnTo>
                                <a:lnTo>
                                  <a:pt x="99125" y="0"/>
                                </a:lnTo>
                                <a:close/>
                              </a:path>
                            </a:pathLst>
                          </a:custGeom>
                          <a:solidFill>
                            <a:srgbClr val="EE7733"/>
                          </a:solidFill>
                        </wps:spPr>
                        <wps:bodyPr wrap="square" lIns="0" tIns="0" rIns="0" bIns="0" rtlCol="0">
                          <a:prstTxWarp prst="textNoShape">
                            <a:avLst/>
                          </a:prstTxWarp>
                          <a:noAutofit/>
                        </wps:bodyPr>
                      </wps:wsp>
                      <wps:wsp>
                        <wps:cNvPr id="66" name="Graphic 66"/>
                        <wps:cNvSpPr/>
                        <wps:spPr>
                          <a:xfrm>
                            <a:off x="0" y="108000"/>
                            <a:ext cx="99695" cy="99695"/>
                          </a:xfrm>
                          <a:custGeom>
                            <a:avLst/>
                            <a:gdLst/>
                            <a:ahLst/>
                            <a:cxnLst/>
                            <a:rect l="l" t="t" r="r" b="b"/>
                            <a:pathLst>
                              <a:path w="99695" h="99695">
                                <a:moveTo>
                                  <a:pt x="99125" y="0"/>
                                </a:moveTo>
                                <a:lnTo>
                                  <a:pt x="0" y="0"/>
                                </a:lnTo>
                                <a:lnTo>
                                  <a:pt x="0" y="99125"/>
                                </a:lnTo>
                                <a:lnTo>
                                  <a:pt x="99125" y="99125"/>
                                </a:lnTo>
                                <a:lnTo>
                                  <a:pt x="99125" y="0"/>
                                </a:lnTo>
                                <a:close/>
                              </a:path>
                            </a:pathLst>
                          </a:custGeom>
                          <a:solidFill>
                            <a:srgbClr val="0077BB"/>
                          </a:solidFill>
                        </wps:spPr>
                        <wps:bodyPr wrap="square" lIns="0" tIns="0" rIns="0" bIns="0" rtlCol="0">
                          <a:prstTxWarp prst="textNoShape">
                            <a:avLst/>
                          </a:prstTxWarp>
                          <a:noAutofit/>
                        </wps:bodyPr>
                      </wps:wsp>
                    </wpg:wgp>
                  </a:graphicData>
                </a:graphic>
              </wp:anchor>
            </w:drawing>
          </mc:Choice>
          <mc:Fallback>
            <w:pict>
              <v:group style="position:absolute;margin-left:474.240021pt;margin-top:-8.105653pt;width:7.85pt;height:16.3500pt;mso-position-horizontal-relative:page;mso-position-vertical-relative:paragraph;z-index:-16161792" id="docshapegroup36" coordorigin="9485,-162" coordsize="157,327">
                <v:rect style="position:absolute;left:9484;top:-163;width:157;height:157" id="docshape37" filled="true" fillcolor="#ee7733" stroked="false">
                  <v:fill type="solid"/>
                </v:rect>
                <v:rect style="position:absolute;left:9484;top:7;width:157;height:157" id="docshape38" filled="true" fillcolor="#0077bb" stroked="false">
                  <v:fill type="solid"/>
                </v:rect>
                <w10:wrap type="none"/>
              </v:group>
            </w:pict>
          </mc:Fallback>
        </mc:AlternateContent>
      </w:r>
      <w:r>
        <w:rPr>
          <w:rFonts w:ascii="Arial"/>
          <w:spacing w:val="-6"/>
          <w:w w:val="105"/>
          <w:sz w:val="14"/>
        </w:rPr>
        <w:t>Ib</w:t>
      </w:r>
      <w:r>
        <w:rPr>
          <w:rFonts w:ascii="Arial"/>
          <w:w w:val="105"/>
          <w:sz w:val="14"/>
        </w:rPr>
        <w:t> </w:t>
      </w:r>
      <w:r>
        <w:rPr>
          <w:rFonts w:ascii="Arial"/>
          <w:position w:val="-2"/>
          <w:sz w:val="14"/>
        </w:rPr>
        <w:drawing>
          <wp:inline distT="0" distB="0" distL="0" distR="0">
            <wp:extent cx="99125" cy="9912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1" cstate="print"/>
                    <a:stretch>
                      <a:fillRect/>
                    </a:stretch>
                  </pic:blipFill>
                  <pic:spPr>
                    <a:xfrm>
                      <a:off x="0" y="0"/>
                      <a:ext cx="99125" cy="99125"/>
                    </a:xfrm>
                    <a:prstGeom prst="rect">
                      <a:avLst/>
                    </a:prstGeom>
                  </pic:spPr>
                </pic:pic>
              </a:graphicData>
            </a:graphic>
          </wp:inline>
        </w:drawing>
      </w:r>
      <w:r>
        <w:rPr>
          <w:rFonts w:ascii="Arial"/>
          <w:position w:val="-2"/>
          <w:sz w:val="14"/>
        </w:rPr>
      </w:r>
      <w:r>
        <w:rPr>
          <w:rFonts w:ascii="Times New Roman"/>
          <w:spacing w:val="40"/>
          <w:w w:val="105"/>
          <w:sz w:val="14"/>
        </w:rPr>
        <w:t> </w:t>
      </w:r>
      <w:r>
        <w:rPr>
          <w:rFonts w:ascii="Arial"/>
          <w:w w:val="105"/>
          <w:sz w:val="14"/>
        </w:rPr>
        <w:t>II </w:t>
      </w:r>
      <w:r>
        <w:rPr>
          <w:rFonts w:ascii="Arial"/>
          <w:position w:val="-2"/>
          <w:sz w:val="14"/>
        </w:rPr>
        <w:drawing>
          <wp:inline distT="0" distB="0" distL="0" distR="0">
            <wp:extent cx="99125" cy="99125"/>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12" cstate="print"/>
                    <a:stretch>
                      <a:fillRect/>
                    </a:stretch>
                  </pic:blipFill>
                  <pic:spPr>
                    <a:xfrm>
                      <a:off x="0" y="0"/>
                      <a:ext cx="99125" cy="99125"/>
                    </a:xfrm>
                    <a:prstGeom prst="rect">
                      <a:avLst/>
                    </a:prstGeom>
                  </pic:spPr>
                </pic:pic>
              </a:graphicData>
            </a:graphic>
          </wp:inline>
        </w:drawing>
      </w:r>
      <w:r>
        <w:rPr>
          <w:rFonts w:ascii="Arial"/>
          <w:position w:val="-2"/>
          <w:sz w:val="14"/>
        </w:rPr>
      </w:r>
      <w:r>
        <w:rPr>
          <w:rFonts w:ascii="Times New Roman"/>
          <w:spacing w:val="8"/>
          <w:w w:val="105"/>
          <w:sz w:val="14"/>
        </w:rPr>
        <w:t> </w:t>
      </w:r>
      <w:r>
        <w:rPr>
          <w:rFonts w:ascii="Arial"/>
          <w:w w:val="105"/>
          <w:sz w:val="14"/>
        </w:rPr>
        <w:t>III </w:t>
      </w:r>
      <w:r>
        <w:rPr>
          <w:rFonts w:ascii="Arial"/>
          <w:position w:val="-2"/>
          <w:sz w:val="14"/>
        </w:rPr>
        <w:drawing>
          <wp:inline distT="0" distB="0" distL="0" distR="0">
            <wp:extent cx="99125" cy="99125"/>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3" cstate="print"/>
                    <a:stretch>
                      <a:fillRect/>
                    </a:stretch>
                  </pic:blipFill>
                  <pic:spPr>
                    <a:xfrm>
                      <a:off x="0" y="0"/>
                      <a:ext cx="99125" cy="99125"/>
                    </a:xfrm>
                    <a:prstGeom prst="rect">
                      <a:avLst/>
                    </a:prstGeom>
                  </pic:spPr>
                </pic:pic>
              </a:graphicData>
            </a:graphic>
          </wp:inline>
        </w:drawing>
      </w:r>
      <w:r>
        <w:rPr>
          <w:rFonts w:ascii="Arial"/>
          <w:position w:val="-2"/>
          <w:sz w:val="14"/>
        </w:rPr>
      </w:r>
      <w:r>
        <w:rPr>
          <w:rFonts w:ascii="Times New Roman"/>
          <w:spacing w:val="2"/>
          <w:w w:val="105"/>
          <w:sz w:val="14"/>
        </w:rPr>
        <w:t> </w:t>
      </w:r>
      <w:r>
        <w:rPr>
          <w:rFonts w:ascii="Arial"/>
          <w:w w:val="105"/>
          <w:sz w:val="14"/>
        </w:rPr>
        <w:t>IV </w:t>
      </w:r>
      <w:r>
        <w:rPr>
          <w:rFonts w:ascii="Arial"/>
          <w:position w:val="-2"/>
          <w:sz w:val="14"/>
        </w:rPr>
        <w:drawing>
          <wp:inline distT="0" distB="0" distL="0" distR="0">
            <wp:extent cx="99125" cy="99125"/>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4" cstate="print"/>
                    <a:stretch>
                      <a:fillRect/>
                    </a:stretch>
                  </pic:blipFill>
                  <pic:spPr>
                    <a:xfrm>
                      <a:off x="0" y="0"/>
                      <a:ext cx="99125" cy="99125"/>
                    </a:xfrm>
                    <a:prstGeom prst="rect">
                      <a:avLst/>
                    </a:prstGeom>
                  </pic:spPr>
                </pic:pic>
              </a:graphicData>
            </a:graphic>
          </wp:inline>
        </w:drawing>
      </w:r>
      <w:r>
        <w:rPr>
          <w:rFonts w:ascii="Arial"/>
          <w:position w:val="-2"/>
          <w:sz w:val="14"/>
        </w:rPr>
      </w:r>
      <w:r>
        <w:rPr>
          <w:rFonts w:ascii="Times New Roman"/>
          <w:spacing w:val="32"/>
          <w:w w:val="105"/>
          <w:sz w:val="14"/>
        </w:rPr>
        <w:t> </w:t>
      </w:r>
      <w:r>
        <w:rPr>
          <w:rFonts w:ascii="Arial"/>
          <w:w w:val="105"/>
          <w:sz w:val="14"/>
        </w:rPr>
        <w:t>V</w:t>
      </w:r>
    </w:p>
    <w:p>
      <w:pPr>
        <w:spacing w:after="0" w:line="254" w:lineRule="auto"/>
        <w:jc w:val="left"/>
        <w:rPr>
          <w:rFonts w:ascii="Arial"/>
          <w:sz w:val="14"/>
        </w:rPr>
        <w:sectPr>
          <w:type w:val="continuous"/>
          <w:pgSz w:w="11910" w:h="16840"/>
          <w:pgMar w:header="0" w:footer="523" w:top="1740" w:bottom="720" w:left="1600" w:right="1580"/>
          <w:cols w:num="3" w:equalWidth="0">
            <w:col w:w="698" w:space="3110"/>
            <w:col w:w="698" w:space="3002"/>
            <w:col w:w="1222"/>
          </w:cols>
        </w:sectPr>
      </w:pPr>
    </w:p>
    <w:p>
      <w:pPr>
        <w:pStyle w:val="BodyText"/>
        <w:jc w:val="left"/>
        <w:rPr>
          <w:rFonts w:ascii="Arial"/>
          <w:sz w:val="14"/>
        </w:rPr>
      </w:pPr>
      <w:r>
        <w:rPr/>
        <mc:AlternateContent>
          <mc:Choice Requires="wps">
            <w:drawing>
              <wp:anchor distT="0" distB="0" distL="0" distR="0" allowOverlap="1" layoutInCell="1" locked="0" behindDoc="1" simplePos="0" relativeHeight="487151616">
                <wp:simplePos x="0" y="0"/>
                <wp:positionH relativeFrom="page">
                  <wp:posOffset>1447060</wp:posOffset>
                </wp:positionH>
                <wp:positionV relativeFrom="page">
                  <wp:posOffset>2119787</wp:posOffset>
                </wp:positionV>
                <wp:extent cx="2051050" cy="192151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2051050" cy="1921510"/>
                          <a:chExt cx="2051050" cy="1921510"/>
                        </a:xfrm>
                      </wpg:grpSpPr>
                      <wps:wsp>
                        <wps:cNvPr id="72" name="Graphic 72"/>
                        <wps:cNvSpPr/>
                        <wps:spPr>
                          <a:xfrm>
                            <a:off x="17125" y="0"/>
                            <a:ext cx="1270" cy="1904364"/>
                          </a:xfrm>
                          <a:custGeom>
                            <a:avLst/>
                            <a:gdLst/>
                            <a:ahLst/>
                            <a:cxnLst/>
                            <a:rect l="l" t="t" r="r" b="b"/>
                            <a:pathLst>
                              <a:path w="0" h="1904364">
                                <a:moveTo>
                                  <a:pt x="0" y="1903765"/>
                                </a:moveTo>
                                <a:lnTo>
                                  <a:pt x="0" y="0"/>
                                </a:lnTo>
                              </a:path>
                            </a:pathLst>
                          </a:custGeom>
                          <a:ln w="6687">
                            <a:solidFill>
                              <a:srgbClr val="000000"/>
                            </a:solidFill>
                            <a:prstDash val="solid"/>
                          </a:ln>
                        </wps:spPr>
                        <wps:bodyPr wrap="square" lIns="0" tIns="0" rIns="0" bIns="0" rtlCol="0">
                          <a:prstTxWarp prst="textNoShape">
                            <a:avLst/>
                          </a:prstTxWarp>
                          <a:noAutofit/>
                        </wps:bodyPr>
                      </wps:wsp>
                      <wps:wsp>
                        <wps:cNvPr id="73" name="Graphic 73"/>
                        <wps:cNvSpPr/>
                        <wps:spPr>
                          <a:xfrm>
                            <a:off x="0" y="168938"/>
                            <a:ext cx="17145" cy="1648460"/>
                          </a:xfrm>
                          <a:custGeom>
                            <a:avLst/>
                            <a:gdLst/>
                            <a:ahLst/>
                            <a:cxnLst/>
                            <a:rect l="l" t="t" r="r" b="b"/>
                            <a:pathLst>
                              <a:path w="17145" h="1648460">
                                <a:moveTo>
                                  <a:pt x="0" y="1648263"/>
                                </a:moveTo>
                                <a:lnTo>
                                  <a:pt x="17125" y="1648263"/>
                                </a:lnTo>
                              </a:path>
                              <a:path w="17145" h="1648460">
                                <a:moveTo>
                                  <a:pt x="0" y="1236197"/>
                                </a:moveTo>
                                <a:lnTo>
                                  <a:pt x="17125" y="1236197"/>
                                </a:lnTo>
                              </a:path>
                              <a:path w="17145" h="1648460">
                                <a:moveTo>
                                  <a:pt x="0" y="824131"/>
                                </a:moveTo>
                                <a:lnTo>
                                  <a:pt x="17125" y="824131"/>
                                </a:lnTo>
                              </a:path>
                              <a:path w="17145" h="1648460">
                                <a:moveTo>
                                  <a:pt x="0" y="412065"/>
                                </a:moveTo>
                                <a:lnTo>
                                  <a:pt x="17125" y="412065"/>
                                </a:lnTo>
                              </a:path>
                              <a:path w="17145" h="1648460">
                                <a:moveTo>
                                  <a:pt x="0" y="0"/>
                                </a:moveTo>
                                <a:lnTo>
                                  <a:pt x="17125" y="0"/>
                                </a:lnTo>
                              </a:path>
                            </a:pathLst>
                          </a:custGeom>
                          <a:ln w="6687">
                            <a:solidFill>
                              <a:srgbClr val="333333"/>
                            </a:solidFill>
                            <a:prstDash val="solid"/>
                          </a:ln>
                        </wps:spPr>
                        <wps:bodyPr wrap="square" lIns="0" tIns="0" rIns="0" bIns="0" rtlCol="0">
                          <a:prstTxWarp prst="textNoShape">
                            <a:avLst/>
                          </a:prstTxWarp>
                          <a:noAutofit/>
                        </wps:bodyPr>
                      </wps:wsp>
                      <wps:wsp>
                        <wps:cNvPr id="74" name="Graphic 74"/>
                        <wps:cNvSpPr/>
                        <wps:spPr>
                          <a:xfrm>
                            <a:off x="17125" y="1903765"/>
                            <a:ext cx="2033905" cy="1270"/>
                          </a:xfrm>
                          <a:custGeom>
                            <a:avLst/>
                            <a:gdLst/>
                            <a:ahLst/>
                            <a:cxnLst/>
                            <a:rect l="l" t="t" r="r" b="b"/>
                            <a:pathLst>
                              <a:path w="2033905" h="0">
                                <a:moveTo>
                                  <a:pt x="0" y="0"/>
                                </a:moveTo>
                                <a:lnTo>
                                  <a:pt x="2033641" y="0"/>
                                </a:lnTo>
                              </a:path>
                            </a:pathLst>
                          </a:custGeom>
                          <a:ln w="6687">
                            <a:solidFill>
                              <a:srgbClr val="000000"/>
                            </a:solidFill>
                            <a:prstDash val="solid"/>
                          </a:ln>
                        </wps:spPr>
                        <wps:bodyPr wrap="square" lIns="0" tIns="0" rIns="0" bIns="0" rtlCol="0">
                          <a:prstTxWarp prst="textNoShape">
                            <a:avLst/>
                          </a:prstTxWarp>
                          <a:noAutofit/>
                        </wps:bodyPr>
                      </wps:wsp>
                      <wps:wsp>
                        <wps:cNvPr id="75" name="Graphic 75"/>
                        <wps:cNvSpPr/>
                        <wps:spPr>
                          <a:xfrm>
                            <a:off x="251814" y="1903765"/>
                            <a:ext cx="1564640" cy="17145"/>
                          </a:xfrm>
                          <a:custGeom>
                            <a:avLst/>
                            <a:gdLst/>
                            <a:ahLst/>
                            <a:cxnLst/>
                            <a:rect l="l" t="t" r="r" b="b"/>
                            <a:pathLst>
                              <a:path w="1564640" h="17145">
                                <a:moveTo>
                                  <a:pt x="0" y="17125"/>
                                </a:moveTo>
                                <a:lnTo>
                                  <a:pt x="0" y="0"/>
                                </a:lnTo>
                              </a:path>
                              <a:path w="1564640" h="17145">
                                <a:moveTo>
                                  <a:pt x="391065" y="17125"/>
                                </a:moveTo>
                                <a:lnTo>
                                  <a:pt x="391065" y="0"/>
                                </a:lnTo>
                              </a:path>
                              <a:path w="1564640" h="17145">
                                <a:moveTo>
                                  <a:pt x="782131" y="17125"/>
                                </a:moveTo>
                                <a:lnTo>
                                  <a:pt x="782131" y="0"/>
                                </a:lnTo>
                              </a:path>
                              <a:path w="1564640" h="17145">
                                <a:moveTo>
                                  <a:pt x="1173259" y="17125"/>
                                </a:moveTo>
                                <a:lnTo>
                                  <a:pt x="1173259" y="0"/>
                                </a:lnTo>
                              </a:path>
                              <a:path w="1564640" h="17145">
                                <a:moveTo>
                                  <a:pt x="1564325" y="17125"/>
                                </a:moveTo>
                                <a:lnTo>
                                  <a:pt x="1564325" y="0"/>
                                </a:lnTo>
                              </a:path>
                            </a:pathLst>
                          </a:custGeom>
                          <a:ln w="6687">
                            <a:solidFill>
                              <a:srgbClr val="333333"/>
                            </a:solidFill>
                            <a:prstDash val="solid"/>
                          </a:ln>
                        </wps:spPr>
                        <wps:bodyPr wrap="square" lIns="0" tIns="0" rIns="0" bIns="0" rtlCol="0">
                          <a:prstTxWarp prst="textNoShape">
                            <a:avLst/>
                          </a:prstTxWarp>
                          <a:noAutofit/>
                        </wps:bodyPr>
                      </wps:wsp>
                      <wps:wsp>
                        <wps:cNvPr id="76" name="Textbox 76"/>
                        <wps:cNvSpPr txBox="1"/>
                        <wps:spPr>
                          <a:xfrm>
                            <a:off x="0" y="0"/>
                            <a:ext cx="2051050" cy="1921510"/>
                          </a:xfrm>
                          <a:prstGeom prst="rect">
                            <a:avLst/>
                          </a:prstGeom>
                        </wps:spPr>
                        <wps:txbx>
                          <w:txbxContent>
                            <w:p>
                              <w:pPr>
                                <w:tabs>
                                  <w:tab w:pos="857" w:val="left" w:leader="none"/>
                                  <w:tab w:pos="1473" w:val="left" w:leader="none"/>
                                  <w:tab w:pos="2088" w:val="left" w:leader="none"/>
                                  <w:tab w:pos="2743" w:val="left" w:leader="none"/>
                                </w:tabs>
                                <w:spacing w:before="63"/>
                                <w:ind w:left="279" w:right="0" w:firstLine="0"/>
                                <w:jc w:val="left"/>
                                <w:rPr>
                                  <w:rFonts w:ascii="Arial"/>
                                  <w:sz w:val="13"/>
                                </w:rPr>
                              </w:pPr>
                              <w:r>
                                <w:rPr>
                                  <w:rFonts w:ascii="Arial"/>
                                  <w:spacing w:val="-5"/>
                                  <w:w w:val="105"/>
                                  <w:sz w:val="13"/>
                                </w:rPr>
                                <w:t>n=2</w:t>
                              </w:r>
                              <w:r>
                                <w:rPr>
                                  <w:rFonts w:ascii="Arial"/>
                                  <w:sz w:val="13"/>
                                </w:rPr>
                                <w:tab/>
                              </w:r>
                              <w:r>
                                <w:rPr>
                                  <w:rFonts w:ascii="Arial"/>
                                  <w:spacing w:val="-4"/>
                                  <w:w w:val="105"/>
                                  <w:sz w:val="13"/>
                                </w:rPr>
                                <w:t>n=48</w:t>
                              </w:r>
                              <w:r>
                                <w:rPr>
                                  <w:rFonts w:ascii="Arial"/>
                                  <w:sz w:val="13"/>
                                </w:rPr>
                                <w:tab/>
                              </w:r>
                              <w:r>
                                <w:rPr>
                                  <w:rFonts w:ascii="Arial"/>
                                  <w:spacing w:val="-4"/>
                                  <w:w w:val="105"/>
                                  <w:sz w:val="13"/>
                                </w:rPr>
                                <w:t>n=20</w:t>
                              </w:r>
                              <w:r>
                                <w:rPr>
                                  <w:rFonts w:ascii="Arial"/>
                                  <w:sz w:val="13"/>
                                </w:rPr>
                                <w:tab/>
                              </w:r>
                              <w:r>
                                <w:rPr>
                                  <w:rFonts w:ascii="Arial"/>
                                  <w:spacing w:val="-4"/>
                                  <w:w w:val="105"/>
                                  <w:sz w:val="13"/>
                                </w:rPr>
                                <w:t>n=10</w:t>
                              </w:r>
                              <w:r>
                                <w:rPr>
                                  <w:rFonts w:ascii="Arial"/>
                                  <w:sz w:val="13"/>
                                </w:rPr>
                                <w:tab/>
                              </w:r>
                              <w:r>
                                <w:rPr>
                                  <w:rFonts w:ascii="Arial"/>
                                  <w:spacing w:val="-5"/>
                                  <w:w w:val="105"/>
                                  <w:sz w:val="13"/>
                                </w:rPr>
                                <w:t>n=7</w:t>
                              </w:r>
                            </w:p>
                          </w:txbxContent>
                        </wps:txbx>
                        <wps:bodyPr wrap="square" lIns="0" tIns="0" rIns="0" bIns="0" rtlCol="0">
                          <a:noAutofit/>
                        </wps:bodyPr>
                      </wps:wsp>
                    </wpg:wgp>
                  </a:graphicData>
                </a:graphic>
              </wp:anchor>
            </w:drawing>
          </mc:Choice>
          <mc:Fallback>
            <w:pict>
              <v:group style="position:absolute;margin-left:113.941795pt;margin-top:166.91243pt;width:161.5pt;height:151.3pt;mso-position-horizontal-relative:page;mso-position-vertical-relative:page;z-index:-16164864" id="docshapegroup39" coordorigin="2279,3338" coordsize="3230,3026">
                <v:line style="position:absolute" from="2306,6336" to="2306,3338" stroked="true" strokeweight=".526579pt" strokecolor="#000000">
                  <v:stroke dashstyle="solid"/>
                </v:line>
                <v:shape style="position:absolute;left:2278;top:3604;width:27;height:2596" id="docshape40" coordorigin="2279,3604" coordsize="27,2596" path="m2279,6200l2306,6200m2279,5551l2306,5551m2279,4902l2306,4902m2279,4253l2306,4253m2279,3604l2306,3604e" filled="false" stroked="true" strokeweight=".526579pt" strokecolor="#333333">
                  <v:path arrowok="t"/>
                  <v:stroke dashstyle="solid"/>
                </v:shape>
                <v:line style="position:absolute" from="2306,6336" to="5508,6336" stroked="true" strokeweight=".526579pt" strokecolor="#000000">
                  <v:stroke dashstyle="solid"/>
                </v:line>
                <v:shape style="position:absolute;left:2675;top:6336;width:2464;height:27" id="docshape41" coordorigin="2675,6336" coordsize="2464,27" path="m2675,6363l2675,6336m3291,6363l3291,6336m3907,6363l3907,6336m4523,6363l4523,6336m5139,6363l5139,6336e" filled="false" stroked="true" strokeweight=".526579pt" strokecolor="#333333">
                  <v:path arrowok="t"/>
                  <v:stroke dashstyle="solid"/>
                </v:shape>
                <v:shape style="position:absolute;left:2278;top:3338;width:3230;height:3026" type="#_x0000_t202" id="docshape42" filled="false" stroked="false">
                  <v:textbox inset="0,0,0,0">
                    <w:txbxContent>
                      <w:p>
                        <w:pPr>
                          <w:tabs>
                            <w:tab w:pos="857" w:val="left" w:leader="none"/>
                            <w:tab w:pos="1473" w:val="left" w:leader="none"/>
                            <w:tab w:pos="2088" w:val="left" w:leader="none"/>
                            <w:tab w:pos="2743" w:val="left" w:leader="none"/>
                          </w:tabs>
                          <w:spacing w:before="63"/>
                          <w:ind w:left="279" w:right="0" w:firstLine="0"/>
                          <w:jc w:val="left"/>
                          <w:rPr>
                            <w:rFonts w:ascii="Arial"/>
                            <w:sz w:val="13"/>
                          </w:rPr>
                        </w:pPr>
                        <w:r>
                          <w:rPr>
                            <w:rFonts w:ascii="Arial"/>
                            <w:spacing w:val="-5"/>
                            <w:w w:val="105"/>
                            <w:sz w:val="13"/>
                          </w:rPr>
                          <w:t>n=2</w:t>
                        </w:r>
                        <w:r>
                          <w:rPr>
                            <w:rFonts w:ascii="Arial"/>
                            <w:sz w:val="13"/>
                          </w:rPr>
                          <w:tab/>
                        </w:r>
                        <w:r>
                          <w:rPr>
                            <w:rFonts w:ascii="Arial"/>
                            <w:spacing w:val="-4"/>
                            <w:w w:val="105"/>
                            <w:sz w:val="13"/>
                          </w:rPr>
                          <w:t>n=48</w:t>
                        </w:r>
                        <w:r>
                          <w:rPr>
                            <w:rFonts w:ascii="Arial"/>
                            <w:sz w:val="13"/>
                          </w:rPr>
                          <w:tab/>
                        </w:r>
                        <w:r>
                          <w:rPr>
                            <w:rFonts w:ascii="Arial"/>
                            <w:spacing w:val="-4"/>
                            <w:w w:val="105"/>
                            <w:sz w:val="13"/>
                          </w:rPr>
                          <w:t>n=20</w:t>
                        </w:r>
                        <w:r>
                          <w:rPr>
                            <w:rFonts w:ascii="Arial"/>
                            <w:sz w:val="13"/>
                          </w:rPr>
                          <w:tab/>
                        </w:r>
                        <w:r>
                          <w:rPr>
                            <w:rFonts w:ascii="Arial"/>
                            <w:spacing w:val="-4"/>
                            <w:w w:val="105"/>
                            <w:sz w:val="13"/>
                          </w:rPr>
                          <w:t>n=10</w:t>
                        </w:r>
                        <w:r>
                          <w:rPr>
                            <w:rFonts w:ascii="Arial"/>
                            <w:sz w:val="13"/>
                          </w:rPr>
                          <w:tab/>
                        </w:r>
                        <w:r>
                          <w:rPr>
                            <w:rFonts w:ascii="Arial"/>
                            <w:spacing w:val="-5"/>
                            <w:w w:val="105"/>
                            <w:sz w:val="13"/>
                          </w:rPr>
                          <w:t>n=7</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29664">
                <wp:simplePos x="0" y="0"/>
                <wp:positionH relativeFrom="page">
                  <wp:posOffset>3864955</wp:posOffset>
                </wp:positionH>
                <wp:positionV relativeFrom="page">
                  <wp:posOffset>2119787</wp:posOffset>
                </wp:positionV>
                <wp:extent cx="2051050" cy="192151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2051050" cy="1921510"/>
                          <a:chExt cx="2051050" cy="1921510"/>
                        </a:xfrm>
                      </wpg:grpSpPr>
                      <wps:wsp>
                        <wps:cNvPr id="78" name="Graphic 78"/>
                        <wps:cNvSpPr/>
                        <wps:spPr>
                          <a:xfrm>
                            <a:off x="37183" y="752202"/>
                            <a:ext cx="1726564" cy="532765"/>
                          </a:xfrm>
                          <a:custGeom>
                            <a:avLst/>
                            <a:gdLst/>
                            <a:ahLst/>
                            <a:cxnLst/>
                            <a:rect l="l" t="t" r="r" b="b"/>
                            <a:pathLst>
                              <a:path w="1726564" h="532765">
                                <a:moveTo>
                                  <a:pt x="120434" y="133121"/>
                                </a:moveTo>
                                <a:lnTo>
                                  <a:pt x="0" y="133121"/>
                                </a:lnTo>
                                <a:lnTo>
                                  <a:pt x="0" y="266255"/>
                                </a:lnTo>
                                <a:lnTo>
                                  <a:pt x="120434" y="266255"/>
                                </a:lnTo>
                                <a:lnTo>
                                  <a:pt x="120434" y="133121"/>
                                </a:lnTo>
                                <a:close/>
                              </a:path>
                              <a:path w="1726564" h="532765">
                                <a:moveTo>
                                  <a:pt x="387997" y="0"/>
                                </a:moveTo>
                                <a:lnTo>
                                  <a:pt x="267563" y="0"/>
                                </a:lnTo>
                                <a:lnTo>
                                  <a:pt x="267563" y="266255"/>
                                </a:lnTo>
                                <a:lnTo>
                                  <a:pt x="387997" y="266255"/>
                                </a:lnTo>
                                <a:lnTo>
                                  <a:pt x="387997" y="0"/>
                                </a:lnTo>
                                <a:close/>
                              </a:path>
                              <a:path w="1726564" h="532765">
                                <a:moveTo>
                                  <a:pt x="1725955" y="399376"/>
                                </a:moveTo>
                                <a:lnTo>
                                  <a:pt x="1605508" y="399376"/>
                                </a:lnTo>
                                <a:lnTo>
                                  <a:pt x="1605508" y="532498"/>
                                </a:lnTo>
                                <a:lnTo>
                                  <a:pt x="1725955" y="532498"/>
                                </a:lnTo>
                                <a:lnTo>
                                  <a:pt x="1725955" y="399376"/>
                                </a:lnTo>
                                <a:close/>
                              </a:path>
                            </a:pathLst>
                          </a:custGeom>
                          <a:solidFill>
                            <a:srgbClr val="77AADD"/>
                          </a:solidFill>
                        </wps:spPr>
                        <wps:bodyPr wrap="square" lIns="0" tIns="0" rIns="0" bIns="0" rtlCol="0">
                          <a:prstTxWarp prst="textNoShape">
                            <a:avLst/>
                          </a:prstTxWarp>
                          <a:noAutofit/>
                        </wps:bodyPr>
                      </wps:wsp>
                      <wps:wsp>
                        <wps:cNvPr id="79" name="Graphic 79"/>
                        <wps:cNvSpPr/>
                        <wps:spPr>
                          <a:xfrm>
                            <a:off x="839937" y="885324"/>
                            <a:ext cx="789940" cy="532765"/>
                          </a:xfrm>
                          <a:custGeom>
                            <a:avLst/>
                            <a:gdLst/>
                            <a:ahLst/>
                            <a:cxnLst/>
                            <a:rect l="l" t="t" r="r" b="b"/>
                            <a:pathLst>
                              <a:path w="789940" h="532765">
                                <a:moveTo>
                                  <a:pt x="120434" y="266255"/>
                                </a:moveTo>
                                <a:lnTo>
                                  <a:pt x="0" y="266255"/>
                                </a:lnTo>
                                <a:lnTo>
                                  <a:pt x="0" y="532511"/>
                                </a:lnTo>
                                <a:lnTo>
                                  <a:pt x="120434" y="532511"/>
                                </a:lnTo>
                                <a:lnTo>
                                  <a:pt x="120434" y="266255"/>
                                </a:lnTo>
                                <a:close/>
                              </a:path>
                              <a:path w="789940" h="532765">
                                <a:moveTo>
                                  <a:pt x="655574" y="399376"/>
                                </a:moveTo>
                                <a:lnTo>
                                  <a:pt x="535127" y="399376"/>
                                </a:lnTo>
                                <a:lnTo>
                                  <a:pt x="535127" y="532511"/>
                                </a:lnTo>
                                <a:lnTo>
                                  <a:pt x="655574" y="532511"/>
                                </a:lnTo>
                                <a:lnTo>
                                  <a:pt x="655574" y="399376"/>
                                </a:lnTo>
                                <a:close/>
                              </a:path>
                              <a:path w="789940" h="532765">
                                <a:moveTo>
                                  <a:pt x="789381" y="0"/>
                                </a:moveTo>
                                <a:lnTo>
                                  <a:pt x="668947" y="0"/>
                                </a:lnTo>
                                <a:lnTo>
                                  <a:pt x="668947" y="133134"/>
                                </a:lnTo>
                                <a:lnTo>
                                  <a:pt x="789381" y="133134"/>
                                </a:lnTo>
                                <a:lnTo>
                                  <a:pt x="789381" y="0"/>
                                </a:lnTo>
                                <a:close/>
                              </a:path>
                            </a:pathLst>
                          </a:custGeom>
                          <a:solidFill>
                            <a:srgbClr val="EE8866"/>
                          </a:solidFill>
                        </wps:spPr>
                        <wps:bodyPr wrap="square" lIns="0" tIns="0" rIns="0" bIns="0" rtlCol="0">
                          <a:prstTxWarp prst="textNoShape">
                            <a:avLst/>
                          </a:prstTxWarp>
                          <a:noAutofit/>
                        </wps:bodyPr>
                      </wps:wsp>
                      <wps:wsp>
                        <wps:cNvPr id="80" name="Graphic 80"/>
                        <wps:cNvSpPr/>
                        <wps:spPr>
                          <a:xfrm>
                            <a:off x="37183" y="86570"/>
                            <a:ext cx="1859914" cy="1331595"/>
                          </a:xfrm>
                          <a:custGeom>
                            <a:avLst/>
                            <a:gdLst/>
                            <a:ahLst/>
                            <a:cxnLst/>
                            <a:rect l="l" t="t" r="r" b="b"/>
                            <a:pathLst>
                              <a:path w="1859914" h="1331595">
                                <a:moveTo>
                                  <a:pt x="120434" y="931887"/>
                                </a:moveTo>
                                <a:lnTo>
                                  <a:pt x="0" y="931887"/>
                                </a:lnTo>
                                <a:lnTo>
                                  <a:pt x="0" y="1065009"/>
                                </a:lnTo>
                                <a:lnTo>
                                  <a:pt x="120434" y="1065009"/>
                                </a:lnTo>
                                <a:lnTo>
                                  <a:pt x="120434" y="931887"/>
                                </a:lnTo>
                                <a:close/>
                              </a:path>
                              <a:path w="1859914" h="1331595">
                                <a:moveTo>
                                  <a:pt x="387997" y="931887"/>
                                </a:moveTo>
                                <a:lnTo>
                                  <a:pt x="267563" y="931887"/>
                                </a:lnTo>
                                <a:lnTo>
                                  <a:pt x="267563" y="1065009"/>
                                </a:lnTo>
                                <a:lnTo>
                                  <a:pt x="387997" y="1065009"/>
                                </a:lnTo>
                                <a:lnTo>
                                  <a:pt x="387997" y="931887"/>
                                </a:lnTo>
                                <a:close/>
                              </a:path>
                              <a:path w="1859914" h="1331595">
                                <a:moveTo>
                                  <a:pt x="521817" y="665632"/>
                                </a:moveTo>
                                <a:lnTo>
                                  <a:pt x="401370" y="665632"/>
                                </a:lnTo>
                                <a:lnTo>
                                  <a:pt x="401370" y="798753"/>
                                </a:lnTo>
                                <a:lnTo>
                                  <a:pt x="521817" y="798753"/>
                                </a:lnTo>
                                <a:lnTo>
                                  <a:pt x="521817" y="665632"/>
                                </a:lnTo>
                                <a:close/>
                              </a:path>
                              <a:path w="1859914" h="1331595">
                                <a:moveTo>
                                  <a:pt x="789381" y="1198130"/>
                                </a:moveTo>
                                <a:lnTo>
                                  <a:pt x="668947" y="1198130"/>
                                </a:lnTo>
                                <a:lnTo>
                                  <a:pt x="668947" y="1331264"/>
                                </a:lnTo>
                                <a:lnTo>
                                  <a:pt x="789381" y="1331264"/>
                                </a:lnTo>
                                <a:lnTo>
                                  <a:pt x="789381" y="1198130"/>
                                </a:lnTo>
                                <a:close/>
                              </a:path>
                              <a:path w="1859914" h="1331595">
                                <a:moveTo>
                                  <a:pt x="1056944" y="1198130"/>
                                </a:moveTo>
                                <a:lnTo>
                                  <a:pt x="936510" y="1198130"/>
                                </a:lnTo>
                                <a:lnTo>
                                  <a:pt x="936510" y="1331264"/>
                                </a:lnTo>
                                <a:lnTo>
                                  <a:pt x="1056944" y="1331264"/>
                                </a:lnTo>
                                <a:lnTo>
                                  <a:pt x="1056944" y="1198130"/>
                                </a:lnTo>
                                <a:close/>
                              </a:path>
                              <a:path w="1859914" h="1331595">
                                <a:moveTo>
                                  <a:pt x="1592135" y="931887"/>
                                </a:moveTo>
                                <a:lnTo>
                                  <a:pt x="1471701" y="931887"/>
                                </a:lnTo>
                                <a:lnTo>
                                  <a:pt x="1471701" y="1065009"/>
                                </a:lnTo>
                                <a:lnTo>
                                  <a:pt x="1592135" y="1065009"/>
                                </a:lnTo>
                                <a:lnTo>
                                  <a:pt x="1592135" y="931887"/>
                                </a:lnTo>
                                <a:close/>
                              </a:path>
                              <a:path w="1859914" h="1331595">
                                <a:moveTo>
                                  <a:pt x="1859699" y="0"/>
                                </a:moveTo>
                                <a:lnTo>
                                  <a:pt x="1739265" y="0"/>
                                </a:lnTo>
                                <a:lnTo>
                                  <a:pt x="1739265" y="399376"/>
                                </a:lnTo>
                                <a:lnTo>
                                  <a:pt x="1859699" y="399376"/>
                                </a:lnTo>
                                <a:lnTo>
                                  <a:pt x="1859699" y="0"/>
                                </a:lnTo>
                                <a:close/>
                              </a:path>
                            </a:pathLst>
                          </a:custGeom>
                          <a:solidFill>
                            <a:srgbClr val="EEDD88"/>
                          </a:solidFill>
                        </wps:spPr>
                        <wps:bodyPr wrap="square" lIns="0" tIns="0" rIns="0" bIns="0" rtlCol="0">
                          <a:prstTxWarp prst="textNoShape">
                            <a:avLst/>
                          </a:prstTxWarp>
                          <a:noAutofit/>
                        </wps:bodyPr>
                      </wps:wsp>
                      <wps:wsp>
                        <wps:cNvPr id="81" name="Graphic 81"/>
                        <wps:cNvSpPr/>
                        <wps:spPr>
                          <a:xfrm>
                            <a:off x="37183" y="485947"/>
                            <a:ext cx="1993900" cy="1198245"/>
                          </a:xfrm>
                          <a:custGeom>
                            <a:avLst/>
                            <a:gdLst/>
                            <a:ahLst/>
                            <a:cxnLst/>
                            <a:rect l="l" t="t" r="r" b="b"/>
                            <a:pathLst>
                              <a:path w="1993900" h="1198245">
                                <a:moveTo>
                                  <a:pt x="120434" y="665632"/>
                                </a:moveTo>
                                <a:lnTo>
                                  <a:pt x="0" y="665632"/>
                                </a:lnTo>
                                <a:lnTo>
                                  <a:pt x="0" y="798753"/>
                                </a:lnTo>
                                <a:lnTo>
                                  <a:pt x="120434" y="798753"/>
                                </a:lnTo>
                                <a:lnTo>
                                  <a:pt x="120434" y="665632"/>
                                </a:lnTo>
                                <a:close/>
                              </a:path>
                              <a:path w="1993900" h="1198245">
                                <a:moveTo>
                                  <a:pt x="521817" y="399376"/>
                                </a:moveTo>
                                <a:lnTo>
                                  <a:pt x="401370" y="399376"/>
                                </a:lnTo>
                                <a:lnTo>
                                  <a:pt x="401370" y="532511"/>
                                </a:lnTo>
                                <a:lnTo>
                                  <a:pt x="521817" y="532511"/>
                                </a:lnTo>
                                <a:lnTo>
                                  <a:pt x="521817" y="399376"/>
                                </a:lnTo>
                                <a:close/>
                              </a:path>
                              <a:path w="1993900" h="1198245">
                                <a:moveTo>
                                  <a:pt x="1324571" y="399376"/>
                                </a:moveTo>
                                <a:lnTo>
                                  <a:pt x="1204137" y="399376"/>
                                </a:lnTo>
                                <a:lnTo>
                                  <a:pt x="1204137" y="532511"/>
                                </a:lnTo>
                                <a:lnTo>
                                  <a:pt x="1324571" y="532511"/>
                                </a:lnTo>
                                <a:lnTo>
                                  <a:pt x="1324571" y="399376"/>
                                </a:lnTo>
                                <a:close/>
                              </a:path>
                              <a:path w="1993900" h="1198245">
                                <a:moveTo>
                                  <a:pt x="1458328" y="931887"/>
                                </a:moveTo>
                                <a:lnTo>
                                  <a:pt x="1337881" y="931887"/>
                                </a:lnTo>
                                <a:lnTo>
                                  <a:pt x="1337881" y="1065009"/>
                                </a:lnTo>
                                <a:lnTo>
                                  <a:pt x="1458328" y="1065009"/>
                                </a:lnTo>
                                <a:lnTo>
                                  <a:pt x="1458328" y="931887"/>
                                </a:lnTo>
                                <a:close/>
                              </a:path>
                              <a:path w="1993900" h="1198245">
                                <a:moveTo>
                                  <a:pt x="1592135" y="665632"/>
                                </a:moveTo>
                                <a:lnTo>
                                  <a:pt x="1471701" y="665632"/>
                                </a:lnTo>
                                <a:lnTo>
                                  <a:pt x="1471701" y="931887"/>
                                </a:lnTo>
                                <a:lnTo>
                                  <a:pt x="1592135" y="931887"/>
                                </a:lnTo>
                                <a:lnTo>
                                  <a:pt x="1592135" y="665632"/>
                                </a:lnTo>
                                <a:close/>
                              </a:path>
                              <a:path w="1993900" h="1198245">
                                <a:moveTo>
                                  <a:pt x="1859699" y="0"/>
                                </a:moveTo>
                                <a:lnTo>
                                  <a:pt x="1739265" y="0"/>
                                </a:lnTo>
                                <a:lnTo>
                                  <a:pt x="1739265" y="133121"/>
                                </a:lnTo>
                                <a:lnTo>
                                  <a:pt x="1859699" y="133121"/>
                                </a:lnTo>
                                <a:lnTo>
                                  <a:pt x="1859699" y="0"/>
                                </a:lnTo>
                                <a:close/>
                              </a:path>
                              <a:path w="1993900" h="1198245">
                                <a:moveTo>
                                  <a:pt x="1993519" y="1065009"/>
                                </a:moveTo>
                                <a:lnTo>
                                  <a:pt x="1873072" y="1065009"/>
                                </a:lnTo>
                                <a:lnTo>
                                  <a:pt x="1873072" y="1198130"/>
                                </a:lnTo>
                                <a:lnTo>
                                  <a:pt x="1993519" y="1198130"/>
                                </a:lnTo>
                                <a:lnTo>
                                  <a:pt x="1993519" y="1065009"/>
                                </a:lnTo>
                                <a:close/>
                              </a:path>
                            </a:pathLst>
                          </a:custGeom>
                          <a:solidFill>
                            <a:srgbClr val="FFAABB"/>
                          </a:solidFill>
                        </wps:spPr>
                        <wps:bodyPr wrap="square" lIns="0" tIns="0" rIns="0" bIns="0" rtlCol="0">
                          <a:prstTxWarp prst="textNoShape">
                            <a:avLst/>
                          </a:prstTxWarp>
                          <a:noAutofit/>
                        </wps:bodyPr>
                      </wps:wsp>
                      <wps:wsp>
                        <wps:cNvPr id="82" name="Graphic 82"/>
                        <wps:cNvSpPr/>
                        <wps:spPr>
                          <a:xfrm>
                            <a:off x="37183" y="619068"/>
                            <a:ext cx="1859914" cy="1065530"/>
                          </a:xfrm>
                          <a:custGeom>
                            <a:avLst/>
                            <a:gdLst/>
                            <a:ahLst/>
                            <a:cxnLst/>
                            <a:rect l="l" t="t" r="r" b="b"/>
                            <a:pathLst>
                              <a:path w="1859914" h="1065530">
                                <a:moveTo>
                                  <a:pt x="120434" y="665632"/>
                                </a:moveTo>
                                <a:lnTo>
                                  <a:pt x="0" y="665632"/>
                                </a:lnTo>
                                <a:lnTo>
                                  <a:pt x="0" y="798766"/>
                                </a:lnTo>
                                <a:lnTo>
                                  <a:pt x="120434" y="798766"/>
                                </a:lnTo>
                                <a:lnTo>
                                  <a:pt x="120434" y="665632"/>
                                </a:lnTo>
                                <a:close/>
                              </a:path>
                              <a:path w="1859914" h="1065530">
                                <a:moveTo>
                                  <a:pt x="254190" y="532511"/>
                                </a:moveTo>
                                <a:lnTo>
                                  <a:pt x="133743" y="532511"/>
                                </a:lnTo>
                                <a:lnTo>
                                  <a:pt x="133743" y="931887"/>
                                </a:lnTo>
                                <a:lnTo>
                                  <a:pt x="254190" y="931887"/>
                                </a:lnTo>
                                <a:lnTo>
                                  <a:pt x="254190" y="532511"/>
                                </a:lnTo>
                                <a:close/>
                              </a:path>
                              <a:path w="1859914" h="1065530">
                                <a:moveTo>
                                  <a:pt x="387997" y="532511"/>
                                </a:moveTo>
                                <a:lnTo>
                                  <a:pt x="267563" y="532511"/>
                                </a:lnTo>
                                <a:lnTo>
                                  <a:pt x="267563" y="931887"/>
                                </a:lnTo>
                                <a:lnTo>
                                  <a:pt x="387997" y="931887"/>
                                </a:lnTo>
                                <a:lnTo>
                                  <a:pt x="387997" y="532511"/>
                                </a:lnTo>
                                <a:close/>
                              </a:path>
                              <a:path w="1859914" h="1065530">
                                <a:moveTo>
                                  <a:pt x="521817" y="399389"/>
                                </a:moveTo>
                                <a:lnTo>
                                  <a:pt x="401370" y="399389"/>
                                </a:lnTo>
                                <a:lnTo>
                                  <a:pt x="401370" y="532511"/>
                                </a:lnTo>
                                <a:lnTo>
                                  <a:pt x="521817" y="532511"/>
                                </a:lnTo>
                                <a:lnTo>
                                  <a:pt x="521817" y="399389"/>
                                </a:lnTo>
                                <a:close/>
                              </a:path>
                              <a:path w="1859914" h="1065530">
                                <a:moveTo>
                                  <a:pt x="655561" y="665632"/>
                                </a:moveTo>
                                <a:lnTo>
                                  <a:pt x="535127" y="665632"/>
                                </a:lnTo>
                                <a:lnTo>
                                  <a:pt x="535127" y="798766"/>
                                </a:lnTo>
                                <a:lnTo>
                                  <a:pt x="655561" y="798766"/>
                                </a:lnTo>
                                <a:lnTo>
                                  <a:pt x="655561" y="665632"/>
                                </a:lnTo>
                                <a:close/>
                              </a:path>
                              <a:path w="1859914" h="1065530">
                                <a:moveTo>
                                  <a:pt x="789381" y="798766"/>
                                </a:moveTo>
                                <a:lnTo>
                                  <a:pt x="668947" y="798766"/>
                                </a:lnTo>
                                <a:lnTo>
                                  <a:pt x="668947" y="1065009"/>
                                </a:lnTo>
                                <a:lnTo>
                                  <a:pt x="789381" y="1065009"/>
                                </a:lnTo>
                                <a:lnTo>
                                  <a:pt x="789381" y="798766"/>
                                </a:lnTo>
                                <a:close/>
                              </a:path>
                              <a:path w="1859914" h="1065530">
                                <a:moveTo>
                                  <a:pt x="923188" y="798766"/>
                                </a:moveTo>
                                <a:lnTo>
                                  <a:pt x="802754" y="798766"/>
                                </a:lnTo>
                                <a:lnTo>
                                  <a:pt x="802754" y="931887"/>
                                </a:lnTo>
                                <a:lnTo>
                                  <a:pt x="923188" y="931887"/>
                                </a:lnTo>
                                <a:lnTo>
                                  <a:pt x="923188" y="798766"/>
                                </a:lnTo>
                                <a:close/>
                              </a:path>
                              <a:path w="1859914" h="1065530">
                                <a:moveTo>
                                  <a:pt x="1056944" y="798766"/>
                                </a:moveTo>
                                <a:lnTo>
                                  <a:pt x="936510" y="798766"/>
                                </a:lnTo>
                                <a:lnTo>
                                  <a:pt x="936510" y="931887"/>
                                </a:lnTo>
                                <a:lnTo>
                                  <a:pt x="1056944" y="931887"/>
                                </a:lnTo>
                                <a:lnTo>
                                  <a:pt x="1056944" y="798766"/>
                                </a:lnTo>
                                <a:close/>
                              </a:path>
                              <a:path w="1859914" h="1065530">
                                <a:moveTo>
                                  <a:pt x="1190752" y="665632"/>
                                </a:moveTo>
                                <a:lnTo>
                                  <a:pt x="1070317" y="665632"/>
                                </a:lnTo>
                                <a:lnTo>
                                  <a:pt x="1070317" y="931887"/>
                                </a:lnTo>
                                <a:lnTo>
                                  <a:pt x="1190752" y="931887"/>
                                </a:lnTo>
                                <a:lnTo>
                                  <a:pt x="1190752" y="665632"/>
                                </a:lnTo>
                                <a:close/>
                              </a:path>
                              <a:path w="1859914" h="1065530">
                                <a:moveTo>
                                  <a:pt x="1725955" y="665632"/>
                                </a:moveTo>
                                <a:lnTo>
                                  <a:pt x="1605508" y="665632"/>
                                </a:lnTo>
                                <a:lnTo>
                                  <a:pt x="1605508" y="798766"/>
                                </a:lnTo>
                                <a:lnTo>
                                  <a:pt x="1725955" y="798766"/>
                                </a:lnTo>
                                <a:lnTo>
                                  <a:pt x="1725955" y="665632"/>
                                </a:lnTo>
                                <a:close/>
                              </a:path>
                              <a:path w="1859914" h="1065530">
                                <a:moveTo>
                                  <a:pt x="1859699" y="0"/>
                                </a:moveTo>
                                <a:lnTo>
                                  <a:pt x="1739265" y="0"/>
                                </a:lnTo>
                                <a:lnTo>
                                  <a:pt x="1739265" y="665632"/>
                                </a:lnTo>
                                <a:lnTo>
                                  <a:pt x="1859699" y="665632"/>
                                </a:lnTo>
                                <a:lnTo>
                                  <a:pt x="1859699" y="0"/>
                                </a:lnTo>
                                <a:close/>
                              </a:path>
                            </a:pathLst>
                          </a:custGeom>
                          <a:solidFill>
                            <a:srgbClr val="99DDFF"/>
                          </a:solidFill>
                        </wps:spPr>
                        <wps:bodyPr wrap="square" lIns="0" tIns="0" rIns="0" bIns="0" rtlCol="0">
                          <a:prstTxWarp prst="textNoShape">
                            <a:avLst/>
                          </a:prstTxWarp>
                          <a:noAutofit/>
                        </wps:bodyPr>
                      </wps:wsp>
                      <wps:wsp>
                        <wps:cNvPr id="83" name="Graphic 83"/>
                        <wps:cNvSpPr/>
                        <wps:spPr>
                          <a:xfrm>
                            <a:off x="37183" y="1018458"/>
                            <a:ext cx="1993900" cy="798830"/>
                          </a:xfrm>
                          <a:custGeom>
                            <a:avLst/>
                            <a:gdLst/>
                            <a:ahLst/>
                            <a:cxnLst/>
                            <a:rect l="l" t="t" r="r" b="b"/>
                            <a:pathLst>
                              <a:path w="1993900" h="798830">
                                <a:moveTo>
                                  <a:pt x="120434" y="399376"/>
                                </a:moveTo>
                                <a:lnTo>
                                  <a:pt x="0" y="399376"/>
                                </a:lnTo>
                                <a:lnTo>
                                  <a:pt x="0" y="798753"/>
                                </a:lnTo>
                                <a:lnTo>
                                  <a:pt x="120434" y="798753"/>
                                </a:lnTo>
                                <a:lnTo>
                                  <a:pt x="120434" y="399376"/>
                                </a:lnTo>
                                <a:close/>
                              </a:path>
                              <a:path w="1993900" h="798830">
                                <a:moveTo>
                                  <a:pt x="254190" y="532498"/>
                                </a:moveTo>
                                <a:lnTo>
                                  <a:pt x="133743" y="532498"/>
                                </a:lnTo>
                                <a:lnTo>
                                  <a:pt x="133743" y="798753"/>
                                </a:lnTo>
                                <a:lnTo>
                                  <a:pt x="254190" y="798753"/>
                                </a:lnTo>
                                <a:lnTo>
                                  <a:pt x="254190" y="532498"/>
                                </a:lnTo>
                                <a:close/>
                              </a:path>
                              <a:path w="1993900" h="798830">
                                <a:moveTo>
                                  <a:pt x="387997" y="532498"/>
                                </a:moveTo>
                                <a:lnTo>
                                  <a:pt x="267563" y="532498"/>
                                </a:lnTo>
                                <a:lnTo>
                                  <a:pt x="267563" y="798753"/>
                                </a:lnTo>
                                <a:lnTo>
                                  <a:pt x="387997" y="798753"/>
                                </a:lnTo>
                                <a:lnTo>
                                  <a:pt x="387997" y="532498"/>
                                </a:lnTo>
                                <a:close/>
                              </a:path>
                              <a:path w="1993900" h="798830">
                                <a:moveTo>
                                  <a:pt x="521817" y="133121"/>
                                </a:moveTo>
                                <a:lnTo>
                                  <a:pt x="401370" y="133121"/>
                                </a:lnTo>
                                <a:lnTo>
                                  <a:pt x="401370" y="798753"/>
                                </a:lnTo>
                                <a:lnTo>
                                  <a:pt x="521817" y="798753"/>
                                </a:lnTo>
                                <a:lnTo>
                                  <a:pt x="521817" y="133121"/>
                                </a:lnTo>
                                <a:close/>
                              </a:path>
                              <a:path w="1993900" h="798830">
                                <a:moveTo>
                                  <a:pt x="655561" y="399376"/>
                                </a:moveTo>
                                <a:lnTo>
                                  <a:pt x="535127" y="399376"/>
                                </a:lnTo>
                                <a:lnTo>
                                  <a:pt x="535127" y="798753"/>
                                </a:lnTo>
                                <a:lnTo>
                                  <a:pt x="655561" y="798753"/>
                                </a:lnTo>
                                <a:lnTo>
                                  <a:pt x="655561" y="399376"/>
                                </a:lnTo>
                                <a:close/>
                              </a:path>
                              <a:path w="1993900" h="798830">
                                <a:moveTo>
                                  <a:pt x="789381" y="665619"/>
                                </a:moveTo>
                                <a:lnTo>
                                  <a:pt x="668947" y="665619"/>
                                </a:lnTo>
                                <a:lnTo>
                                  <a:pt x="668947" y="798753"/>
                                </a:lnTo>
                                <a:lnTo>
                                  <a:pt x="789381" y="798753"/>
                                </a:lnTo>
                                <a:lnTo>
                                  <a:pt x="789381" y="665619"/>
                                </a:lnTo>
                                <a:close/>
                              </a:path>
                              <a:path w="1993900" h="798830">
                                <a:moveTo>
                                  <a:pt x="923188" y="532498"/>
                                </a:moveTo>
                                <a:lnTo>
                                  <a:pt x="802754" y="532498"/>
                                </a:lnTo>
                                <a:lnTo>
                                  <a:pt x="802754" y="798753"/>
                                </a:lnTo>
                                <a:lnTo>
                                  <a:pt x="923188" y="798753"/>
                                </a:lnTo>
                                <a:lnTo>
                                  <a:pt x="923188" y="532498"/>
                                </a:lnTo>
                                <a:close/>
                              </a:path>
                              <a:path w="1993900" h="798830">
                                <a:moveTo>
                                  <a:pt x="1056944" y="532498"/>
                                </a:moveTo>
                                <a:lnTo>
                                  <a:pt x="936510" y="532498"/>
                                </a:lnTo>
                                <a:lnTo>
                                  <a:pt x="936510" y="798753"/>
                                </a:lnTo>
                                <a:lnTo>
                                  <a:pt x="1056944" y="798753"/>
                                </a:lnTo>
                                <a:lnTo>
                                  <a:pt x="1056944" y="532498"/>
                                </a:lnTo>
                                <a:close/>
                              </a:path>
                              <a:path w="1993900" h="798830">
                                <a:moveTo>
                                  <a:pt x="1190752" y="532498"/>
                                </a:moveTo>
                                <a:lnTo>
                                  <a:pt x="1070317" y="532498"/>
                                </a:lnTo>
                                <a:lnTo>
                                  <a:pt x="1070317" y="798753"/>
                                </a:lnTo>
                                <a:lnTo>
                                  <a:pt x="1190752" y="798753"/>
                                </a:lnTo>
                                <a:lnTo>
                                  <a:pt x="1190752" y="532498"/>
                                </a:lnTo>
                                <a:close/>
                              </a:path>
                              <a:path w="1993900" h="798830">
                                <a:moveTo>
                                  <a:pt x="1324571" y="0"/>
                                </a:moveTo>
                                <a:lnTo>
                                  <a:pt x="1204137" y="0"/>
                                </a:lnTo>
                                <a:lnTo>
                                  <a:pt x="1204137" y="798753"/>
                                </a:lnTo>
                                <a:lnTo>
                                  <a:pt x="1324571" y="798753"/>
                                </a:lnTo>
                                <a:lnTo>
                                  <a:pt x="1324571" y="0"/>
                                </a:lnTo>
                                <a:close/>
                              </a:path>
                              <a:path w="1993900" h="798830">
                                <a:moveTo>
                                  <a:pt x="1458328" y="532498"/>
                                </a:moveTo>
                                <a:lnTo>
                                  <a:pt x="1337881" y="532498"/>
                                </a:lnTo>
                                <a:lnTo>
                                  <a:pt x="1337881" y="798753"/>
                                </a:lnTo>
                                <a:lnTo>
                                  <a:pt x="1458328" y="798753"/>
                                </a:lnTo>
                                <a:lnTo>
                                  <a:pt x="1458328" y="532498"/>
                                </a:lnTo>
                                <a:close/>
                              </a:path>
                              <a:path w="1993900" h="798830">
                                <a:moveTo>
                                  <a:pt x="1592135" y="399376"/>
                                </a:moveTo>
                                <a:lnTo>
                                  <a:pt x="1471701" y="399376"/>
                                </a:lnTo>
                                <a:lnTo>
                                  <a:pt x="1471701" y="798753"/>
                                </a:lnTo>
                                <a:lnTo>
                                  <a:pt x="1592135" y="798753"/>
                                </a:lnTo>
                                <a:lnTo>
                                  <a:pt x="1592135" y="399376"/>
                                </a:lnTo>
                                <a:close/>
                              </a:path>
                              <a:path w="1993900" h="798830">
                                <a:moveTo>
                                  <a:pt x="1725955" y="399376"/>
                                </a:moveTo>
                                <a:lnTo>
                                  <a:pt x="1605508" y="399376"/>
                                </a:lnTo>
                                <a:lnTo>
                                  <a:pt x="1605508" y="798753"/>
                                </a:lnTo>
                                <a:lnTo>
                                  <a:pt x="1725955" y="798753"/>
                                </a:lnTo>
                                <a:lnTo>
                                  <a:pt x="1725955" y="399376"/>
                                </a:lnTo>
                                <a:close/>
                              </a:path>
                              <a:path w="1993900" h="798830">
                                <a:moveTo>
                                  <a:pt x="1859699" y="266242"/>
                                </a:moveTo>
                                <a:lnTo>
                                  <a:pt x="1739265" y="266242"/>
                                </a:lnTo>
                                <a:lnTo>
                                  <a:pt x="1739265" y="798753"/>
                                </a:lnTo>
                                <a:lnTo>
                                  <a:pt x="1859699" y="798753"/>
                                </a:lnTo>
                                <a:lnTo>
                                  <a:pt x="1859699" y="266242"/>
                                </a:lnTo>
                                <a:close/>
                              </a:path>
                              <a:path w="1993900" h="798830">
                                <a:moveTo>
                                  <a:pt x="1993519" y="665619"/>
                                </a:moveTo>
                                <a:lnTo>
                                  <a:pt x="1873072" y="665619"/>
                                </a:lnTo>
                                <a:lnTo>
                                  <a:pt x="1873072" y="798753"/>
                                </a:lnTo>
                                <a:lnTo>
                                  <a:pt x="1993519" y="798753"/>
                                </a:lnTo>
                                <a:lnTo>
                                  <a:pt x="1993519" y="665619"/>
                                </a:lnTo>
                                <a:close/>
                              </a:path>
                            </a:pathLst>
                          </a:custGeom>
                          <a:solidFill>
                            <a:srgbClr val="44BB99"/>
                          </a:solidFill>
                        </wps:spPr>
                        <wps:bodyPr wrap="square" lIns="0" tIns="0" rIns="0" bIns="0" rtlCol="0">
                          <a:prstTxWarp prst="textNoShape">
                            <a:avLst/>
                          </a:prstTxWarp>
                          <a:noAutofit/>
                        </wps:bodyPr>
                      </wps:wsp>
                      <wps:wsp>
                        <wps:cNvPr id="84" name="Graphic 84"/>
                        <wps:cNvSpPr/>
                        <wps:spPr>
                          <a:xfrm>
                            <a:off x="17125" y="0"/>
                            <a:ext cx="1270" cy="1904364"/>
                          </a:xfrm>
                          <a:custGeom>
                            <a:avLst/>
                            <a:gdLst/>
                            <a:ahLst/>
                            <a:cxnLst/>
                            <a:rect l="l" t="t" r="r" b="b"/>
                            <a:pathLst>
                              <a:path w="0" h="1904364">
                                <a:moveTo>
                                  <a:pt x="0" y="1903765"/>
                                </a:moveTo>
                                <a:lnTo>
                                  <a:pt x="0" y="0"/>
                                </a:lnTo>
                              </a:path>
                            </a:pathLst>
                          </a:custGeom>
                          <a:ln w="6687">
                            <a:solidFill>
                              <a:srgbClr val="000000"/>
                            </a:solidFill>
                            <a:prstDash val="solid"/>
                          </a:ln>
                        </wps:spPr>
                        <wps:bodyPr wrap="square" lIns="0" tIns="0" rIns="0" bIns="0" rtlCol="0">
                          <a:prstTxWarp prst="textNoShape">
                            <a:avLst/>
                          </a:prstTxWarp>
                          <a:noAutofit/>
                        </wps:bodyPr>
                      </wps:wsp>
                      <wps:wsp>
                        <wps:cNvPr id="85" name="Graphic 85"/>
                        <wps:cNvSpPr/>
                        <wps:spPr>
                          <a:xfrm>
                            <a:off x="0" y="79875"/>
                            <a:ext cx="17145" cy="1737360"/>
                          </a:xfrm>
                          <a:custGeom>
                            <a:avLst/>
                            <a:gdLst/>
                            <a:ahLst/>
                            <a:cxnLst/>
                            <a:rect l="l" t="t" r="r" b="b"/>
                            <a:pathLst>
                              <a:path w="17145" h="1737360">
                                <a:moveTo>
                                  <a:pt x="0" y="1737326"/>
                                </a:moveTo>
                                <a:lnTo>
                                  <a:pt x="17125" y="1737326"/>
                                </a:lnTo>
                              </a:path>
                              <a:path w="17145" h="1737360">
                                <a:moveTo>
                                  <a:pt x="0" y="1158259"/>
                                </a:moveTo>
                                <a:lnTo>
                                  <a:pt x="17125" y="1158259"/>
                                </a:lnTo>
                              </a:path>
                              <a:path w="17145" h="1737360">
                                <a:moveTo>
                                  <a:pt x="0" y="579129"/>
                                </a:moveTo>
                                <a:lnTo>
                                  <a:pt x="17125" y="579129"/>
                                </a:lnTo>
                              </a:path>
                              <a:path w="17145" h="1737360">
                                <a:moveTo>
                                  <a:pt x="0" y="0"/>
                                </a:moveTo>
                                <a:lnTo>
                                  <a:pt x="17125" y="0"/>
                                </a:lnTo>
                              </a:path>
                            </a:pathLst>
                          </a:custGeom>
                          <a:ln w="6687">
                            <a:solidFill>
                              <a:srgbClr val="333333"/>
                            </a:solidFill>
                            <a:prstDash val="solid"/>
                          </a:ln>
                        </wps:spPr>
                        <wps:bodyPr wrap="square" lIns="0" tIns="0" rIns="0" bIns="0" rtlCol="0">
                          <a:prstTxWarp prst="textNoShape">
                            <a:avLst/>
                          </a:prstTxWarp>
                          <a:noAutofit/>
                        </wps:bodyPr>
                      </wps:wsp>
                      <wps:wsp>
                        <wps:cNvPr id="86" name="Graphic 86"/>
                        <wps:cNvSpPr/>
                        <wps:spPr>
                          <a:xfrm>
                            <a:off x="17125" y="1903765"/>
                            <a:ext cx="2033905" cy="1270"/>
                          </a:xfrm>
                          <a:custGeom>
                            <a:avLst/>
                            <a:gdLst/>
                            <a:ahLst/>
                            <a:cxnLst/>
                            <a:rect l="l" t="t" r="r" b="b"/>
                            <a:pathLst>
                              <a:path w="2033905" h="0">
                                <a:moveTo>
                                  <a:pt x="0" y="0"/>
                                </a:moveTo>
                                <a:lnTo>
                                  <a:pt x="2033641" y="0"/>
                                </a:lnTo>
                              </a:path>
                            </a:pathLst>
                          </a:custGeom>
                          <a:ln w="6687">
                            <a:solidFill>
                              <a:srgbClr val="000000"/>
                            </a:solidFill>
                            <a:prstDash val="solid"/>
                          </a:ln>
                        </wps:spPr>
                        <wps:bodyPr wrap="square" lIns="0" tIns="0" rIns="0" bIns="0" rtlCol="0">
                          <a:prstTxWarp prst="textNoShape">
                            <a:avLst/>
                          </a:prstTxWarp>
                          <a:noAutofit/>
                        </wps:bodyPr>
                      </wps:wsp>
                      <wps:wsp>
                        <wps:cNvPr id="87" name="Graphic 87"/>
                        <wps:cNvSpPr/>
                        <wps:spPr>
                          <a:xfrm>
                            <a:off x="97375" y="1903765"/>
                            <a:ext cx="1873250" cy="17145"/>
                          </a:xfrm>
                          <a:custGeom>
                            <a:avLst/>
                            <a:gdLst/>
                            <a:ahLst/>
                            <a:cxnLst/>
                            <a:rect l="l" t="t" r="r" b="b"/>
                            <a:pathLst>
                              <a:path w="1873250" h="17145">
                                <a:moveTo>
                                  <a:pt x="0" y="17125"/>
                                </a:moveTo>
                                <a:lnTo>
                                  <a:pt x="0" y="0"/>
                                </a:lnTo>
                              </a:path>
                              <a:path w="1873250" h="17145">
                                <a:moveTo>
                                  <a:pt x="133813" y="17125"/>
                                </a:moveTo>
                                <a:lnTo>
                                  <a:pt x="133813" y="0"/>
                                </a:lnTo>
                              </a:path>
                              <a:path w="1873250" h="17145">
                                <a:moveTo>
                                  <a:pt x="267564" y="17125"/>
                                </a:moveTo>
                                <a:lnTo>
                                  <a:pt x="267564" y="0"/>
                                </a:lnTo>
                              </a:path>
                              <a:path w="1873250" h="17145">
                                <a:moveTo>
                                  <a:pt x="401378" y="17125"/>
                                </a:moveTo>
                                <a:lnTo>
                                  <a:pt x="401378" y="0"/>
                                </a:lnTo>
                              </a:path>
                              <a:path w="1873250" h="17145">
                                <a:moveTo>
                                  <a:pt x="535191" y="17125"/>
                                </a:moveTo>
                                <a:lnTo>
                                  <a:pt x="535191" y="0"/>
                                </a:lnTo>
                              </a:path>
                              <a:path w="1873250" h="17145">
                                <a:moveTo>
                                  <a:pt x="668942" y="17125"/>
                                </a:moveTo>
                                <a:lnTo>
                                  <a:pt x="668942" y="0"/>
                                </a:lnTo>
                              </a:path>
                              <a:path w="1873250" h="17145">
                                <a:moveTo>
                                  <a:pt x="802756" y="17125"/>
                                </a:moveTo>
                                <a:lnTo>
                                  <a:pt x="802756" y="0"/>
                                </a:lnTo>
                              </a:path>
                              <a:path w="1873250" h="17145">
                                <a:moveTo>
                                  <a:pt x="936570" y="17125"/>
                                </a:moveTo>
                                <a:lnTo>
                                  <a:pt x="936570" y="0"/>
                                </a:lnTo>
                              </a:path>
                              <a:path w="1873250" h="17145">
                                <a:moveTo>
                                  <a:pt x="1070321" y="17125"/>
                                </a:moveTo>
                                <a:lnTo>
                                  <a:pt x="1070321" y="0"/>
                                </a:lnTo>
                              </a:path>
                              <a:path w="1873250" h="17145">
                                <a:moveTo>
                                  <a:pt x="1204134" y="17125"/>
                                </a:moveTo>
                                <a:lnTo>
                                  <a:pt x="1204134" y="0"/>
                                </a:lnTo>
                              </a:path>
                              <a:path w="1873250" h="17145">
                                <a:moveTo>
                                  <a:pt x="1337948" y="17125"/>
                                </a:moveTo>
                                <a:lnTo>
                                  <a:pt x="1337948" y="0"/>
                                </a:lnTo>
                              </a:path>
                              <a:path w="1873250" h="17145">
                                <a:moveTo>
                                  <a:pt x="1471699" y="17125"/>
                                </a:moveTo>
                                <a:lnTo>
                                  <a:pt x="1471699" y="0"/>
                                </a:lnTo>
                              </a:path>
                              <a:path w="1873250" h="17145">
                                <a:moveTo>
                                  <a:pt x="1605513" y="17125"/>
                                </a:moveTo>
                                <a:lnTo>
                                  <a:pt x="1605513" y="0"/>
                                </a:lnTo>
                              </a:path>
                              <a:path w="1873250" h="17145">
                                <a:moveTo>
                                  <a:pt x="1739326" y="17125"/>
                                </a:moveTo>
                                <a:lnTo>
                                  <a:pt x="1739326" y="0"/>
                                </a:lnTo>
                              </a:path>
                              <a:path w="1873250" h="17145">
                                <a:moveTo>
                                  <a:pt x="1873077" y="17125"/>
                                </a:moveTo>
                                <a:lnTo>
                                  <a:pt x="1873077" y="0"/>
                                </a:lnTo>
                              </a:path>
                            </a:pathLst>
                          </a:custGeom>
                          <a:ln w="6687">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4.327209pt;margin-top:166.91243pt;width:161.5pt;height:151.3pt;mso-position-horizontal-relative:page;mso-position-vertical-relative:page;z-index:15729664" id="docshapegroup43" coordorigin="6087,3338" coordsize="3230,3026">
                <v:shape style="position:absolute;left:6145;top:4522;width:2719;height:839" id="docshape44" coordorigin="6145,4523" coordsize="2719,839" path="m6335,4732l6145,4732,6145,4942,6335,4942,6335,4732xm6756,4523l6566,4523,6566,4942,6756,4942,6756,4523xm8863,5152l8673,5152,8673,5361,8863,5361,8863,5152xe" filled="true" fillcolor="#77aadd" stroked="false">
                  <v:path arrowok="t"/>
                  <v:fill type="solid"/>
                </v:shape>
                <v:shape style="position:absolute;left:7409;top:4732;width:1244;height:839" id="docshape45" coordorigin="7409,4732" coordsize="1244,839" path="m7599,5152l7409,5152,7409,5571,7599,5571,7599,5152xm8442,5361l8252,5361,8252,5571,8442,5571,8442,5361xm8652,4732l8463,4732,8463,4942,8652,4942,8652,4732xe" filled="true" fillcolor="#ee8866" stroked="false">
                  <v:path arrowok="t"/>
                  <v:fill type="solid"/>
                </v:shape>
                <v:shape style="position:absolute;left:6145;top:3474;width:2929;height:2097" id="docshape46" coordorigin="6145,3475" coordsize="2929,2097" path="m6335,4942l6145,4942,6145,5152,6335,5152,6335,4942xm6756,4942l6566,4942,6566,5152,6756,5152,6756,4942xm6967,4523l6777,4523,6777,4732,6967,4732,6967,4523xm7388,5361l7199,5361,7199,5571,7388,5571,7388,5361xm7810,5361l7620,5361,7620,5571,7810,5571,7810,5361xm8652,4942l8463,4942,8463,5152,8652,5152,8652,4942xm9074,3475l8884,3475,8884,4104,9074,4104,9074,3475xe" filled="true" fillcolor="#eedd88" stroked="false">
                  <v:path arrowok="t"/>
                  <v:fill type="solid"/>
                </v:shape>
                <v:shape style="position:absolute;left:6145;top:4103;width:3140;height:1887" id="docshape47" coordorigin="6145,4104" coordsize="3140,1887" path="m6335,5152l6145,5152,6145,5361,6335,5361,6335,5152xm6967,4732l6777,4732,6777,4942,6967,4942,6967,4732xm8231,4732l8041,4732,8041,4942,8231,4942,8231,4732xm8442,5571l8252,5571,8252,5781,8442,5781,8442,5571xm8652,5152l8463,5152,8463,5571,8652,5571,8652,5152xm9074,4104l8884,4104,8884,4313,9074,4313,9074,4104xm9285,5781l9095,5781,9095,5990,9285,5990,9285,5781xe" filled="true" fillcolor="#ffaabb" stroked="false">
                  <v:path arrowok="t"/>
                  <v:fill type="solid"/>
                </v:shape>
                <v:shape style="position:absolute;left:6145;top:4313;width:2929;height:1678" id="docshape48" coordorigin="6145,4313" coordsize="2929,1678" path="m6335,5361l6145,5361,6145,5571,6335,5571,6335,5361xm6545,5152l6356,5152,6356,5781,6545,5781,6545,5152xm6756,5152l6566,5152,6566,5781,6756,5781,6756,5152xm6967,4942l6777,4942,6777,5152,6967,5152,6967,4942xm7177,5361l6988,5361,6988,5571,7177,5571,7177,5361xm7388,5571l7199,5571,7199,5990,7388,5990,7388,5571xm7599,5571l7409,5571,7409,5781,7599,5781,7599,5571xm7810,5571l7620,5571,7620,5781,7810,5781,7810,5571xm8020,5361l7831,5361,7831,5781,8020,5781,8020,5361xm8863,5361l8673,5361,8673,5571,8863,5571,8863,5361xm9074,4313l8884,4313,8884,5361,9074,5361,9074,4313xe" filled="true" fillcolor="#99ddff" stroked="false">
                  <v:path arrowok="t"/>
                  <v:fill type="solid"/>
                </v:shape>
                <v:shape style="position:absolute;left:6145;top:4942;width:3140;height:1258" id="docshape49" coordorigin="6145,4942" coordsize="3140,1258" path="m6335,5571l6145,5571,6145,6200,6335,6200,6335,5571xm6545,5781l6356,5781,6356,6200,6545,6200,6545,5781xm6756,5781l6566,5781,6566,6200,6756,6200,6756,5781xm6967,5152l6777,5152,6777,6200,6967,6200,6967,5152xm7177,5571l6988,5571,6988,6200,7177,6200,7177,5571xm7388,5990l7199,5990,7199,6200,7388,6200,7388,5990xm7599,5781l7409,5781,7409,6200,7599,6200,7599,5781xm7810,5781l7620,5781,7620,6200,7810,6200,7810,5781xm8020,5781l7831,5781,7831,6200,8020,6200,8020,5781xm8231,4942l8041,4942,8041,6200,8231,6200,8231,4942xm8442,5781l8252,5781,8252,6200,8442,6200,8442,5781xm8652,5571l8463,5571,8463,6200,8652,6200,8652,5571xm8863,5571l8673,5571,8673,6200,8863,6200,8863,5571xm9074,5361l8884,5361,8884,6200,9074,6200,9074,5361xm9285,5990l9095,5990,9095,6200,9285,6200,9285,5990xe" filled="true" fillcolor="#44bb99" stroked="false">
                  <v:path arrowok="t"/>
                  <v:fill type="solid"/>
                </v:shape>
                <v:line style="position:absolute" from="6114,6336" to="6114,3338" stroked="true" strokeweight=".526579pt" strokecolor="#000000">
                  <v:stroke dashstyle="solid"/>
                </v:line>
                <v:shape style="position:absolute;left:6086;top:3464;width:27;height:2736" id="docshape50" coordorigin="6087,3464" coordsize="27,2736" path="m6087,6200l6114,6200m6087,5288l6114,5288m6087,4376l6114,4376m6087,3464l6114,3464e" filled="false" stroked="true" strokeweight=".526579pt" strokecolor="#333333">
                  <v:path arrowok="t"/>
                  <v:stroke dashstyle="solid"/>
                </v:shape>
                <v:line style="position:absolute" from="6114,6336" to="9316,6336" stroked="true" strokeweight=".526579pt" strokecolor="#000000">
                  <v:stroke dashstyle="solid"/>
                </v:line>
                <v:shape style="position:absolute;left:6239;top:6336;width:2950;height:27" id="docshape51" coordorigin="6240,6336" coordsize="2950,27" path="m6240,6363l6240,6336m6451,6363l6451,6336m6661,6363l6661,6336m6872,6363l6872,6336m7083,6363l7083,6336m7293,6363l7293,6336m7504,6363l7504,6336m7715,6363l7715,6336m7925,6363l7925,6336m8136,6363l8136,6336m8347,6363l8347,6336m8558,6363l8558,6336m8768,6363l8768,6336m8979,6363l8979,6336m9190,6363l9190,6336e" filled="false" stroked="true" strokeweight=".526579pt" strokecolor="#333333">
                  <v:path arrowok="t"/>
                  <v:stroke dashstyle="solid"/>
                </v:shape>
                <w10:wrap type="none"/>
              </v:group>
            </w:pict>
          </mc:Fallback>
        </mc:AlternateContent>
      </w:r>
    </w:p>
    <w:p>
      <w:pPr>
        <w:pStyle w:val="BodyText"/>
        <w:jc w:val="left"/>
        <w:rPr>
          <w:rFonts w:ascii="Arial"/>
          <w:sz w:val="14"/>
        </w:rPr>
      </w:pPr>
    </w:p>
    <w:p>
      <w:pPr>
        <w:pStyle w:val="BodyText"/>
        <w:spacing w:before="5"/>
        <w:jc w:val="left"/>
        <w:rPr>
          <w:rFonts w:ascii="Arial"/>
          <w:sz w:val="14"/>
        </w:rPr>
      </w:pPr>
    </w:p>
    <w:p>
      <w:pPr>
        <w:tabs>
          <w:tab w:pos="4177" w:val="left" w:leader="none"/>
        </w:tabs>
        <w:spacing w:before="0"/>
        <w:ind w:left="369" w:right="0" w:firstLine="0"/>
        <w:jc w:val="left"/>
        <w:rPr>
          <w:rFonts w:ascii="Arial"/>
          <w:sz w:val="14"/>
        </w:rPr>
      </w:pPr>
      <w:r>
        <w:rPr/>
        <mc:AlternateContent>
          <mc:Choice Requires="wps">
            <w:drawing>
              <wp:anchor distT="0" distB="0" distL="0" distR="0" allowOverlap="1" layoutInCell="1" locked="0" behindDoc="0" simplePos="0" relativeHeight="15737344">
                <wp:simplePos x="0" y="0"/>
                <wp:positionH relativeFrom="page">
                  <wp:posOffset>1578878</wp:posOffset>
                </wp:positionH>
                <wp:positionV relativeFrom="paragraph">
                  <wp:posOffset>227561</wp:posOffset>
                </wp:positionV>
                <wp:extent cx="205104" cy="93980"/>
                <wp:effectExtent l="0" t="0" r="0" b="0"/>
                <wp:wrapNone/>
                <wp:docPr id="88" name="Textbox 88"/>
                <wp:cNvGraphicFramePr>
                  <a:graphicFrameLocks/>
                </wp:cNvGraphicFramePr>
                <a:graphic>
                  <a:graphicData uri="http://schemas.microsoft.com/office/word/2010/wordprocessingShape">
                    <wps:wsp>
                      <wps:cNvPr id="88" name="Textbox 88"/>
                      <wps:cNvSpPr txBox="1"/>
                      <wps:spPr>
                        <a:xfrm rot="18060000">
                          <a:off x="0" y="0"/>
                          <a:ext cx="205104"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5"/>
                                <w:w w:val="105"/>
                                <w:sz w:val="14"/>
                              </w:rPr>
                              <w:t>EOD</w:t>
                            </w:r>
                          </w:p>
                        </w:txbxContent>
                      </wps:txbx>
                      <wps:bodyPr wrap="square" lIns="0" tIns="0" rIns="0" bIns="0" rtlCol="0">
                        <a:noAutofit/>
                      </wps:bodyPr>
                    </wps:wsp>
                  </a:graphicData>
                </a:graphic>
              </wp:anchor>
            </w:drawing>
          </mc:Choice>
          <mc:Fallback>
            <w:pict>
              <v:shape style="position:absolute;margin-left:124.321167pt;margin-top:17.918197pt;width:16.1500pt;height:7.4pt;mso-position-horizontal-relative:page;mso-position-vertical-relative:paragraph;z-index:15737344;rotation:301" type="#_x0000_t136" fillcolor="#4d4d4d" stroked="f">
                <o:extrusion v:ext="view" autorotationcenter="t"/>
                <v:textpath style="font-family:&quot;Arial&quot;;font-size:7pt;v-text-kern:t;mso-text-shadow:auto" string="EOD"/>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1977637</wp:posOffset>
                </wp:positionH>
                <wp:positionV relativeFrom="paragraph">
                  <wp:posOffset>223151</wp:posOffset>
                </wp:positionV>
                <wp:extent cx="194945" cy="93980"/>
                <wp:effectExtent l="0" t="0" r="0" b="0"/>
                <wp:wrapNone/>
                <wp:docPr id="89" name="Textbox 89"/>
                <wp:cNvGraphicFramePr>
                  <a:graphicFrameLocks/>
                </wp:cNvGraphicFramePr>
                <a:graphic>
                  <a:graphicData uri="http://schemas.microsoft.com/office/word/2010/wordprocessingShape">
                    <wps:wsp>
                      <wps:cNvPr id="89" name="Textbox 89"/>
                      <wps:cNvSpPr txBox="1"/>
                      <wps:spPr>
                        <a:xfrm rot="18060000">
                          <a:off x="0" y="0"/>
                          <a:ext cx="194945"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5"/>
                                <w:w w:val="105"/>
                                <w:sz w:val="14"/>
                              </w:rPr>
                              <w:t>LOD</w:t>
                            </w:r>
                          </w:p>
                        </w:txbxContent>
                      </wps:txbx>
                      <wps:bodyPr wrap="square" lIns="0" tIns="0" rIns="0" bIns="0" rtlCol="0">
                        <a:noAutofit/>
                      </wps:bodyPr>
                    </wps:wsp>
                  </a:graphicData>
                </a:graphic>
              </wp:anchor>
            </w:drawing>
          </mc:Choice>
          <mc:Fallback>
            <w:pict>
              <v:shape style="position:absolute;margin-left:155.719519pt;margin-top:17.571014pt;width:15.35pt;height:7.4pt;mso-position-horizontal-relative:page;mso-position-vertical-relative:paragraph;z-index:15737856;rotation:301" type="#_x0000_t136" fillcolor="#4d4d4d" stroked="f">
                <o:extrusion v:ext="view" autorotationcenter="t"/>
                <v:textpath style="font-family:&quot;Arial&quot;;font-size:7pt;v-text-kern:t;mso-text-shadow:auto" string="LOD"/>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2322204</wp:posOffset>
                </wp:positionH>
                <wp:positionV relativeFrom="paragraph">
                  <wp:posOffset>250196</wp:posOffset>
                </wp:positionV>
                <wp:extent cx="257175" cy="93980"/>
                <wp:effectExtent l="0" t="0" r="0" b="0"/>
                <wp:wrapNone/>
                <wp:docPr id="90" name="Textbox 90"/>
                <wp:cNvGraphicFramePr>
                  <a:graphicFrameLocks/>
                </wp:cNvGraphicFramePr>
                <a:graphic>
                  <a:graphicData uri="http://schemas.microsoft.com/office/word/2010/wordprocessingShape">
                    <wps:wsp>
                      <wps:cNvPr id="90" name="Textbox 90"/>
                      <wps:cNvSpPr txBox="1"/>
                      <wps:spPr>
                        <a:xfrm rot="18060000">
                          <a:off x="0" y="0"/>
                          <a:ext cx="257175"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VLOD</w:t>
                            </w:r>
                          </w:p>
                        </w:txbxContent>
                      </wps:txbx>
                      <wps:bodyPr wrap="square" lIns="0" tIns="0" rIns="0" bIns="0" rtlCol="0">
                        <a:noAutofit/>
                      </wps:bodyPr>
                    </wps:wsp>
                  </a:graphicData>
                </a:graphic>
              </wp:anchor>
            </w:drawing>
          </mc:Choice>
          <mc:Fallback>
            <w:pict>
              <v:shape style="position:absolute;margin-left:182.850757pt;margin-top:19.70053pt;width:20.25pt;height:7.4pt;mso-position-horizontal-relative:page;mso-position-vertical-relative:paragraph;z-index:15746048;rotation:301" type="#_x0000_t136" fillcolor="#4d4d4d" stroked="f">
                <o:extrusion v:ext="view" autorotationcenter="t"/>
                <v:textpath style="font-family:&quot;Arial&quot;;font-size:7pt;v-text-kern:t;mso-text-shadow:auto" string="VLOD"/>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3100189</wp:posOffset>
                </wp:positionH>
                <wp:positionV relativeFrom="paragraph">
                  <wp:posOffset>252717</wp:posOffset>
                </wp:positionV>
                <wp:extent cx="262890" cy="93980"/>
                <wp:effectExtent l="0" t="0" r="0" b="0"/>
                <wp:wrapNone/>
                <wp:docPr id="91" name="Textbox 91"/>
                <wp:cNvGraphicFramePr>
                  <a:graphicFrameLocks/>
                </wp:cNvGraphicFramePr>
                <a:graphic>
                  <a:graphicData uri="http://schemas.microsoft.com/office/word/2010/wordprocessingShape">
                    <wps:wsp>
                      <wps:cNvPr id="91" name="Textbox 91"/>
                      <wps:cNvSpPr txBox="1"/>
                      <wps:spPr>
                        <a:xfrm rot="18060000">
                          <a:off x="0" y="0"/>
                          <a:ext cx="26289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2"/>
                                <w:w w:val="105"/>
                                <w:sz w:val="14"/>
                              </w:rPr>
                              <w:t>Adults</w:t>
                            </w:r>
                          </w:p>
                        </w:txbxContent>
                      </wps:txbx>
                      <wps:bodyPr wrap="square" lIns="0" tIns="0" rIns="0" bIns="0" rtlCol="0">
                        <a:noAutofit/>
                      </wps:bodyPr>
                    </wps:wsp>
                  </a:graphicData>
                </a:graphic>
              </wp:anchor>
            </w:drawing>
          </mc:Choice>
          <mc:Fallback>
            <w:pict>
              <v:shape style="position:absolute;margin-left:244.109399pt;margin-top:19.89901pt;width:20.7pt;height:7.4pt;mso-position-horizontal-relative:page;mso-position-vertical-relative:paragraph;z-index:15747072;rotation:301" type="#_x0000_t136" fillcolor="#4d4d4d" stroked="f">
                <o:extrusion v:ext="view" autorotationcenter="t"/>
                <v:textpath style="font-family:&quot;Arial&quot;;font-size:7pt;v-text-kern:t;mso-text-shadow:auto" string="Adults"/>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3838222</wp:posOffset>
                </wp:positionH>
                <wp:positionV relativeFrom="paragraph">
                  <wp:posOffset>230016</wp:posOffset>
                </wp:positionV>
                <wp:extent cx="210820" cy="93980"/>
                <wp:effectExtent l="0" t="0" r="0" b="0"/>
                <wp:wrapNone/>
                <wp:docPr id="92" name="Textbox 92"/>
                <wp:cNvGraphicFramePr>
                  <a:graphicFrameLocks/>
                </wp:cNvGraphicFramePr>
                <a:graphic>
                  <a:graphicData uri="http://schemas.microsoft.com/office/word/2010/wordprocessingShape">
                    <wps:wsp>
                      <wps:cNvPr id="92" name="Textbox 92"/>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2007</w:t>
                            </w:r>
                          </w:p>
                        </w:txbxContent>
                      </wps:txbx>
                      <wps:bodyPr wrap="square" lIns="0" tIns="0" rIns="0" bIns="0" rtlCol="0">
                        <a:noAutofit/>
                      </wps:bodyPr>
                    </wps:wsp>
                  </a:graphicData>
                </a:graphic>
              </wp:anchor>
            </w:drawing>
          </mc:Choice>
          <mc:Fallback>
            <w:pict>
              <v:shape style="position:absolute;margin-left:302.222266pt;margin-top:18.111534pt;width:16.6pt;height:7.4pt;mso-position-horizontal-relative:page;mso-position-vertical-relative:paragraph;z-index:15747584;rotation:301" type="#_x0000_t136" fillcolor="#4d4d4d" stroked="f">
                <o:extrusion v:ext="view" autorotationcenter="t"/>
                <v:textpath style="font-family:&quot;Arial&quot;;font-size:7pt;v-text-kern:t;mso-text-shadow:auto" string="2007"/>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3971973</wp:posOffset>
                </wp:positionH>
                <wp:positionV relativeFrom="paragraph">
                  <wp:posOffset>230016</wp:posOffset>
                </wp:positionV>
                <wp:extent cx="210820" cy="93980"/>
                <wp:effectExtent l="0" t="0" r="0" b="0"/>
                <wp:wrapNone/>
                <wp:docPr id="93" name="Textbox 93"/>
                <wp:cNvGraphicFramePr>
                  <a:graphicFrameLocks/>
                </wp:cNvGraphicFramePr>
                <a:graphic>
                  <a:graphicData uri="http://schemas.microsoft.com/office/word/2010/wordprocessingShape">
                    <wps:wsp>
                      <wps:cNvPr id="93" name="Textbox 93"/>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2008</w:t>
                            </w:r>
                          </w:p>
                        </w:txbxContent>
                      </wps:txbx>
                      <wps:bodyPr wrap="square" lIns="0" tIns="0" rIns="0" bIns="0" rtlCol="0">
                        <a:noAutofit/>
                      </wps:bodyPr>
                    </wps:wsp>
                  </a:graphicData>
                </a:graphic>
              </wp:anchor>
            </w:drawing>
          </mc:Choice>
          <mc:Fallback>
            <w:pict>
              <v:shape style="position:absolute;margin-left:312.753851pt;margin-top:18.111534pt;width:16.6pt;height:7.4pt;mso-position-horizontal-relative:page;mso-position-vertical-relative:paragraph;z-index:15748096;rotation:301" type="#_x0000_t136" fillcolor="#4d4d4d" stroked="f">
                <o:extrusion v:ext="view" autorotationcenter="t"/>
                <v:textpath style="font-family:&quot;Arial&quot;;font-size:7pt;v-text-kern:t;mso-text-shadow:auto" string="2008"/>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4105787</wp:posOffset>
                </wp:positionH>
                <wp:positionV relativeFrom="paragraph">
                  <wp:posOffset>230016</wp:posOffset>
                </wp:positionV>
                <wp:extent cx="210820" cy="93980"/>
                <wp:effectExtent l="0" t="0" r="0" b="0"/>
                <wp:wrapNone/>
                <wp:docPr id="94" name="Textbox 94"/>
                <wp:cNvGraphicFramePr>
                  <a:graphicFrameLocks/>
                </wp:cNvGraphicFramePr>
                <a:graphic>
                  <a:graphicData uri="http://schemas.microsoft.com/office/word/2010/wordprocessingShape">
                    <wps:wsp>
                      <wps:cNvPr id="94" name="Textbox 94"/>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2009</w:t>
                            </w:r>
                          </w:p>
                        </w:txbxContent>
                      </wps:txbx>
                      <wps:bodyPr wrap="square" lIns="0" tIns="0" rIns="0" bIns="0" rtlCol="0">
                        <a:noAutofit/>
                      </wps:bodyPr>
                    </wps:wsp>
                  </a:graphicData>
                </a:graphic>
              </wp:anchor>
            </w:drawing>
          </mc:Choice>
          <mc:Fallback>
            <w:pict>
              <v:shape style="position:absolute;margin-left:323.29035pt;margin-top:18.111534pt;width:16.6pt;height:7.4pt;mso-position-horizontal-relative:page;mso-position-vertical-relative:paragraph;z-index:15748608;rotation:301" type="#_x0000_t136" fillcolor="#4d4d4d" stroked="f">
                <o:extrusion v:ext="view" autorotationcenter="t"/>
                <v:textpath style="font-family:&quot;Arial&quot;;font-size:7pt;v-text-kern:t;mso-text-shadow:auto" string="2009"/>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4239600</wp:posOffset>
                </wp:positionH>
                <wp:positionV relativeFrom="paragraph">
                  <wp:posOffset>230016</wp:posOffset>
                </wp:positionV>
                <wp:extent cx="210820" cy="93980"/>
                <wp:effectExtent l="0" t="0" r="0" b="0"/>
                <wp:wrapNone/>
                <wp:docPr id="95" name="Textbox 95"/>
                <wp:cNvGraphicFramePr>
                  <a:graphicFrameLocks/>
                </wp:cNvGraphicFramePr>
                <a:graphic>
                  <a:graphicData uri="http://schemas.microsoft.com/office/word/2010/wordprocessingShape">
                    <wps:wsp>
                      <wps:cNvPr id="95" name="Textbox 95"/>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2010</w:t>
                            </w:r>
                          </w:p>
                        </w:txbxContent>
                      </wps:txbx>
                      <wps:bodyPr wrap="square" lIns="0" tIns="0" rIns="0" bIns="0" rtlCol="0">
                        <a:noAutofit/>
                      </wps:bodyPr>
                    </wps:wsp>
                  </a:graphicData>
                </a:graphic>
              </wp:anchor>
            </w:drawing>
          </mc:Choice>
          <mc:Fallback>
            <w:pict>
              <v:shape style="position:absolute;margin-left:333.826849pt;margin-top:18.111534pt;width:16.6pt;height:7.4pt;mso-position-horizontal-relative:page;mso-position-vertical-relative:paragraph;z-index:15749120;rotation:301" type="#_x0000_t136" fillcolor="#4d4d4d" stroked="f">
                <o:extrusion v:ext="view" autorotationcenter="t"/>
                <v:textpath style="font-family:&quot;Arial&quot;;font-size:7pt;v-text-kern:t;mso-text-shadow:auto" string="2010"/>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4373352</wp:posOffset>
                </wp:positionH>
                <wp:positionV relativeFrom="paragraph">
                  <wp:posOffset>230016</wp:posOffset>
                </wp:positionV>
                <wp:extent cx="210820" cy="93980"/>
                <wp:effectExtent l="0" t="0" r="0" b="0"/>
                <wp:wrapNone/>
                <wp:docPr id="96" name="Textbox 96"/>
                <wp:cNvGraphicFramePr>
                  <a:graphicFrameLocks/>
                </wp:cNvGraphicFramePr>
                <a:graphic>
                  <a:graphicData uri="http://schemas.microsoft.com/office/word/2010/wordprocessingShape">
                    <wps:wsp>
                      <wps:cNvPr id="96" name="Textbox 96"/>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2011</w:t>
                            </w:r>
                          </w:p>
                        </w:txbxContent>
                      </wps:txbx>
                      <wps:bodyPr wrap="square" lIns="0" tIns="0" rIns="0" bIns="0" rtlCol="0">
                        <a:noAutofit/>
                      </wps:bodyPr>
                    </wps:wsp>
                  </a:graphicData>
                </a:graphic>
              </wp:anchor>
            </w:drawing>
          </mc:Choice>
          <mc:Fallback>
            <w:pict>
              <v:shape style="position:absolute;margin-left:344.358435pt;margin-top:18.111534pt;width:16.6pt;height:7.4pt;mso-position-horizontal-relative:page;mso-position-vertical-relative:paragraph;z-index:15749632;rotation:301" type="#_x0000_t136" fillcolor="#4d4d4d" stroked="f">
                <o:extrusion v:ext="view" autorotationcenter="t"/>
                <v:textpath style="font-family:&quot;Arial&quot;;font-size:7pt;v-text-kern:t;mso-text-shadow:auto" string="2011"/>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4507165</wp:posOffset>
                </wp:positionH>
                <wp:positionV relativeFrom="paragraph">
                  <wp:posOffset>230016</wp:posOffset>
                </wp:positionV>
                <wp:extent cx="210820" cy="93980"/>
                <wp:effectExtent l="0" t="0" r="0" b="0"/>
                <wp:wrapNone/>
                <wp:docPr id="97" name="Textbox 97"/>
                <wp:cNvGraphicFramePr>
                  <a:graphicFrameLocks/>
                </wp:cNvGraphicFramePr>
                <a:graphic>
                  <a:graphicData uri="http://schemas.microsoft.com/office/word/2010/wordprocessingShape">
                    <wps:wsp>
                      <wps:cNvPr id="97" name="Textbox 97"/>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2012</w:t>
                            </w:r>
                          </w:p>
                        </w:txbxContent>
                      </wps:txbx>
                      <wps:bodyPr wrap="square" lIns="0" tIns="0" rIns="0" bIns="0" rtlCol="0">
                        <a:noAutofit/>
                      </wps:bodyPr>
                    </wps:wsp>
                  </a:graphicData>
                </a:graphic>
              </wp:anchor>
            </w:drawing>
          </mc:Choice>
          <mc:Fallback>
            <w:pict>
              <v:shape style="position:absolute;margin-left:354.894934pt;margin-top:18.111534pt;width:16.6pt;height:7.4pt;mso-position-horizontal-relative:page;mso-position-vertical-relative:paragraph;z-index:15750144;rotation:301" type="#_x0000_t136" fillcolor="#4d4d4d" stroked="f">
                <o:extrusion v:ext="view" autorotationcenter="t"/>
                <v:textpath style="font-family:&quot;Arial&quot;;font-size:7pt;v-text-kern:t;mso-text-shadow:auto" string="2012"/>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4640979</wp:posOffset>
                </wp:positionH>
                <wp:positionV relativeFrom="paragraph">
                  <wp:posOffset>230016</wp:posOffset>
                </wp:positionV>
                <wp:extent cx="210820" cy="93980"/>
                <wp:effectExtent l="0" t="0" r="0" b="0"/>
                <wp:wrapNone/>
                <wp:docPr id="98" name="Textbox 98"/>
                <wp:cNvGraphicFramePr>
                  <a:graphicFrameLocks/>
                </wp:cNvGraphicFramePr>
                <a:graphic>
                  <a:graphicData uri="http://schemas.microsoft.com/office/word/2010/wordprocessingShape">
                    <wps:wsp>
                      <wps:cNvPr id="98" name="Textbox 98"/>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2013</w:t>
                            </w:r>
                          </w:p>
                        </w:txbxContent>
                      </wps:txbx>
                      <wps:bodyPr wrap="square" lIns="0" tIns="0" rIns="0" bIns="0" rtlCol="0">
                        <a:noAutofit/>
                      </wps:bodyPr>
                    </wps:wsp>
                  </a:graphicData>
                </a:graphic>
              </wp:anchor>
            </w:drawing>
          </mc:Choice>
          <mc:Fallback>
            <w:pict>
              <v:shape style="position:absolute;margin-left:365.431433pt;margin-top:18.111534pt;width:16.6pt;height:7.4pt;mso-position-horizontal-relative:page;mso-position-vertical-relative:paragraph;z-index:15750656;rotation:301" type="#_x0000_t136" fillcolor="#4d4d4d" stroked="f">
                <o:extrusion v:ext="view" autorotationcenter="t"/>
                <v:textpath style="font-family:&quot;Arial&quot;;font-size:7pt;v-text-kern:t;mso-text-shadow:auto" string="2013"/>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4774730</wp:posOffset>
                </wp:positionH>
                <wp:positionV relativeFrom="paragraph">
                  <wp:posOffset>230016</wp:posOffset>
                </wp:positionV>
                <wp:extent cx="210820" cy="93980"/>
                <wp:effectExtent l="0" t="0" r="0" b="0"/>
                <wp:wrapNone/>
                <wp:docPr id="99" name="Textbox 99"/>
                <wp:cNvGraphicFramePr>
                  <a:graphicFrameLocks/>
                </wp:cNvGraphicFramePr>
                <a:graphic>
                  <a:graphicData uri="http://schemas.microsoft.com/office/word/2010/wordprocessingShape">
                    <wps:wsp>
                      <wps:cNvPr id="99" name="Textbox 99"/>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2014</w:t>
                            </w:r>
                          </w:p>
                        </w:txbxContent>
                      </wps:txbx>
                      <wps:bodyPr wrap="square" lIns="0" tIns="0" rIns="0" bIns="0" rtlCol="0">
                        <a:noAutofit/>
                      </wps:bodyPr>
                    </wps:wsp>
                  </a:graphicData>
                </a:graphic>
              </wp:anchor>
            </w:drawing>
          </mc:Choice>
          <mc:Fallback>
            <w:pict>
              <v:shape style="position:absolute;margin-left:375.963019pt;margin-top:18.111534pt;width:16.6pt;height:7.4pt;mso-position-horizontal-relative:page;mso-position-vertical-relative:paragraph;z-index:15751168;rotation:301" type="#_x0000_t136" fillcolor="#4d4d4d" stroked="f">
                <o:extrusion v:ext="view" autorotationcenter="t"/>
                <v:textpath style="font-family:&quot;Arial&quot;;font-size:7pt;v-text-kern:t;mso-text-shadow:auto" string="2014"/>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4908543</wp:posOffset>
                </wp:positionH>
                <wp:positionV relativeFrom="paragraph">
                  <wp:posOffset>230016</wp:posOffset>
                </wp:positionV>
                <wp:extent cx="210820" cy="9398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2015</w:t>
                            </w:r>
                          </w:p>
                        </w:txbxContent>
                      </wps:txbx>
                      <wps:bodyPr wrap="square" lIns="0" tIns="0" rIns="0" bIns="0" rtlCol="0">
                        <a:noAutofit/>
                      </wps:bodyPr>
                    </wps:wsp>
                  </a:graphicData>
                </a:graphic>
              </wp:anchor>
            </w:drawing>
          </mc:Choice>
          <mc:Fallback>
            <w:pict>
              <v:shape style="position:absolute;margin-left:386.499518pt;margin-top:18.111534pt;width:16.6pt;height:7.4pt;mso-position-horizontal-relative:page;mso-position-vertical-relative:paragraph;z-index:15751680;rotation:301" type="#_x0000_t136" fillcolor="#4d4d4d" stroked="f">
                <o:extrusion v:ext="view" autorotationcenter="t"/>
                <v:textpath style="font-family:&quot;Arial&quot;;font-size:7pt;v-text-kern:t;mso-text-shadow:auto" string="2015"/>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5042357</wp:posOffset>
                </wp:positionH>
                <wp:positionV relativeFrom="paragraph">
                  <wp:posOffset>230016</wp:posOffset>
                </wp:positionV>
                <wp:extent cx="210820" cy="9398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2016</w:t>
                            </w:r>
                          </w:p>
                        </w:txbxContent>
                      </wps:txbx>
                      <wps:bodyPr wrap="square" lIns="0" tIns="0" rIns="0" bIns="0" rtlCol="0">
                        <a:noAutofit/>
                      </wps:bodyPr>
                    </wps:wsp>
                  </a:graphicData>
                </a:graphic>
              </wp:anchor>
            </w:drawing>
          </mc:Choice>
          <mc:Fallback>
            <w:pict>
              <v:shape style="position:absolute;margin-left:397.036047pt;margin-top:18.111534pt;width:16.6pt;height:7.4pt;mso-position-horizontal-relative:page;mso-position-vertical-relative:paragraph;z-index:15752192;rotation:301" type="#_x0000_t136" fillcolor="#4d4d4d" stroked="f">
                <o:extrusion v:ext="view" autorotationcenter="t"/>
                <v:textpath style="font-family:&quot;Arial&quot;;font-size:7pt;v-text-kern:t;mso-text-shadow:auto" string="2016"/>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5176108</wp:posOffset>
                </wp:positionH>
                <wp:positionV relativeFrom="paragraph">
                  <wp:posOffset>230016</wp:posOffset>
                </wp:positionV>
                <wp:extent cx="210820" cy="9398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2017</w:t>
                            </w:r>
                          </w:p>
                        </w:txbxContent>
                      </wps:txbx>
                      <wps:bodyPr wrap="square" lIns="0" tIns="0" rIns="0" bIns="0" rtlCol="0">
                        <a:noAutofit/>
                      </wps:bodyPr>
                    </wps:wsp>
                  </a:graphicData>
                </a:graphic>
              </wp:anchor>
            </w:drawing>
          </mc:Choice>
          <mc:Fallback>
            <w:pict>
              <v:shape style="position:absolute;margin-left:407.567603pt;margin-top:18.111534pt;width:16.6pt;height:7.4pt;mso-position-horizontal-relative:page;mso-position-vertical-relative:paragraph;z-index:15752704;rotation:301" type="#_x0000_t136" fillcolor="#4d4d4d" stroked="f">
                <o:extrusion v:ext="view" autorotationcenter="t"/>
                <v:textpath style="font-family:&quot;Arial&quot;;font-size:7pt;v-text-kern:t;mso-text-shadow:auto" string="2017"/>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5309922</wp:posOffset>
                </wp:positionH>
                <wp:positionV relativeFrom="paragraph">
                  <wp:posOffset>230016</wp:posOffset>
                </wp:positionV>
                <wp:extent cx="210820" cy="9398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2018</w:t>
                            </w:r>
                          </w:p>
                        </w:txbxContent>
                      </wps:txbx>
                      <wps:bodyPr wrap="square" lIns="0" tIns="0" rIns="0" bIns="0" rtlCol="0">
                        <a:noAutofit/>
                      </wps:bodyPr>
                    </wps:wsp>
                  </a:graphicData>
                </a:graphic>
              </wp:anchor>
            </w:drawing>
          </mc:Choice>
          <mc:Fallback>
            <w:pict>
              <v:shape style="position:absolute;margin-left:418.104132pt;margin-top:18.111534pt;width:16.6pt;height:7.4pt;mso-position-horizontal-relative:page;mso-position-vertical-relative:paragraph;z-index:15753216;rotation:301" type="#_x0000_t136" fillcolor="#4d4d4d" stroked="f">
                <o:extrusion v:ext="view" autorotationcenter="t"/>
                <v:textpath style="font-family:&quot;Arial&quot;;font-size:7pt;v-text-kern:t;mso-text-shadow:auto" string="2018"/>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5443736</wp:posOffset>
                </wp:positionH>
                <wp:positionV relativeFrom="paragraph">
                  <wp:posOffset>230016</wp:posOffset>
                </wp:positionV>
                <wp:extent cx="210820" cy="9398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2019</w:t>
                            </w:r>
                          </w:p>
                        </w:txbxContent>
                      </wps:txbx>
                      <wps:bodyPr wrap="square" lIns="0" tIns="0" rIns="0" bIns="0" rtlCol="0">
                        <a:noAutofit/>
                      </wps:bodyPr>
                    </wps:wsp>
                  </a:graphicData>
                </a:graphic>
              </wp:anchor>
            </w:drawing>
          </mc:Choice>
          <mc:Fallback>
            <w:pict>
              <v:shape style="position:absolute;margin-left:428.640631pt;margin-top:18.111534pt;width:16.6pt;height:7.4pt;mso-position-horizontal-relative:page;mso-position-vertical-relative:paragraph;z-index:15753728;rotation:301" type="#_x0000_t136" fillcolor="#4d4d4d" stroked="f">
                <o:extrusion v:ext="view" autorotationcenter="t"/>
                <v:textpath style="font-family:&quot;Arial&quot;;font-size:7pt;v-text-kern:t;mso-text-shadow:auto" string="2019"/>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5577487</wp:posOffset>
                </wp:positionH>
                <wp:positionV relativeFrom="paragraph">
                  <wp:posOffset>230016</wp:posOffset>
                </wp:positionV>
                <wp:extent cx="210820" cy="9398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2020</w:t>
                            </w:r>
                          </w:p>
                        </w:txbxContent>
                      </wps:txbx>
                      <wps:bodyPr wrap="square" lIns="0" tIns="0" rIns="0" bIns="0" rtlCol="0">
                        <a:noAutofit/>
                      </wps:bodyPr>
                    </wps:wsp>
                  </a:graphicData>
                </a:graphic>
              </wp:anchor>
            </w:drawing>
          </mc:Choice>
          <mc:Fallback>
            <w:pict>
              <v:shape style="position:absolute;margin-left:439.172217pt;margin-top:18.111534pt;width:16.6pt;height:7.4pt;mso-position-horizontal-relative:page;mso-position-vertical-relative:paragraph;z-index:15754240;rotation:301" type="#_x0000_t136" fillcolor="#4d4d4d" stroked="f">
                <o:extrusion v:ext="view" autorotationcenter="t"/>
                <v:textpath style="font-family:&quot;Arial&quot;;font-size:7pt;v-text-kern:t;mso-text-shadow:auto" string="2020"/>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5711300</wp:posOffset>
                </wp:positionH>
                <wp:positionV relativeFrom="paragraph">
                  <wp:posOffset>230016</wp:posOffset>
                </wp:positionV>
                <wp:extent cx="210820" cy="9398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rot="18060000">
                          <a:off x="0" y="0"/>
                          <a:ext cx="210820" cy="93980"/>
                        </a:xfrm>
                        <a:prstGeom prst="rect">
                          <a:avLst/>
                        </a:prstGeom>
                      </wps:spPr>
                      <wps:txbx>
                        <w:txbxContent>
                          <w:p>
                            <w:pPr>
                              <w:spacing w:line="148" w:lineRule="exact" w:before="0"/>
                              <w:ind w:left="0" w:right="0" w:firstLine="0"/>
                              <w:jc w:val="left"/>
                              <w:rPr>
                                <w:rFonts w:ascii="Arial"/>
                                <w:sz w:val="14"/>
                              </w:rPr>
                            </w:pPr>
                            <w:r>
                              <w:rPr>
                                <w:rFonts w:ascii="Arial"/>
                                <w:color w:val="4D4D4D"/>
                                <w:spacing w:val="-4"/>
                                <w:w w:val="105"/>
                                <w:sz w:val="14"/>
                              </w:rPr>
                              <w:t>2021</w:t>
                            </w:r>
                          </w:p>
                        </w:txbxContent>
                      </wps:txbx>
                      <wps:bodyPr wrap="square" lIns="0" tIns="0" rIns="0" bIns="0" rtlCol="0">
                        <a:noAutofit/>
                      </wps:bodyPr>
                    </wps:wsp>
                  </a:graphicData>
                </a:graphic>
              </wp:anchor>
            </w:drawing>
          </mc:Choice>
          <mc:Fallback>
            <w:pict>
              <v:shape style="position:absolute;margin-left:449.708716pt;margin-top:18.111534pt;width:16.6pt;height:7.4pt;mso-position-horizontal-relative:page;mso-position-vertical-relative:paragraph;z-index:15754752;rotation:301" type="#_x0000_t136" fillcolor="#4d4d4d" stroked="f">
                <o:extrusion v:ext="view" autorotationcenter="t"/>
                <v:textpath style="font-family:&quot;Arial&quot;;font-size:7pt;v-text-kern:t;mso-text-shadow:auto" string="2021"/>
                <w10:wrap type="none"/>
              </v:shape>
            </w:pict>
          </mc:Fallback>
        </mc:AlternateContent>
      </w:r>
      <w:r>
        <w:rPr>
          <w:rFonts w:ascii="Arial"/>
          <w:color w:val="4D4D4D"/>
          <w:spacing w:val="-4"/>
          <w:w w:val="105"/>
          <w:sz w:val="14"/>
        </w:rPr>
        <w:t>0.00</w:t>
      </w:r>
      <w:r>
        <w:rPr>
          <w:rFonts w:ascii="Arial"/>
          <w:color w:val="4D4D4D"/>
          <w:sz w:val="14"/>
        </w:rPr>
        <w:tab/>
      </w:r>
      <w:r>
        <w:rPr>
          <w:rFonts w:ascii="Arial"/>
          <w:color w:val="4D4D4D"/>
          <w:spacing w:val="-4"/>
          <w:w w:val="105"/>
          <w:sz w:val="14"/>
        </w:rPr>
        <w:t>0.00</w:t>
      </w:r>
    </w:p>
    <w:p>
      <w:pPr>
        <w:pStyle w:val="BodyText"/>
        <w:jc w:val="left"/>
        <w:rPr>
          <w:rFonts w:ascii="Arial"/>
          <w:sz w:val="14"/>
        </w:rPr>
      </w:pPr>
    </w:p>
    <w:p>
      <w:pPr>
        <w:pStyle w:val="BodyText"/>
        <w:jc w:val="left"/>
        <w:rPr>
          <w:rFonts w:ascii="Arial"/>
          <w:sz w:val="14"/>
        </w:rPr>
      </w:pPr>
    </w:p>
    <w:p>
      <w:pPr>
        <w:pStyle w:val="BodyText"/>
        <w:jc w:val="left"/>
        <w:rPr>
          <w:rFonts w:ascii="Arial"/>
          <w:sz w:val="14"/>
        </w:rPr>
      </w:pPr>
    </w:p>
    <w:p>
      <w:pPr>
        <w:pStyle w:val="BodyText"/>
        <w:jc w:val="left"/>
        <w:rPr>
          <w:rFonts w:ascii="Arial"/>
          <w:sz w:val="14"/>
        </w:rPr>
      </w:pPr>
    </w:p>
    <w:p>
      <w:pPr>
        <w:pStyle w:val="BodyText"/>
        <w:jc w:val="left"/>
        <w:rPr>
          <w:rFonts w:ascii="Arial"/>
          <w:sz w:val="14"/>
        </w:rPr>
      </w:pPr>
    </w:p>
    <w:p>
      <w:pPr>
        <w:pStyle w:val="BodyText"/>
        <w:spacing w:before="15"/>
        <w:jc w:val="left"/>
        <w:rPr>
          <w:rFonts w:ascii="Arial"/>
          <w:sz w:val="14"/>
        </w:rPr>
      </w:pPr>
    </w:p>
    <w:p>
      <w:pPr>
        <w:tabs>
          <w:tab w:pos="3625" w:val="left" w:leader="none"/>
        </w:tabs>
        <w:spacing w:before="0"/>
        <w:ind w:left="0" w:right="119" w:firstLine="0"/>
        <w:jc w:val="center"/>
        <w:rPr>
          <w:rFonts w:ascii="Arial"/>
          <w:sz w:val="14"/>
        </w:rPr>
      </w:pPr>
      <w:r>
        <w:rPr/>
        <mc:AlternateContent>
          <mc:Choice Requires="wps">
            <w:drawing>
              <wp:anchor distT="0" distB="0" distL="0" distR="0" allowOverlap="1" layoutInCell="1" locked="0" behindDoc="1" simplePos="0" relativeHeight="487169024">
                <wp:simplePos x="0" y="0"/>
                <wp:positionH relativeFrom="page">
                  <wp:posOffset>2452733</wp:posOffset>
                </wp:positionH>
                <wp:positionV relativeFrom="paragraph">
                  <wp:posOffset>-322967</wp:posOffset>
                </wp:positionV>
                <wp:extent cx="606425" cy="93979"/>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rot="18060000">
                          <a:off x="0" y="0"/>
                          <a:ext cx="606425" cy="93980"/>
                        </a:xfrm>
                        <a:prstGeom prst="rect">
                          <a:avLst/>
                        </a:prstGeom>
                      </wps:spPr>
                      <wps:txbx>
                        <w:txbxContent>
                          <w:p>
                            <w:pPr>
                              <w:spacing w:line="148" w:lineRule="exact" w:before="0"/>
                              <w:ind w:left="0" w:right="0" w:firstLine="0"/>
                              <w:jc w:val="left"/>
                              <w:rPr>
                                <w:rFonts w:ascii="Arial"/>
                                <w:sz w:val="14"/>
                              </w:rPr>
                            </w:pPr>
                            <w:r>
                              <w:rPr>
                                <w:rFonts w:ascii="Arial"/>
                                <w:color w:val="4D4D4D"/>
                                <w:w w:val="105"/>
                                <w:sz w:val="14"/>
                              </w:rPr>
                              <w:t>Older</w:t>
                            </w:r>
                            <w:r>
                              <w:rPr>
                                <w:rFonts w:ascii="Arial"/>
                                <w:color w:val="4D4D4D"/>
                                <w:spacing w:val="-3"/>
                                <w:w w:val="105"/>
                                <w:sz w:val="14"/>
                              </w:rPr>
                              <w:t> </w:t>
                            </w:r>
                            <w:r>
                              <w:rPr>
                                <w:rFonts w:ascii="Arial"/>
                                <w:color w:val="4D4D4D"/>
                                <w:spacing w:val="-2"/>
                                <w:w w:val="105"/>
                                <w:position w:val="1"/>
                                <w:sz w:val="14"/>
                              </w:rPr>
                              <w:t>Children</w:t>
                            </w:r>
                          </w:p>
                        </w:txbxContent>
                      </wps:txbx>
                      <wps:bodyPr wrap="square" lIns="0" tIns="0" rIns="0" bIns="0" rtlCol="0">
                        <a:noAutofit/>
                      </wps:bodyPr>
                    </wps:wsp>
                  </a:graphicData>
                </a:graphic>
              </wp:anchor>
            </w:drawing>
          </mc:Choice>
          <mc:Fallback>
            <w:pict>
              <v:shape style="position:absolute;margin-left:193.128619pt;margin-top:-25.430515pt;width:47.75pt;height:7.4pt;mso-position-horizontal-relative:page;mso-position-vertical-relative:paragraph;z-index:-16147456;rotation:301" type="#_x0000_t136" fillcolor="#4d4d4d" stroked="f">
                <o:extrusion v:ext="view" autorotationcenter="t"/>
                <v:textpath style="font-family:&quot;Arial&quot;;font-size:7pt;v-text-kern:t;mso-text-shadow:auto" string="Older Children"/>
                <w10:wrap type="none"/>
              </v:shape>
            </w:pict>
          </mc:Fallback>
        </mc:AlternateContent>
      </w:r>
      <w:r>
        <w:rPr>
          <w:rFonts w:ascii="Arial"/>
          <w:w w:val="105"/>
          <w:sz w:val="14"/>
        </w:rPr>
        <w:t>Age </w:t>
      </w:r>
      <w:r>
        <w:rPr>
          <w:rFonts w:ascii="Arial"/>
          <w:spacing w:val="-2"/>
          <w:w w:val="105"/>
          <w:sz w:val="14"/>
        </w:rPr>
        <w:t>group</w:t>
      </w:r>
      <w:r>
        <w:rPr>
          <w:rFonts w:ascii="Arial"/>
          <w:sz w:val="14"/>
        </w:rPr>
        <w:tab/>
      </w:r>
      <w:r>
        <w:rPr>
          <w:rFonts w:ascii="Arial"/>
          <w:spacing w:val="-2"/>
          <w:w w:val="105"/>
          <w:sz w:val="14"/>
        </w:rPr>
        <w:t>Year</w:t>
      </w:r>
      <w:r>
        <w:rPr>
          <w:rFonts w:ascii="Arial"/>
          <w:spacing w:val="-5"/>
          <w:w w:val="105"/>
          <w:sz w:val="14"/>
        </w:rPr>
        <w:t> </w:t>
      </w:r>
      <w:r>
        <w:rPr>
          <w:rFonts w:ascii="Arial"/>
          <w:spacing w:val="-2"/>
          <w:w w:val="105"/>
          <w:sz w:val="14"/>
        </w:rPr>
        <w:t>of</w:t>
      </w:r>
      <w:r>
        <w:rPr>
          <w:rFonts w:ascii="Arial"/>
          <w:spacing w:val="-4"/>
          <w:w w:val="105"/>
          <w:sz w:val="14"/>
        </w:rPr>
        <w:t> </w:t>
      </w:r>
      <w:r>
        <w:rPr>
          <w:rFonts w:ascii="Arial"/>
          <w:spacing w:val="-2"/>
          <w:w w:val="105"/>
          <w:sz w:val="14"/>
        </w:rPr>
        <w:t>Isolation</w:t>
      </w:r>
    </w:p>
    <w:p>
      <w:pPr>
        <w:pStyle w:val="BodyText"/>
        <w:spacing w:before="58"/>
        <w:jc w:val="left"/>
        <w:rPr>
          <w:rFonts w:ascii="Arial"/>
        </w:rPr>
      </w:pPr>
    </w:p>
    <w:p>
      <w:pPr>
        <w:spacing w:line="249" w:lineRule="auto" w:before="0"/>
        <w:ind w:left="100" w:right="180" w:firstLine="0"/>
        <w:jc w:val="left"/>
        <w:rPr>
          <w:sz w:val="20"/>
        </w:rPr>
      </w:pPr>
      <w:r>
        <w:rPr>
          <w:rFonts w:ascii="Calibri"/>
          <w:b/>
          <w:sz w:val="20"/>
        </w:rPr>
        <w:t>Figure</w:t>
      </w:r>
      <w:r>
        <w:rPr>
          <w:rFonts w:ascii="Calibri"/>
          <w:b/>
          <w:spacing w:val="19"/>
          <w:sz w:val="20"/>
        </w:rPr>
        <w:t> </w:t>
      </w:r>
      <w:r>
        <w:rPr>
          <w:rFonts w:ascii="Calibri"/>
          <w:b/>
          <w:sz w:val="20"/>
        </w:rPr>
        <w:t>1.</w:t>
      </w:r>
      <w:r>
        <w:rPr>
          <w:rFonts w:ascii="Calibri"/>
          <w:b/>
          <w:spacing w:val="40"/>
          <w:sz w:val="20"/>
        </w:rPr>
        <w:t> </w:t>
      </w:r>
      <w:r>
        <w:rPr>
          <w:b/>
          <w:sz w:val="20"/>
        </w:rPr>
        <w:t>Distribution of group B Streptococcus (GBS) clonal complexes (CCs) and serotypes</w:t>
      </w:r>
      <w:r>
        <w:rPr>
          <w:b/>
          <w:spacing w:val="-3"/>
          <w:sz w:val="20"/>
        </w:rPr>
        <w:t> </w:t>
      </w:r>
      <w:r>
        <w:rPr>
          <w:b/>
          <w:sz w:val="20"/>
        </w:rPr>
        <w:t>across</w:t>
      </w:r>
      <w:r>
        <w:rPr>
          <w:b/>
          <w:spacing w:val="-2"/>
          <w:sz w:val="20"/>
        </w:rPr>
        <w:t> </w:t>
      </w:r>
      <w:r>
        <w:rPr>
          <w:b/>
          <w:sz w:val="20"/>
        </w:rPr>
        <w:t>age</w:t>
      </w:r>
      <w:r>
        <w:rPr>
          <w:b/>
          <w:spacing w:val="-2"/>
          <w:sz w:val="20"/>
        </w:rPr>
        <w:t> </w:t>
      </w:r>
      <w:r>
        <w:rPr>
          <w:b/>
          <w:sz w:val="20"/>
        </w:rPr>
        <w:t>groups</w:t>
      </w:r>
      <w:r>
        <w:rPr>
          <w:b/>
          <w:spacing w:val="-2"/>
          <w:sz w:val="20"/>
        </w:rPr>
        <w:t> </w:t>
      </w:r>
      <w:r>
        <w:rPr>
          <w:b/>
          <w:sz w:val="20"/>
        </w:rPr>
        <w:t>and</w:t>
      </w:r>
      <w:r>
        <w:rPr>
          <w:b/>
          <w:spacing w:val="-2"/>
          <w:sz w:val="20"/>
        </w:rPr>
        <w:t> </w:t>
      </w:r>
      <w:r>
        <w:rPr>
          <w:b/>
          <w:sz w:val="20"/>
        </w:rPr>
        <w:t>over</w:t>
      </w:r>
      <w:r>
        <w:rPr>
          <w:b/>
          <w:spacing w:val="-3"/>
          <w:sz w:val="20"/>
        </w:rPr>
        <w:t> </w:t>
      </w:r>
      <w:r>
        <w:rPr>
          <w:b/>
          <w:sz w:val="20"/>
        </w:rPr>
        <w:t>time.</w:t>
      </w:r>
      <w:r>
        <w:rPr>
          <w:b/>
          <w:spacing w:val="7"/>
          <w:sz w:val="20"/>
        </w:rPr>
        <w:t> </w:t>
      </w:r>
      <w:r>
        <w:rPr>
          <w:sz w:val="20"/>
        </w:rPr>
        <w:t>The</w:t>
      </w:r>
      <w:r>
        <w:rPr>
          <w:spacing w:val="-5"/>
          <w:sz w:val="20"/>
        </w:rPr>
        <w:t> </w:t>
      </w:r>
      <w:r>
        <w:rPr>
          <w:sz w:val="20"/>
        </w:rPr>
        <w:t>top</w:t>
      </w:r>
      <w:r>
        <w:rPr>
          <w:spacing w:val="-6"/>
          <w:sz w:val="20"/>
        </w:rPr>
        <w:t> </w:t>
      </w:r>
      <w:r>
        <w:rPr>
          <w:sz w:val="20"/>
        </w:rPr>
        <w:t>panel</w:t>
      </w:r>
      <w:r>
        <w:rPr>
          <w:spacing w:val="-5"/>
          <w:sz w:val="20"/>
        </w:rPr>
        <w:t> </w:t>
      </w:r>
      <w:r>
        <w:rPr>
          <w:sz w:val="20"/>
        </w:rPr>
        <w:t>displays</w:t>
      </w:r>
      <w:r>
        <w:rPr>
          <w:spacing w:val="-5"/>
          <w:sz w:val="20"/>
        </w:rPr>
        <w:t> </w:t>
      </w:r>
      <w:r>
        <w:rPr>
          <w:sz w:val="20"/>
        </w:rPr>
        <w:t>the</w:t>
      </w:r>
      <w:r>
        <w:rPr>
          <w:spacing w:val="-5"/>
          <w:sz w:val="20"/>
        </w:rPr>
        <w:t> </w:t>
      </w:r>
      <w:r>
        <w:rPr>
          <w:sz w:val="20"/>
        </w:rPr>
        <w:t>proportions</w:t>
      </w:r>
      <w:r>
        <w:rPr>
          <w:spacing w:val="-5"/>
          <w:sz w:val="20"/>
        </w:rPr>
        <w:t> </w:t>
      </w:r>
      <w:r>
        <w:rPr>
          <w:sz w:val="20"/>
        </w:rPr>
        <w:t>of</w:t>
      </w:r>
      <w:r>
        <w:rPr>
          <w:spacing w:val="-6"/>
          <w:sz w:val="20"/>
        </w:rPr>
        <w:t> </w:t>
      </w:r>
      <w:r>
        <w:rPr>
          <w:sz w:val="20"/>
        </w:rPr>
        <w:t>CCs across</w:t>
      </w:r>
      <w:r>
        <w:rPr>
          <w:spacing w:val="-6"/>
          <w:sz w:val="20"/>
        </w:rPr>
        <w:t> </w:t>
      </w:r>
      <w:r>
        <w:rPr>
          <w:sz w:val="20"/>
        </w:rPr>
        <w:t>different</w:t>
      </w:r>
      <w:r>
        <w:rPr>
          <w:spacing w:val="-5"/>
          <w:sz w:val="20"/>
        </w:rPr>
        <w:t> </w:t>
      </w:r>
      <w:r>
        <w:rPr>
          <w:sz w:val="20"/>
        </w:rPr>
        <w:t>age</w:t>
      </w:r>
      <w:r>
        <w:rPr>
          <w:spacing w:val="-5"/>
          <w:sz w:val="20"/>
        </w:rPr>
        <w:t> </w:t>
      </w:r>
      <w:r>
        <w:rPr>
          <w:sz w:val="20"/>
        </w:rPr>
        <w:t>groups</w:t>
      </w:r>
      <w:r>
        <w:rPr>
          <w:spacing w:val="-5"/>
          <w:sz w:val="20"/>
        </w:rPr>
        <w:t> </w:t>
      </w:r>
      <w:r>
        <w:rPr>
          <w:sz w:val="20"/>
        </w:rPr>
        <w:t>(left)</w:t>
      </w:r>
      <w:r>
        <w:rPr>
          <w:spacing w:val="-5"/>
          <w:sz w:val="20"/>
        </w:rPr>
        <w:t> </w:t>
      </w:r>
      <w:r>
        <w:rPr>
          <w:sz w:val="20"/>
        </w:rPr>
        <w:t>and</w:t>
      </w:r>
      <w:r>
        <w:rPr>
          <w:spacing w:val="-6"/>
          <w:sz w:val="20"/>
        </w:rPr>
        <w:t> </w:t>
      </w:r>
      <w:r>
        <w:rPr>
          <w:sz w:val="20"/>
        </w:rPr>
        <w:t>annually</w:t>
      </w:r>
      <w:r>
        <w:rPr>
          <w:spacing w:val="-5"/>
          <w:sz w:val="20"/>
        </w:rPr>
        <w:t> </w:t>
      </w:r>
      <w:r>
        <w:rPr>
          <w:sz w:val="20"/>
        </w:rPr>
        <w:t>from</w:t>
      </w:r>
      <w:r>
        <w:rPr>
          <w:spacing w:val="-5"/>
          <w:sz w:val="20"/>
        </w:rPr>
        <w:t> </w:t>
      </w:r>
      <w:r>
        <w:rPr>
          <w:sz w:val="20"/>
        </w:rPr>
        <w:t>2007</w:t>
      </w:r>
      <w:r>
        <w:rPr>
          <w:spacing w:val="-5"/>
          <w:sz w:val="20"/>
        </w:rPr>
        <w:t> </w:t>
      </w:r>
      <w:r>
        <w:rPr>
          <w:sz w:val="20"/>
        </w:rPr>
        <w:t>to</w:t>
      </w:r>
      <w:r>
        <w:rPr>
          <w:spacing w:val="-5"/>
          <w:sz w:val="20"/>
        </w:rPr>
        <w:t> </w:t>
      </w:r>
      <w:r>
        <w:rPr>
          <w:sz w:val="20"/>
        </w:rPr>
        <w:t>2021</w:t>
      </w:r>
      <w:r>
        <w:rPr>
          <w:spacing w:val="-6"/>
          <w:sz w:val="20"/>
        </w:rPr>
        <w:t> </w:t>
      </w:r>
      <w:r>
        <w:rPr>
          <w:sz w:val="20"/>
        </w:rPr>
        <w:t>(right),</w:t>
      </w:r>
      <w:r>
        <w:rPr>
          <w:spacing w:val="-5"/>
          <w:sz w:val="20"/>
        </w:rPr>
        <w:t> </w:t>
      </w:r>
      <w:r>
        <w:rPr>
          <w:sz w:val="20"/>
        </w:rPr>
        <w:t>while</w:t>
      </w:r>
      <w:r>
        <w:rPr>
          <w:spacing w:val="-5"/>
          <w:sz w:val="20"/>
        </w:rPr>
        <w:t> </w:t>
      </w:r>
      <w:r>
        <w:rPr>
          <w:sz w:val="20"/>
        </w:rPr>
        <w:t>the</w:t>
      </w:r>
      <w:r>
        <w:rPr>
          <w:spacing w:val="-5"/>
          <w:sz w:val="20"/>
        </w:rPr>
        <w:t> </w:t>
      </w:r>
      <w:r>
        <w:rPr>
          <w:sz w:val="20"/>
        </w:rPr>
        <w:t>bottom</w:t>
      </w:r>
      <w:r>
        <w:rPr>
          <w:spacing w:val="-5"/>
          <w:sz w:val="20"/>
        </w:rPr>
        <w:t> </w:t>
      </w:r>
      <w:r>
        <w:rPr>
          <w:sz w:val="20"/>
        </w:rPr>
        <w:t>panel presents the corresponding distributions for serotypes.</w:t>
      </w:r>
      <w:r>
        <w:rPr>
          <w:spacing w:val="15"/>
          <w:sz w:val="20"/>
        </w:rPr>
        <w:t> </w:t>
      </w:r>
      <w:r>
        <w:rPr>
          <w:sz w:val="20"/>
        </w:rPr>
        <w:t>The age groups are defined as follows: early-onset</w:t>
      </w:r>
      <w:r>
        <w:rPr>
          <w:spacing w:val="-3"/>
          <w:sz w:val="20"/>
        </w:rPr>
        <w:t> </w:t>
      </w:r>
      <w:r>
        <w:rPr>
          <w:sz w:val="20"/>
        </w:rPr>
        <w:t>disease</w:t>
      </w:r>
      <w:r>
        <w:rPr>
          <w:spacing w:val="-3"/>
          <w:sz w:val="20"/>
        </w:rPr>
        <w:t> </w:t>
      </w:r>
      <w:r>
        <w:rPr>
          <w:sz w:val="20"/>
        </w:rPr>
        <w:t>(EOD)</w:t>
      </w:r>
      <w:r>
        <w:rPr>
          <w:spacing w:val="-3"/>
          <w:sz w:val="20"/>
        </w:rPr>
        <w:t> </w:t>
      </w:r>
      <w:r>
        <w:rPr>
          <w:sz w:val="20"/>
        </w:rPr>
        <w:t>is</w:t>
      </w:r>
      <w:r>
        <w:rPr>
          <w:spacing w:val="-3"/>
          <w:sz w:val="20"/>
        </w:rPr>
        <w:t> </w:t>
      </w:r>
      <w:r>
        <w:rPr>
          <w:sz w:val="20"/>
        </w:rPr>
        <w:t>diagnosed</w:t>
      </w:r>
      <w:r>
        <w:rPr>
          <w:spacing w:val="-3"/>
          <w:sz w:val="20"/>
        </w:rPr>
        <w:t> </w:t>
      </w:r>
      <w:r>
        <w:rPr>
          <w:sz w:val="20"/>
        </w:rPr>
        <w:t>within</w:t>
      </w:r>
      <w:r>
        <w:rPr>
          <w:spacing w:val="-3"/>
          <w:sz w:val="20"/>
        </w:rPr>
        <w:t> </w:t>
      </w:r>
      <w:r>
        <w:rPr>
          <w:sz w:val="20"/>
        </w:rPr>
        <w:t>7</w:t>
      </w:r>
      <w:r>
        <w:rPr>
          <w:spacing w:val="-3"/>
          <w:sz w:val="20"/>
        </w:rPr>
        <w:t> </w:t>
      </w:r>
      <w:r>
        <w:rPr>
          <w:sz w:val="20"/>
        </w:rPr>
        <w:t>days</w:t>
      </w:r>
      <w:r>
        <w:rPr>
          <w:spacing w:val="-3"/>
          <w:sz w:val="20"/>
        </w:rPr>
        <w:t> </w:t>
      </w:r>
      <w:r>
        <w:rPr>
          <w:sz w:val="20"/>
        </w:rPr>
        <w:t>of</w:t>
      </w:r>
      <w:r>
        <w:rPr>
          <w:spacing w:val="-3"/>
          <w:sz w:val="20"/>
        </w:rPr>
        <w:t> </w:t>
      </w:r>
      <w:r>
        <w:rPr>
          <w:sz w:val="20"/>
        </w:rPr>
        <w:t>birth,</w:t>
      </w:r>
      <w:r>
        <w:rPr>
          <w:spacing w:val="-3"/>
          <w:sz w:val="20"/>
        </w:rPr>
        <w:t> </w:t>
      </w:r>
      <w:r>
        <w:rPr>
          <w:sz w:val="20"/>
        </w:rPr>
        <w:t>late-onset</w:t>
      </w:r>
      <w:r>
        <w:rPr>
          <w:spacing w:val="-3"/>
          <w:sz w:val="20"/>
        </w:rPr>
        <w:t> </w:t>
      </w:r>
      <w:r>
        <w:rPr>
          <w:sz w:val="20"/>
        </w:rPr>
        <w:t>disease</w:t>
      </w:r>
      <w:r>
        <w:rPr>
          <w:spacing w:val="-3"/>
          <w:sz w:val="20"/>
        </w:rPr>
        <w:t> </w:t>
      </w:r>
      <w:r>
        <w:rPr>
          <w:sz w:val="20"/>
        </w:rPr>
        <w:t>(LOD)</w:t>
      </w:r>
      <w:r>
        <w:rPr>
          <w:spacing w:val="-3"/>
          <w:sz w:val="20"/>
        </w:rPr>
        <w:t> </w:t>
      </w:r>
      <w:r>
        <w:rPr>
          <w:sz w:val="20"/>
        </w:rPr>
        <w:t>between 7 days and 3 months, very late-onset disease (VLOD) between 3 months and 1 year, older chil- dren range from 1 to 18 years, and adults are 18 years and older.</w:t>
      </w:r>
    </w:p>
    <w:p>
      <w:pPr>
        <w:spacing w:after="0" w:line="249" w:lineRule="auto"/>
        <w:jc w:val="left"/>
        <w:rPr>
          <w:sz w:val="20"/>
        </w:rPr>
        <w:sectPr>
          <w:type w:val="continuous"/>
          <w:pgSz w:w="11910" w:h="16840"/>
          <w:pgMar w:header="0" w:footer="523" w:top="1740" w:bottom="720" w:left="1600" w:right="1580"/>
        </w:sectPr>
      </w:pPr>
    </w:p>
    <w:p>
      <w:pPr>
        <w:pStyle w:val="BodyText"/>
        <w:spacing w:before="9"/>
        <w:jc w:val="left"/>
        <w:rPr>
          <w:sz w:val="15"/>
        </w:rPr>
      </w:pPr>
    </w:p>
    <w:p>
      <w:pPr>
        <w:tabs>
          <w:tab w:pos="4321" w:val="left" w:leader="none"/>
          <w:tab w:pos="5018" w:val="left" w:leader="none"/>
          <w:tab w:pos="6216" w:val="left" w:leader="none"/>
        </w:tabs>
        <w:spacing w:line="240" w:lineRule="auto"/>
        <w:ind w:left="249" w:right="0" w:firstLine="0"/>
        <w:jc w:val="left"/>
        <w:rPr>
          <w:sz w:val="20"/>
        </w:rPr>
      </w:pPr>
      <w:r>
        <w:rPr>
          <w:position w:val="5"/>
          <w:sz w:val="20"/>
        </w:rPr>
        <mc:AlternateContent>
          <mc:Choice Requires="wps">
            <w:drawing>
              <wp:inline distT="0" distB="0" distL="0" distR="0">
                <wp:extent cx="1526540" cy="4033520"/>
                <wp:effectExtent l="0" t="0" r="0" b="5079"/>
                <wp:docPr id="108" name="Group 108"/>
                <wp:cNvGraphicFramePr>
                  <a:graphicFrameLocks/>
                </wp:cNvGraphicFramePr>
                <a:graphic>
                  <a:graphicData uri="http://schemas.microsoft.com/office/word/2010/wordprocessingGroup">
                    <wpg:wgp>
                      <wpg:cNvPr id="108" name="Group 108"/>
                      <wpg:cNvGrpSpPr/>
                      <wpg:grpSpPr>
                        <a:xfrm>
                          <a:off x="0" y="0"/>
                          <a:ext cx="1526540" cy="4033520"/>
                          <a:chExt cx="1526540" cy="4033520"/>
                        </a:xfrm>
                      </wpg:grpSpPr>
                      <pic:pic>
                        <pic:nvPicPr>
                          <pic:cNvPr id="109" name="Image 109"/>
                          <pic:cNvPicPr/>
                        </pic:nvPicPr>
                        <pic:blipFill>
                          <a:blip r:embed="rId15" cstate="print"/>
                          <a:stretch>
                            <a:fillRect/>
                          </a:stretch>
                        </pic:blipFill>
                        <pic:spPr>
                          <a:xfrm>
                            <a:off x="0" y="23990"/>
                            <a:ext cx="1526285" cy="4009019"/>
                          </a:xfrm>
                          <a:prstGeom prst="rect">
                            <a:avLst/>
                          </a:prstGeom>
                        </pic:spPr>
                      </pic:pic>
                      <wps:wsp>
                        <wps:cNvPr id="110" name="Textbox 110"/>
                        <wps:cNvSpPr txBox="1"/>
                        <wps:spPr>
                          <a:xfrm>
                            <a:off x="46138" y="0"/>
                            <a:ext cx="128270" cy="226695"/>
                          </a:xfrm>
                          <a:prstGeom prst="rect">
                            <a:avLst/>
                          </a:prstGeom>
                        </wps:spPr>
                        <wps:txbx>
                          <w:txbxContent>
                            <w:p>
                              <w:pPr>
                                <w:spacing w:before="6"/>
                                <w:ind w:left="0" w:right="0" w:firstLine="0"/>
                                <w:jc w:val="left"/>
                                <w:rPr>
                                  <w:rFonts w:ascii="Myriad Pro"/>
                                  <w:sz w:val="29"/>
                                </w:rPr>
                              </w:pPr>
                              <w:bookmarkStart w:name="_bookmark1" w:id="11"/>
                              <w:bookmarkEnd w:id="11"/>
                              <w:r>
                                <w:rPr/>
                              </w:r>
                              <w:r>
                                <w:rPr>
                                  <w:rFonts w:ascii="Myriad Pro"/>
                                  <w:spacing w:val="-10"/>
                                  <w:sz w:val="29"/>
                                </w:rPr>
                                <w:t>A</w:t>
                              </w:r>
                            </w:p>
                          </w:txbxContent>
                        </wps:txbx>
                        <wps:bodyPr wrap="square" lIns="0" tIns="0" rIns="0" bIns="0" rtlCol="0">
                          <a:noAutofit/>
                        </wps:bodyPr>
                      </wps:wsp>
                    </wpg:wgp>
                  </a:graphicData>
                </a:graphic>
              </wp:inline>
            </w:drawing>
          </mc:Choice>
          <mc:Fallback>
            <w:pict>
              <v:group style="width:120.2pt;height:317.6pt;mso-position-horizontal-relative:char;mso-position-vertical-relative:line" id="docshapegroup52" coordorigin="0,0" coordsize="2404,6352">
                <v:shape style="position:absolute;left:0;top:37;width:2404;height:6314" type="#_x0000_t75" id="docshape53" stroked="false">
                  <v:imagedata r:id="rId15" o:title=""/>
                </v:shape>
                <v:shape style="position:absolute;left:72;top:0;width:202;height:357" type="#_x0000_t202" id="docshape54" filled="false" stroked="false">
                  <v:textbox inset="0,0,0,0">
                    <w:txbxContent>
                      <w:p>
                        <w:pPr>
                          <w:spacing w:before="6"/>
                          <w:ind w:left="0" w:right="0" w:firstLine="0"/>
                          <w:jc w:val="left"/>
                          <w:rPr>
                            <w:rFonts w:ascii="Myriad Pro"/>
                            <w:sz w:val="29"/>
                          </w:rPr>
                        </w:pPr>
                        <w:bookmarkStart w:name="_bookmark1" w:id="12"/>
                        <w:bookmarkEnd w:id="12"/>
                        <w:r>
                          <w:rPr/>
                        </w:r>
                        <w:r>
                          <w:rPr>
                            <w:rFonts w:ascii="Myriad Pro"/>
                            <w:spacing w:val="-10"/>
                            <w:sz w:val="29"/>
                          </w:rPr>
                          <w:t>A</w:t>
                        </w:r>
                      </w:p>
                    </w:txbxContent>
                  </v:textbox>
                  <w10:wrap type="none"/>
                </v:shape>
              </v:group>
            </w:pict>
          </mc:Fallback>
        </mc:AlternateContent>
      </w:r>
      <w:r>
        <w:rPr>
          <w:position w:val="5"/>
          <w:sz w:val="20"/>
        </w:rPr>
      </w:r>
      <w:r>
        <w:rPr>
          <w:rFonts w:ascii="Times New Roman"/>
          <w:spacing w:val="21"/>
          <w:position w:val="5"/>
          <w:sz w:val="20"/>
        </w:rPr>
        <w:t> </w:t>
      </w:r>
      <w:r>
        <w:rPr>
          <w:spacing w:val="21"/>
          <w:position w:val="5"/>
          <w:sz w:val="20"/>
        </w:rPr>
        <w:drawing>
          <wp:inline distT="0" distB="0" distL="0" distR="0">
            <wp:extent cx="292578" cy="401002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6" cstate="print"/>
                    <a:stretch>
                      <a:fillRect/>
                    </a:stretch>
                  </pic:blipFill>
                  <pic:spPr>
                    <a:xfrm>
                      <a:off x="0" y="0"/>
                      <a:ext cx="292578" cy="4010025"/>
                    </a:xfrm>
                    <a:prstGeom prst="rect">
                      <a:avLst/>
                    </a:prstGeom>
                  </pic:spPr>
                </pic:pic>
              </a:graphicData>
            </a:graphic>
          </wp:inline>
        </w:drawing>
      </w:r>
      <w:r>
        <w:rPr>
          <w:spacing w:val="21"/>
          <w:position w:val="5"/>
          <w:sz w:val="20"/>
        </w:rPr>
      </w:r>
      <w:r>
        <w:rPr>
          <w:rFonts w:ascii="Times New Roman"/>
          <w:spacing w:val="60"/>
          <w:position w:val="5"/>
          <w:sz w:val="20"/>
        </w:rPr>
        <w:t> </w:t>
      </w:r>
      <w:r>
        <w:rPr>
          <w:spacing w:val="60"/>
          <w:position w:val="5"/>
          <w:sz w:val="20"/>
        </w:rPr>
        <w:drawing>
          <wp:inline distT="0" distB="0" distL="0" distR="0">
            <wp:extent cx="148268" cy="401002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7" cstate="print"/>
                    <a:stretch>
                      <a:fillRect/>
                    </a:stretch>
                  </pic:blipFill>
                  <pic:spPr>
                    <a:xfrm>
                      <a:off x="0" y="0"/>
                      <a:ext cx="148268" cy="4010025"/>
                    </a:xfrm>
                    <a:prstGeom prst="rect">
                      <a:avLst/>
                    </a:prstGeom>
                  </pic:spPr>
                </pic:pic>
              </a:graphicData>
            </a:graphic>
          </wp:inline>
        </w:drawing>
      </w:r>
      <w:r>
        <w:rPr>
          <w:spacing w:val="60"/>
          <w:position w:val="5"/>
          <w:sz w:val="20"/>
        </w:rPr>
      </w:r>
      <w:r>
        <w:rPr>
          <w:rFonts w:ascii="Times New Roman"/>
          <w:spacing w:val="59"/>
          <w:position w:val="5"/>
          <w:sz w:val="20"/>
        </w:rPr>
        <w:t> </w:t>
      </w:r>
      <w:r>
        <w:rPr>
          <w:spacing w:val="59"/>
          <w:position w:val="5"/>
          <w:sz w:val="20"/>
        </w:rPr>
        <w:drawing>
          <wp:inline distT="0" distB="0" distL="0" distR="0">
            <wp:extent cx="299953" cy="401002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8" cstate="print"/>
                    <a:stretch>
                      <a:fillRect/>
                    </a:stretch>
                  </pic:blipFill>
                  <pic:spPr>
                    <a:xfrm>
                      <a:off x="0" y="0"/>
                      <a:ext cx="299953" cy="4010025"/>
                    </a:xfrm>
                    <a:prstGeom prst="rect">
                      <a:avLst/>
                    </a:prstGeom>
                  </pic:spPr>
                </pic:pic>
              </a:graphicData>
            </a:graphic>
          </wp:inline>
        </w:drawing>
      </w:r>
      <w:r>
        <w:rPr>
          <w:spacing w:val="59"/>
          <w:position w:val="5"/>
          <w:sz w:val="20"/>
        </w:rPr>
      </w:r>
      <w:r>
        <w:rPr>
          <w:spacing w:val="59"/>
          <w:position w:val="5"/>
          <w:sz w:val="20"/>
        </w:rPr>
        <w:tab/>
      </w:r>
      <w:r>
        <w:rPr>
          <w:spacing w:val="59"/>
          <w:position w:val="5"/>
          <w:sz w:val="20"/>
        </w:rPr>
        <w:drawing>
          <wp:inline distT="0" distB="0" distL="0" distR="0">
            <wp:extent cx="299953" cy="401002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9" cstate="print"/>
                    <a:stretch>
                      <a:fillRect/>
                    </a:stretch>
                  </pic:blipFill>
                  <pic:spPr>
                    <a:xfrm>
                      <a:off x="0" y="0"/>
                      <a:ext cx="299953" cy="4010025"/>
                    </a:xfrm>
                    <a:prstGeom prst="rect">
                      <a:avLst/>
                    </a:prstGeom>
                  </pic:spPr>
                </pic:pic>
              </a:graphicData>
            </a:graphic>
          </wp:inline>
        </w:drawing>
      </w:r>
      <w:r>
        <w:rPr>
          <w:spacing w:val="59"/>
          <w:position w:val="5"/>
          <w:sz w:val="20"/>
        </w:rPr>
      </w:r>
      <w:r>
        <w:rPr>
          <w:spacing w:val="59"/>
          <w:position w:val="5"/>
          <w:sz w:val="20"/>
        </w:rPr>
        <w:tab/>
      </w:r>
      <w:r>
        <w:rPr>
          <w:spacing w:val="59"/>
          <w:position w:val="5"/>
          <w:sz w:val="20"/>
        </w:rPr>
        <w:drawing>
          <wp:inline distT="0" distB="0" distL="0" distR="0">
            <wp:extent cx="599907" cy="4010025"/>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20" cstate="print"/>
                    <a:stretch>
                      <a:fillRect/>
                    </a:stretch>
                  </pic:blipFill>
                  <pic:spPr>
                    <a:xfrm>
                      <a:off x="0" y="0"/>
                      <a:ext cx="599907" cy="4010025"/>
                    </a:xfrm>
                    <a:prstGeom prst="rect">
                      <a:avLst/>
                    </a:prstGeom>
                  </pic:spPr>
                </pic:pic>
              </a:graphicData>
            </a:graphic>
          </wp:inline>
        </w:drawing>
      </w:r>
      <w:r>
        <w:rPr>
          <w:spacing w:val="59"/>
          <w:position w:val="5"/>
          <w:sz w:val="20"/>
        </w:rPr>
      </w:r>
      <w:r>
        <w:rPr>
          <w:spacing w:val="59"/>
          <w:position w:val="5"/>
          <w:sz w:val="20"/>
        </w:rPr>
        <w:tab/>
      </w:r>
      <w:r>
        <w:rPr>
          <w:spacing w:val="59"/>
          <w:sz w:val="20"/>
        </w:rPr>
        <mc:AlternateContent>
          <mc:Choice Requires="wps">
            <w:drawing>
              <wp:inline distT="0" distB="0" distL="0" distR="0">
                <wp:extent cx="1246505" cy="4074795"/>
                <wp:effectExtent l="0" t="0" r="0" b="1904"/>
                <wp:docPr id="116" name="Group 116"/>
                <wp:cNvGraphicFramePr>
                  <a:graphicFrameLocks/>
                </wp:cNvGraphicFramePr>
                <a:graphic>
                  <a:graphicData uri="http://schemas.microsoft.com/office/word/2010/wordprocessingGroup">
                    <wpg:wgp>
                      <wpg:cNvPr id="116" name="Group 116"/>
                      <wpg:cNvGrpSpPr/>
                      <wpg:grpSpPr>
                        <a:xfrm>
                          <a:off x="0" y="0"/>
                          <a:ext cx="1246505" cy="4074795"/>
                          <a:chExt cx="1246505" cy="4074795"/>
                        </a:xfrm>
                      </wpg:grpSpPr>
                      <pic:pic>
                        <pic:nvPicPr>
                          <pic:cNvPr id="117" name="Image 117"/>
                          <pic:cNvPicPr/>
                        </pic:nvPicPr>
                        <pic:blipFill>
                          <a:blip r:embed="rId21" cstate="print"/>
                          <a:stretch>
                            <a:fillRect/>
                          </a:stretch>
                        </pic:blipFill>
                        <pic:spPr>
                          <a:xfrm>
                            <a:off x="0" y="49242"/>
                            <a:ext cx="1246196" cy="4025183"/>
                          </a:xfrm>
                          <a:prstGeom prst="rect">
                            <a:avLst/>
                          </a:prstGeom>
                        </pic:spPr>
                      </pic:pic>
                      <wps:wsp>
                        <wps:cNvPr id="118" name="Textbox 118"/>
                        <wps:cNvSpPr txBox="1"/>
                        <wps:spPr>
                          <a:xfrm>
                            <a:off x="20841" y="0"/>
                            <a:ext cx="114935" cy="226695"/>
                          </a:xfrm>
                          <a:prstGeom prst="rect">
                            <a:avLst/>
                          </a:prstGeom>
                        </wps:spPr>
                        <wps:txbx>
                          <w:txbxContent>
                            <w:p>
                              <w:pPr>
                                <w:spacing w:before="6"/>
                                <w:ind w:left="0" w:right="0" w:firstLine="0"/>
                                <w:jc w:val="left"/>
                                <w:rPr>
                                  <w:rFonts w:ascii="Myriad Pro"/>
                                  <w:sz w:val="29"/>
                                </w:rPr>
                              </w:pPr>
                              <w:r>
                                <w:rPr>
                                  <w:rFonts w:ascii="Myriad Pro"/>
                                  <w:spacing w:val="-10"/>
                                  <w:sz w:val="29"/>
                                </w:rPr>
                                <w:t>B</w:t>
                              </w:r>
                            </w:p>
                          </w:txbxContent>
                        </wps:txbx>
                        <wps:bodyPr wrap="square" lIns="0" tIns="0" rIns="0" bIns="0" rtlCol="0">
                          <a:noAutofit/>
                        </wps:bodyPr>
                      </wps:wsp>
                    </wpg:wgp>
                  </a:graphicData>
                </a:graphic>
              </wp:inline>
            </w:drawing>
          </mc:Choice>
          <mc:Fallback>
            <w:pict>
              <v:group style="width:98.15pt;height:320.850pt;mso-position-horizontal-relative:char;mso-position-vertical-relative:line" id="docshapegroup55" coordorigin="0,0" coordsize="1963,6417">
                <v:shape style="position:absolute;left:0;top:77;width:1963;height:6339" type="#_x0000_t75" id="docshape56" stroked="false">
                  <v:imagedata r:id="rId21" o:title=""/>
                </v:shape>
                <v:shape style="position:absolute;left:32;top:0;width:181;height:357" type="#_x0000_t202" id="docshape57" filled="false" stroked="false">
                  <v:textbox inset="0,0,0,0">
                    <w:txbxContent>
                      <w:p>
                        <w:pPr>
                          <w:spacing w:before="6"/>
                          <w:ind w:left="0" w:right="0" w:firstLine="0"/>
                          <w:jc w:val="left"/>
                          <w:rPr>
                            <w:rFonts w:ascii="Myriad Pro"/>
                            <w:sz w:val="29"/>
                          </w:rPr>
                        </w:pPr>
                        <w:r>
                          <w:rPr>
                            <w:rFonts w:ascii="Myriad Pro"/>
                            <w:spacing w:val="-10"/>
                            <w:sz w:val="29"/>
                          </w:rPr>
                          <w:t>B</w:t>
                        </w:r>
                      </w:p>
                    </w:txbxContent>
                  </v:textbox>
                  <w10:wrap type="none"/>
                </v:shape>
              </v:group>
            </w:pict>
          </mc:Fallback>
        </mc:AlternateContent>
      </w:r>
      <w:r>
        <w:rPr>
          <w:spacing w:val="59"/>
          <w:sz w:val="20"/>
        </w:rPr>
      </w:r>
      <w:r>
        <w:rPr>
          <w:rFonts w:ascii="Times New Roman"/>
          <w:spacing w:val="32"/>
          <w:sz w:val="20"/>
        </w:rPr>
        <w:t> </w:t>
      </w:r>
      <w:r>
        <w:rPr>
          <w:spacing w:val="32"/>
          <w:position w:val="3"/>
          <w:sz w:val="20"/>
        </w:rPr>
        <w:drawing>
          <wp:inline distT="0" distB="0" distL="0" distR="0">
            <wp:extent cx="105585" cy="3986212"/>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22" cstate="print"/>
                    <a:stretch>
                      <a:fillRect/>
                    </a:stretch>
                  </pic:blipFill>
                  <pic:spPr>
                    <a:xfrm>
                      <a:off x="0" y="0"/>
                      <a:ext cx="105585" cy="3986212"/>
                    </a:xfrm>
                    <a:prstGeom prst="rect">
                      <a:avLst/>
                    </a:prstGeom>
                  </pic:spPr>
                </pic:pic>
              </a:graphicData>
            </a:graphic>
          </wp:inline>
        </w:drawing>
      </w:r>
      <w:r>
        <w:rPr>
          <w:spacing w:val="32"/>
          <w:position w:val="3"/>
          <w:sz w:val="20"/>
        </w:rPr>
      </w:r>
    </w:p>
    <w:p>
      <w:pPr>
        <w:pStyle w:val="BodyText"/>
        <w:jc w:val="left"/>
        <w:rPr>
          <w:sz w:val="11"/>
        </w:rPr>
      </w:pPr>
    </w:p>
    <w:p>
      <w:pPr>
        <w:pStyle w:val="BodyText"/>
        <w:spacing w:before="22"/>
        <w:jc w:val="left"/>
        <w:rPr>
          <w:sz w:val="11"/>
        </w:rPr>
      </w:pPr>
    </w:p>
    <w:p>
      <w:pPr>
        <w:tabs>
          <w:tab w:pos="4331" w:val="left" w:leader="none"/>
          <w:tab w:pos="5049" w:val="left" w:leader="none"/>
          <w:tab w:pos="8065" w:val="left" w:leader="none"/>
        </w:tabs>
        <w:spacing w:before="0"/>
        <w:ind w:left="2762" w:right="0" w:firstLine="0"/>
        <w:jc w:val="left"/>
        <w:rPr>
          <w:rFonts w:ascii="Arial"/>
          <w:sz w:val="11"/>
        </w:rPr>
      </w:pPr>
      <w:r>
        <w:rPr>
          <w:rFonts w:ascii="Arial"/>
          <w:position w:val="1"/>
          <w:sz w:val="11"/>
        </w:rPr>
        <w:t>1</w:t>
      </w:r>
      <w:r>
        <w:rPr>
          <w:rFonts w:ascii="Arial"/>
          <w:spacing w:val="78"/>
          <w:position w:val="1"/>
          <w:sz w:val="11"/>
        </w:rPr>
        <w:t> </w:t>
      </w:r>
      <w:r>
        <w:rPr>
          <w:rFonts w:ascii="Arial"/>
          <w:position w:val="1"/>
          <w:sz w:val="11"/>
        </w:rPr>
        <w:t>2</w:t>
      </w:r>
      <w:r>
        <w:rPr>
          <w:rFonts w:ascii="Arial"/>
          <w:spacing w:val="79"/>
          <w:position w:val="1"/>
          <w:sz w:val="11"/>
        </w:rPr>
        <w:t> </w:t>
      </w:r>
      <w:r>
        <w:rPr>
          <w:rFonts w:ascii="Arial"/>
          <w:position w:val="1"/>
          <w:sz w:val="11"/>
        </w:rPr>
        <w:t>3</w:t>
      </w:r>
      <w:r>
        <w:rPr>
          <w:rFonts w:ascii="Arial"/>
          <w:spacing w:val="53"/>
          <w:position w:val="1"/>
          <w:sz w:val="11"/>
        </w:rPr>
        <w:t>  </w:t>
      </w:r>
      <w:r>
        <w:rPr>
          <w:rFonts w:ascii="Arial"/>
          <w:position w:val="1"/>
          <w:sz w:val="11"/>
        </w:rPr>
        <w:t>4</w:t>
      </w:r>
      <w:r>
        <w:rPr>
          <w:rFonts w:ascii="Arial"/>
          <w:spacing w:val="21"/>
          <w:position w:val="1"/>
          <w:sz w:val="11"/>
        </w:rPr>
        <w:t> </w:t>
      </w:r>
      <w:r>
        <w:rPr>
          <w:rFonts w:ascii="Arial"/>
          <w:position w:val="1"/>
          <w:sz w:val="11"/>
        </w:rPr>
        <w:t>5</w:t>
      </w:r>
      <w:r>
        <w:rPr>
          <w:rFonts w:ascii="Arial"/>
          <w:spacing w:val="50"/>
          <w:position w:val="1"/>
          <w:sz w:val="11"/>
        </w:rPr>
        <w:t>  </w:t>
      </w:r>
      <w:r>
        <w:rPr>
          <w:rFonts w:ascii="Arial"/>
          <w:position w:val="1"/>
          <w:sz w:val="11"/>
        </w:rPr>
        <w:t>A</w:t>
      </w:r>
      <w:r>
        <w:rPr>
          <w:rFonts w:ascii="Arial"/>
          <w:spacing w:val="13"/>
          <w:position w:val="1"/>
          <w:sz w:val="11"/>
        </w:rPr>
        <w:t> </w:t>
      </w:r>
      <w:r>
        <w:rPr>
          <w:rFonts w:ascii="Arial"/>
          <w:position w:val="1"/>
          <w:sz w:val="11"/>
        </w:rPr>
        <w:t>B</w:t>
      </w:r>
      <w:r>
        <w:rPr>
          <w:rFonts w:ascii="Arial"/>
          <w:spacing w:val="10"/>
          <w:position w:val="1"/>
          <w:sz w:val="11"/>
        </w:rPr>
        <w:t> </w:t>
      </w:r>
      <w:r>
        <w:rPr>
          <w:rFonts w:ascii="Arial"/>
          <w:position w:val="1"/>
          <w:sz w:val="11"/>
        </w:rPr>
        <w:t>C</w:t>
      </w:r>
      <w:r>
        <w:rPr>
          <w:rFonts w:ascii="Arial"/>
          <w:spacing w:val="8"/>
          <w:position w:val="1"/>
          <w:sz w:val="11"/>
        </w:rPr>
        <w:t> </w:t>
      </w:r>
      <w:r>
        <w:rPr>
          <w:rFonts w:ascii="Arial"/>
          <w:spacing w:val="-10"/>
          <w:position w:val="1"/>
          <w:sz w:val="11"/>
        </w:rPr>
        <w:t>D</w:t>
      </w:r>
      <w:r>
        <w:rPr>
          <w:rFonts w:ascii="Arial"/>
          <w:position w:val="1"/>
          <w:sz w:val="11"/>
        </w:rPr>
        <w:tab/>
        <w:t>E</w:t>
      </w:r>
      <w:r>
        <w:rPr>
          <w:rFonts w:ascii="Arial"/>
          <w:spacing w:val="-4"/>
          <w:position w:val="1"/>
          <w:sz w:val="11"/>
        </w:rPr>
        <w:t> </w:t>
      </w:r>
      <w:r>
        <w:rPr>
          <w:rFonts w:ascii="Arial"/>
          <w:position w:val="1"/>
          <w:sz w:val="11"/>
        </w:rPr>
        <w:t>F</w:t>
      </w:r>
      <w:r>
        <w:rPr>
          <w:rFonts w:ascii="Arial"/>
          <w:spacing w:val="-11"/>
          <w:position w:val="1"/>
          <w:sz w:val="11"/>
        </w:rPr>
        <w:t> </w:t>
      </w:r>
      <w:r>
        <w:rPr>
          <w:rFonts w:ascii="Arial"/>
          <w:position w:val="1"/>
          <w:sz w:val="11"/>
        </w:rPr>
        <w:t>GH</w:t>
      </w:r>
      <w:r>
        <w:rPr>
          <w:rFonts w:ascii="Arial"/>
          <w:spacing w:val="15"/>
          <w:position w:val="1"/>
          <w:sz w:val="11"/>
        </w:rPr>
        <w:t> </w:t>
      </w:r>
      <w:r>
        <w:rPr>
          <w:rFonts w:ascii="Arial"/>
          <w:spacing w:val="-10"/>
          <w:position w:val="1"/>
          <w:sz w:val="11"/>
        </w:rPr>
        <w:t>I</w:t>
      </w:r>
      <w:r>
        <w:rPr>
          <w:rFonts w:ascii="Arial"/>
          <w:position w:val="1"/>
          <w:sz w:val="11"/>
        </w:rPr>
        <w:tab/>
        <w:t>J</w:t>
      </w:r>
      <w:r>
        <w:rPr>
          <w:rFonts w:ascii="Arial"/>
          <w:spacing w:val="22"/>
          <w:position w:val="1"/>
          <w:sz w:val="11"/>
        </w:rPr>
        <w:t> </w:t>
      </w:r>
      <w:r>
        <w:rPr>
          <w:rFonts w:ascii="Arial"/>
          <w:position w:val="1"/>
          <w:sz w:val="11"/>
        </w:rPr>
        <w:t>K</w:t>
      </w:r>
      <w:r>
        <w:rPr>
          <w:rFonts w:ascii="Arial"/>
          <w:spacing w:val="19"/>
          <w:position w:val="1"/>
          <w:sz w:val="11"/>
        </w:rPr>
        <w:t> </w:t>
      </w:r>
      <w:r>
        <w:rPr>
          <w:rFonts w:ascii="Arial"/>
          <w:position w:val="1"/>
          <w:sz w:val="11"/>
        </w:rPr>
        <w:t>L</w:t>
      </w:r>
      <w:r>
        <w:rPr>
          <w:rFonts w:ascii="Arial"/>
          <w:spacing w:val="11"/>
          <w:position w:val="1"/>
          <w:sz w:val="11"/>
        </w:rPr>
        <w:t> </w:t>
      </w:r>
      <w:r>
        <w:rPr>
          <w:rFonts w:ascii="Arial"/>
          <w:position w:val="1"/>
          <w:sz w:val="11"/>
        </w:rPr>
        <w:t>M</w:t>
      </w:r>
      <w:r>
        <w:rPr>
          <w:rFonts w:ascii="Arial"/>
          <w:spacing w:val="2"/>
          <w:position w:val="1"/>
          <w:sz w:val="11"/>
        </w:rPr>
        <w:t> </w:t>
      </w:r>
      <w:r>
        <w:rPr>
          <w:rFonts w:ascii="Arial"/>
          <w:position w:val="1"/>
          <w:sz w:val="11"/>
        </w:rPr>
        <w:t>N</w:t>
      </w:r>
      <w:r>
        <w:rPr>
          <w:rFonts w:ascii="Arial"/>
          <w:spacing w:val="4"/>
          <w:position w:val="1"/>
          <w:sz w:val="11"/>
        </w:rPr>
        <w:t> </w:t>
      </w:r>
      <w:r>
        <w:rPr>
          <w:rFonts w:ascii="Arial"/>
          <w:position w:val="1"/>
          <w:sz w:val="11"/>
        </w:rPr>
        <w:t>O</w:t>
      </w:r>
      <w:r>
        <w:rPr>
          <w:rFonts w:ascii="Arial"/>
          <w:spacing w:val="8"/>
          <w:position w:val="1"/>
          <w:sz w:val="11"/>
        </w:rPr>
        <w:t> </w:t>
      </w:r>
      <w:r>
        <w:rPr>
          <w:rFonts w:ascii="Arial"/>
          <w:position w:val="1"/>
          <w:sz w:val="11"/>
        </w:rPr>
        <w:t>P</w:t>
      </w:r>
      <w:r>
        <w:rPr>
          <w:rFonts w:ascii="Arial"/>
          <w:spacing w:val="8"/>
          <w:position w:val="1"/>
          <w:sz w:val="11"/>
        </w:rPr>
        <w:t> </w:t>
      </w:r>
      <w:r>
        <w:rPr>
          <w:rFonts w:ascii="Arial"/>
          <w:spacing w:val="-10"/>
          <w:position w:val="1"/>
          <w:sz w:val="11"/>
        </w:rPr>
        <w:t>Q</w:t>
      </w:r>
      <w:r>
        <w:rPr>
          <w:rFonts w:ascii="Arial"/>
          <w:position w:val="1"/>
          <w:sz w:val="11"/>
        </w:rPr>
        <w:tab/>
      </w:r>
      <w:r>
        <w:rPr>
          <w:rFonts w:ascii="Arial"/>
          <w:sz w:val="11"/>
        </w:rPr>
        <w:t>1</w:t>
      </w:r>
      <w:r>
        <w:rPr>
          <w:rFonts w:ascii="Arial"/>
          <w:spacing w:val="67"/>
          <w:sz w:val="11"/>
        </w:rPr>
        <w:t>  </w:t>
      </w:r>
      <w:r>
        <w:rPr>
          <w:rFonts w:ascii="Arial"/>
          <w:spacing w:val="-10"/>
          <w:sz w:val="11"/>
        </w:rPr>
        <w:t>6</w:t>
      </w:r>
    </w:p>
    <w:p>
      <w:pPr>
        <w:pStyle w:val="BodyText"/>
        <w:spacing w:before="10"/>
        <w:jc w:val="left"/>
        <w:rPr>
          <w:rFonts w:ascii="Arial"/>
          <w:sz w:val="12"/>
        </w:rPr>
      </w:pPr>
    </w:p>
    <w:p>
      <w:pPr>
        <w:spacing w:after="0"/>
        <w:jc w:val="left"/>
        <w:rPr>
          <w:rFonts w:ascii="Arial"/>
          <w:sz w:val="12"/>
        </w:rPr>
        <w:sectPr>
          <w:pgSz w:w="11910" w:h="16840"/>
          <w:pgMar w:header="0" w:footer="523" w:top="1920" w:bottom="720" w:left="1600" w:right="1580"/>
        </w:sectPr>
      </w:pPr>
    </w:p>
    <w:p>
      <w:pPr>
        <w:spacing w:before="102"/>
        <w:ind w:left="552" w:right="0" w:firstLine="0"/>
        <w:jc w:val="left"/>
        <w:rPr>
          <w:rFonts w:ascii="Arial"/>
          <w:sz w:val="13"/>
        </w:rPr>
      </w:pPr>
      <w:r>
        <w:rPr/>
        <w:drawing>
          <wp:anchor distT="0" distB="0" distL="0" distR="0" allowOverlap="1" layoutInCell="1" locked="0" behindDoc="0" simplePos="0" relativeHeight="15758336">
            <wp:simplePos x="0" y="0"/>
            <wp:positionH relativeFrom="page">
              <wp:posOffset>2249776</wp:posOffset>
            </wp:positionH>
            <wp:positionV relativeFrom="paragraph">
              <wp:posOffset>234901</wp:posOffset>
            </wp:positionV>
            <wp:extent cx="133395" cy="950352"/>
            <wp:effectExtent l="0" t="0" r="0" b="0"/>
            <wp:wrapNone/>
            <wp:docPr id="120" name="Image 120"/>
            <wp:cNvGraphicFramePr>
              <a:graphicFrameLocks/>
            </wp:cNvGraphicFramePr>
            <a:graphic>
              <a:graphicData uri="http://schemas.openxmlformats.org/drawingml/2006/picture">
                <pic:pic>
                  <pic:nvPicPr>
                    <pic:cNvPr id="120" name="Image 120"/>
                    <pic:cNvPicPr/>
                  </pic:nvPicPr>
                  <pic:blipFill>
                    <a:blip r:embed="rId23" cstate="print"/>
                    <a:stretch>
                      <a:fillRect/>
                    </a:stretch>
                  </pic:blipFill>
                  <pic:spPr>
                    <a:xfrm>
                      <a:off x="0" y="0"/>
                      <a:ext cx="133395" cy="950352"/>
                    </a:xfrm>
                    <a:prstGeom prst="rect">
                      <a:avLst/>
                    </a:prstGeom>
                  </pic:spPr>
                </pic:pic>
              </a:graphicData>
            </a:graphic>
          </wp:anchor>
        </w:drawing>
      </w:r>
      <w:r>
        <w:rPr>
          <w:rFonts w:ascii="Arial"/>
          <w:spacing w:val="-2"/>
          <w:w w:val="105"/>
          <w:sz w:val="13"/>
        </w:rPr>
        <w:t>Clonal</w:t>
      </w:r>
      <w:r>
        <w:rPr>
          <w:rFonts w:ascii="Arial"/>
          <w:spacing w:val="2"/>
          <w:w w:val="105"/>
          <w:sz w:val="13"/>
        </w:rPr>
        <w:t> </w:t>
      </w:r>
      <w:r>
        <w:rPr>
          <w:rFonts w:ascii="Arial"/>
          <w:spacing w:val="-2"/>
          <w:w w:val="105"/>
          <w:sz w:val="13"/>
        </w:rPr>
        <w:t>Complex</w:t>
      </w:r>
    </w:p>
    <w:p>
      <w:pPr>
        <w:tabs>
          <w:tab w:pos="1554" w:val="left" w:leader="none"/>
        </w:tabs>
        <w:spacing w:before="106"/>
        <w:ind w:left="331" w:right="0" w:firstLine="0"/>
        <w:jc w:val="left"/>
        <w:rPr>
          <w:rFonts w:ascii="Arial"/>
          <w:sz w:val="13"/>
        </w:rPr>
      </w:pPr>
      <w:r>
        <w:rPr/>
        <w:br w:type="column"/>
      </w:r>
      <w:r>
        <w:rPr>
          <w:rFonts w:ascii="Arial"/>
          <w:w w:val="105"/>
          <w:position w:val="1"/>
          <w:sz w:val="13"/>
        </w:rPr>
        <w:t>1:</w:t>
      </w:r>
      <w:r>
        <w:rPr>
          <w:rFonts w:ascii="Arial"/>
          <w:spacing w:val="-2"/>
          <w:w w:val="105"/>
          <w:position w:val="1"/>
          <w:sz w:val="13"/>
        </w:rPr>
        <w:t> Serotype</w:t>
      </w:r>
      <w:r>
        <w:rPr>
          <w:rFonts w:ascii="Arial"/>
          <w:position w:val="1"/>
          <w:sz w:val="13"/>
        </w:rPr>
        <w:tab/>
      </w:r>
      <w:r>
        <w:rPr>
          <w:rFonts w:ascii="Arial"/>
          <w:w w:val="105"/>
          <w:sz w:val="13"/>
        </w:rPr>
        <w:t>2:</w:t>
      </w:r>
      <w:r>
        <w:rPr>
          <w:rFonts w:ascii="Arial"/>
          <w:spacing w:val="-9"/>
          <w:w w:val="105"/>
          <w:sz w:val="13"/>
        </w:rPr>
        <w:t> </w:t>
      </w:r>
      <w:r>
        <w:rPr>
          <w:rFonts w:ascii="Arial"/>
          <w:w w:val="105"/>
          <w:sz w:val="13"/>
        </w:rPr>
        <w:t>Collection</w:t>
      </w:r>
      <w:r>
        <w:rPr>
          <w:rFonts w:ascii="Arial"/>
          <w:spacing w:val="-9"/>
          <w:w w:val="105"/>
          <w:sz w:val="13"/>
        </w:rPr>
        <w:t> </w:t>
      </w:r>
      <w:r>
        <w:rPr>
          <w:rFonts w:ascii="Arial"/>
          <w:spacing w:val="-4"/>
          <w:w w:val="105"/>
          <w:sz w:val="13"/>
        </w:rPr>
        <w:t>date</w:t>
      </w:r>
    </w:p>
    <w:p>
      <w:pPr>
        <w:spacing w:before="102"/>
        <w:ind w:left="478" w:right="0" w:firstLine="0"/>
        <w:jc w:val="left"/>
        <w:rPr>
          <w:rFonts w:ascii="Arial"/>
          <w:sz w:val="13"/>
        </w:rPr>
      </w:pPr>
      <w:r>
        <w:rPr/>
        <w:br w:type="column"/>
      </w:r>
      <w:r>
        <w:rPr>
          <w:rFonts w:ascii="Arial"/>
          <w:w w:val="105"/>
          <w:sz w:val="13"/>
        </w:rPr>
        <w:t>3:</w:t>
      </w:r>
      <w:r>
        <w:rPr>
          <w:rFonts w:ascii="Arial"/>
          <w:spacing w:val="-6"/>
          <w:w w:val="105"/>
          <w:sz w:val="13"/>
        </w:rPr>
        <w:t> </w:t>
      </w:r>
      <w:r>
        <w:rPr>
          <w:rFonts w:ascii="Arial"/>
          <w:w w:val="105"/>
          <w:sz w:val="13"/>
        </w:rPr>
        <w:t>Age</w:t>
      </w:r>
      <w:r>
        <w:rPr>
          <w:rFonts w:ascii="Arial"/>
          <w:spacing w:val="-3"/>
          <w:w w:val="105"/>
          <w:sz w:val="13"/>
        </w:rPr>
        <w:t> </w:t>
      </w:r>
      <w:r>
        <w:rPr>
          <w:rFonts w:ascii="Arial"/>
          <w:spacing w:val="-2"/>
          <w:w w:val="105"/>
          <w:sz w:val="13"/>
        </w:rPr>
        <w:t>group</w:t>
      </w:r>
    </w:p>
    <w:p>
      <w:pPr>
        <w:spacing w:before="127"/>
        <w:ind w:left="522" w:right="0" w:firstLine="0"/>
        <w:jc w:val="left"/>
        <w:rPr>
          <w:rFonts w:ascii="Arial"/>
          <w:sz w:val="13"/>
        </w:rPr>
      </w:pPr>
      <w:r>
        <w:rPr/>
        <w:br w:type="column"/>
      </w:r>
      <w:r>
        <w:rPr>
          <w:rFonts w:ascii="Arial"/>
          <w:w w:val="105"/>
          <w:sz w:val="13"/>
        </w:rPr>
        <w:t>4:</w:t>
      </w:r>
      <w:r>
        <w:rPr>
          <w:rFonts w:ascii="Arial"/>
          <w:spacing w:val="-2"/>
          <w:w w:val="105"/>
          <w:sz w:val="13"/>
        </w:rPr>
        <w:t> </w:t>
      </w:r>
      <w:r>
        <w:rPr>
          <w:rFonts w:ascii="Arial"/>
          <w:spacing w:val="-5"/>
          <w:w w:val="105"/>
          <w:sz w:val="13"/>
        </w:rPr>
        <w:t>ICU</w:t>
      </w:r>
    </w:p>
    <w:p>
      <w:pPr>
        <w:spacing w:before="102"/>
        <w:ind w:left="552" w:right="0" w:firstLine="0"/>
        <w:jc w:val="left"/>
        <w:rPr>
          <w:rFonts w:ascii="Arial"/>
          <w:sz w:val="13"/>
        </w:rPr>
      </w:pPr>
      <w:r>
        <w:rPr/>
        <w:br w:type="column"/>
      </w:r>
      <w:r>
        <w:rPr>
          <w:rFonts w:ascii="Arial"/>
          <w:w w:val="105"/>
          <w:sz w:val="13"/>
        </w:rPr>
        <w:t>6:</w:t>
      </w:r>
      <w:r>
        <w:rPr>
          <w:rFonts w:ascii="Arial"/>
          <w:spacing w:val="-6"/>
          <w:w w:val="105"/>
          <w:sz w:val="13"/>
        </w:rPr>
        <w:t> </w:t>
      </w:r>
      <w:r>
        <w:rPr>
          <w:rFonts w:ascii="Arial"/>
          <w:w w:val="105"/>
          <w:sz w:val="13"/>
        </w:rPr>
        <w:t>Location</w:t>
      </w:r>
      <w:r>
        <w:rPr>
          <w:rFonts w:ascii="Arial"/>
          <w:spacing w:val="-5"/>
          <w:w w:val="105"/>
          <w:sz w:val="13"/>
        </w:rPr>
        <w:t> </w:t>
      </w:r>
      <w:r>
        <w:rPr>
          <w:rFonts w:ascii="Arial"/>
          <w:w w:val="105"/>
          <w:sz w:val="13"/>
        </w:rPr>
        <w:t>of</w:t>
      </w:r>
      <w:r>
        <w:rPr>
          <w:rFonts w:ascii="Arial"/>
          <w:spacing w:val="-6"/>
          <w:w w:val="105"/>
          <w:sz w:val="13"/>
        </w:rPr>
        <w:t> </w:t>
      </w:r>
      <w:r>
        <w:rPr>
          <w:rFonts w:ascii="Arial"/>
          <w:spacing w:val="-2"/>
          <w:w w:val="105"/>
          <w:sz w:val="13"/>
        </w:rPr>
        <w:t>isolation</w:t>
      </w:r>
    </w:p>
    <w:p>
      <w:pPr>
        <w:spacing w:after="0"/>
        <w:jc w:val="left"/>
        <w:rPr>
          <w:rFonts w:ascii="Arial"/>
          <w:sz w:val="13"/>
        </w:rPr>
        <w:sectPr>
          <w:type w:val="continuous"/>
          <w:pgSz w:w="11910" w:h="16840"/>
          <w:pgMar w:header="0" w:footer="523" w:top="1740" w:bottom="720" w:left="1600" w:right="1580"/>
          <w:cols w:num="5" w:equalWidth="0">
            <w:col w:w="1508" w:space="40"/>
            <w:col w:w="2605" w:space="39"/>
            <w:col w:w="1258" w:space="39"/>
            <w:col w:w="948" w:space="114"/>
            <w:col w:w="2179"/>
          </w:cols>
        </w:sectPr>
      </w:pPr>
    </w:p>
    <w:p>
      <w:pPr>
        <w:spacing w:before="55"/>
        <w:ind w:left="588" w:right="0" w:firstLine="0"/>
        <w:jc w:val="left"/>
        <w:rPr>
          <w:rFonts w:ascii="Arial"/>
          <w:sz w:val="11"/>
        </w:rPr>
      </w:pPr>
      <w:r>
        <w:rPr>
          <w:position w:val="1"/>
        </w:rPr>
        <w:drawing>
          <wp:inline distT="0" distB="0" distL="0" distR="0">
            <wp:extent cx="44648" cy="44648"/>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24" cstate="print"/>
                    <a:stretch>
                      <a:fillRect/>
                    </a:stretch>
                  </pic:blipFill>
                  <pic:spPr>
                    <a:xfrm>
                      <a:off x="0" y="0"/>
                      <a:ext cx="44648" cy="44648"/>
                    </a:xfrm>
                    <a:prstGeom prst="rect">
                      <a:avLst/>
                    </a:prstGeom>
                  </pic:spPr>
                </pic:pic>
              </a:graphicData>
            </a:graphic>
          </wp:inline>
        </w:drawing>
      </w:r>
      <w:r>
        <w:rPr>
          <w:position w:val="1"/>
        </w:rPr>
      </w:r>
      <w:r>
        <w:rPr>
          <w:rFonts w:ascii="Times New Roman"/>
          <w:spacing w:val="80"/>
          <w:sz w:val="20"/>
        </w:rPr>
        <w:t> </w:t>
      </w:r>
      <w:r>
        <w:rPr>
          <w:rFonts w:ascii="Arial"/>
          <w:sz w:val="11"/>
        </w:rPr>
        <w:t>1</w:t>
      </w:r>
    </w:p>
    <w:p>
      <w:pPr>
        <w:spacing w:before="82"/>
        <w:ind w:left="588" w:right="0" w:firstLine="0"/>
        <w:jc w:val="left"/>
        <w:rPr>
          <w:rFonts w:ascii="Arial"/>
          <w:sz w:val="11"/>
        </w:rPr>
      </w:pPr>
      <w:r>
        <w:rPr/>
        <w:drawing>
          <wp:inline distT="0" distB="0" distL="0" distR="0">
            <wp:extent cx="44648" cy="44648"/>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25" cstate="print"/>
                    <a:stretch>
                      <a:fillRect/>
                    </a:stretch>
                  </pic:blipFill>
                  <pic:spPr>
                    <a:xfrm>
                      <a:off x="0" y="0"/>
                      <a:ext cx="44648" cy="44648"/>
                    </a:xfrm>
                    <a:prstGeom prst="rect">
                      <a:avLst/>
                    </a:prstGeom>
                  </pic:spPr>
                </pic:pic>
              </a:graphicData>
            </a:graphic>
          </wp:inline>
        </w:drawing>
      </w:r>
      <w:r>
        <w:rPr/>
      </w:r>
      <w:r>
        <w:rPr>
          <w:rFonts w:ascii="Times New Roman"/>
          <w:spacing w:val="80"/>
          <w:sz w:val="20"/>
        </w:rPr>
        <w:t> </w:t>
      </w:r>
      <w:r>
        <w:rPr>
          <w:rFonts w:ascii="Arial"/>
          <w:sz w:val="11"/>
        </w:rPr>
        <w:t>12</w:t>
      </w:r>
    </w:p>
    <w:p>
      <w:pPr>
        <w:spacing w:before="87"/>
        <w:ind w:left="588" w:right="0" w:firstLine="0"/>
        <w:jc w:val="left"/>
        <w:rPr>
          <w:rFonts w:ascii="Arial"/>
          <w:sz w:val="11"/>
        </w:rPr>
      </w:pPr>
      <w:r>
        <w:rPr/>
        <w:drawing>
          <wp:inline distT="0" distB="0" distL="0" distR="0">
            <wp:extent cx="44648" cy="44648"/>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26" cstate="print"/>
                    <a:stretch>
                      <a:fillRect/>
                    </a:stretch>
                  </pic:blipFill>
                  <pic:spPr>
                    <a:xfrm>
                      <a:off x="0" y="0"/>
                      <a:ext cx="44648" cy="44648"/>
                    </a:xfrm>
                    <a:prstGeom prst="rect">
                      <a:avLst/>
                    </a:prstGeom>
                  </pic:spPr>
                </pic:pic>
              </a:graphicData>
            </a:graphic>
          </wp:inline>
        </w:drawing>
      </w:r>
      <w:r>
        <w:rPr/>
      </w:r>
      <w:r>
        <w:rPr>
          <w:rFonts w:ascii="Times New Roman"/>
          <w:spacing w:val="80"/>
          <w:sz w:val="20"/>
        </w:rPr>
        <w:t> </w:t>
      </w:r>
      <w:r>
        <w:rPr>
          <w:rFonts w:ascii="Arial"/>
          <w:sz w:val="11"/>
        </w:rPr>
        <w:t>17</w:t>
      </w:r>
    </w:p>
    <w:p>
      <w:pPr>
        <w:spacing w:before="88"/>
        <w:ind w:left="588" w:right="0" w:firstLine="0"/>
        <w:jc w:val="left"/>
        <w:rPr>
          <w:rFonts w:ascii="Arial"/>
          <w:sz w:val="11"/>
        </w:rPr>
      </w:pPr>
      <w:r>
        <w:rPr/>
        <w:drawing>
          <wp:inline distT="0" distB="0" distL="0" distR="0">
            <wp:extent cx="44648" cy="44648"/>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27" cstate="print"/>
                    <a:stretch>
                      <a:fillRect/>
                    </a:stretch>
                  </pic:blipFill>
                  <pic:spPr>
                    <a:xfrm>
                      <a:off x="0" y="0"/>
                      <a:ext cx="44648" cy="44648"/>
                    </a:xfrm>
                    <a:prstGeom prst="rect">
                      <a:avLst/>
                    </a:prstGeom>
                  </pic:spPr>
                </pic:pic>
              </a:graphicData>
            </a:graphic>
          </wp:inline>
        </w:drawing>
      </w:r>
      <w:r>
        <w:rPr/>
      </w:r>
      <w:r>
        <w:rPr>
          <w:rFonts w:ascii="Times New Roman"/>
          <w:spacing w:val="80"/>
          <w:sz w:val="20"/>
        </w:rPr>
        <w:t> </w:t>
      </w:r>
      <w:r>
        <w:rPr>
          <w:rFonts w:ascii="Arial"/>
          <w:sz w:val="11"/>
        </w:rPr>
        <w:t>19</w:t>
      </w:r>
    </w:p>
    <w:p>
      <w:pPr>
        <w:spacing w:before="87"/>
        <w:ind w:left="588" w:right="0" w:firstLine="0"/>
        <w:jc w:val="left"/>
        <w:rPr>
          <w:rFonts w:ascii="Arial"/>
          <w:sz w:val="11"/>
        </w:rPr>
      </w:pPr>
      <w:r>
        <w:rPr/>
        <w:drawing>
          <wp:inline distT="0" distB="0" distL="0" distR="0">
            <wp:extent cx="44648" cy="44648"/>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28" cstate="print"/>
                    <a:stretch>
                      <a:fillRect/>
                    </a:stretch>
                  </pic:blipFill>
                  <pic:spPr>
                    <a:xfrm>
                      <a:off x="0" y="0"/>
                      <a:ext cx="44648" cy="44648"/>
                    </a:xfrm>
                    <a:prstGeom prst="rect">
                      <a:avLst/>
                    </a:prstGeom>
                  </pic:spPr>
                </pic:pic>
              </a:graphicData>
            </a:graphic>
          </wp:inline>
        </w:drawing>
      </w:r>
      <w:r>
        <w:rPr/>
      </w:r>
      <w:r>
        <w:rPr>
          <w:rFonts w:ascii="Times New Roman"/>
          <w:spacing w:val="80"/>
          <w:sz w:val="20"/>
        </w:rPr>
        <w:t> </w:t>
      </w:r>
      <w:r>
        <w:rPr>
          <w:rFonts w:ascii="Arial"/>
          <w:sz w:val="11"/>
        </w:rPr>
        <w:t>22</w:t>
      </w:r>
    </w:p>
    <w:p>
      <w:pPr>
        <w:spacing w:before="87"/>
        <w:ind w:left="588" w:right="0" w:firstLine="0"/>
        <w:jc w:val="left"/>
        <w:rPr>
          <w:rFonts w:ascii="Arial"/>
          <w:sz w:val="11"/>
        </w:rPr>
      </w:pPr>
      <w:r>
        <w:rPr/>
        <w:drawing>
          <wp:inline distT="0" distB="0" distL="0" distR="0">
            <wp:extent cx="44648" cy="44648"/>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29" cstate="print"/>
                    <a:stretch>
                      <a:fillRect/>
                    </a:stretch>
                  </pic:blipFill>
                  <pic:spPr>
                    <a:xfrm>
                      <a:off x="0" y="0"/>
                      <a:ext cx="44648" cy="44648"/>
                    </a:xfrm>
                    <a:prstGeom prst="rect">
                      <a:avLst/>
                    </a:prstGeom>
                  </pic:spPr>
                </pic:pic>
              </a:graphicData>
            </a:graphic>
          </wp:inline>
        </w:drawing>
      </w:r>
      <w:r>
        <w:rPr/>
      </w:r>
      <w:r>
        <w:rPr>
          <w:rFonts w:ascii="Times New Roman"/>
          <w:spacing w:val="80"/>
          <w:sz w:val="20"/>
        </w:rPr>
        <w:t> </w:t>
      </w:r>
      <w:r>
        <w:rPr>
          <w:rFonts w:ascii="Arial"/>
          <w:sz w:val="11"/>
        </w:rPr>
        <w:t>23</w:t>
      </w:r>
    </w:p>
    <w:p>
      <w:pPr>
        <w:spacing w:before="87"/>
        <w:ind w:left="588" w:right="0" w:firstLine="0"/>
        <w:jc w:val="left"/>
        <w:rPr>
          <w:rFonts w:ascii="Arial"/>
          <w:sz w:val="11"/>
        </w:rPr>
      </w:pPr>
      <w:r>
        <w:rPr/>
        <w:drawing>
          <wp:inline distT="0" distB="0" distL="0" distR="0">
            <wp:extent cx="44648" cy="44648"/>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30" cstate="print"/>
                    <a:stretch>
                      <a:fillRect/>
                    </a:stretch>
                  </pic:blipFill>
                  <pic:spPr>
                    <a:xfrm>
                      <a:off x="0" y="0"/>
                      <a:ext cx="44648" cy="44648"/>
                    </a:xfrm>
                    <a:prstGeom prst="rect">
                      <a:avLst/>
                    </a:prstGeom>
                  </pic:spPr>
                </pic:pic>
              </a:graphicData>
            </a:graphic>
          </wp:inline>
        </w:drawing>
      </w:r>
      <w:r>
        <w:rPr/>
      </w:r>
      <w:r>
        <w:rPr>
          <w:rFonts w:ascii="Times New Roman"/>
          <w:spacing w:val="80"/>
          <w:sz w:val="20"/>
        </w:rPr>
        <w:t> </w:t>
      </w:r>
      <w:r>
        <w:rPr>
          <w:rFonts w:ascii="Arial"/>
          <w:sz w:val="11"/>
        </w:rPr>
        <w:t>327</w:t>
      </w:r>
    </w:p>
    <w:p>
      <w:pPr>
        <w:spacing w:before="87"/>
        <w:ind w:left="588" w:right="0" w:firstLine="0"/>
        <w:jc w:val="left"/>
        <w:rPr>
          <w:rFonts w:ascii="Arial"/>
          <w:sz w:val="11"/>
        </w:rPr>
      </w:pPr>
      <w:r>
        <w:rPr/>
        <w:drawing>
          <wp:inline distT="0" distB="0" distL="0" distR="0">
            <wp:extent cx="44648" cy="44648"/>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31" cstate="print"/>
                    <a:stretch>
                      <a:fillRect/>
                    </a:stretch>
                  </pic:blipFill>
                  <pic:spPr>
                    <a:xfrm>
                      <a:off x="0" y="0"/>
                      <a:ext cx="44648" cy="44648"/>
                    </a:xfrm>
                    <a:prstGeom prst="rect">
                      <a:avLst/>
                    </a:prstGeom>
                  </pic:spPr>
                </pic:pic>
              </a:graphicData>
            </a:graphic>
          </wp:inline>
        </w:drawing>
      </w:r>
      <w:r>
        <w:rPr/>
      </w:r>
      <w:r>
        <w:rPr>
          <w:rFonts w:ascii="Times New Roman"/>
          <w:spacing w:val="80"/>
          <w:sz w:val="20"/>
        </w:rPr>
        <w:t> </w:t>
      </w:r>
      <w:r>
        <w:rPr>
          <w:rFonts w:ascii="Arial"/>
          <w:sz w:val="11"/>
        </w:rPr>
        <w:t>452</w:t>
      </w:r>
    </w:p>
    <w:p>
      <w:pPr>
        <w:spacing w:before="87"/>
        <w:ind w:left="588" w:right="0" w:firstLine="0"/>
        <w:jc w:val="left"/>
        <w:rPr>
          <w:rFonts w:ascii="Arial"/>
          <w:sz w:val="11"/>
        </w:rPr>
      </w:pPr>
      <w:r>
        <w:rPr/>
        <w:drawing>
          <wp:inline distT="0" distB="0" distL="0" distR="0">
            <wp:extent cx="44648" cy="44648"/>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32" cstate="print"/>
                    <a:stretch>
                      <a:fillRect/>
                    </a:stretch>
                  </pic:blipFill>
                  <pic:spPr>
                    <a:xfrm>
                      <a:off x="0" y="0"/>
                      <a:ext cx="44648" cy="44648"/>
                    </a:xfrm>
                    <a:prstGeom prst="rect">
                      <a:avLst/>
                    </a:prstGeom>
                  </pic:spPr>
                </pic:pic>
              </a:graphicData>
            </a:graphic>
          </wp:inline>
        </w:drawing>
      </w:r>
      <w:r>
        <w:rPr/>
      </w:r>
      <w:r>
        <w:rPr>
          <w:rFonts w:ascii="Times New Roman"/>
          <w:spacing w:val="80"/>
          <w:sz w:val="20"/>
        </w:rPr>
        <w:t> </w:t>
      </w:r>
      <w:r>
        <w:rPr>
          <w:rFonts w:ascii="Arial"/>
          <w:sz w:val="11"/>
        </w:rPr>
        <w:t>459</w:t>
      </w:r>
    </w:p>
    <w:p>
      <w:pPr>
        <w:spacing w:line="240" w:lineRule="auto" w:before="8"/>
        <w:rPr>
          <w:rFonts w:ascii="Arial"/>
          <w:sz w:val="11"/>
        </w:rPr>
      </w:pPr>
      <w:r>
        <w:rPr/>
        <w:br w:type="column"/>
      </w:r>
      <w:r>
        <w:rPr>
          <w:rFonts w:ascii="Arial"/>
          <w:sz w:val="11"/>
        </w:rPr>
      </w:r>
    </w:p>
    <w:p>
      <w:pPr>
        <w:spacing w:line="405" w:lineRule="auto" w:before="0"/>
        <w:ind w:left="867" w:right="38" w:firstLine="0"/>
        <w:jc w:val="both"/>
        <w:rPr>
          <w:rFonts w:ascii="Arial"/>
          <w:sz w:val="11"/>
        </w:rPr>
      </w:pPr>
      <w:r>
        <w:rPr>
          <w:rFonts w:ascii="Arial"/>
          <w:spacing w:val="-6"/>
          <w:sz w:val="11"/>
        </w:rPr>
        <w:t>Ia</w:t>
      </w:r>
      <w:r>
        <w:rPr>
          <w:rFonts w:ascii="Arial"/>
          <w:spacing w:val="40"/>
          <w:sz w:val="11"/>
        </w:rPr>
        <w:t> </w:t>
      </w:r>
      <w:r>
        <w:rPr>
          <w:rFonts w:ascii="Arial"/>
          <w:spacing w:val="-6"/>
          <w:sz w:val="11"/>
        </w:rPr>
        <w:t>Ib</w:t>
      </w:r>
      <w:r>
        <w:rPr>
          <w:rFonts w:ascii="Arial"/>
          <w:spacing w:val="40"/>
          <w:sz w:val="11"/>
        </w:rPr>
        <w:t> </w:t>
      </w:r>
      <w:r>
        <w:rPr>
          <w:rFonts w:ascii="Arial"/>
          <w:spacing w:val="-6"/>
          <w:sz w:val="11"/>
        </w:rPr>
        <w:t>II</w:t>
      </w:r>
      <w:r>
        <w:rPr>
          <w:rFonts w:ascii="Arial"/>
          <w:spacing w:val="40"/>
          <w:sz w:val="11"/>
        </w:rPr>
        <w:t> </w:t>
      </w:r>
      <w:r>
        <w:rPr>
          <w:rFonts w:ascii="Arial"/>
          <w:spacing w:val="-4"/>
          <w:sz w:val="11"/>
        </w:rPr>
        <w:t>III</w:t>
      </w:r>
      <w:r>
        <w:rPr>
          <w:rFonts w:ascii="Arial"/>
          <w:spacing w:val="40"/>
          <w:sz w:val="11"/>
        </w:rPr>
        <w:t> </w:t>
      </w:r>
      <w:r>
        <w:rPr>
          <w:rFonts w:ascii="Arial"/>
          <w:spacing w:val="-6"/>
          <w:sz w:val="11"/>
        </w:rPr>
        <w:t>IV</w:t>
      </w:r>
      <w:r>
        <w:rPr>
          <w:rFonts w:ascii="Arial"/>
          <w:spacing w:val="40"/>
          <w:sz w:val="11"/>
        </w:rPr>
        <w:t> </w:t>
      </w:r>
      <w:r>
        <w:rPr>
          <w:rFonts w:ascii="Arial"/>
          <w:spacing w:val="-10"/>
          <w:sz w:val="11"/>
        </w:rPr>
        <w:t>V</w:t>
      </w:r>
      <w:r>
        <w:rPr>
          <w:rFonts w:ascii="Arial"/>
          <w:spacing w:val="40"/>
          <w:sz w:val="11"/>
        </w:rPr>
        <w:t> </w:t>
      </w:r>
      <w:r>
        <w:rPr>
          <w:rFonts w:ascii="Arial"/>
          <w:spacing w:val="-5"/>
          <w:sz w:val="11"/>
        </w:rPr>
        <w:t>VI</w:t>
      </w:r>
    </w:p>
    <w:p>
      <w:pPr>
        <w:spacing w:line="240" w:lineRule="auto" w:before="12"/>
        <w:rPr>
          <w:rFonts w:ascii="Arial"/>
          <w:sz w:val="11"/>
        </w:rPr>
      </w:pPr>
      <w:r>
        <w:rPr/>
        <w:br w:type="column"/>
      </w:r>
      <w:r>
        <w:rPr>
          <w:rFonts w:ascii="Arial"/>
          <w:sz w:val="11"/>
        </w:rPr>
      </w:r>
    </w:p>
    <w:p>
      <w:pPr>
        <w:spacing w:before="1"/>
        <w:ind w:left="0" w:right="38" w:firstLine="0"/>
        <w:jc w:val="right"/>
        <w:rPr>
          <w:rFonts w:ascii="Arial"/>
          <w:sz w:val="11"/>
        </w:rPr>
      </w:pPr>
      <w:r>
        <w:rPr/>
        <w:drawing>
          <wp:anchor distT="0" distB="0" distL="0" distR="0" allowOverlap="1" layoutInCell="1" locked="0" behindDoc="0" simplePos="0" relativeHeight="15756288">
            <wp:simplePos x="0" y="0"/>
            <wp:positionH relativeFrom="page">
              <wp:posOffset>2986733</wp:posOffset>
            </wp:positionH>
            <wp:positionV relativeFrom="paragraph">
              <wp:posOffset>-8704</wp:posOffset>
            </wp:positionV>
            <wp:extent cx="135593" cy="677965"/>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33" cstate="print"/>
                    <a:stretch>
                      <a:fillRect/>
                    </a:stretch>
                  </pic:blipFill>
                  <pic:spPr>
                    <a:xfrm>
                      <a:off x="0" y="0"/>
                      <a:ext cx="135593" cy="677965"/>
                    </a:xfrm>
                    <a:prstGeom prst="rect">
                      <a:avLst/>
                    </a:prstGeom>
                  </pic:spPr>
                </pic:pic>
              </a:graphicData>
            </a:graphic>
          </wp:anchor>
        </w:drawing>
      </w:r>
      <w:r>
        <w:rPr>
          <w:rFonts w:ascii="Arial"/>
          <w:spacing w:val="-4"/>
          <w:sz w:val="11"/>
        </w:rPr>
        <w:t>2020</w:t>
      </w:r>
    </w:p>
    <w:p>
      <w:pPr>
        <w:pStyle w:val="BodyText"/>
        <w:spacing w:before="50"/>
        <w:jc w:val="left"/>
        <w:rPr>
          <w:rFonts w:ascii="Arial"/>
          <w:sz w:val="11"/>
        </w:rPr>
      </w:pPr>
    </w:p>
    <w:p>
      <w:pPr>
        <w:spacing w:before="1"/>
        <w:ind w:left="0" w:right="38" w:firstLine="0"/>
        <w:jc w:val="right"/>
        <w:rPr>
          <w:rFonts w:ascii="Arial"/>
          <w:sz w:val="11"/>
        </w:rPr>
      </w:pPr>
      <w:r>
        <w:rPr>
          <w:rFonts w:ascii="Arial"/>
          <w:spacing w:val="-4"/>
          <w:sz w:val="11"/>
        </w:rPr>
        <w:t>2016</w:t>
      </w:r>
    </w:p>
    <w:p>
      <w:pPr>
        <w:pStyle w:val="BodyText"/>
        <w:spacing w:before="50"/>
        <w:jc w:val="left"/>
        <w:rPr>
          <w:rFonts w:ascii="Arial"/>
          <w:sz w:val="11"/>
        </w:rPr>
      </w:pPr>
    </w:p>
    <w:p>
      <w:pPr>
        <w:spacing w:before="1"/>
        <w:ind w:left="0" w:right="38" w:firstLine="0"/>
        <w:jc w:val="right"/>
        <w:rPr>
          <w:rFonts w:ascii="Arial"/>
          <w:sz w:val="11"/>
        </w:rPr>
      </w:pPr>
      <w:r>
        <w:rPr>
          <w:rFonts w:ascii="Arial"/>
          <w:spacing w:val="-4"/>
          <w:sz w:val="11"/>
        </w:rPr>
        <w:t>2012</w:t>
      </w:r>
    </w:p>
    <w:p>
      <w:pPr>
        <w:pStyle w:val="BodyText"/>
        <w:spacing w:before="50"/>
        <w:jc w:val="left"/>
        <w:rPr>
          <w:rFonts w:ascii="Arial"/>
          <w:sz w:val="11"/>
        </w:rPr>
      </w:pPr>
    </w:p>
    <w:p>
      <w:pPr>
        <w:spacing w:before="1"/>
        <w:ind w:left="0" w:right="38" w:firstLine="0"/>
        <w:jc w:val="right"/>
        <w:rPr>
          <w:rFonts w:ascii="Arial"/>
          <w:sz w:val="11"/>
        </w:rPr>
      </w:pPr>
      <w:r>
        <w:rPr>
          <w:rFonts w:ascii="Arial"/>
          <w:spacing w:val="-4"/>
          <w:sz w:val="11"/>
        </w:rPr>
        <w:t>2008</w:t>
      </w:r>
    </w:p>
    <w:p>
      <w:pPr>
        <w:spacing w:line="240" w:lineRule="auto" w:before="7"/>
        <w:rPr>
          <w:rFonts w:ascii="Arial"/>
          <w:sz w:val="11"/>
        </w:rPr>
      </w:pPr>
      <w:r>
        <w:rPr/>
        <w:br w:type="column"/>
      </w:r>
      <w:r>
        <w:rPr>
          <w:rFonts w:ascii="Arial"/>
          <w:sz w:val="11"/>
        </w:rPr>
      </w:r>
    </w:p>
    <w:p>
      <w:pPr>
        <w:spacing w:line="384" w:lineRule="auto" w:before="0"/>
        <w:ind w:left="861" w:right="471" w:firstLine="0"/>
        <w:jc w:val="left"/>
        <w:rPr>
          <w:rFonts w:ascii="Arial"/>
          <w:sz w:val="11"/>
        </w:rPr>
      </w:pPr>
      <w:r>
        <w:rPr>
          <w:rFonts w:ascii="Arial"/>
          <w:spacing w:val="-4"/>
          <w:sz w:val="11"/>
        </w:rPr>
        <w:t>EOD</w:t>
      </w:r>
      <w:r>
        <w:rPr>
          <w:rFonts w:ascii="Arial"/>
          <w:spacing w:val="40"/>
          <w:sz w:val="11"/>
        </w:rPr>
        <w:t> </w:t>
      </w:r>
      <w:r>
        <w:rPr>
          <w:rFonts w:ascii="Arial"/>
          <w:spacing w:val="-5"/>
          <w:sz w:val="11"/>
        </w:rPr>
        <w:t>LOD</w:t>
      </w:r>
    </w:p>
    <w:p>
      <w:pPr>
        <w:spacing w:before="33"/>
        <w:ind w:left="861" w:right="0" w:firstLine="0"/>
        <w:jc w:val="left"/>
        <w:rPr>
          <w:rFonts w:ascii="Arial"/>
          <w:sz w:val="11"/>
        </w:rPr>
      </w:pPr>
      <w:r>
        <w:rPr/>
        <w:drawing>
          <wp:anchor distT="0" distB="0" distL="0" distR="0" allowOverlap="1" layoutInCell="1" locked="0" behindDoc="0" simplePos="0" relativeHeight="15756800">
            <wp:simplePos x="0" y="0"/>
            <wp:positionH relativeFrom="page">
              <wp:posOffset>4001422</wp:posOffset>
            </wp:positionH>
            <wp:positionV relativeFrom="paragraph">
              <wp:posOffset>-290032</wp:posOffset>
            </wp:positionV>
            <wp:extent cx="133395" cy="703985"/>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34" cstate="print"/>
                    <a:stretch>
                      <a:fillRect/>
                    </a:stretch>
                  </pic:blipFill>
                  <pic:spPr>
                    <a:xfrm>
                      <a:off x="0" y="0"/>
                      <a:ext cx="133395" cy="703985"/>
                    </a:xfrm>
                    <a:prstGeom prst="rect">
                      <a:avLst/>
                    </a:prstGeom>
                  </pic:spPr>
                </pic:pic>
              </a:graphicData>
            </a:graphic>
          </wp:anchor>
        </w:drawing>
      </w:r>
      <w:r>
        <w:rPr>
          <w:rFonts w:ascii="Arial"/>
          <w:spacing w:val="-4"/>
          <w:sz w:val="11"/>
        </w:rPr>
        <w:t>VLOD</w:t>
      </w:r>
    </w:p>
    <w:p>
      <w:pPr>
        <w:spacing w:line="439" w:lineRule="auto" w:before="107"/>
        <w:ind w:left="870" w:right="-4" w:hanging="9"/>
        <w:jc w:val="left"/>
        <w:rPr>
          <w:rFonts w:ascii="Arial"/>
          <w:sz w:val="11"/>
        </w:rPr>
      </w:pPr>
      <w:r>
        <w:rPr>
          <w:rFonts w:ascii="Arial"/>
          <w:sz w:val="11"/>
        </w:rPr>
        <w:t>Older</w:t>
      </w:r>
      <w:r>
        <w:rPr>
          <w:rFonts w:ascii="Arial"/>
          <w:spacing w:val="-8"/>
          <w:sz w:val="11"/>
        </w:rPr>
        <w:t> </w:t>
      </w:r>
      <w:r>
        <w:rPr>
          <w:rFonts w:ascii="Arial"/>
          <w:sz w:val="11"/>
        </w:rPr>
        <w:t>Children</w:t>
      </w:r>
      <w:r>
        <w:rPr>
          <w:rFonts w:ascii="Arial"/>
          <w:spacing w:val="40"/>
          <w:sz w:val="11"/>
        </w:rPr>
        <w:t> </w:t>
      </w:r>
      <w:r>
        <w:rPr>
          <w:rFonts w:ascii="Arial"/>
          <w:spacing w:val="-2"/>
          <w:sz w:val="11"/>
        </w:rPr>
        <w:t>Adults</w:t>
      </w:r>
    </w:p>
    <w:p>
      <w:pPr>
        <w:spacing w:line="405" w:lineRule="auto" w:before="103"/>
        <w:ind w:left="561" w:right="293" w:hanging="34"/>
        <w:jc w:val="center"/>
        <w:rPr>
          <w:rFonts w:ascii="Arial"/>
          <w:sz w:val="11"/>
        </w:rPr>
      </w:pPr>
      <w:r>
        <w:rPr/>
        <w:br w:type="column"/>
      </w:r>
      <w:r>
        <w:rPr>
          <w:rFonts w:ascii="Arial"/>
          <w:spacing w:val="-6"/>
          <w:sz w:val="11"/>
        </w:rPr>
        <w:t>No</w:t>
      </w:r>
      <w:r>
        <w:rPr>
          <w:rFonts w:ascii="Arial"/>
          <w:spacing w:val="40"/>
          <w:sz w:val="11"/>
        </w:rPr>
        <w:t> </w:t>
      </w:r>
      <w:r>
        <w:rPr>
          <w:rFonts w:ascii="Arial"/>
          <w:spacing w:val="-8"/>
          <w:sz w:val="11"/>
        </w:rPr>
        <w:t>Yes</w:t>
      </w:r>
    </w:p>
    <w:p>
      <w:pPr>
        <w:pStyle w:val="BodyText"/>
        <w:spacing w:before="96"/>
        <w:jc w:val="left"/>
        <w:rPr>
          <w:rFonts w:ascii="Arial"/>
          <w:sz w:val="11"/>
        </w:rPr>
      </w:pPr>
    </w:p>
    <w:p>
      <w:pPr>
        <w:spacing w:before="0"/>
        <w:ind w:left="269" w:right="0" w:firstLine="0"/>
        <w:jc w:val="center"/>
        <w:rPr>
          <w:rFonts w:ascii="Arial"/>
          <w:sz w:val="13"/>
        </w:rPr>
      </w:pPr>
      <w:r>
        <w:rPr/>
        <w:drawing>
          <wp:anchor distT="0" distB="0" distL="0" distR="0" allowOverlap="1" layoutInCell="1" locked="0" behindDoc="0" simplePos="0" relativeHeight="15757312">
            <wp:simplePos x="0" y="0"/>
            <wp:positionH relativeFrom="page">
              <wp:posOffset>4834480</wp:posOffset>
            </wp:positionH>
            <wp:positionV relativeFrom="paragraph">
              <wp:posOffset>-439082</wp:posOffset>
            </wp:positionV>
            <wp:extent cx="133395" cy="268989"/>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35" cstate="print"/>
                    <a:stretch>
                      <a:fillRect/>
                    </a:stretch>
                  </pic:blipFill>
                  <pic:spPr>
                    <a:xfrm>
                      <a:off x="0" y="0"/>
                      <a:ext cx="133395" cy="268989"/>
                    </a:xfrm>
                    <a:prstGeom prst="rect">
                      <a:avLst/>
                    </a:prstGeom>
                  </pic:spPr>
                </pic:pic>
              </a:graphicData>
            </a:graphic>
          </wp:anchor>
        </w:drawing>
      </w:r>
      <w:r>
        <w:rPr>
          <w:rFonts w:ascii="Arial"/>
          <w:w w:val="105"/>
          <w:sz w:val="13"/>
        </w:rPr>
        <w:t>5:</w:t>
      </w:r>
      <w:r>
        <w:rPr>
          <w:rFonts w:ascii="Arial"/>
          <w:spacing w:val="-2"/>
          <w:w w:val="105"/>
          <w:sz w:val="13"/>
        </w:rPr>
        <w:t> </w:t>
      </w:r>
      <w:r>
        <w:rPr>
          <w:rFonts w:ascii="Arial"/>
          <w:spacing w:val="-2"/>
          <w:w w:val="105"/>
          <w:sz w:val="13"/>
        </w:rPr>
        <w:t>Meningitis</w:t>
      </w:r>
    </w:p>
    <w:p>
      <w:pPr>
        <w:spacing w:line="405" w:lineRule="auto" w:before="141"/>
        <w:ind w:left="549" w:right="305" w:hanging="34"/>
        <w:jc w:val="center"/>
        <w:rPr>
          <w:rFonts w:ascii="Arial"/>
          <w:sz w:val="11"/>
        </w:rPr>
      </w:pPr>
      <w:r>
        <w:rPr/>
        <w:drawing>
          <wp:anchor distT="0" distB="0" distL="0" distR="0" allowOverlap="1" layoutInCell="1" locked="0" behindDoc="0" simplePos="0" relativeHeight="15757824">
            <wp:simplePos x="0" y="0"/>
            <wp:positionH relativeFrom="page">
              <wp:posOffset>4826954</wp:posOffset>
            </wp:positionH>
            <wp:positionV relativeFrom="paragraph">
              <wp:posOffset>62924</wp:posOffset>
            </wp:positionV>
            <wp:extent cx="133395" cy="268989"/>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36" cstate="print"/>
                    <a:stretch>
                      <a:fillRect/>
                    </a:stretch>
                  </pic:blipFill>
                  <pic:spPr>
                    <a:xfrm>
                      <a:off x="0" y="0"/>
                      <a:ext cx="133395" cy="268989"/>
                    </a:xfrm>
                    <a:prstGeom prst="rect">
                      <a:avLst/>
                    </a:prstGeom>
                  </pic:spPr>
                </pic:pic>
              </a:graphicData>
            </a:graphic>
          </wp:anchor>
        </w:drawing>
      </w:r>
      <w:r>
        <w:rPr>
          <w:rFonts w:ascii="Arial"/>
          <w:spacing w:val="-6"/>
          <w:sz w:val="11"/>
        </w:rPr>
        <w:t>No</w:t>
      </w:r>
      <w:r>
        <w:rPr>
          <w:rFonts w:ascii="Arial"/>
          <w:spacing w:val="40"/>
          <w:sz w:val="11"/>
        </w:rPr>
        <w:t> </w:t>
      </w:r>
      <w:r>
        <w:rPr>
          <w:rFonts w:ascii="Arial"/>
          <w:spacing w:val="-8"/>
          <w:sz w:val="11"/>
        </w:rPr>
        <w:t>Yes</w:t>
      </w:r>
    </w:p>
    <w:p>
      <w:pPr>
        <w:spacing w:line="475" w:lineRule="auto" w:before="84"/>
        <w:ind w:left="667" w:right="1012" w:hanging="4"/>
        <w:jc w:val="center"/>
        <w:rPr>
          <w:rFonts w:ascii="Arial"/>
          <w:sz w:val="11"/>
        </w:rPr>
      </w:pPr>
      <w:r>
        <w:rPr/>
        <w:br w:type="column"/>
      </w:r>
      <w:r>
        <w:rPr>
          <w:rFonts w:ascii="Arial"/>
          <w:spacing w:val="-4"/>
          <w:sz w:val="11"/>
        </w:rPr>
        <w:t>BCH</w:t>
      </w:r>
      <w:r>
        <w:rPr>
          <w:rFonts w:ascii="Arial"/>
          <w:spacing w:val="40"/>
          <w:sz w:val="11"/>
        </w:rPr>
        <w:t> </w:t>
      </w:r>
      <w:r>
        <w:rPr>
          <w:rFonts w:ascii="Arial"/>
          <w:spacing w:val="-5"/>
          <w:sz w:val="11"/>
        </w:rPr>
        <w:t>USA</w:t>
      </w:r>
    </w:p>
    <w:p>
      <w:pPr>
        <w:spacing w:line="98" w:lineRule="exact" w:before="0"/>
        <w:ind w:left="0" w:right="314" w:firstLine="0"/>
        <w:jc w:val="center"/>
        <w:rPr>
          <w:rFonts w:ascii="Arial"/>
          <w:sz w:val="11"/>
        </w:rPr>
      </w:pPr>
      <w:r>
        <w:rPr/>
        <w:drawing>
          <wp:anchor distT="0" distB="0" distL="0" distR="0" allowOverlap="1" layoutInCell="1" locked="0" behindDoc="0" simplePos="0" relativeHeight="15758848">
            <wp:simplePos x="0" y="0"/>
            <wp:positionH relativeFrom="page">
              <wp:posOffset>5539202</wp:posOffset>
            </wp:positionH>
            <wp:positionV relativeFrom="paragraph">
              <wp:posOffset>-341731</wp:posOffset>
            </wp:positionV>
            <wp:extent cx="133395" cy="431575"/>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37" cstate="print"/>
                    <a:stretch>
                      <a:fillRect/>
                    </a:stretch>
                  </pic:blipFill>
                  <pic:spPr>
                    <a:xfrm>
                      <a:off x="0" y="0"/>
                      <a:ext cx="133395" cy="431575"/>
                    </a:xfrm>
                    <a:prstGeom prst="rect">
                      <a:avLst/>
                    </a:prstGeom>
                  </pic:spPr>
                </pic:pic>
              </a:graphicData>
            </a:graphic>
          </wp:anchor>
        </w:drawing>
      </w:r>
      <w:r>
        <w:rPr>
          <w:rFonts w:ascii="Arial"/>
          <w:spacing w:val="-2"/>
          <w:sz w:val="11"/>
        </w:rPr>
        <w:t>other</w:t>
      </w:r>
    </w:p>
    <w:p>
      <w:pPr>
        <w:spacing w:after="0" w:line="98" w:lineRule="exact"/>
        <w:jc w:val="center"/>
        <w:rPr>
          <w:rFonts w:ascii="Arial"/>
          <w:sz w:val="11"/>
        </w:rPr>
        <w:sectPr>
          <w:type w:val="continuous"/>
          <w:pgSz w:w="11910" w:h="16840"/>
          <w:pgMar w:header="0" w:footer="523" w:top="1740" w:bottom="720" w:left="1600" w:right="1580"/>
          <w:cols w:num="6" w:equalWidth="0">
            <w:col w:w="1024" w:space="331"/>
            <w:col w:w="1013" w:space="147"/>
            <w:col w:w="1157" w:space="441"/>
            <w:col w:w="1579" w:space="40"/>
            <w:col w:w="1034" w:space="39"/>
            <w:col w:w="1925"/>
          </w:cols>
        </w:sectPr>
      </w:pPr>
    </w:p>
    <w:p>
      <w:pPr>
        <w:pStyle w:val="BodyText"/>
        <w:spacing w:before="44"/>
        <w:jc w:val="left"/>
        <w:rPr>
          <w:rFonts w:ascii="Arial"/>
        </w:rPr>
      </w:pPr>
    </w:p>
    <w:p>
      <w:pPr>
        <w:pStyle w:val="BodyText"/>
        <w:spacing w:line="249" w:lineRule="auto" w:before="1"/>
        <w:ind w:left="100" w:right="278"/>
        <w:jc w:val="left"/>
      </w:pPr>
      <w:r>
        <w:rPr>
          <w:rFonts w:ascii="Calibri" w:hAnsi="Calibri"/>
          <w:b/>
        </w:rPr>
        <w:t>Figure</w:t>
      </w:r>
      <w:r>
        <w:rPr>
          <w:rFonts w:ascii="Calibri" w:hAnsi="Calibri"/>
          <w:b/>
          <w:spacing w:val="28"/>
        </w:rPr>
        <w:t> </w:t>
      </w:r>
      <w:r>
        <w:rPr>
          <w:rFonts w:ascii="Calibri" w:hAnsi="Calibri"/>
          <w:b/>
        </w:rPr>
        <w:t>2.</w:t>
      </w:r>
      <w:r>
        <w:rPr>
          <w:rFonts w:ascii="Calibri" w:hAnsi="Calibri"/>
          <w:b/>
          <w:spacing w:val="40"/>
        </w:rPr>
        <w:t> </w:t>
      </w:r>
      <w:r>
        <w:rPr>
          <w:b/>
        </w:rPr>
        <w:t>Phylogenies of Boston Children’s Hospital (BCH) and Global Group B Streptococcus (GBS) isolates.</w:t>
      </w:r>
      <w:r>
        <w:rPr>
          <w:b/>
          <w:spacing w:val="29"/>
        </w:rPr>
        <w:t> </w:t>
      </w:r>
      <w:r>
        <w:rPr/>
        <w:t>Panel A presents the phylogenetic tree of Group B Strep- tococcus (GBS) isolates from Boston Children’s Hospital (BCH), categorized by age groups: early-onset</w:t>
      </w:r>
      <w:r>
        <w:rPr>
          <w:spacing w:val="-1"/>
        </w:rPr>
        <w:t> </w:t>
      </w:r>
      <w:r>
        <w:rPr/>
        <w:t>disease</w:t>
      </w:r>
      <w:r>
        <w:rPr>
          <w:spacing w:val="-1"/>
        </w:rPr>
        <w:t> </w:t>
      </w:r>
      <w:r>
        <w:rPr/>
        <w:t>(EOD,</w:t>
      </w:r>
      <w:r>
        <w:rPr>
          <w:spacing w:val="-1"/>
        </w:rPr>
        <w:t> </w:t>
      </w:r>
      <w:r>
        <w:rPr/>
        <w:t>diagnosed</w:t>
      </w:r>
      <w:r>
        <w:rPr>
          <w:spacing w:val="-1"/>
        </w:rPr>
        <w:t> </w:t>
      </w:r>
      <w:r>
        <w:rPr/>
        <w:t>within</w:t>
      </w:r>
      <w:r>
        <w:rPr>
          <w:spacing w:val="-1"/>
        </w:rPr>
        <w:t> </w:t>
      </w:r>
      <w:r>
        <w:rPr/>
        <w:t>7</w:t>
      </w:r>
      <w:r>
        <w:rPr>
          <w:spacing w:val="-1"/>
        </w:rPr>
        <w:t> </w:t>
      </w:r>
      <w:r>
        <w:rPr/>
        <w:t>days</w:t>
      </w:r>
      <w:r>
        <w:rPr>
          <w:spacing w:val="-1"/>
        </w:rPr>
        <w:t> </w:t>
      </w:r>
      <w:r>
        <w:rPr/>
        <w:t>of</w:t>
      </w:r>
      <w:r>
        <w:rPr>
          <w:spacing w:val="-1"/>
        </w:rPr>
        <w:t> </w:t>
      </w:r>
      <w:r>
        <w:rPr/>
        <w:t>birth),</w:t>
      </w:r>
      <w:r>
        <w:rPr>
          <w:spacing w:val="-1"/>
        </w:rPr>
        <w:t> </w:t>
      </w:r>
      <w:r>
        <w:rPr/>
        <w:t>late-onset</w:t>
      </w:r>
      <w:r>
        <w:rPr>
          <w:spacing w:val="-1"/>
        </w:rPr>
        <w:t> </w:t>
      </w:r>
      <w:r>
        <w:rPr/>
        <w:t>disease</w:t>
      </w:r>
      <w:r>
        <w:rPr>
          <w:spacing w:val="-1"/>
        </w:rPr>
        <w:t> </w:t>
      </w:r>
      <w:r>
        <w:rPr/>
        <w:t>(LOD,</w:t>
      </w:r>
      <w:r>
        <w:rPr>
          <w:spacing w:val="-1"/>
        </w:rPr>
        <w:t> </w:t>
      </w:r>
      <w:r>
        <w:rPr/>
        <w:t>7</w:t>
      </w:r>
      <w:r>
        <w:rPr>
          <w:spacing w:val="-1"/>
        </w:rPr>
        <w:t> </w:t>
      </w:r>
      <w:r>
        <w:rPr/>
        <w:t>days</w:t>
      </w:r>
      <w:r>
        <w:rPr>
          <w:spacing w:val="-1"/>
        </w:rPr>
        <w:t> </w:t>
      </w:r>
      <w:r>
        <w:rPr/>
        <w:t>to 3 months), very late-onset disease (VLOD, 3 months to 1 year), older children (1 to 18 years), and</w:t>
      </w:r>
      <w:r>
        <w:rPr>
          <w:spacing w:val="-2"/>
        </w:rPr>
        <w:t> </w:t>
      </w:r>
      <w:r>
        <w:rPr/>
        <w:t>adults</w:t>
      </w:r>
      <w:r>
        <w:rPr>
          <w:spacing w:val="-2"/>
        </w:rPr>
        <w:t> </w:t>
      </w:r>
      <w:r>
        <w:rPr/>
        <w:t>(18</w:t>
      </w:r>
      <w:r>
        <w:rPr>
          <w:spacing w:val="-2"/>
        </w:rPr>
        <w:t> </w:t>
      </w:r>
      <w:r>
        <w:rPr/>
        <w:t>years</w:t>
      </w:r>
      <w:r>
        <w:rPr>
          <w:spacing w:val="-2"/>
        </w:rPr>
        <w:t> </w:t>
      </w:r>
      <w:r>
        <w:rPr/>
        <w:t>and</w:t>
      </w:r>
      <w:r>
        <w:rPr>
          <w:spacing w:val="-2"/>
        </w:rPr>
        <w:t> </w:t>
      </w:r>
      <w:r>
        <w:rPr/>
        <w:t>older).</w:t>
      </w:r>
      <w:r>
        <w:rPr>
          <w:spacing w:val="13"/>
        </w:rPr>
        <w:t> </w:t>
      </w:r>
      <w:r>
        <w:rPr/>
        <w:t>Various</w:t>
      </w:r>
      <w:r>
        <w:rPr>
          <w:spacing w:val="-2"/>
        </w:rPr>
        <w:t> </w:t>
      </w:r>
      <w:r>
        <w:rPr/>
        <w:t>virulence</w:t>
      </w:r>
      <w:r>
        <w:rPr>
          <w:spacing w:val="-2"/>
        </w:rPr>
        <w:t> </w:t>
      </w:r>
      <w:r>
        <w:rPr/>
        <w:t>factors</w:t>
      </w:r>
      <w:r>
        <w:rPr>
          <w:spacing w:val="-2"/>
        </w:rPr>
        <w:t> </w:t>
      </w:r>
      <w:r>
        <w:rPr/>
        <w:t>and</w:t>
      </w:r>
      <w:r>
        <w:rPr>
          <w:spacing w:val="-2"/>
        </w:rPr>
        <w:t> </w:t>
      </w:r>
      <w:r>
        <w:rPr/>
        <w:t>surface</w:t>
      </w:r>
      <w:r>
        <w:rPr>
          <w:spacing w:val="-2"/>
        </w:rPr>
        <w:t> </w:t>
      </w:r>
      <w:r>
        <w:rPr/>
        <w:t>proteins</w:t>
      </w:r>
      <w:r>
        <w:rPr>
          <w:spacing w:val="-2"/>
        </w:rPr>
        <w:t> </w:t>
      </w:r>
      <w:r>
        <w:rPr/>
        <w:t>are</w:t>
      </w:r>
      <w:r>
        <w:rPr>
          <w:spacing w:val="-2"/>
        </w:rPr>
        <w:t> </w:t>
      </w:r>
      <w:r>
        <w:rPr/>
        <w:t>detailed,</w:t>
      </w:r>
      <w:r>
        <w:rPr>
          <w:spacing w:val="-2"/>
        </w:rPr>
        <w:t> </w:t>
      </w:r>
      <w:r>
        <w:rPr/>
        <w:t>in- cluding Alpha-like proteins (ALP1, ALP23, Alpha, RIB), pilus islands (PI-1, PI-2a1, PI-2a2,</w:t>
      </w:r>
    </w:p>
    <w:p>
      <w:pPr>
        <w:pStyle w:val="BodyText"/>
        <w:spacing w:line="252" w:lineRule="auto" w:before="8"/>
        <w:ind w:left="100" w:right="136"/>
        <w:jc w:val="left"/>
      </w:pPr>
      <w:r>
        <w:rPr/>
        <w:t>PI-2b), and other factors such as the hypervirulence gene cluster A (HVGA), serine-rich repeat proteins</w:t>
      </w:r>
      <w:r>
        <w:rPr>
          <w:spacing w:val="-5"/>
        </w:rPr>
        <w:t> </w:t>
      </w:r>
      <w:r>
        <w:rPr/>
        <w:t>(SRR1,</w:t>
      </w:r>
      <w:r>
        <w:rPr>
          <w:spacing w:val="-5"/>
        </w:rPr>
        <w:t> </w:t>
      </w:r>
      <w:r>
        <w:rPr/>
        <w:t>SRR2),</w:t>
      </w:r>
      <w:r>
        <w:rPr>
          <w:spacing w:val="-5"/>
        </w:rPr>
        <w:t> </w:t>
      </w:r>
      <w:r>
        <w:rPr/>
        <w:t>Sip,</w:t>
      </w:r>
      <w:r>
        <w:rPr>
          <w:spacing w:val="-5"/>
        </w:rPr>
        <w:t> </w:t>
      </w:r>
      <w:r>
        <w:rPr/>
        <w:t>laminin-binding</w:t>
      </w:r>
      <w:r>
        <w:rPr>
          <w:spacing w:val="-5"/>
        </w:rPr>
        <w:t> </w:t>
      </w:r>
      <w:r>
        <w:rPr/>
        <w:t>protein</w:t>
      </w:r>
      <w:r>
        <w:rPr>
          <w:spacing w:val="-5"/>
        </w:rPr>
        <w:t> </w:t>
      </w:r>
      <w:r>
        <w:rPr/>
        <w:t>(lmb),</w:t>
      </w:r>
      <w:r>
        <w:rPr>
          <w:spacing w:val="-5"/>
        </w:rPr>
        <w:t> </w:t>
      </w:r>
      <w:r>
        <w:rPr/>
        <w:t>C5a</w:t>
      </w:r>
      <w:r>
        <w:rPr>
          <w:spacing w:val="-5"/>
        </w:rPr>
        <w:t> </w:t>
      </w:r>
      <w:r>
        <w:rPr/>
        <w:t>peptidase</w:t>
      </w:r>
      <w:r>
        <w:rPr>
          <w:spacing w:val="-5"/>
        </w:rPr>
        <w:t> </w:t>
      </w:r>
      <w:r>
        <w:rPr/>
        <w:t>(scpB),</w:t>
      </w:r>
      <w:r>
        <w:rPr>
          <w:spacing w:val="-5"/>
        </w:rPr>
        <w:t> </w:t>
      </w:r>
      <w:r>
        <w:rPr/>
        <w:t>hyaluronidase (hylB), and fibrinogen-binding protein (fbsB). Panel B extends the context by situating BCH LOD isolates (in blue on heatmap 6) within a broader phylogenetic framework, including na- tional and global LOD isolates.</w:t>
      </w:r>
      <w:r>
        <w:rPr>
          <w:spacing w:val="32"/>
        </w:rPr>
        <w:t> </w:t>
      </w:r>
      <w:r>
        <w:rPr/>
        <w:t>It features isolates from the USA (yellow on heatmap 6), gath- ered through the CDC’s ABCs program, and from other international sources such as Ireland, Malawi, Canada, and The Netherlands (orange on heatmap 6).</w:t>
      </w:r>
    </w:p>
    <w:p>
      <w:pPr>
        <w:spacing w:after="0" w:line="252" w:lineRule="auto"/>
        <w:jc w:val="left"/>
        <w:sectPr>
          <w:type w:val="continuous"/>
          <w:pgSz w:w="11910" w:h="16840"/>
          <w:pgMar w:header="0" w:footer="523" w:top="1740" w:bottom="720" w:left="1600" w:right="1580"/>
        </w:sectPr>
      </w:pPr>
    </w:p>
    <w:p>
      <w:pPr>
        <w:pStyle w:val="Heading2"/>
        <w:numPr>
          <w:ilvl w:val="1"/>
          <w:numId w:val="1"/>
        </w:numPr>
        <w:tabs>
          <w:tab w:pos="712" w:val="left" w:leader="none"/>
        </w:tabs>
        <w:spacing w:line="240" w:lineRule="auto" w:before="75" w:after="0"/>
        <w:ind w:left="712" w:right="0" w:hanging="612"/>
        <w:jc w:val="both"/>
      </w:pPr>
      <w:bookmarkStart w:name="Coverage of genes encoding vaccine targe" w:id="13"/>
      <w:bookmarkEnd w:id="13"/>
      <w:r>
        <w:rPr>
          <w:b w:val="0"/>
        </w:rPr>
      </w:r>
      <w:r>
        <w:rPr>
          <w:spacing w:val="-8"/>
        </w:rPr>
        <w:t>Coverage</w:t>
      </w:r>
      <w:r>
        <w:rPr>
          <w:spacing w:val="4"/>
        </w:rPr>
        <w:t> </w:t>
      </w:r>
      <w:r>
        <w:rPr>
          <w:spacing w:val="-8"/>
        </w:rPr>
        <w:t>of</w:t>
      </w:r>
      <w:r>
        <w:rPr>
          <w:spacing w:val="4"/>
        </w:rPr>
        <w:t> </w:t>
      </w:r>
      <w:r>
        <w:rPr>
          <w:spacing w:val="-8"/>
        </w:rPr>
        <w:t>genes</w:t>
      </w:r>
      <w:r>
        <w:rPr>
          <w:spacing w:val="4"/>
        </w:rPr>
        <w:t> </w:t>
      </w:r>
      <w:r>
        <w:rPr>
          <w:spacing w:val="-8"/>
        </w:rPr>
        <w:t>encoding</w:t>
      </w:r>
      <w:r>
        <w:rPr>
          <w:spacing w:val="4"/>
        </w:rPr>
        <w:t> </w:t>
      </w:r>
      <w:r>
        <w:rPr>
          <w:spacing w:val="-8"/>
        </w:rPr>
        <w:t>vaccine</w:t>
      </w:r>
      <w:r>
        <w:rPr>
          <w:spacing w:val="4"/>
        </w:rPr>
        <w:t> </w:t>
      </w:r>
      <w:r>
        <w:rPr>
          <w:spacing w:val="-8"/>
        </w:rPr>
        <w:t>targets</w:t>
      </w:r>
    </w:p>
    <w:p>
      <w:pPr>
        <w:pStyle w:val="BodyText"/>
        <w:spacing w:line="252" w:lineRule="auto" w:before="132"/>
        <w:ind w:left="100" w:right="117"/>
      </w:pPr>
      <w:r>
        <w:rPr>
          <w:spacing w:val="-2"/>
        </w:rPr>
        <w:t>In</w:t>
      </w:r>
      <w:r>
        <w:rPr>
          <w:spacing w:val="-6"/>
        </w:rPr>
        <w:t> </w:t>
      </w:r>
      <w:r>
        <w:rPr>
          <w:spacing w:val="-2"/>
        </w:rPr>
        <w:t>assessing</w:t>
      </w:r>
      <w:r>
        <w:rPr>
          <w:spacing w:val="-6"/>
        </w:rPr>
        <w:t> </w:t>
      </w:r>
      <w:r>
        <w:rPr>
          <w:spacing w:val="-2"/>
        </w:rPr>
        <w:t>the</w:t>
      </w:r>
      <w:r>
        <w:rPr>
          <w:spacing w:val="-6"/>
        </w:rPr>
        <w:t> </w:t>
      </w:r>
      <w:r>
        <w:rPr>
          <w:spacing w:val="-2"/>
        </w:rPr>
        <w:t>potential</w:t>
      </w:r>
      <w:r>
        <w:rPr>
          <w:spacing w:val="-6"/>
        </w:rPr>
        <w:t> </w:t>
      </w:r>
      <w:r>
        <w:rPr>
          <w:spacing w:val="-2"/>
        </w:rPr>
        <w:t>coverage</w:t>
      </w:r>
      <w:r>
        <w:rPr>
          <w:spacing w:val="-6"/>
        </w:rPr>
        <w:t> </w:t>
      </w:r>
      <w:r>
        <w:rPr>
          <w:spacing w:val="-2"/>
        </w:rPr>
        <w:t>of</w:t>
      </w:r>
      <w:r>
        <w:rPr>
          <w:spacing w:val="-6"/>
        </w:rPr>
        <w:t> </w:t>
      </w:r>
      <w:r>
        <w:rPr>
          <w:spacing w:val="-2"/>
        </w:rPr>
        <w:t>the</w:t>
      </w:r>
      <w:r>
        <w:rPr>
          <w:spacing w:val="-6"/>
        </w:rPr>
        <w:t> </w:t>
      </w:r>
      <w:r>
        <w:rPr>
          <w:spacing w:val="-2"/>
        </w:rPr>
        <w:t>two</w:t>
      </w:r>
      <w:r>
        <w:rPr>
          <w:spacing w:val="-6"/>
        </w:rPr>
        <w:t> </w:t>
      </w:r>
      <w:r>
        <w:rPr>
          <w:spacing w:val="-2"/>
        </w:rPr>
        <w:t>main</w:t>
      </w:r>
      <w:r>
        <w:rPr>
          <w:spacing w:val="-6"/>
        </w:rPr>
        <w:t> </w:t>
      </w:r>
      <w:r>
        <w:rPr>
          <w:spacing w:val="-2"/>
        </w:rPr>
        <w:t>candidate</w:t>
      </w:r>
      <w:r>
        <w:rPr>
          <w:spacing w:val="-6"/>
        </w:rPr>
        <w:t> </w:t>
      </w:r>
      <w:r>
        <w:rPr>
          <w:spacing w:val="-2"/>
        </w:rPr>
        <w:t>GBS</w:t>
      </w:r>
      <w:r>
        <w:rPr>
          <w:spacing w:val="-6"/>
        </w:rPr>
        <w:t> </w:t>
      </w:r>
      <w:r>
        <w:rPr>
          <w:spacing w:val="-2"/>
        </w:rPr>
        <w:t>vaccines,</w:t>
      </w:r>
      <w:r>
        <w:rPr>
          <w:spacing w:val="-4"/>
        </w:rPr>
        <w:t> </w:t>
      </w:r>
      <w:r>
        <w:rPr>
          <w:spacing w:val="-2"/>
        </w:rPr>
        <w:t>the</w:t>
      </w:r>
      <w:r>
        <w:rPr>
          <w:spacing w:val="-6"/>
        </w:rPr>
        <w:t> </w:t>
      </w:r>
      <w:r>
        <w:rPr>
          <w:spacing w:val="-2"/>
        </w:rPr>
        <w:t>hexavalent</w:t>
      </w:r>
      <w:r>
        <w:rPr>
          <w:spacing w:val="-6"/>
        </w:rPr>
        <w:t> </w:t>
      </w:r>
      <w:r>
        <w:rPr>
          <w:spacing w:val="-2"/>
        </w:rPr>
        <w:t>vaccine </w:t>
      </w:r>
      <w:r>
        <w:rPr/>
        <w:t>(GBS6 by Pfizer) targeting capsular polysaccharides (cps) of serotypes Ia, Ib, II, III, IV and V would theoretically cover 100% of infant cases in our study (Figure </w:t>
      </w:r>
      <w:hyperlink w:history="true" w:anchor="_bookmark0">
        <w:r>
          <w:rPr>
            <w:color w:val="0000FF"/>
          </w:rPr>
          <w:t>1</w:t>
        </w:r>
      </w:hyperlink>
      <w:r>
        <w:rPr/>
        <w:t>, Table S4) [</w:t>
      </w:r>
      <w:hyperlink w:history="true" w:anchor="_bookmark12">
        <w:r>
          <w:rPr>
            <w:color w:val="0000FF"/>
          </w:rPr>
          <w:t>11</w:t>
        </w:r>
      </w:hyperlink>
      <w:r>
        <w:rPr/>
        <w:t>].</w:t>
      </w:r>
      <w:r>
        <w:rPr>
          <w:spacing w:val="40"/>
        </w:rPr>
        <w:t> </w:t>
      </w:r>
      <w:r>
        <w:rPr/>
        <w:t>The other leading vaccine candidate (GBS-NN2 by Minervax) contains fusion proteins from the alpha-like protein</w:t>
      </w:r>
      <w:r>
        <w:rPr>
          <w:spacing w:val="-6"/>
        </w:rPr>
        <w:t> </w:t>
      </w:r>
      <w:r>
        <w:rPr/>
        <w:t>(Alp)</w:t>
      </w:r>
      <w:r>
        <w:rPr>
          <w:spacing w:val="-6"/>
        </w:rPr>
        <w:t> </w:t>
      </w:r>
      <w:r>
        <w:rPr/>
        <w:t>family</w:t>
      </w:r>
      <w:r>
        <w:rPr>
          <w:spacing w:val="-6"/>
        </w:rPr>
        <w:t> </w:t>
      </w:r>
      <w:r>
        <w:rPr/>
        <w:t>of</w:t>
      </w:r>
      <w:r>
        <w:rPr>
          <w:spacing w:val="-6"/>
        </w:rPr>
        <w:t> </w:t>
      </w:r>
      <w:r>
        <w:rPr/>
        <w:t>GBS.</w:t>
      </w:r>
      <w:r>
        <w:rPr>
          <w:spacing w:val="-6"/>
        </w:rPr>
        <w:t> </w:t>
      </w:r>
      <w:r>
        <w:rPr/>
        <w:t>[</w:t>
      </w:r>
      <w:hyperlink w:history="true" w:anchor="_bookmark13">
        <w:r>
          <w:rPr>
            <w:color w:val="0000FF"/>
          </w:rPr>
          <w:t>12</w:t>
        </w:r>
      </w:hyperlink>
      <w:r>
        <w:rPr/>
        <w:t>]</w:t>
      </w:r>
      <w:r>
        <w:rPr>
          <w:spacing w:val="-6"/>
        </w:rPr>
        <w:t> </w:t>
      </w:r>
      <w:r>
        <w:rPr/>
        <w:t>All</w:t>
      </w:r>
      <w:r>
        <w:rPr>
          <w:spacing w:val="-6"/>
        </w:rPr>
        <w:t> </w:t>
      </w:r>
      <w:r>
        <w:rPr/>
        <w:t>infant</w:t>
      </w:r>
      <w:r>
        <w:rPr>
          <w:spacing w:val="-6"/>
        </w:rPr>
        <w:t> </w:t>
      </w:r>
      <w:r>
        <w:rPr/>
        <w:t>isolates</w:t>
      </w:r>
      <w:r>
        <w:rPr>
          <w:spacing w:val="-6"/>
        </w:rPr>
        <w:t> </w:t>
      </w:r>
      <w:r>
        <w:rPr/>
        <w:t>in</w:t>
      </w:r>
      <w:r>
        <w:rPr>
          <w:spacing w:val="-6"/>
        </w:rPr>
        <w:t> </w:t>
      </w:r>
      <w:r>
        <w:rPr/>
        <w:t>our</w:t>
      </w:r>
      <w:r>
        <w:rPr>
          <w:spacing w:val="-6"/>
        </w:rPr>
        <w:t> </w:t>
      </w:r>
      <w:r>
        <w:rPr/>
        <w:t>study</w:t>
      </w:r>
      <w:r>
        <w:rPr>
          <w:spacing w:val="-6"/>
        </w:rPr>
        <w:t> </w:t>
      </w:r>
      <w:r>
        <w:rPr/>
        <w:t>contained</w:t>
      </w:r>
      <w:r>
        <w:rPr>
          <w:spacing w:val="-6"/>
        </w:rPr>
        <w:t> </w:t>
      </w:r>
      <w:r>
        <w:rPr/>
        <w:t>genes</w:t>
      </w:r>
      <w:r>
        <w:rPr>
          <w:spacing w:val="-6"/>
        </w:rPr>
        <w:t> </w:t>
      </w:r>
      <w:r>
        <w:rPr/>
        <w:t>encoding</w:t>
      </w:r>
      <w:r>
        <w:rPr>
          <w:spacing w:val="-6"/>
        </w:rPr>
        <w:t> </w:t>
      </w:r>
      <w:r>
        <w:rPr/>
        <w:t>at</w:t>
      </w:r>
      <w:r>
        <w:rPr>
          <w:spacing w:val="-6"/>
        </w:rPr>
        <w:t> </w:t>
      </w:r>
      <w:r>
        <w:rPr/>
        <w:t>least one Alp protein:</w:t>
      </w:r>
      <w:r>
        <w:rPr>
          <w:spacing w:val="40"/>
        </w:rPr>
        <w:t> </w:t>
      </w:r>
      <w:r>
        <w:rPr/>
        <w:t>rib (n=46, </w:t>
      </w:r>
      <w:r>
        <w:rPr>
          <w:rFonts w:ascii="Times New Roman"/>
        </w:rPr>
        <w:t>66%</w:t>
      </w:r>
      <w:r>
        <w:rPr/>
        <w:t>), alphaC (n=7, </w:t>
      </w:r>
      <w:r>
        <w:rPr>
          <w:rFonts w:ascii="Times New Roman"/>
        </w:rPr>
        <w:t>10%</w:t>
      </w:r>
      <w:r>
        <w:rPr/>
        <w:t>), alp1 (n=15, </w:t>
      </w:r>
      <w:r>
        <w:rPr>
          <w:rFonts w:ascii="Times New Roman"/>
        </w:rPr>
        <w:t>21%</w:t>
      </w:r>
      <w:r>
        <w:rPr/>
        <w:t>), and alp23 (n=2, </w:t>
      </w:r>
      <w:r>
        <w:rPr>
          <w:rFonts w:ascii="Times New Roman"/>
        </w:rPr>
        <w:t>3%</w:t>
      </w:r>
      <w:r>
        <w:rPr/>
        <w:t>) (Figure</w:t>
      </w:r>
      <w:r>
        <w:rPr>
          <w:spacing w:val="-5"/>
        </w:rPr>
        <w:t> </w:t>
      </w:r>
      <w:r>
        <w:rPr/>
        <w:t>2,</w:t>
      </w:r>
      <w:r>
        <w:rPr>
          <w:spacing w:val="-2"/>
        </w:rPr>
        <w:t> </w:t>
      </w:r>
      <w:r>
        <w:rPr/>
        <w:t>Table</w:t>
      </w:r>
      <w:r>
        <w:rPr>
          <w:spacing w:val="-5"/>
        </w:rPr>
        <w:t> </w:t>
      </w:r>
      <w:r>
        <w:rPr/>
        <w:t>S4).</w:t>
      </w:r>
      <w:r>
        <w:rPr>
          <w:spacing w:val="21"/>
        </w:rPr>
        <w:t> </w:t>
      </w:r>
      <w:r>
        <w:rPr/>
        <w:t>The</w:t>
      </w:r>
      <w:r>
        <w:rPr>
          <w:spacing w:val="-5"/>
        </w:rPr>
        <w:t> </w:t>
      </w:r>
      <w:r>
        <w:rPr/>
        <w:t>rib</w:t>
      </w:r>
      <w:r>
        <w:rPr>
          <w:spacing w:val="-5"/>
        </w:rPr>
        <w:t> </w:t>
      </w:r>
      <w:r>
        <w:rPr/>
        <w:t>gene</w:t>
      </w:r>
      <w:r>
        <w:rPr>
          <w:spacing w:val="-5"/>
        </w:rPr>
        <w:t> </w:t>
      </w:r>
      <w:r>
        <w:rPr/>
        <w:t>was</w:t>
      </w:r>
      <w:r>
        <w:rPr>
          <w:spacing w:val="-5"/>
        </w:rPr>
        <w:t> </w:t>
      </w:r>
      <w:r>
        <w:rPr/>
        <w:t>exclusively</w:t>
      </w:r>
      <w:r>
        <w:rPr>
          <w:spacing w:val="-5"/>
        </w:rPr>
        <w:t> </w:t>
      </w:r>
      <w:r>
        <w:rPr/>
        <w:t>found</w:t>
      </w:r>
      <w:r>
        <w:rPr>
          <w:spacing w:val="-5"/>
        </w:rPr>
        <w:t> </w:t>
      </w:r>
      <w:r>
        <w:rPr/>
        <w:t>in</w:t>
      </w:r>
      <w:r>
        <w:rPr>
          <w:spacing w:val="-5"/>
        </w:rPr>
        <w:t> </w:t>
      </w:r>
      <w:r>
        <w:rPr/>
        <w:t>CC17</w:t>
      </w:r>
      <w:r>
        <w:rPr>
          <w:spacing w:val="-5"/>
        </w:rPr>
        <w:t> </w:t>
      </w:r>
      <w:r>
        <w:rPr/>
        <w:t>(n=40)</w:t>
      </w:r>
      <w:r>
        <w:rPr>
          <w:spacing w:val="-5"/>
        </w:rPr>
        <w:t> </w:t>
      </w:r>
      <w:r>
        <w:rPr/>
        <w:t>and</w:t>
      </w:r>
      <w:r>
        <w:rPr>
          <w:spacing w:val="-5"/>
        </w:rPr>
        <w:t> </w:t>
      </w:r>
      <w:r>
        <w:rPr/>
        <w:t>CC19</w:t>
      </w:r>
      <w:r>
        <w:rPr>
          <w:spacing w:val="-5"/>
        </w:rPr>
        <w:t> </w:t>
      </w:r>
      <w:r>
        <w:rPr/>
        <w:t>(n=6)</w:t>
      </w:r>
      <w:r>
        <w:rPr>
          <w:spacing w:val="-5"/>
        </w:rPr>
        <w:t> </w:t>
      </w:r>
      <w:r>
        <w:rPr/>
        <w:t>isolates, alphaC</w:t>
      </w:r>
      <w:r>
        <w:rPr>
          <w:spacing w:val="30"/>
        </w:rPr>
        <w:t> </w:t>
      </w:r>
      <w:r>
        <w:rPr/>
        <w:t>in</w:t>
      </w:r>
      <w:r>
        <w:rPr>
          <w:spacing w:val="30"/>
        </w:rPr>
        <w:t> </w:t>
      </w:r>
      <w:r>
        <w:rPr/>
        <w:t>CC12</w:t>
      </w:r>
      <w:r>
        <w:rPr>
          <w:spacing w:val="30"/>
        </w:rPr>
        <w:t> </w:t>
      </w:r>
      <w:r>
        <w:rPr/>
        <w:t>(n=7),</w:t>
      </w:r>
      <w:r>
        <w:rPr>
          <w:spacing w:val="32"/>
        </w:rPr>
        <w:t> </w:t>
      </w:r>
      <w:r>
        <w:rPr/>
        <w:t>alp1</w:t>
      </w:r>
      <w:r>
        <w:rPr>
          <w:spacing w:val="30"/>
        </w:rPr>
        <w:t> </w:t>
      </w:r>
      <w:r>
        <w:rPr/>
        <w:t>in</w:t>
      </w:r>
      <w:r>
        <w:rPr>
          <w:spacing w:val="30"/>
        </w:rPr>
        <w:t> </w:t>
      </w:r>
      <w:r>
        <w:rPr/>
        <w:t>CC23</w:t>
      </w:r>
      <w:r>
        <w:rPr>
          <w:spacing w:val="30"/>
        </w:rPr>
        <w:t> </w:t>
      </w:r>
      <w:r>
        <w:rPr/>
        <w:t>(n=14)</w:t>
      </w:r>
      <w:r>
        <w:rPr>
          <w:spacing w:val="30"/>
        </w:rPr>
        <w:t> </w:t>
      </w:r>
      <w:r>
        <w:rPr/>
        <w:t>and</w:t>
      </w:r>
      <w:r>
        <w:rPr>
          <w:spacing w:val="30"/>
        </w:rPr>
        <w:t> </w:t>
      </w:r>
      <w:r>
        <w:rPr/>
        <w:t>CC459</w:t>
      </w:r>
      <w:r>
        <w:rPr>
          <w:spacing w:val="30"/>
        </w:rPr>
        <w:t> </w:t>
      </w:r>
      <w:r>
        <w:rPr/>
        <w:t>(n=1),</w:t>
      </w:r>
      <w:r>
        <w:rPr>
          <w:spacing w:val="32"/>
        </w:rPr>
        <w:t> </w:t>
      </w:r>
      <w:r>
        <w:rPr/>
        <w:t>and</w:t>
      </w:r>
      <w:r>
        <w:rPr>
          <w:spacing w:val="30"/>
        </w:rPr>
        <w:t> </w:t>
      </w:r>
      <w:r>
        <w:rPr/>
        <w:t>alp23</w:t>
      </w:r>
      <w:r>
        <w:rPr>
          <w:spacing w:val="30"/>
        </w:rPr>
        <w:t> </w:t>
      </w:r>
      <w:r>
        <w:rPr/>
        <w:t>in</w:t>
      </w:r>
      <w:r>
        <w:rPr>
          <w:spacing w:val="30"/>
        </w:rPr>
        <w:t> </w:t>
      </w:r>
      <w:r>
        <w:rPr/>
        <w:t>CC23</w:t>
      </w:r>
      <w:r>
        <w:rPr>
          <w:spacing w:val="30"/>
        </w:rPr>
        <w:t> </w:t>
      </w:r>
      <w:r>
        <w:rPr/>
        <w:t>(N=1)</w:t>
      </w:r>
      <w:r>
        <w:rPr>
          <w:spacing w:val="30"/>
        </w:rPr>
        <w:t> </w:t>
      </w:r>
      <w:r>
        <w:rPr/>
        <w:t>and CC1 (n=1) (Figure </w:t>
      </w:r>
      <w:hyperlink w:history="true" w:anchor="_bookmark1">
        <w:r>
          <w:rPr>
            <w:color w:val="0000FF"/>
          </w:rPr>
          <w:t>2</w:t>
        </w:r>
      </w:hyperlink>
      <w:r>
        <w:rPr/>
        <w:t>).</w:t>
      </w:r>
      <w:r>
        <w:rPr>
          <w:spacing w:val="39"/>
        </w:rPr>
        <w:t> </w:t>
      </w:r>
      <w:r>
        <w:rPr/>
        <w:t>Although GBS maternal vaccines are primarily designed to prevent EOD and LOD, our findings suggest that GBS6 and GBS-NN2 could also effectively cover the VLOD </w:t>
      </w:r>
      <w:r>
        <w:rPr>
          <w:spacing w:val="-2"/>
        </w:rPr>
        <w:t>cases</w:t>
      </w:r>
      <w:r>
        <w:rPr>
          <w:spacing w:val="-3"/>
        </w:rPr>
        <w:t> </w:t>
      </w:r>
      <w:r>
        <w:rPr>
          <w:spacing w:val="-2"/>
        </w:rPr>
        <w:t>commonly</w:t>
      </w:r>
      <w:r>
        <w:rPr>
          <w:spacing w:val="-3"/>
        </w:rPr>
        <w:t> </w:t>
      </w:r>
      <w:r>
        <w:rPr>
          <w:spacing w:val="-2"/>
        </w:rPr>
        <w:t>seen in our</w:t>
      </w:r>
      <w:r>
        <w:rPr>
          <w:spacing w:val="-3"/>
        </w:rPr>
        <w:t> </w:t>
      </w:r>
      <w:r>
        <w:rPr>
          <w:spacing w:val="-2"/>
        </w:rPr>
        <w:t>cohort, provided they</w:t>
      </w:r>
      <w:r>
        <w:rPr>
          <w:spacing w:val="-3"/>
        </w:rPr>
        <w:t> </w:t>
      </w:r>
      <w:r>
        <w:rPr>
          <w:spacing w:val="-2"/>
        </w:rPr>
        <w:t>induce</w:t>
      </w:r>
      <w:r>
        <w:rPr>
          <w:spacing w:val="-3"/>
        </w:rPr>
        <w:t> </w:t>
      </w:r>
      <w:r>
        <w:rPr>
          <w:spacing w:val="-2"/>
        </w:rPr>
        <w:t>long-lasting</w:t>
      </w:r>
      <w:r>
        <w:rPr>
          <w:spacing w:val="-3"/>
        </w:rPr>
        <w:t> </w:t>
      </w:r>
      <w:r>
        <w:rPr>
          <w:spacing w:val="-2"/>
        </w:rPr>
        <w:t>maternal</w:t>
      </w:r>
      <w:r>
        <w:rPr>
          <w:spacing w:val="-3"/>
        </w:rPr>
        <w:t> </w:t>
      </w:r>
      <w:r>
        <w:rPr>
          <w:spacing w:val="-2"/>
        </w:rPr>
        <w:t>antibodies</w:t>
      </w:r>
      <w:r>
        <w:rPr>
          <w:spacing w:val="-3"/>
        </w:rPr>
        <w:t> </w:t>
      </w:r>
      <w:r>
        <w:rPr>
          <w:spacing w:val="-2"/>
        </w:rPr>
        <w:t>(Figure </w:t>
      </w:r>
      <w:hyperlink w:history="true" w:anchor="_bookmark0">
        <w:r>
          <w:rPr>
            <w:color w:val="0000FF"/>
          </w:rPr>
          <w:t>1</w:t>
        </w:r>
      </w:hyperlink>
      <w:r>
        <w:rPr/>
        <w:t>,</w:t>
      </w:r>
      <w:r>
        <w:rPr>
          <w:spacing w:val="-4"/>
        </w:rPr>
        <w:t> </w:t>
      </w:r>
      <w:r>
        <w:rPr/>
        <w:t>Table</w:t>
      </w:r>
      <w:r>
        <w:rPr>
          <w:spacing w:val="-5"/>
        </w:rPr>
        <w:t> </w:t>
      </w:r>
      <w:r>
        <w:rPr/>
        <w:t>S4).</w:t>
      </w:r>
      <w:r>
        <w:rPr>
          <w:spacing w:val="15"/>
        </w:rPr>
        <w:t> </w:t>
      </w:r>
      <w:r>
        <w:rPr/>
        <w:t>The</w:t>
      </w:r>
      <w:r>
        <w:rPr>
          <w:spacing w:val="-5"/>
        </w:rPr>
        <w:t> </w:t>
      </w:r>
      <w:r>
        <w:rPr/>
        <w:t>capsular</w:t>
      </w:r>
      <w:r>
        <w:rPr>
          <w:spacing w:val="-5"/>
        </w:rPr>
        <w:t> </w:t>
      </w:r>
      <w:r>
        <w:rPr/>
        <w:t>types</w:t>
      </w:r>
      <w:r>
        <w:rPr>
          <w:spacing w:val="-5"/>
        </w:rPr>
        <w:t> </w:t>
      </w:r>
      <w:r>
        <w:rPr/>
        <w:t>and</w:t>
      </w:r>
      <w:r>
        <w:rPr>
          <w:spacing w:val="-5"/>
        </w:rPr>
        <w:t> </w:t>
      </w:r>
      <w:r>
        <w:rPr/>
        <w:t>proteins</w:t>
      </w:r>
      <w:r>
        <w:rPr>
          <w:spacing w:val="-5"/>
        </w:rPr>
        <w:t> </w:t>
      </w:r>
      <w:r>
        <w:rPr/>
        <w:t>targeted</w:t>
      </w:r>
      <w:r>
        <w:rPr>
          <w:spacing w:val="-5"/>
        </w:rPr>
        <w:t> </w:t>
      </w:r>
      <w:r>
        <w:rPr/>
        <w:t>by</w:t>
      </w:r>
      <w:r>
        <w:rPr>
          <w:spacing w:val="-5"/>
        </w:rPr>
        <w:t> </w:t>
      </w:r>
      <w:r>
        <w:rPr/>
        <w:t>these</w:t>
      </w:r>
      <w:r>
        <w:rPr>
          <w:spacing w:val="-5"/>
        </w:rPr>
        <w:t> </w:t>
      </w:r>
      <w:r>
        <w:rPr/>
        <w:t>vaccines</w:t>
      </w:r>
      <w:r>
        <w:rPr>
          <w:spacing w:val="-5"/>
        </w:rPr>
        <w:t> </w:t>
      </w:r>
      <w:r>
        <w:rPr/>
        <w:t>are</w:t>
      </w:r>
      <w:r>
        <w:rPr>
          <w:spacing w:val="-5"/>
        </w:rPr>
        <w:t> </w:t>
      </w:r>
      <w:r>
        <w:rPr/>
        <w:t>present</w:t>
      </w:r>
      <w:r>
        <w:rPr>
          <w:spacing w:val="-5"/>
        </w:rPr>
        <w:t> </w:t>
      </w:r>
      <w:r>
        <w:rPr/>
        <w:t>in</w:t>
      </w:r>
      <w:r>
        <w:rPr>
          <w:spacing w:val="-5"/>
        </w:rPr>
        <w:t> </w:t>
      </w:r>
      <w:r>
        <w:rPr/>
        <w:t>all</w:t>
      </w:r>
      <w:r>
        <w:rPr>
          <w:spacing w:val="-5"/>
        </w:rPr>
        <w:t> </w:t>
      </w:r>
      <w:r>
        <w:rPr/>
        <w:t>isolates from</w:t>
      </w:r>
      <w:r>
        <w:rPr>
          <w:spacing w:val="-5"/>
        </w:rPr>
        <w:t> </w:t>
      </w:r>
      <w:r>
        <w:rPr/>
        <w:t>older</w:t>
      </w:r>
      <w:r>
        <w:rPr>
          <w:spacing w:val="-5"/>
        </w:rPr>
        <w:t> </w:t>
      </w:r>
      <w:r>
        <w:rPr/>
        <w:t>children</w:t>
      </w:r>
      <w:r>
        <w:rPr>
          <w:spacing w:val="-5"/>
        </w:rPr>
        <w:t> </w:t>
      </w:r>
      <w:r>
        <w:rPr/>
        <w:t>and</w:t>
      </w:r>
      <w:r>
        <w:rPr>
          <w:spacing w:val="-5"/>
        </w:rPr>
        <w:t> </w:t>
      </w:r>
      <w:r>
        <w:rPr/>
        <w:t>adults</w:t>
      </w:r>
      <w:r>
        <w:rPr>
          <w:spacing w:val="-5"/>
        </w:rPr>
        <w:t> </w:t>
      </w:r>
      <w:r>
        <w:rPr/>
        <w:t>in</w:t>
      </w:r>
      <w:r>
        <w:rPr>
          <w:spacing w:val="-5"/>
        </w:rPr>
        <w:t> </w:t>
      </w:r>
      <w:r>
        <w:rPr/>
        <w:t>our</w:t>
      </w:r>
      <w:r>
        <w:rPr>
          <w:spacing w:val="-5"/>
        </w:rPr>
        <w:t> </w:t>
      </w:r>
      <w:r>
        <w:rPr/>
        <w:t>dataset,</w:t>
      </w:r>
      <w:r>
        <w:rPr>
          <w:spacing w:val="-5"/>
        </w:rPr>
        <w:t> </w:t>
      </w:r>
      <w:r>
        <w:rPr/>
        <w:t>indicating</w:t>
      </w:r>
      <w:r>
        <w:rPr>
          <w:spacing w:val="-5"/>
        </w:rPr>
        <w:t> </w:t>
      </w:r>
      <w:r>
        <w:rPr/>
        <w:t>their</w:t>
      </w:r>
      <w:r>
        <w:rPr>
          <w:spacing w:val="-5"/>
        </w:rPr>
        <w:t> </w:t>
      </w:r>
      <w:r>
        <w:rPr/>
        <w:t>potential</w:t>
      </w:r>
      <w:r>
        <w:rPr>
          <w:spacing w:val="-5"/>
        </w:rPr>
        <w:t> </w:t>
      </w:r>
      <w:r>
        <w:rPr/>
        <w:t>as</w:t>
      </w:r>
      <w:r>
        <w:rPr>
          <w:spacing w:val="-5"/>
        </w:rPr>
        <w:t> </w:t>
      </w:r>
      <w:r>
        <w:rPr/>
        <w:t>suitable</w:t>
      </w:r>
      <w:r>
        <w:rPr>
          <w:spacing w:val="-5"/>
        </w:rPr>
        <w:t> </w:t>
      </w:r>
      <w:r>
        <w:rPr/>
        <w:t>candidates</w:t>
      </w:r>
      <w:r>
        <w:rPr>
          <w:spacing w:val="-5"/>
        </w:rPr>
        <w:t> </w:t>
      </w:r>
      <w:r>
        <w:rPr/>
        <w:t>for </w:t>
      </w:r>
      <w:r>
        <w:rPr>
          <w:spacing w:val="-2"/>
        </w:rPr>
        <w:t>adult</w:t>
      </w:r>
      <w:r>
        <w:rPr>
          <w:spacing w:val="-11"/>
        </w:rPr>
        <w:t> </w:t>
      </w:r>
      <w:r>
        <w:rPr>
          <w:spacing w:val="-2"/>
        </w:rPr>
        <w:t>vaccination</w:t>
      </w:r>
      <w:r>
        <w:rPr>
          <w:spacing w:val="-10"/>
        </w:rPr>
        <w:t> </w:t>
      </w:r>
      <w:r>
        <w:rPr>
          <w:spacing w:val="-2"/>
        </w:rPr>
        <w:t>in</w:t>
      </w:r>
      <w:r>
        <w:rPr>
          <w:spacing w:val="-10"/>
        </w:rPr>
        <w:t> </w:t>
      </w:r>
      <w:r>
        <w:rPr>
          <w:spacing w:val="-2"/>
        </w:rPr>
        <w:t>outbreaks</w:t>
      </w:r>
      <w:r>
        <w:rPr>
          <w:spacing w:val="-10"/>
        </w:rPr>
        <w:t> </w:t>
      </w:r>
      <w:r>
        <w:rPr>
          <w:spacing w:val="-2"/>
        </w:rPr>
        <w:t>or</w:t>
      </w:r>
      <w:r>
        <w:rPr>
          <w:spacing w:val="-10"/>
        </w:rPr>
        <w:t> </w:t>
      </w:r>
      <w:r>
        <w:rPr>
          <w:spacing w:val="-2"/>
        </w:rPr>
        <w:t>other</w:t>
      </w:r>
      <w:r>
        <w:rPr>
          <w:spacing w:val="-10"/>
        </w:rPr>
        <w:t> </w:t>
      </w:r>
      <w:r>
        <w:rPr>
          <w:spacing w:val="-2"/>
        </w:rPr>
        <w:t>high-risk</w:t>
      </w:r>
      <w:r>
        <w:rPr>
          <w:spacing w:val="-10"/>
        </w:rPr>
        <w:t> </w:t>
      </w:r>
      <w:r>
        <w:rPr>
          <w:spacing w:val="-2"/>
        </w:rPr>
        <w:t>scenarios.</w:t>
      </w:r>
      <w:r>
        <w:rPr>
          <w:spacing w:val="-10"/>
        </w:rPr>
        <w:t> </w:t>
      </w:r>
      <w:r>
        <w:rPr>
          <w:spacing w:val="-2"/>
        </w:rPr>
        <w:t>[</w:t>
      </w:r>
      <w:hyperlink w:history="true" w:anchor="_bookmark37">
        <w:r>
          <w:rPr>
            <w:color w:val="0000FF"/>
            <w:spacing w:val="-2"/>
          </w:rPr>
          <w:t>43</w:t>
        </w:r>
      </w:hyperlink>
      <w:r>
        <w:rPr>
          <w:spacing w:val="-2"/>
        </w:rPr>
        <w:t>]</w:t>
      </w:r>
      <w:r>
        <w:rPr>
          <w:spacing w:val="-10"/>
        </w:rPr>
        <w:t> </w:t>
      </w:r>
      <w:r>
        <w:rPr>
          <w:spacing w:val="-2"/>
        </w:rPr>
        <w:t>For</w:t>
      </w:r>
      <w:r>
        <w:rPr>
          <w:spacing w:val="-10"/>
        </w:rPr>
        <w:t> </w:t>
      </w:r>
      <w:r>
        <w:rPr>
          <w:spacing w:val="-2"/>
        </w:rPr>
        <w:t>example,</w:t>
      </w:r>
      <w:r>
        <w:rPr>
          <w:spacing w:val="-10"/>
        </w:rPr>
        <w:t> </w:t>
      </w:r>
      <w:r>
        <w:rPr>
          <w:spacing w:val="-2"/>
        </w:rPr>
        <w:t>this</w:t>
      </w:r>
      <w:r>
        <w:rPr>
          <w:spacing w:val="-10"/>
        </w:rPr>
        <w:t> </w:t>
      </w:r>
      <w:r>
        <w:rPr>
          <w:spacing w:val="-2"/>
        </w:rPr>
        <w:t>includes</w:t>
      </w:r>
      <w:r>
        <w:rPr>
          <w:spacing w:val="-10"/>
        </w:rPr>
        <w:t> </w:t>
      </w:r>
      <w:r>
        <w:rPr>
          <w:spacing w:val="-2"/>
        </w:rPr>
        <w:t>the</w:t>
      </w:r>
      <w:r>
        <w:rPr>
          <w:spacing w:val="-10"/>
        </w:rPr>
        <w:t> </w:t>
      </w:r>
      <w:r>
        <w:rPr>
          <w:spacing w:val="-2"/>
        </w:rPr>
        <w:t>2015 </w:t>
      </w:r>
      <w:r>
        <w:rPr/>
        <w:t>outbreak</w:t>
      </w:r>
      <w:r>
        <w:rPr>
          <w:spacing w:val="-8"/>
        </w:rPr>
        <w:t> </w:t>
      </w:r>
      <w:r>
        <w:rPr/>
        <w:t>in</w:t>
      </w:r>
      <w:r>
        <w:rPr>
          <w:spacing w:val="-8"/>
        </w:rPr>
        <w:t> </w:t>
      </w:r>
      <w:r>
        <w:rPr/>
        <w:t>Singapore</w:t>
      </w:r>
      <w:r>
        <w:rPr>
          <w:spacing w:val="-8"/>
        </w:rPr>
        <w:t> </w:t>
      </w:r>
      <w:r>
        <w:rPr/>
        <w:t>caused</w:t>
      </w:r>
      <w:r>
        <w:rPr>
          <w:spacing w:val="-8"/>
        </w:rPr>
        <w:t> </w:t>
      </w:r>
      <w:r>
        <w:rPr/>
        <w:t>by</w:t>
      </w:r>
      <w:r>
        <w:rPr>
          <w:spacing w:val="-8"/>
        </w:rPr>
        <w:t> </w:t>
      </w:r>
      <w:r>
        <w:rPr/>
        <w:t>ST283/cpsIII</w:t>
      </w:r>
      <w:r>
        <w:rPr>
          <w:spacing w:val="-8"/>
        </w:rPr>
        <w:t> </w:t>
      </w:r>
      <w:r>
        <w:rPr/>
        <w:t>in</w:t>
      </w:r>
      <w:r>
        <w:rPr>
          <w:spacing w:val="-8"/>
        </w:rPr>
        <w:t> </w:t>
      </w:r>
      <w:r>
        <w:rPr/>
        <w:t>non-pregnant</w:t>
      </w:r>
      <w:r>
        <w:rPr>
          <w:spacing w:val="-8"/>
        </w:rPr>
        <w:t> </w:t>
      </w:r>
      <w:r>
        <w:rPr/>
        <w:t>adults</w:t>
      </w:r>
      <w:r>
        <w:rPr>
          <w:spacing w:val="-8"/>
        </w:rPr>
        <w:t> </w:t>
      </w:r>
      <w:r>
        <w:rPr/>
        <w:t>linked</w:t>
      </w:r>
      <w:r>
        <w:rPr>
          <w:spacing w:val="-8"/>
        </w:rPr>
        <w:t> </w:t>
      </w:r>
      <w:r>
        <w:rPr/>
        <w:t>to</w:t>
      </w:r>
      <w:r>
        <w:rPr>
          <w:spacing w:val="-8"/>
        </w:rPr>
        <w:t> </w:t>
      </w:r>
      <w:r>
        <w:rPr/>
        <w:t>the</w:t>
      </w:r>
      <w:r>
        <w:rPr>
          <w:spacing w:val="-8"/>
        </w:rPr>
        <w:t> </w:t>
      </w:r>
      <w:r>
        <w:rPr/>
        <w:t>consumption of raw fish. [</w:t>
      </w:r>
      <w:hyperlink w:history="true" w:anchor="_bookmark38">
        <w:r>
          <w:rPr>
            <w:color w:val="0000FF"/>
          </w:rPr>
          <w:t>44</w:t>
        </w:r>
      </w:hyperlink>
      <w:r>
        <w:rPr/>
        <w:t>]</w:t>
      </w:r>
    </w:p>
    <w:p>
      <w:pPr>
        <w:pStyle w:val="BodyText"/>
        <w:spacing w:line="249" w:lineRule="auto" w:before="4"/>
        <w:ind w:left="100" w:right="117" w:firstLine="398"/>
      </w:pPr>
      <w:r>
        <w:rPr/>
        <w:t>We</w:t>
      </w:r>
      <w:r>
        <w:rPr>
          <w:spacing w:val="-7"/>
        </w:rPr>
        <w:t> </w:t>
      </w:r>
      <w:r>
        <w:rPr/>
        <w:t>also</w:t>
      </w:r>
      <w:r>
        <w:rPr>
          <w:spacing w:val="-7"/>
        </w:rPr>
        <w:t> </w:t>
      </w:r>
      <w:r>
        <w:rPr/>
        <w:t>examined</w:t>
      </w:r>
      <w:r>
        <w:rPr>
          <w:spacing w:val="-7"/>
        </w:rPr>
        <w:t> </w:t>
      </w:r>
      <w:r>
        <w:rPr/>
        <w:t>the</w:t>
      </w:r>
      <w:r>
        <w:rPr>
          <w:spacing w:val="-7"/>
        </w:rPr>
        <w:t> </w:t>
      </w:r>
      <w:r>
        <w:rPr/>
        <w:t>distribution</w:t>
      </w:r>
      <w:r>
        <w:rPr>
          <w:spacing w:val="-7"/>
        </w:rPr>
        <w:t> </w:t>
      </w:r>
      <w:r>
        <w:rPr/>
        <w:t>of</w:t>
      </w:r>
      <w:r>
        <w:rPr>
          <w:spacing w:val="-7"/>
        </w:rPr>
        <w:t> </w:t>
      </w:r>
      <w:r>
        <w:rPr/>
        <w:t>other</w:t>
      </w:r>
      <w:r>
        <w:rPr>
          <w:spacing w:val="-7"/>
        </w:rPr>
        <w:t> </w:t>
      </w:r>
      <w:r>
        <w:rPr/>
        <w:t>immunogenic</w:t>
      </w:r>
      <w:r>
        <w:rPr>
          <w:spacing w:val="-7"/>
        </w:rPr>
        <w:t> </w:t>
      </w:r>
      <w:r>
        <w:rPr/>
        <w:t>proteins</w:t>
      </w:r>
      <w:r>
        <w:rPr>
          <w:spacing w:val="-7"/>
        </w:rPr>
        <w:t> </w:t>
      </w:r>
      <w:r>
        <w:rPr/>
        <w:t>encoded</w:t>
      </w:r>
      <w:r>
        <w:rPr>
          <w:spacing w:val="-7"/>
        </w:rPr>
        <w:t> </w:t>
      </w:r>
      <w:r>
        <w:rPr/>
        <w:t>by</w:t>
      </w:r>
      <w:r>
        <w:rPr>
          <w:spacing w:val="-7"/>
        </w:rPr>
        <w:t> </w:t>
      </w:r>
      <w:r>
        <w:rPr/>
        <w:t>isolates</w:t>
      </w:r>
      <w:r>
        <w:rPr>
          <w:spacing w:val="-7"/>
        </w:rPr>
        <w:t> </w:t>
      </w:r>
      <w:r>
        <w:rPr/>
        <w:t>in</w:t>
      </w:r>
      <w:r>
        <w:rPr>
          <w:spacing w:val="-7"/>
        </w:rPr>
        <w:t> </w:t>
      </w:r>
      <w:r>
        <w:rPr/>
        <w:t>our study</w:t>
      </w:r>
      <w:r>
        <w:rPr>
          <w:spacing w:val="-2"/>
        </w:rPr>
        <w:t> </w:t>
      </w:r>
      <w:r>
        <w:rPr/>
        <w:t>cohort.</w:t>
      </w:r>
      <w:r>
        <w:rPr>
          <w:spacing w:val="18"/>
        </w:rPr>
        <w:t> </w:t>
      </w:r>
      <w:r>
        <w:rPr/>
        <w:t>All</w:t>
      </w:r>
      <w:r>
        <w:rPr>
          <w:spacing w:val="-2"/>
        </w:rPr>
        <w:t> </w:t>
      </w:r>
      <w:r>
        <w:rPr/>
        <w:t>infant</w:t>
      </w:r>
      <w:r>
        <w:rPr>
          <w:spacing w:val="-2"/>
        </w:rPr>
        <w:t> </w:t>
      </w:r>
      <w:r>
        <w:rPr/>
        <w:t>isolates</w:t>
      </w:r>
      <w:r>
        <w:rPr>
          <w:spacing w:val="-2"/>
        </w:rPr>
        <w:t> </w:t>
      </w:r>
      <w:r>
        <w:rPr/>
        <w:t>encoded</w:t>
      </w:r>
      <w:r>
        <w:rPr>
          <w:spacing w:val="-2"/>
        </w:rPr>
        <w:t> </w:t>
      </w:r>
      <w:r>
        <w:rPr/>
        <w:t>at</w:t>
      </w:r>
      <w:r>
        <w:rPr>
          <w:spacing w:val="-2"/>
        </w:rPr>
        <w:t> </w:t>
      </w:r>
      <w:r>
        <w:rPr/>
        <w:t>least</w:t>
      </w:r>
      <w:r>
        <w:rPr>
          <w:spacing w:val="-2"/>
        </w:rPr>
        <w:t> </w:t>
      </w:r>
      <w:r>
        <w:rPr/>
        <w:t>one</w:t>
      </w:r>
      <w:r>
        <w:rPr>
          <w:spacing w:val="-2"/>
        </w:rPr>
        <w:t> </w:t>
      </w:r>
      <w:r>
        <w:rPr/>
        <w:t>of</w:t>
      </w:r>
      <w:r>
        <w:rPr>
          <w:spacing w:val="-2"/>
        </w:rPr>
        <w:t> </w:t>
      </w:r>
      <w:r>
        <w:rPr/>
        <w:t>the</w:t>
      </w:r>
      <w:r>
        <w:rPr>
          <w:spacing w:val="-2"/>
        </w:rPr>
        <w:t> </w:t>
      </w:r>
      <w:r>
        <w:rPr/>
        <w:t>three</w:t>
      </w:r>
      <w:r>
        <w:rPr>
          <w:spacing w:val="-2"/>
        </w:rPr>
        <w:t> </w:t>
      </w:r>
      <w:r>
        <w:rPr/>
        <w:t>pilus</w:t>
      </w:r>
      <w:r>
        <w:rPr>
          <w:spacing w:val="-2"/>
        </w:rPr>
        <w:t> </w:t>
      </w:r>
      <w:r>
        <w:rPr/>
        <w:t>islands:</w:t>
      </w:r>
      <w:r>
        <w:rPr>
          <w:spacing w:val="17"/>
        </w:rPr>
        <w:t> </w:t>
      </w:r>
      <w:r>
        <w:rPr/>
        <w:t>PI-1</w:t>
      </w:r>
      <w:r>
        <w:rPr>
          <w:spacing w:val="-2"/>
        </w:rPr>
        <w:t> </w:t>
      </w:r>
      <w:r>
        <w:rPr/>
        <w:t>(n=49,</w:t>
      </w:r>
      <w:r>
        <w:rPr>
          <w:spacing w:val="-1"/>
        </w:rPr>
        <w:t> </w:t>
      </w:r>
      <w:r>
        <w:rPr>
          <w:rFonts w:ascii="Times New Roman"/>
        </w:rPr>
        <w:t>70%</w:t>
      </w:r>
      <w:r>
        <w:rPr/>
        <w:t>), PI-2a</w:t>
      </w:r>
      <w:r>
        <w:rPr>
          <w:spacing w:val="-8"/>
        </w:rPr>
        <w:t> </w:t>
      </w:r>
      <w:r>
        <w:rPr/>
        <w:t>(n=27,</w:t>
      </w:r>
      <w:r>
        <w:rPr>
          <w:spacing w:val="-6"/>
        </w:rPr>
        <w:t> </w:t>
      </w:r>
      <w:r>
        <w:rPr>
          <w:rFonts w:ascii="Times New Roman"/>
        </w:rPr>
        <w:t>39%</w:t>
      </w:r>
      <w:r>
        <w:rPr/>
        <w:t>)</w:t>
      </w:r>
      <w:r>
        <w:rPr>
          <w:spacing w:val="-8"/>
        </w:rPr>
        <w:t> </w:t>
      </w:r>
      <w:r>
        <w:rPr/>
        <w:t>and</w:t>
      </w:r>
      <w:r>
        <w:rPr>
          <w:spacing w:val="-8"/>
        </w:rPr>
        <w:t> </w:t>
      </w:r>
      <w:r>
        <w:rPr/>
        <w:t>PI-2b</w:t>
      </w:r>
      <w:r>
        <w:rPr>
          <w:spacing w:val="-8"/>
        </w:rPr>
        <w:t> </w:t>
      </w:r>
      <w:r>
        <w:rPr/>
        <w:t>(n=38,</w:t>
      </w:r>
      <w:r>
        <w:rPr>
          <w:spacing w:val="-7"/>
        </w:rPr>
        <w:t> </w:t>
      </w:r>
      <w:r>
        <w:rPr>
          <w:rFonts w:ascii="Times New Roman"/>
        </w:rPr>
        <w:t>54%</w:t>
      </w:r>
      <w:r>
        <w:rPr/>
        <w:t>),</w:t>
      </w:r>
      <w:r>
        <w:rPr>
          <w:spacing w:val="-7"/>
        </w:rPr>
        <w:t> </w:t>
      </w:r>
      <w:r>
        <w:rPr/>
        <w:t>as</w:t>
      </w:r>
      <w:r>
        <w:rPr>
          <w:spacing w:val="-8"/>
        </w:rPr>
        <w:t> </w:t>
      </w:r>
      <w:r>
        <w:rPr/>
        <w:t>well</w:t>
      </w:r>
      <w:r>
        <w:rPr>
          <w:spacing w:val="-8"/>
        </w:rPr>
        <w:t> </w:t>
      </w:r>
      <w:r>
        <w:rPr/>
        <w:t>as</w:t>
      </w:r>
      <w:r>
        <w:rPr>
          <w:spacing w:val="-8"/>
        </w:rPr>
        <w:t> </w:t>
      </w:r>
      <w:r>
        <w:rPr/>
        <w:t>the</w:t>
      </w:r>
      <w:r>
        <w:rPr>
          <w:spacing w:val="-8"/>
        </w:rPr>
        <w:t> </w:t>
      </w:r>
      <w:r>
        <w:rPr/>
        <w:t>sip</w:t>
      </w:r>
      <w:r>
        <w:rPr>
          <w:spacing w:val="-8"/>
        </w:rPr>
        <w:t> </w:t>
      </w:r>
      <w:r>
        <w:rPr/>
        <w:t>gene</w:t>
      </w:r>
      <w:r>
        <w:rPr>
          <w:spacing w:val="-8"/>
        </w:rPr>
        <w:t> </w:t>
      </w:r>
      <w:r>
        <w:rPr/>
        <w:t>(Table</w:t>
      </w:r>
      <w:r>
        <w:rPr>
          <w:spacing w:val="-8"/>
        </w:rPr>
        <w:t> </w:t>
      </w:r>
      <w:r>
        <w:rPr/>
        <w:t>S4).</w:t>
      </w:r>
      <w:r>
        <w:rPr>
          <w:spacing w:val="13"/>
        </w:rPr>
        <w:t> </w:t>
      </w:r>
      <w:r>
        <w:rPr/>
        <w:t>These</w:t>
      </w:r>
      <w:r>
        <w:rPr>
          <w:spacing w:val="-8"/>
        </w:rPr>
        <w:t> </w:t>
      </w:r>
      <w:r>
        <w:rPr/>
        <w:t>immunogenic proteins</w:t>
      </w:r>
      <w:r>
        <w:rPr>
          <w:spacing w:val="-8"/>
        </w:rPr>
        <w:t> </w:t>
      </w:r>
      <w:r>
        <w:rPr/>
        <w:t>have</w:t>
      </w:r>
      <w:r>
        <w:rPr>
          <w:spacing w:val="-8"/>
        </w:rPr>
        <w:t> </w:t>
      </w:r>
      <w:r>
        <w:rPr/>
        <w:t>the</w:t>
      </w:r>
      <w:r>
        <w:rPr>
          <w:spacing w:val="-8"/>
        </w:rPr>
        <w:t> </w:t>
      </w:r>
      <w:r>
        <w:rPr/>
        <w:t>potential</w:t>
      </w:r>
      <w:r>
        <w:rPr>
          <w:spacing w:val="-8"/>
        </w:rPr>
        <w:t> </w:t>
      </w:r>
      <w:r>
        <w:rPr/>
        <w:t>to</w:t>
      </w:r>
      <w:r>
        <w:rPr>
          <w:spacing w:val="-8"/>
        </w:rPr>
        <w:t> </w:t>
      </w:r>
      <w:r>
        <w:rPr/>
        <w:t>serve</w:t>
      </w:r>
      <w:r>
        <w:rPr>
          <w:spacing w:val="-8"/>
        </w:rPr>
        <w:t> </w:t>
      </w:r>
      <w:r>
        <w:rPr/>
        <w:t>as</w:t>
      </w:r>
      <w:r>
        <w:rPr>
          <w:spacing w:val="-8"/>
        </w:rPr>
        <w:t> </w:t>
      </w:r>
      <w:r>
        <w:rPr/>
        <w:t>universal</w:t>
      </w:r>
      <w:r>
        <w:rPr>
          <w:spacing w:val="-8"/>
        </w:rPr>
        <w:t> </w:t>
      </w:r>
      <w:r>
        <w:rPr/>
        <w:t>vaccine</w:t>
      </w:r>
      <w:r>
        <w:rPr>
          <w:spacing w:val="-8"/>
        </w:rPr>
        <w:t> </w:t>
      </w:r>
      <w:r>
        <w:rPr/>
        <w:t>targets.</w:t>
      </w:r>
      <w:r>
        <w:rPr>
          <w:spacing w:val="8"/>
        </w:rPr>
        <w:t> </w:t>
      </w:r>
      <w:r>
        <w:rPr/>
        <w:t>In</w:t>
      </w:r>
      <w:r>
        <w:rPr>
          <w:spacing w:val="-8"/>
        </w:rPr>
        <w:t> </w:t>
      </w:r>
      <w:r>
        <w:rPr/>
        <w:t>contrast,</w:t>
      </w:r>
      <w:r>
        <w:rPr>
          <w:spacing w:val="-8"/>
        </w:rPr>
        <w:t> </w:t>
      </w:r>
      <w:r>
        <w:rPr/>
        <w:t>not</w:t>
      </w:r>
      <w:r>
        <w:rPr>
          <w:spacing w:val="-8"/>
        </w:rPr>
        <w:t> </w:t>
      </w:r>
      <w:r>
        <w:rPr/>
        <w:t>all</w:t>
      </w:r>
      <w:r>
        <w:rPr>
          <w:spacing w:val="-8"/>
        </w:rPr>
        <w:t> </w:t>
      </w:r>
      <w:r>
        <w:rPr/>
        <w:t>infant</w:t>
      </w:r>
      <w:r>
        <w:rPr>
          <w:spacing w:val="-8"/>
        </w:rPr>
        <w:t> </w:t>
      </w:r>
      <w:r>
        <w:rPr/>
        <w:t>isolates carried genes encoding C5a peptidase (n=68, </w:t>
      </w:r>
      <w:r>
        <w:rPr>
          <w:rFonts w:ascii="Times New Roman"/>
        </w:rPr>
        <w:t>97%</w:t>
      </w:r>
      <w:r>
        <w:rPr/>
        <w:t>), Lmb (n=69, </w:t>
      </w:r>
      <w:r>
        <w:rPr>
          <w:rFonts w:ascii="Times New Roman"/>
        </w:rPr>
        <w:t>99%</w:t>
      </w:r>
      <w:r>
        <w:rPr/>
        <w:t>), and FbsB (n=55, </w:t>
      </w:r>
      <w:r>
        <w:rPr>
          <w:rFonts w:ascii="Times New Roman"/>
        </w:rPr>
        <w:t>79%</w:t>
      </w:r>
      <w:r>
        <w:rPr/>
        <w:t>) (Table</w:t>
      </w:r>
      <w:r>
        <w:rPr>
          <w:spacing w:val="-2"/>
        </w:rPr>
        <w:t> </w:t>
      </w:r>
      <w:r>
        <w:rPr/>
        <w:t>S4).</w:t>
      </w:r>
      <w:r>
        <w:rPr>
          <w:spacing w:val="19"/>
        </w:rPr>
        <w:t> </w:t>
      </w:r>
      <w:r>
        <w:rPr/>
        <w:t>The</w:t>
      </w:r>
      <w:r>
        <w:rPr>
          <w:spacing w:val="-2"/>
        </w:rPr>
        <w:t> </w:t>
      </w:r>
      <w:r>
        <w:rPr/>
        <w:t>FbsB</w:t>
      </w:r>
      <w:r>
        <w:rPr>
          <w:spacing w:val="-2"/>
        </w:rPr>
        <w:t> </w:t>
      </w:r>
      <w:r>
        <w:rPr/>
        <w:t>protein</w:t>
      </w:r>
      <w:r>
        <w:rPr>
          <w:spacing w:val="-2"/>
        </w:rPr>
        <w:t> </w:t>
      </w:r>
      <w:r>
        <w:rPr/>
        <w:t>was</w:t>
      </w:r>
      <w:r>
        <w:rPr>
          <w:spacing w:val="-2"/>
        </w:rPr>
        <w:t> </w:t>
      </w:r>
      <w:r>
        <w:rPr/>
        <w:t>exclusively</w:t>
      </w:r>
      <w:r>
        <w:rPr>
          <w:spacing w:val="-2"/>
        </w:rPr>
        <w:t> </w:t>
      </w:r>
      <w:r>
        <w:rPr/>
        <w:t>present</w:t>
      </w:r>
      <w:r>
        <w:rPr>
          <w:spacing w:val="-2"/>
        </w:rPr>
        <w:t> </w:t>
      </w:r>
      <w:r>
        <w:rPr/>
        <w:t>in</w:t>
      </w:r>
      <w:r>
        <w:rPr>
          <w:spacing w:val="-1"/>
        </w:rPr>
        <w:t> </w:t>
      </w:r>
      <w:r>
        <w:rPr/>
        <w:t>hypervirulent</w:t>
      </w:r>
      <w:r>
        <w:rPr>
          <w:spacing w:val="-2"/>
        </w:rPr>
        <w:t> </w:t>
      </w:r>
      <w:r>
        <w:rPr/>
        <w:t>clones</w:t>
      </w:r>
      <w:r>
        <w:rPr>
          <w:spacing w:val="-2"/>
        </w:rPr>
        <w:t> </w:t>
      </w:r>
      <w:r>
        <w:rPr/>
        <w:t>CC17</w:t>
      </w:r>
      <w:r>
        <w:rPr>
          <w:spacing w:val="-2"/>
        </w:rPr>
        <w:t> </w:t>
      </w:r>
      <w:r>
        <w:rPr/>
        <w:t>(n=40,</w:t>
      </w:r>
      <w:r>
        <w:rPr>
          <w:spacing w:val="-2"/>
        </w:rPr>
        <w:t> </w:t>
      </w:r>
      <w:r>
        <w:rPr>
          <w:rFonts w:ascii="Times New Roman"/>
        </w:rPr>
        <w:t>100%</w:t>
      </w:r>
      <w:r>
        <w:rPr/>
        <w:t>) and CC23 (n=10, </w:t>
      </w:r>
      <w:r>
        <w:rPr>
          <w:rFonts w:ascii="Times New Roman"/>
        </w:rPr>
        <w:t>100%</w:t>
      </w:r>
      <w:r>
        <w:rPr/>
        <w:t>) isolates, while absent from all other clonal complexes (Figure </w:t>
      </w:r>
      <w:hyperlink w:history="true" w:anchor="_bookmark1">
        <w:r>
          <w:rPr>
            <w:color w:val="0000FF"/>
          </w:rPr>
          <w:t>2</w:t>
        </w:r>
      </w:hyperlink>
      <w:r>
        <w:rPr/>
        <w:t>).</w:t>
      </w:r>
    </w:p>
    <w:p>
      <w:pPr>
        <w:pStyle w:val="BodyText"/>
        <w:spacing w:before="57"/>
        <w:jc w:val="left"/>
      </w:pPr>
    </w:p>
    <w:p>
      <w:pPr>
        <w:pStyle w:val="Heading2"/>
        <w:numPr>
          <w:ilvl w:val="1"/>
          <w:numId w:val="1"/>
        </w:numPr>
        <w:tabs>
          <w:tab w:pos="712" w:val="left" w:leader="none"/>
        </w:tabs>
        <w:spacing w:line="240" w:lineRule="auto" w:before="0" w:after="0"/>
        <w:ind w:left="712" w:right="0" w:hanging="612"/>
        <w:jc w:val="both"/>
      </w:pPr>
      <w:bookmarkStart w:name="Linking Phenotypic Antibiotic Resistance" w:id="14"/>
      <w:bookmarkEnd w:id="14"/>
      <w:r>
        <w:rPr>
          <w:b w:val="0"/>
        </w:rPr>
      </w:r>
      <w:r>
        <w:rPr>
          <w:spacing w:val="-4"/>
        </w:rPr>
        <w:t>Linking</w:t>
      </w:r>
      <w:r>
        <w:rPr>
          <w:spacing w:val="-3"/>
        </w:rPr>
        <w:t> </w:t>
      </w:r>
      <w:r>
        <w:rPr>
          <w:spacing w:val="-4"/>
        </w:rPr>
        <w:t>Phenotypic</w:t>
      </w:r>
      <w:r>
        <w:rPr>
          <w:spacing w:val="-2"/>
        </w:rPr>
        <w:t> </w:t>
      </w:r>
      <w:r>
        <w:rPr>
          <w:spacing w:val="-4"/>
        </w:rPr>
        <w:t>Antibiotic</w:t>
      </w:r>
      <w:r>
        <w:rPr>
          <w:spacing w:val="-3"/>
        </w:rPr>
        <w:t> </w:t>
      </w:r>
      <w:r>
        <w:rPr>
          <w:spacing w:val="-4"/>
        </w:rPr>
        <w:t>Resistance</w:t>
      </w:r>
      <w:r>
        <w:rPr>
          <w:spacing w:val="-2"/>
        </w:rPr>
        <w:t> </w:t>
      </w:r>
      <w:r>
        <w:rPr>
          <w:spacing w:val="-4"/>
        </w:rPr>
        <w:t>to</w:t>
      </w:r>
      <w:r>
        <w:rPr>
          <w:spacing w:val="-2"/>
        </w:rPr>
        <w:t> </w:t>
      </w:r>
      <w:r>
        <w:rPr>
          <w:spacing w:val="-4"/>
        </w:rPr>
        <w:t>Genotypic</w:t>
      </w:r>
      <w:r>
        <w:rPr>
          <w:spacing w:val="-3"/>
        </w:rPr>
        <w:t> </w:t>
      </w:r>
      <w:r>
        <w:rPr>
          <w:spacing w:val="-4"/>
        </w:rPr>
        <w:t>Markers</w:t>
      </w:r>
    </w:p>
    <w:p>
      <w:pPr>
        <w:pStyle w:val="BodyText"/>
        <w:spacing w:line="252" w:lineRule="auto" w:before="132"/>
        <w:ind w:left="100" w:right="118"/>
      </w:pPr>
      <w:r>
        <w:rPr/>
        <w:t>Phenotypic antimicrobial resistance (AMR) testing showed all isolates were susceptible to peni- cillin,</w:t>
      </w:r>
      <w:r>
        <w:rPr>
          <w:spacing w:val="-2"/>
        </w:rPr>
        <w:t> </w:t>
      </w:r>
      <w:r>
        <w:rPr/>
        <w:t>the</w:t>
      </w:r>
      <w:r>
        <w:rPr>
          <w:spacing w:val="-3"/>
        </w:rPr>
        <w:t> </w:t>
      </w:r>
      <w:r>
        <w:rPr/>
        <w:t>preferred</w:t>
      </w:r>
      <w:r>
        <w:rPr>
          <w:spacing w:val="-3"/>
        </w:rPr>
        <w:t> </w:t>
      </w:r>
      <w:r>
        <w:rPr/>
        <w:t>treatment</w:t>
      </w:r>
      <w:r>
        <w:rPr>
          <w:spacing w:val="-3"/>
        </w:rPr>
        <w:t> </w:t>
      </w:r>
      <w:r>
        <w:rPr/>
        <w:t>for</w:t>
      </w:r>
      <w:r>
        <w:rPr>
          <w:spacing w:val="-3"/>
        </w:rPr>
        <w:t> </w:t>
      </w:r>
      <w:r>
        <w:rPr/>
        <w:t>GBS</w:t>
      </w:r>
      <w:r>
        <w:rPr>
          <w:spacing w:val="-3"/>
        </w:rPr>
        <w:t> </w:t>
      </w:r>
      <w:r>
        <w:rPr/>
        <w:t>infections,</w:t>
      </w:r>
      <w:r>
        <w:rPr>
          <w:spacing w:val="-2"/>
        </w:rPr>
        <w:t> </w:t>
      </w:r>
      <w:r>
        <w:rPr/>
        <w:t>and</w:t>
      </w:r>
      <w:r>
        <w:rPr>
          <w:spacing w:val="-3"/>
        </w:rPr>
        <w:t> </w:t>
      </w:r>
      <w:r>
        <w:rPr/>
        <w:t>to</w:t>
      </w:r>
      <w:r>
        <w:rPr>
          <w:spacing w:val="-3"/>
        </w:rPr>
        <w:t> </w:t>
      </w:r>
      <w:r>
        <w:rPr/>
        <w:t>vancomycin,</w:t>
      </w:r>
      <w:r>
        <w:rPr>
          <w:spacing w:val="-2"/>
        </w:rPr>
        <w:t> </w:t>
      </w:r>
      <w:r>
        <w:rPr/>
        <w:t>which</w:t>
      </w:r>
      <w:r>
        <w:rPr>
          <w:spacing w:val="-3"/>
        </w:rPr>
        <w:t> </w:t>
      </w:r>
      <w:r>
        <w:rPr/>
        <w:t>is</w:t>
      </w:r>
      <w:r>
        <w:rPr>
          <w:spacing w:val="-3"/>
        </w:rPr>
        <w:t> </w:t>
      </w:r>
      <w:r>
        <w:rPr/>
        <w:t>recommended</w:t>
      </w:r>
      <w:r>
        <w:rPr>
          <w:spacing w:val="-3"/>
        </w:rPr>
        <w:t> </w:t>
      </w:r>
      <w:r>
        <w:rPr/>
        <w:t>for those with penicillin allergies and clindamycin resistance.</w:t>
      </w:r>
      <w:r>
        <w:rPr>
          <w:spacing w:val="40"/>
        </w:rPr>
        <w:t> </w:t>
      </w:r>
      <w:r>
        <w:rPr/>
        <w:t>Thirty-three (</w:t>
      </w:r>
      <w:r>
        <w:rPr>
          <w:rFonts w:ascii="Times New Roman"/>
        </w:rPr>
        <w:t>38%</w:t>
      </w:r>
      <w:r>
        <w:rPr/>
        <w:t>) isolates exhibited resistance</w:t>
      </w:r>
      <w:r>
        <w:rPr>
          <w:spacing w:val="-10"/>
        </w:rPr>
        <w:t> </w:t>
      </w:r>
      <w:r>
        <w:rPr/>
        <w:t>to</w:t>
      </w:r>
      <w:r>
        <w:rPr>
          <w:spacing w:val="-10"/>
        </w:rPr>
        <w:t> </w:t>
      </w:r>
      <w:r>
        <w:rPr/>
        <w:t>erythromycin,</w:t>
      </w:r>
      <w:r>
        <w:rPr>
          <w:spacing w:val="-10"/>
        </w:rPr>
        <w:t> </w:t>
      </w:r>
      <w:r>
        <w:rPr/>
        <w:t>twenty-three</w:t>
      </w:r>
      <w:r>
        <w:rPr>
          <w:spacing w:val="-10"/>
        </w:rPr>
        <w:t> </w:t>
      </w:r>
      <w:r>
        <w:rPr/>
        <w:t>(</w:t>
      </w:r>
      <w:r>
        <w:rPr>
          <w:rFonts w:ascii="Times New Roman"/>
        </w:rPr>
        <w:t>26%</w:t>
      </w:r>
      <w:r>
        <w:rPr/>
        <w:t>)</w:t>
      </w:r>
      <w:r>
        <w:rPr>
          <w:spacing w:val="-10"/>
        </w:rPr>
        <w:t> </w:t>
      </w:r>
      <w:r>
        <w:rPr/>
        <w:t>were</w:t>
      </w:r>
      <w:r>
        <w:rPr>
          <w:spacing w:val="-10"/>
        </w:rPr>
        <w:t> </w:t>
      </w:r>
      <w:r>
        <w:rPr/>
        <w:t>resistant</w:t>
      </w:r>
      <w:r>
        <w:rPr>
          <w:spacing w:val="-10"/>
        </w:rPr>
        <w:t> </w:t>
      </w:r>
      <w:r>
        <w:rPr/>
        <w:t>to</w:t>
      </w:r>
      <w:r>
        <w:rPr>
          <w:spacing w:val="-10"/>
        </w:rPr>
        <w:t> </w:t>
      </w:r>
      <w:r>
        <w:rPr/>
        <w:t>clindamycin,</w:t>
      </w:r>
      <w:r>
        <w:rPr>
          <w:spacing w:val="-10"/>
        </w:rPr>
        <w:t> </w:t>
      </w:r>
      <w:r>
        <w:rPr/>
        <w:t>and</w:t>
      </w:r>
      <w:r>
        <w:rPr>
          <w:spacing w:val="-10"/>
        </w:rPr>
        <w:t> </w:t>
      </w:r>
      <w:r>
        <w:rPr/>
        <w:t>three</w:t>
      </w:r>
      <w:r>
        <w:rPr>
          <w:spacing w:val="-10"/>
        </w:rPr>
        <w:t> </w:t>
      </w:r>
      <w:r>
        <w:rPr/>
        <w:t>(</w:t>
      </w:r>
      <w:r>
        <w:rPr>
          <w:rFonts w:ascii="Times New Roman"/>
        </w:rPr>
        <w:t>3%</w:t>
      </w:r>
      <w:r>
        <w:rPr/>
        <w:t>)</w:t>
      </w:r>
      <w:r>
        <w:rPr>
          <w:spacing w:val="-10"/>
        </w:rPr>
        <w:t> </w:t>
      </w:r>
      <w:r>
        <w:rPr/>
        <w:t>had </w:t>
      </w:r>
      <w:r>
        <w:rPr>
          <w:spacing w:val="-2"/>
        </w:rPr>
        <w:t>intermediate resistance to clindamycin.</w:t>
      </w:r>
      <w:r>
        <w:rPr>
          <w:spacing w:val="18"/>
        </w:rPr>
        <w:t> </w:t>
      </w:r>
      <w:r>
        <w:rPr>
          <w:spacing w:val="-2"/>
        </w:rPr>
        <w:t>Genes encoding macrolide resistance (ermA, ermB, ermT, and</w:t>
      </w:r>
      <w:r>
        <w:rPr>
          <w:spacing w:val="-6"/>
        </w:rPr>
        <w:t> </w:t>
      </w:r>
      <w:r>
        <w:rPr>
          <w:spacing w:val="-2"/>
        </w:rPr>
        <w:t>mefA-msrD)</w:t>
      </w:r>
      <w:r>
        <w:rPr>
          <w:spacing w:val="-6"/>
        </w:rPr>
        <w:t> </w:t>
      </w:r>
      <w:r>
        <w:rPr>
          <w:spacing w:val="-2"/>
        </w:rPr>
        <w:t>were</w:t>
      </w:r>
      <w:r>
        <w:rPr>
          <w:spacing w:val="-6"/>
        </w:rPr>
        <w:t> </w:t>
      </w:r>
      <w:r>
        <w:rPr>
          <w:spacing w:val="-2"/>
        </w:rPr>
        <w:t>identified</w:t>
      </w:r>
      <w:r>
        <w:rPr>
          <w:spacing w:val="-6"/>
        </w:rPr>
        <w:t> </w:t>
      </w:r>
      <w:r>
        <w:rPr>
          <w:spacing w:val="-2"/>
        </w:rPr>
        <w:t>in</w:t>
      </w:r>
      <w:r>
        <w:rPr>
          <w:spacing w:val="-6"/>
        </w:rPr>
        <w:t> </w:t>
      </w:r>
      <w:r>
        <w:rPr>
          <w:spacing w:val="-2"/>
        </w:rPr>
        <w:t>all</w:t>
      </w:r>
      <w:r>
        <w:rPr>
          <w:spacing w:val="-6"/>
        </w:rPr>
        <w:t> </w:t>
      </w:r>
      <w:r>
        <w:rPr>
          <w:spacing w:val="-2"/>
        </w:rPr>
        <w:t>erythromycin-resistant</w:t>
      </w:r>
      <w:r>
        <w:rPr>
          <w:spacing w:val="-6"/>
        </w:rPr>
        <w:t> </w:t>
      </w:r>
      <w:r>
        <w:rPr>
          <w:spacing w:val="-2"/>
        </w:rPr>
        <w:t>isolates</w:t>
      </w:r>
      <w:r>
        <w:rPr>
          <w:spacing w:val="-6"/>
        </w:rPr>
        <w:t> </w:t>
      </w:r>
      <w:r>
        <w:rPr>
          <w:spacing w:val="-2"/>
        </w:rPr>
        <w:t>and</w:t>
      </w:r>
      <w:r>
        <w:rPr>
          <w:spacing w:val="-6"/>
        </w:rPr>
        <w:t> </w:t>
      </w:r>
      <w:r>
        <w:rPr>
          <w:spacing w:val="-2"/>
        </w:rPr>
        <w:t>in</w:t>
      </w:r>
      <w:r>
        <w:rPr>
          <w:spacing w:val="-6"/>
        </w:rPr>
        <w:t> </w:t>
      </w:r>
      <w:r>
        <w:rPr>
          <w:spacing w:val="-2"/>
        </w:rPr>
        <w:t>4</w:t>
      </w:r>
      <w:r>
        <w:rPr>
          <w:spacing w:val="-6"/>
        </w:rPr>
        <w:t> </w:t>
      </w:r>
      <w:r>
        <w:rPr>
          <w:spacing w:val="-2"/>
        </w:rPr>
        <w:t>(</w:t>
      </w:r>
      <w:r>
        <w:rPr>
          <w:rFonts w:ascii="Times New Roman"/>
          <w:spacing w:val="-2"/>
        </w:rPr>
        <w:t>7%</w:t>
      </w:r>
      <w:r>
        <w:rPr>
          <w:spacing w:val="-2"/>
        </w:rPr>
        <w:t>)</w:t>
      </w:r>
      <w:r>
        <w:rPr>
          <w:spacing w:val="-6"/>
        </w:rPr>
        <w:t> </w:t>
      </w:r>
      <w:r>
        <w:rPr>
          <w:spacing w:val="-2"/>
        </w:rPr>
        <w:t>erythromycin- </w:t>
      </w:r>
      <w:r>
        <w:rPr/>
        <w:t>susceptible</w:t>
      </w:r>
      <w:r>
        <w:rPr>
          <w:spacing w:val="-4"/>
        </w:rPr>
        <w:t> </w:t>
      </w:r>
      <w:r>
        <w:rPr/>
        <w:t>isolates.</w:t>
      </w:r>
      <w:r>
        <w:rPr>
          <w:spacing w:val="17"/>
        </w:rPr>
        <w:t> </w:t>
      </w:r>
      <w:r>
        <w:rPr/>
        <w:t>Genes</w:t>
      </w:r>
      <w:r>
        <w:rPr>
          <w:spacing w:val="-4"/>
        </w:rPr>
        <w:t> </w:t>
      </w:r>
      <w:r>
        <w:rPr/>
        <w:t>linked</w:t>
      </w:r>
      <w:r>
        <w:rPr>
          <w:spacing w:val="-4"/>
        </w:rPr>
        <w:t> </w:t>
      </w:r>
      <w:r>
        <w:rPr/>
        <w:t>to</w:t>
      </w:r>
      <w:r>
        <w:rPr>
          <w:spacing w:val="-4"/>
        </w:rPr>
        <w:t> </w:t>
      </w:r>
      <w:r>
        <w:rPr/>
        <w:t>lincosamide</w:t>
      </w:r>
      <w:r>
        <w:rPr>
          <w:spacing w:val="-4"/>
        </w:rPr>
        <w:t> </w:t>
      </w:r>
      <w:r>
        <w:rPr/>
        <w:t>resistance</w:t>
      </w:r>
      <w:r>
        <w:rPr>
          <w:spacing w:val="-4"/>
        </w:rPr>
        <w:t> </w:t>
      </w:r>
      <w:r>
        <w:rPr/>
        <w:t>(ermA,</w:t>
      </w:r>
      <w:r>
        <w:rPr>
          <w:spacing w:val="-4"/>
        </w:rPr>
        <w:t> </w:t>
      </w:r>
      <w:r>
        <w:rPr/>
        <w:t>ermB,</w:t>
      </w:r>
      <w:r>
        <w:rPr>
          <w:spacing w:val="-4"/>
        </w:rPr>
        <w:t> </w:t>
      </w:r>
      <w:r>
        <w:rPr/>
        <w:t>and</w:t>
      </w:r>
      <w:r>
        <w:rPr>
          <w:spacing w:val="-4"/>
        </w:rPr>
        <w:t> </w:t>
      </w:r>
      <w:r>
        <w:rPr/>
        <w:t>ermT)</w:t>
      </w:r>
      <w:r>
        <w:rPr>
          <w:spacing w:val="-4"/>
        </w:rPr>
        <w:t> </w:t>
      </w:r>
      <w:r>
        <w:rPr/>
        <w:t>were</w:t>
      </w:r>
      <w:r>
        <w:rPr>
          <w:spacing w:val="-4"/>
        </w:rPr>
        <w:t> </w:t>
      </w:r>
      <w:r>
        <w:rPr/>
        <w:t>found </w:t>
      </w:r>
      <w:r>
        <w:rPr>
          <w:spacing w:val="-2"/>
        </w:rPr>
        <w:t>in all clindamycin-resistant isolates, one of the three clindamycin-intermediate isolates, and seven of</w:t>
      </w:r>
      <w:r>
        <w:rPr>
          <w:spacing w:val="-7"/>
        </w:rPr>
        <w:t> </w:t>
      </w:r>
      <w:r>
        <w:rPr>
          <w:spacing w:val="-2"/>
        </w:rPr>
        <w:t>the</w:t>
      </w:r>
      <w:r>
        <w:rPr>
          <w:spacing w:val="-7"/>
        </w:rPr>
        <w:t> </w:t>
      </w:r>
      <w:r>
        <w:rPr>
          <w:spacing w:val="-2"/>
        </w:rPr>
        <w:t>61</w:t>
      </w:r>
      <w:r>
        <w:rPr>
          <w:spacing w:val="-7"/>
        </w:rPr>
        <w:t> </w:t>
      </w:r>
      <w:r>
        <w:rPr>
          <w:spacing w:val="-2"/>
        </w:rPr>
        <w:t>that</w:t>
      </w:r>
      <w:r>
        <w:rPr>
          <w:spacing w:val="-7"/>
        </w:rPr>
        <w:t> </w:t>
      </w:r>
      <w:r>
        <w:rPr>
          <w:spacing w:val="-2"/>
        </w:rPr>
        <w:t>were</w:t>
      </w:r>
      <w:r>
        <w:rPr>
          <w:spacing w:val="-7"/>
        </w:rPr>
        <w:t> </w:t>
      </w:r>
      <w:r>
        <w:rPr>
          <w:spacing w:val="-2"/>
        </w:rPr>
        <w:t>clindamycin-susceptible.</w:t>
      </w:r>
      <w:r>
        <w:rPr>
          <w:spacing w:val="16"/>
        </w:rPr>
        <w:t> </w:t>
      </w:r>
      <w:r>
        <w:rPr>
          <w:spacing w:val="-2"/>
        </w:rPr>
        <w:t>Despite</w:t>
      </w:r>
      <w:r>
        <w:rPr>
          <w:spacing w:val="-7"/>
        </w:rPr>
        <w:t> </w:t>
      </w:r>
      <w:r>
        <w:rPr>
          <w:spacing w:val="-2"/>
        </w:rPr>
        <w:t>overlap</w:t>
      </w:r>
      <w:r>
        <w:rPr>
          <w:spacing w:val="-7"/>
        </w:rPr>
        <w:t> </w:t>
      </w:r>
      <w:r>
        <w:rPr>
          <w:spacing w:val="-2"/>
        </w:rPr>
        <w:t>between</w:t>
      </w:r>
      <w:r>
        <w:rPr>
          <w:spacing w:val="-7"/>
        </w:rPr>
        <w:t> </w:t>
      </w:r>
      <w:r>
        <w:rPr>
          <w:spacing w:val="-2"/>
        </w:rPr>
        <w:t>phenotypic</w:t>
      </w:r>
      <w:r>
        <w:rPr>
          <w:spacing w:val="-7"/>
        </w:rPr>
        <w:t> </w:t>
      </w:r>
      <w:r>
        <w:rPr>
          <w:spacing w:val="-2"/>
        </w:rPr>
        <w:t>and</w:t>
      </w:r>
      <w:r>
        <w:rPr>
          <w:spacing w:val="-7"/>
        </w:rPr>
        <w:t> </w:t>
      </w:r>
      <w:r>
        <w:rPr>
          <w:spacing w:val="-2"/>
        </w:rPr>
        <w:t>genotypic</w:t>
      </w:r>
      <w:r>
        <w:rPr>
          <w:spacing w:val="-7"/>
        </w:rPr>
        <w:t> </w:t>
      </w:r>
      <w:r>
        <w:rPr>
          <w:spacing w:val="-2"/>
        </w:rPr>
        <w:t>re- sistance</w:t>
      </w:r>
      <w:r>
        <w:rPr>
          <w:spacing w:val="-4"/>
        </w:rPr>
        <w:t> </w:t>
      </w:r>
      <w:r>
        <w:rPr>
          <w:spacing w:val="-2"/>
        </w:rPr>
        <w:t>profiles,</w:t>
      </w:r>
      <w:r>
        <w:rPr>
          <w:spacing w:val="-4"/>
        </w:rPr>
        <w:t> </w:t>
      </w:r>
      <w:r>
        <w:rPr>
          <w:spacing w:val="-2"/>
        </w:rPr>
        <w:t>the</w:t>
      </w:r>
      <w:r>
        <w:rPr>
          <w:spacing w:val="-4"/>
        </w:rPr>
        <w:t> </w:t>
      </w:r>
      <w:r>
        <w:rPr>
          <w:spacing w:val="-2"/>
        </w:rPr>
        <w:t>presence</w:t>
      </w:r>
      <w:r>
        <w:rPr>
          <w:spacing w:val="-4"/>
        </w:rPr>
        <w:t> </w:t>
      </w:r>
      <w:r>
        <w:rPr>
          <w:spacing w:val="-2"/>
        </w:rPr>
        <w:t>of</w:t>
      </w:r>
      <w:r>
        <w:rPr>
          <w:spacing w:val="-4"/>
        </w:rPr>
        <w:t> </w:t>
      </w:r>
      <w:r>
        <w:rPr>
          <w:spacing w:val="-2"/>
        </w:rPr>
        <w:t>some</w:t>
      </w:r>
      <w:r>
        <w:rPr>
          <w:spacing w:val="-4"/>
        </w:rPr>
        <w:t> </w:t>
      </w:r>
      <w:r>
        <w:rPr>
          <w:spacing w:val="-2"/>
        </w:rPr>
        <w:t>false</w:t>
      </w:r>
      <w:r>
        <w:rPr>
          <w:spacing w:val="-4"/>
        </w:rPr>
        <w:t> </w:t>
      </w:r>
      <w:r>
        <w:rPr>
          <w:spacing w:val="-2"/>
        </w:rPr>
        <w:t>negatives</w:t>
      </w:r>
      <w:r>
        <w:rPr>
          <w:spacing w:val="-4"/>
        </w:rPr>
        <w:t> </w:t>
      </w:r>
      <w:r>
        <w:rPr>
          <w:spacing w:val="-2"/>
        </w:rPr>
        <w:t>suggests</w:t>
      </w:r>
      <w:r>
        <w:rPr>
          <w:spacing w:val="-4"/>
        </w:rPr>
        <w:t> </w:t>
      </w:r>
      <w:r>
        <w:rPr>
          <w:spacing w:val="-2"/>
        </w:rPr>
        <w:t>limitations</w:t>
      </w:r>
      <w:r>
        <w:rPr>
          <w:spacing w:val="-4"/>
        </w:rPr>
        <w:t> </w:t>
      </w:r>
      <w:r>
        <w:rPr>
          <w:spacing w:val="-2"/>
        </w:rPr>
        <w:t>in</w:t>
      </w:r>
      <w:r>
        <w:rPr>
          <w:spacing w:val="-4"/>
        </w:rPr>
        <w:t> </w:t>
      </w:r>
      <w:r>
        <w:rPr>
          <w:spacing w:val="-2"/>
        </w:rPr>
        <w:t>phenotypic</w:t>
      </w:r>
      <w:r>
        <w:rPr>
          <w:spacing w:val="-4"/>
        </w:rPr>
        <w:t> </w:t>
      </w:r>
      <w:r>
        <w:rPr>
          <w:spacing w:val="-2"/>
        </w:rPr>
        <w:t>resistance </w:t>
      </w:r>
      <w:r>
        <w:rPr/>
        <w:t>testing, which may be due to the subjective nature of Minimum Inhibitory Concentration (MIC) breakpoints.</w:t>
      </w:r>
      <w:r>
        <w:rPr>
          <w:spacing w:val="10"/>
        </w:rPr>
        <w:t> </w:t>
      </w:r>
      <w:r>
        <w:rPr/>
        <w:t>This</w:t>
      </w:r>
      <w:r>
        <w:rPr>
          <w:spacing w:val="-7"/>
        </w:rPr>
        <w:t> </w:t>
      </w:r>
      <w:r>
        <w:rPr/>
        <w:t>underscores</w:t>
      </w:r>
      <w:r>
        <w:rPr>
          <w:spacing w:val="-7"/>
        </w:rPr>
        <w:t> </w:t>
      </w:r>
      <w:r>
        <w:rPr/>
        <w:t>the</w:t>
      </w:r>
      <w:r>
        <w:rPr>
          <w:spacing w:val="-7"/>
        </w:rPr>
        <w:t> </w:t>
      </w:r>
      <w:r>
        <w:rPr/>
        <w:t>value</w:t>
      </w:r>
      <w:r>
        <w:rPr>
          <w:spacing w:val="-7"/>
        </w:rPr>
        <w:t> </w:t>
      </w:r>
      <w:r>
        <w:rPr/>
        <w:t>of</w:t>
      </w:r>
      <w:r>
        <w:rPr>
          <w:spacing w:val="-7"/>
        </w:rPr>
        <w:t> </w:t>
      </w:r>
      <w:r>
        <w:rPr/>
        <w:t>in-silico</w:t>
      </w:r>
      <w:r>
        <w:rPr>
          <w:spacing w:val="-7"/>
        </w:rPr>
        <w:t> </w:t>
      </w:r>
      <w:r>
        <w:rPr/>
        <w:t>resistance</w:t>
      </w:r>
      <w:r>
        <w:rPr>
          <w:spacing w:val="-7"/>
        </w:rPr>
        <w:t> </w:t>
      </w:r>
      <w:r>
        <w:rPr/>
        <w:t>gene</w:t>
      </w:r>
      <w:r>
        <w:rPr>
          <w:spacing w:val="-7"/>
        </w:rPr>
        <w:t> </w:t>
      </w:r>
      <w:r>
        <w:rPr/>
        <w:t>detection</w:t>
      </w:r>
      <w:r>
        <w:rPr>
          <w:spacing w:val="-7"/>
        </w:rPr>
        <w:t> </w:t>
      </w:r>
      <w:r>
        <w:rPr/>
        <w:t>and</w:t>
      </w:r>
      <w:r>
        <w:rPr>
          <w:spacing w:val="-7"/>
        </w:rPr>
        <w:t> </w:t>
      </w:r>
      <w:r>
        <w:rPr/>
        <w:t>the</w:t>
      </w:r>
      <w:r>
        <w:rPr>
          <w:spacing w:val="-7"/>
        </w:rPr>
        <w:t> </w:t>
      </w:r>
      <w:r>
        <w:rPr/>
        <w:t>necessity</w:t>
      </w:r>
      <w:r>
        <w:rPr>
          <w:spacing w:val="-7"/>
        </w:rPr>
        <w:t> </w:t>
      </w:r>
      <w:r>
        <w:rPr/>
        <w:t>of ongoing phenotypic resistance testing and regular updates to online databases.</w:t>
      </w:r>
    </w:p>
    <w:p>
      <w:pPr>
        <w:pStyle w:val="BodyText"/>
        <w:spacing w:line="244" w:lineRule="auto"/>
        <w:ind w:left="100" w:right="116" w:firstLine="398"/>
      </w:pPr>
      <w:r>
        <w:rPr>
          <w:spacing w:val="-2"/>
        </w:rPr>
        <w:t>We</w:t>
      </w:r>
      <w:r>
        <w:rPr>
          <w:spacing w:val="-9"/>
        </w:rPr>
        <w:t> </w:t>
      </w:r>
      <w:r>
        <w:rPr>
          <w:spacing w:val="-2"/>
        </w:rPr>
        <w:t>also</w:t>
      </w:r>
      <w:r>
        <w:rPr>
          <w:spacing w:val="-9"/>
        </w:rPr>
        <w:t> </w:t>
      </w:r>
      <w:r>
        <w:rPr>
          <w:spacing w:val="-2"/>
        </w:rPr>
        <w:t>assessed</w:t>
      </w:r>
      <w:r>
        <w:rPr>
          <w:spacing w:val="-9"/>
        </w:rPr>
        <w:t> </w:t>
      </w:r>
      <w:r>
        <w:rPr>
          <w:spacing w:val="-2"/>
        </w:rPr>
        <w:t>the</w:t>
      </w:r>
      <w:r>
        <w:rPr>
          <w:spacing w:val="-9"/>
        </w:rPr>
        <w:t> </w:t>
      </w:r>
      <w:r>
        <w:rPr>
          <w:spacing w:val="-2"/>
        </w:rPr>
        <w:t>presence</w:t>
      </w:r>
      <w:r>
        <w:rPr>
          <w:spacing w:val="-9"/>
        </w:rPr>
        <w:t> </w:t>
      </w:r>
      <w:r>
        <w:rPr>
          <w:spacing w:val="-2"/>
        </w:rPr>
        <w:t>of</w:t>
      </w:r>
      <w:r>
        <w:rPr>
          <w:spacing w:val="-9"/>
        </w:rPr>
        <w:t> </w:t>
      </w:r>
      <w:r>
        <w:rPr>
          <w:spacing w:val="-2"/>
        </w:rPr>
        <w:t>genetic</w:t>
      </w:r>
      <w:r>
        <w:rPr>
          <w:spacing w:val="-9"/>
        </w:rPr>
        <w:t> </w:t>
      </w:r>
      <w:r>
        <w:rPr>
          <w:spacing w:val="-2"/>
        </w:rPr>
        <w:t>resistance</w:t>
      </w:r>
      <w:r>
        <w:rPr>
          <w:spacing w:val="-9"/>
        </w:rPr>
        <w:t> </w:t>
      </w:r>
      <w:r>
        <w:rPr>
          <w:spacing w:val="-2"/>
        </w:rPr>
        <w:t>markers</w:t>
      </w:r>
      <w:r>
        <w:rPr>
          <w:spacing w:val="-9"/>
        </w:rPr>
        <w:t> </w:t>
      </w:r>
      <w:r>
        <w:rPr>
          <w:spacing w:val="-2"/>
        </w:rPr>
        <w:t>associated</w:t>
      </w:r>
      <w:r>
        <w:rPr>
          <w:spacing w:val="-9"/>
        </w:rPr>
        <w:t> </w:t>
      </w:r>
      <w:r>
        <w:rPr>
          <w:spacing w:val="-2"/>
        </w:rPr>
        <w:t>with</w:t>
      </w:r>
      <w:r>
        <w:rPr>
          <w:spacing w:val="-9"/>
        </w:rPr>
        <w:t> </w:t>
      </w:r>
      <w:r>
        <w:rPr>
          <w:spacing w:val="-2"/>
        </w:rPr>
        <w:t>resistance</w:t>
      </w:r>
      <w:r>
        <w:rPr>
          <w:spacing w:val="-9"/>
        </w:rPr>
        <w:t> </w:t>
      </w:r>
      <w:r>
        <w:rPr>
          <w:spacing w:val="-2"/>
        </w:rPr>
        <w:t>to</w:t>
      </w:r>
      <w:r>
        <w:rPr>
          <w:spacing w:val="-9"/>
        </w:rPr>
        <w:t> </w:t>
      </w:r>
      <w:r>
        <w:rPr>
          <w:spacing w:val="-2"/>
        </w:rPr>
        <w:t>other </w:t>
      </w:r>
      <w:r>
        <w:rPr/>
        <w:t>antibiotics (Table S5, Fig S1).</w:t>
      </w:r>
      <w:r>
        <w:rPr>
          <w:spacing w:val="39"/>
        </w:rPr>
        <w:t> </w:t>
      </w:r>
      <w:r>
        <w:rPr/>
        <w:t>Tetracyclin resistance predicted in 78 isolates (</w:t>
      </w:r>
      <w:r>
        <w:rPr>
          <w:rFonts w:ascii="Times New Roman" w:hAnsi="Times New Roman"/>
        </w:rPr>
        <w:t>90%</w:t>
      </w:r>
      <w:r>
        <w:rPr/>
        <w:t>) in our study from the presence of tet-M (</w:t>
      </w:r>
      <w:r>
        <w:rPr>
          <w:rFonts w:ascii="Verdana" w:hAnsi="Verdana"/>
          <w:i/>
        </w:rPr>
        <w:t>n</w:t>
      </w:r>
      <w:r>
        <w:rPr>
          <w:rFonts w:ascii="Verdana" w:hAnsi="Verdana"/>
          <w:i/>
          <w:spacing w:val="-9"/>
        </w:rPr>
        <w:t> </w:t>
      </w:r>
      <w:r>
        <w:rPr>
          <w:rFonts w:ascii="Times New Roman" w:hAnsi="Times New Roman"/>
          <w:w w:val="110"/>
        </w:rPr>
        <w:t>= </w:t>
      </w:r>
      <w:r>
        <w:rPr>
          <w:rFonts w:ascii="Times New Roman" w:hAnsi="Times New Roman"/>
        </w:rPr>
        <w:t>76</w:t>
      </w:r>
      <w:r>
        <w:rPr/>
        <w:t>, </w:t>
      </w:r>
      <w:r>
        <w:rPr>
          <w:rFonts w:ascii="Times New Roman" w:hAnsi="Times New Roman"/>
        </w:rPr>
        <w:t>87%</w:t>
      </w:r>
      <w:r>
        <w:rPr/>
        <w:t>), tet-O (</w:t>
      </w:r>
      <w:r>
        <w:rPr>
          <w:rFonts w:ascii="Verdana" w:hAnsi="Verdana"/>
          <w:i/>
        </w:rPr>
        <w:t>n</w:t>
      </w:r>
      <w:r>
        <w:rPr>
          <w:rFonts w:ascii="Verdana" w:hAnsi="Verdana"/>
          <w:i/>
          <w:spacing w:val="-9"/>
        </w:rPr>
        <w:t> </w:t>
      </w:r>
      <w:r>
        <w:rPr>
          <w:rFonts w:ascii="Times New Roman" w:hAnsi="Times New Roman"/>
          <w:w w:val="110"/>
        </w:rPr>
        <w:t>= </w:t>
      </w:r>
      <w:r>
        <w:rPr>
          <w:rFonts w:ascii="Times New Roman" w:hAnsi="Times New Roman"/>
        </w:rPr>
        <w:t>2</w:t>
      </w:r>
      <w:r>
        <w:rPr/>
        <w:t>, </w:t>
      </w:r>
      <w:r>
        <w:rPr>
          <w:rFonts w:ascii="Times New Roman" w:hAnsi="Times New Roman"/>
        </w:rPr>
        <w:t>2%</w:t>
      </w:r>
      <w:r>
        <w:rPr/>
        <w:t>), or both (</w:t>
      </w:r>
      <w:r>
        <w:rPr>
          <w:rFonts w:ascii="Verdana" w:hAnsi="Verdana"/>
          <w:i/>
        </w:rPr>
        <w:t>n</w:t>
      </w:r>
      <w:r>
        <w:rPr>
          <w:rFonts w:ascii="Verdana" w:hAnsi="Verdana"/>
          <w:i/>
          <w:spacing w:val="-9"/>
        </w:rPr>
        <w:t> </w:t>
      </w:r>
      <w:r>
        <w:rPr>
          <w:rFonts w:ascii="Times New Roman" w:hAnsi="Times New Roman"/>
          <w:w w:val="110"/>
        </w:rPr>
        <w:t>= </w:t>
      </w:r>
      <w:r>
        <w:rPr>
          <w:rFonts w:ascii="Times New Roman" w:hAnsi="Times New Roman"/>
        </w:rPr>
        <w:t>6</w:t>
      </w:r>
      <w:r>
        <w:rPr/>
        <w:t>, </w:t>
      </w:r>
      <w:r>
        <w:rPr>
          <w:rFonts w:ascii="Times New Roman" w:hAnsi="Times New Roman"/>
        </w:rPr>
        <w:t>7%</w:t>
      </w:r>
      <w:r>
        <w:rPr/>
        <w:t>).</w:t>
      </w:r>
      <w:r>
        <w:rPr>
          <w:spacing w:val="40"/>
        </w:rPr>
        <w:t> </w:t>
      </w:r>
      <w:r>
        <w:rPr/>
        <w:t>The highest rates</w:t>
      </w:r>
      <w:r>
        <w:rPr>
          <w:spacing w:val="40"/>
        </w:rPr>
        <w:t> </w:t>
      </w:r>
      <w:r>
        <w:rPr/>
        <w:t>of</w:t>
      </w:r>
      <w:r>
        <w:rPr>
          <w:spacing w:val="40"/>
        </w:rPr>
        <w:t> </w:t>
      </w:r>
      <w:r>
        <w:rPr/>
        <w:t>tetracycline</w:t>
      </w:r>
      <w:r>
        <w:rPr>
          <w:spacing w:val="40"/>
        </w:rPr>
        <w:t> </w:t>
      </w:r>
      <w:r>
        <w:rPr/>
        <w:t>resistance</w:t>
      </w:r>
      <w:r>
        <w:rPr>
          <w:spacing w:val="40"/>
        </w:rPr>
        <w:t> </w:t>
      </w:r>
      <w:r>
        <w:rPr/>
        <w:t>was</w:t>
      </w:r>
      <w:r>
        <w:rPr>
          <w:spacing w:val="40"/>
        </w:rPr>
        <w:t> </w:t>
      </w:r>
      <w:r>
        <w:rPr/>
        <w:t>observed</w:t>
      </w:r>
      <w:r>
        <w:rPr>
          <w:spacing w:val="40"/>
        </w:rPr>
        <w:t> </w:t>
      </w:r>
      <w:r>
        <w:rPr/>
        <w:t>in</w:t>
      </w:r>
      <w:r>
        <w:rPr>
          <w:spacing w:val="40"/>
        </w:rPr>
        <w:t> </w:t>
      </w:r>
      <w:r>
        <w:rPr/>
        <w:t>CC1</w:t>
      </w:r>
      <w:r>
        <w:rPr>
          <w:spacing w:val="40"/>
        </w:rPr>
        <w:t> </w:t>
      </w:r>
      <w:r>
        <w:rPr/>
        <w:t>(</w:t>
      </w:r>
      <w:r>
        <w:rPr>
          <w:rFonts w:ascii="Verdana" w:hAnsi="Verdana"/>
          <w:i/>
        </w:rPr>
        <w:t>n </w:t>
      </w:r>
      <w:r>
        <w:rPr>
          <w:rFonts w:ascii="Times New Roman" w:hAnsi="Times New Roman"/>
          <w:w w:val="110"/>
        </w:rPr>
        <w:t>=</w:t>
      </w:r>
      <w:r>
        <w:rPr>
          <w:rFonts w:ascii="Times New Roman" w:hAnsi="Times New Roman"/>
          <w:spacing w:val="39"/>
          <w:w w:val="110"/>
        </w:rPr>
        <w:t> </w:t>
      </w:r>
      <w:r>
        <w:rPr>
          <w:rFonts w:ascii="Times New Roman" w:hAnsi="Times New Roman"/>
        </w:rPr>
        <w:t>4</w:t>
      </w:r>
      <w:r>
        <w:rPr>
          <w:rFonts w:ascii="Verdana" w:hAnsi="Verdana"/>
          <w:i/>
        </w:rPr>
        <w:t>/</w:t>
      </w:r>
      <w:r>
        <w:rPr>
          <w:rFonts w:ascii="Times New Roman" w:hAnsi="Times New Roman"/>
        </w:rPr>
        <w:t>4</w:t>
      </w:r>
      <w:r>
        <w:rPr/>
        <w:t>,</w:t>
      </w:r>
      <w:r>
        <w:rPr>
          <w:spacing w:val="40"/>
        </w:rPr>
        <w:t> </w:t>
      </w:r>
      <w:r>
        <w:rPr>
          <w:rFonts w:ascii="Times New Roman" w:hAnsi="Times New Roman"/>
        </w:rPr>
        <w:t>100%</w:t>
      </w:r>
      <w:r>
        <w:rPr/>
        <w:t>)</w:t>
      </w:r>
      <w:r>
        <w:rPr>
          <w:spacing w:val="40"/>
        </w:rPr>
        <w:t> </w:t>
      </w:r>
      <w:r>
        <w:rPr/>
        <w:t>and</w:t>
      </w:r>
      <w:r>
        <w:rPr>
          <w:spacing w:val="40"/>
        </w:rPr>
        <w:t> </w:t>
      </w:r>
      <w:r>
        <w:rPr/>
        <w:t>CC17</w:t>
      </w:r>
      <w:r>
        <w:rPr>
          <w:spacing w:val="40"/>
        </w:rPr>
        <w:t> </w:t>
      </w:r>
      <w:r>
        <w:rPr/>
        <w:t>(</w:t>
      </w:r>
      <w:r>
        <w:rPr>
          <w:rFonts w:ascii="Verdana" w:hAnsi="Verdana"/>
          <w:i/>
        </w:rPr>
        <w:t>n </w:t>
      </w:r>
      <w:r>
        <w:rPr>
          <w:rFonts w:ascii="Times New Roman" w:hAnsi="Times New Roman"/>
          <w:w w:val="110"/>
        </w:rPr>
        <w:t>=</w:t>
      </w:r>
      <w:r>
        <w:rPr>
          <w:rFonts w:ascii="Times New Roman" w:hAnsi="Times New Roman"/>
          <w:spacing w:val="39"/>
          <w:w w:val="110"/>
        </w:rPr>
        <w:t> </w:t>
      </w:r>
      <w:r>
        <w:rPr>
          <w:rFonts w:ascii="Times New Roman" w:hAnsi="Times New Roman"/>
        </w:rPr>
        <w:t>39</w:t>
      </w:r>
      <w:r>
        <w:rPr>
          <w:rFonts w:ascii="Verdana" w:hAnsi="Verdana"/>
          <w:i/>
        </w:rPr>
        <w:t>/</w:t>
      </w:r>
      <w:r>
        <w:rPr>
          <w:rFonts w:ascii="Times New Roman" w:hAnsi="Times New Roman"/>
        </w:rPr>
        <w:t>40</w:t>
      </w:r>
      <w:r>
        <w:rPr/>
        <w:t>, </w:t>
      </w:r>
      <w:r>
        <w:rPr>
          <w:rFonts w:ascii="Times New Roman" w:hAnsi="Times New Roman"/>
        </w:rPr>
        <w:t>98%</w:t>
      </w:r>
      <w:r>
        <w:rPr/>
        <w:t>)</w:t>
      </w:r>
      <w:r>
        <w:rPr>
          <w:spacing w:val="39"/>
        </w:rPr>
        <w:t> </w:t>
      </w:r>
      <w:r>
        <w:rPr/>
        <w:t>compared</w:t>
      </w:r>
      <w:r>
        <w:rPr>
          <w:spacing w:val="39"/>
        </w:rPr>
        <w:t> </w:t>
      </w:r>
      <w:r>
        <w:rPr/>
        <w:t>to</w:t>
      </w:r>
      <w:r>
        <w:rPr>
          <w:spacing w:val="39"/>
        </w:rPr>
        <w:t> </w:t>
      </w:r>
      <w:r>
        <w:rPr/>
        <w:t>other</w:t>
      </w:r>
      <w:r>
        <w:rPr>
          <w:spacing w:val="39"/>
        </w:rPr>
        <w:t> </w:t>
      </w:r>
      <w:r>
        <w:rPr/>
        <w:t>CCs</w:t>
      </w:r>
      <w:r>
        <w:rPr>
          <w:spacing w:val="39"/>
        </w:rPr>
        <w:t> </w:t>
      </w:r>
      <w:r>
        <w:rPr/>
        <w:t>(CC12:</w:t>
      </w:r>
      <w:r>
        <w:rPr>
          <w:spacing w:val="80"/>
        </w:rPr>
        <w:t> </w:t>
      </w:r>
      <w:r>
        <w:rPr>
          <w:rFonts w:ascii="Verdana" w:hAnsi="Verdana"/>
          <w:i/>
        </w:rPr>
        <w:t>n </w:t>
      </w:r>
      <w:r>
        <w:rPr>
          <w:rFonts w:ascii="Times New Roman" w:hAnsi="Times New Roman"/>
          <w:w w:val="110"/>
        </w:rPr>
        <w:t>=</w:t>
      </w:r>
      <w:r>
        <w:rPr>
          <w:rFonts w:ascii="Times New Roman" w:hAnsi="Times New Roman"/>
          <w:spacing w:val="34"/>
          <w:w w:val="110"/>
        </w:rPr>
        <w:t> </w:t>
      </w:r>
      <w:r>
        <w:rPr>
          <w:rFonts w:ascii="Times New Roman" w:hAnsi="Times New Roman"/>
        </w:rPr>
        <w:t>6</w:t>
      </w:r>
      <w:r>
        <w:rPr>
          <w:rFonts w:ascii="Verdana" w:hAnsi="Verdana"/>
          <w:i/>
        </w:rPr>
        <w:t>/</w:t>
      </w:r>
      <w:r>
        <w:rPr>
          <w:rFonts w:ascii="Times New Roman" w:hAnsi="Times New Roman"/>
        </w:rPr>
        <w:t>8</w:t>
      </w:r>
      <w:r>
        <w:rPr/>
        <w:t>,</w:t>
      </w:r>
      <w:r>
        <w:rPr>
          <w:spacing w:val="40"/>
        </w:rPr>
        <w:t> </w:t>
      </w:r>
      <w:r>
        <w:rPr>
          <w:rFonts w:ascii="Times New Roman" w:hAnsi="Times New Roman"/>
        </w:rPr>
        <w:t>75%</w:t>
      </w:r>
      <w:r>
        <w:rPr/>
        <w:t>;</w:t>
      </w:r>
      <w:r>
        <w:rPr>
          <w:spacing w:val="40"/>
        </w:rPr>
        <w:t> </w:t>
      </w:r>
      <w:r>
        <w:rPr/>
        <w:t>CC459:</w:t>
      </w:r>
      <w:r>
        <w:rPr>
          <w:spacing w:val="80"/>
        </w:rPr>
        <w:t> </w:t>
      </w:r>
      <w:r>
        <w:rPr>
          <w:rFonts w:ascii="Verdana" w:hAnsi="Verdana"/>
          <w:i/>
        </w:rPr>
        <w:t>n </w:t>
      </w:r>
      <w:r>
        <w:rPr>
          <w:rFonts w:ascii="Times New Roman" w:hAnsi="Times New Roman"/>
          <w:w w:val="110"/>
        </w:rPr>
        <w:t>=</w:t>
      </w:r>
      <w:r>
        <w:rPr>
          <w:rFonts w:ascii="Times New Roman" w:hAnsi="Times New Roman"/>
          <w:spacing w:val="34"/>
          <w:w w:val="110"/>
        </w:rPr>
        <w:t> </w:t>
      </w:r>
      <w:r>
        <w:rPr>
          <w:rFonts w:ascii="Times New Roman" w:hAnsi="Times New Roman"/>
        </w:rPr>
        <w:t>2</w:t>
      </w:r>
      <w:r>
        <w:rPr>
          <w:rFonts w:ascii="Verdana" w:hAnsi="Verdana"/>
          <w:i/>
        </w:rPr>
        <w:t>/</w:t>
      </w:r>
      <w:r>
        <w:rPr>
          <w:rFonts w:ascii="Times New Roman" w:hAnsi="Times New Roman"/>
        </w:rPr>
        <w:t>4</w:t>
      </w:r>
      <w:r>
        <w:rPr/>
        <w:t>,</w:t>
      </w:r>
      <w:r>
        <w:rPr>
          <w:spacing w:val="40"/>
        </w:rPr>
        <w:t> </w:t>
      </w:r>
      <w:r>
        <w:rPr>
          <w:rFonts w:ascii="Times New Roman" w:hAnsi="Times New Roman"/>
        </w:rPr>
        <w:t>50%</w:t>
      </w:r>
      <w:r>
        <w:rPr/>
        <w:t>;</w:t>
      </w:r>
      <w:r>
        <w:rPr>
          <w:spacing w:val="40"/>
        </w:rPr>
        <w:t> </w:t>
      </w:r>
      <w:r>
        <w:rPr/>
        <w:t>CC19:</w:t>
      </w:r>
      <w:r>
        <w:rPr>
          <w:spacing w:val="80"/>
        </w:rPr>
        <w:t> </w:t>
      </w:r>
      <w:r>
        <w:rPr>
          <w:rFonts w:ascii="Verdana" w:hAnsi="Verdana"/>
          <w:i/>
        </w:rPr>
        <w:t>n </w:t>
      </w:r>
      <w:r>
        <w:rPr>
          <w:rFonts w:ascii="Times New Roman" w:hAnsi="Times New Roman"/>
          <w:w w:val="110"/>
        </w:rPr>
        <w:t>=</w:t>
      </w:r>
      <w:r>
        <w:rPr>
          <w:rFonts w:ascii="Times New Roman" w:hAnsi="Times New Roman"/>
          <w:spacing w:val="34"/>
          <w:w w:val="110"/>
        </w:rPr>
        <w:t> </w:t>
      </w:r>
      <w:r>
        <w:rPr>
          <w:rFonts w:ascii="Times New Roman" w:hAnsi="Times New Roman"/>
        </w:rPr>
        <w:t>8</w:t>
      </w:r>
      <w:r>
        <w:rPr>
          <w:rFonts w:ascii="Verdana" w:hAnsi="Verdana"/>
          <w:i/>
        </w:rPr>
        <w:t>/</w:t>
      </w:r>
      <w:r>
        <w:rPr>
          <w:rFonts w:ascii="Times New Roman" w:hAnsi="Times New Roman"/>
        </w:rPr>
        <w:t>9</w:t>
      </w:r>
      <w:r>
        <w:rPr/>
        <w:t>, </w:t>
      </w:r>
      <w:r>
        <w:rPr>
          <w:rFonts w:ascii="Times New Roman" w:hAnsi="Times New Roman"/>
        </w:rPr>
        <w:t>89%</w:t>
      </w:r>
      <w:r>
        <w:rPr/>
        <w:t>;</w:t>
      </w:r>
      <w:r>
        <w:rPr>
          <w:spacing w:val="27"/>
        </w:rPr>
        <w:t> </w:t>
      </w:r>
      <w:r>
        <w:rPr/>
        <w:t>CC23:</w:t>
      </w:r>
      <w:r>
        <w:rPr>
          <w:spacing w:val="40"/>
        </w:rPr>
        <w:t> </w:t>
      </w:r>
      <w:r>
        <w:rPr>
          <w:rFonts w:ascii="Verdana" w:hAnsi="Verdana"/>
          <w:i/>
        </w:rPr>
        <w:t>n</w:t>
      </w:r>
      <w:r>
        <w:rPr>
          <w:rFonts w:ascii="Verdana" w:hAnsi="Verdana"/>
          <w:i/>
          <w:spacing w:val="-2"/>
        </w:rPr>
        <w:t> </w:t>
      </w:r>
      <w:r>
        <w:rPr>
          <w:rFonts w:ascii="Times New Roman" w:hAnsi="Times New Roman"/>
          <w:w w:val="110"/>
        </w:rPr>
        <w:t>=</w:t>
      </w:r>
      <w:r>
        <w:rPr>
          <w:rFonts w:ascii="Times New Roman" w:hAnsi="Times New Roman"/>
          <w:w w:val="110"/>
        </w:rPr>
        <w:t> </w:t>
      </w:r>
      <w:r>
        <w:rPr>
          <w:rFonts w:ascii="Times New Roman" w:hAnsi="Times New Roman"/>
        </w:rPr>
        <w:t>18</w:t>
      </w:r>
      <w:r>
        <w:rPr>
          <w:rFonts w:ascii="Verdana" w:hAnsi="Verdana"/>
          <w:i/>
        </w:rPr>
        <w:t>/</w:t>
      </w:r>
      <w:r>
        <w:rPr>
          <w:rFonts w:ascii="Times New Roman" w:hAnsi="Times New Roman"/>
        </w:rPr>
        <w:t>21</w:t>
      </w:r>
      <w:r>
        <w:rPr/>
        <w:t>,</w:t>
      </w:r>
      <w:r>
        <w:rPr>
          <w:spacing w:val="23"/>
        </w:rPr>
        <w:t> </w:t>
      </w:r>
      <w:r>
        <w:rPr>
          <w:rFonts w:ascii="Times New Roman" w:hAnsi="Times New Roman"/>
        </w:rPr>
        <w:t>86%</w:t>
      </w:r>
      <w:r>
        <w:rPr/>
        <w:t>).</w:t>
      </w:r>
      <w:r>
        <w:rPr>
          <w:spacing w:val="66"/>
        </w:rPr>
        <w:t> </w:t>
      </w:r>
      <w:r>
        <w:rPr/>
        <w:t>Aminoglycoside</w:t>
      </w:r>
      <w:r>
        <w:rPr>
          <w:spacing w:val="20"/>
        </w:rPr>
        <w:t> </w:t>
      </w:r>
      <w:r>
        <w:rPr/>
        <w:t>resistance</w:t>
      </w:r>
      <w:r>
        <w:rPr>
          <w:spacing w:val="20"/>
        </w:rPr>
        <w:t> </w:t>
      </w:r>
      <w:r>
        <w:rPr/>
        <w:t>was</w:t>
      </w:r>
      <w:r>
        <w:rPr>
          <w:spacing w:val="20"/>
        </w:rPr>
        <w:t> </w:t>
      </w:r>
      <w:r>
        <w:rPr/>
        <w:t>predicted</w:t>
      </w:r>
      <w:r>
        <w:rPr>
          <w:spacing w:val="20"/>
        </w:rPr>
        <w:t> </w:t>
      </w:r>
      <w:r>
        <w:rPr/>
        <w:t>in</w:t>
      </w:r>
      <w:r>
        <w:rPr>
          <w:spacing w:val="20"/>
        </w:rPr>
        <w:t> </w:t>
      </w:r>
      <w:r>
        <w:rPr/>
        <w:t>4</w:t>
      </w:r>
      <w:r>
        <w:rPr>
          <w:spacing w:val="20"/>
        </w:rPr>
        <w:t> </w:t>
      </w:r>
      <w:r>
        <w:rPr/>
        <w:t>isolates</w:t>
      </w:r>
      <w:r>
        <w:rPr>
          <w:spacing w:val="20"/>
        </w:rPr>
        <w:t> </w:t>
      </w:r>
      <w:r>
        <w:rPr/>
        <w:t>(</w:t>
      </w:r>
      <w:r>
        <w:rPr>
          <w:rFonts w:ascii="Times New Roman" w:hAnsi="Times New Roman"/>
        </w:rPr>
        <w:t>5%</w:t>
      </w:r>
      <w:r>
        <w:rPr/>
        <w:t>)</w:t>
      </w:r>
      <w:r>
        <w:rPr>
          <w:spacing w:val="20"/>
        </w:rPr>
        <w:t> </w:t>
      </w:r>
      <w:r>
        <w:rPr/>
        <w:t>due to the presence of the aph(3’)-III and ant(6) resistance genes, all belonging to CC17/ST-17.</w:t>
      </w:r>
      <w:r>
        <w:rPr>
          <w:spacing w:val="40"/>
        </w:rPr>
        <w:t> </w:t>
      </w:r>
      <w:r>
        <w:rPr/>
        <w:t>No SNP</w:t>
      </w:r>
      <w:r>
        <w:rPr>
          <w:spacing w:val="-12"/>
        </w:rPr>
        <w:t> </w:t>
      </w:r>
      <w:r>
        <w:rPr/>
        <w:t>variants</w:t>
      </w:r>
      <w:r>
        <w:rPr>
          <w:spacing w:val="-12"/>
        </w:rPr>
        <w:t> </w:t>
      </w:r>
      <w:r>
        <w:rPr/>
        <w:t>conferring</w:t>
      </w:r>
      <w:r>
        <w:rPr>
          <w:spacing w:val="-12"/>
        </w:rPr>
        <w:t> </w:t>
      </w:r>
      <w:r>
        <w:rPr/>
        <w:t>reduced</w:t>
      </w:r>
      <w:r>
        <w:rPr>
          <w:spacing w:val="-12"/>
        </w:rPr>
        <w:t> </w:t>
      </w:r>
      <w:r>
        <w:rPr/>
        <w:t>penicillin</w:t>
      </w:r>
      <w:r>
        <w:rPr>
          <w:spacing w:val="-12"/>
        </w:rPr>
        <w:t> </w:t>
      </w:r>
      <w:r>
        <w:rPr/>
        <w:t>susceptibility</w:t>
      </w:r>
      <w:r>
        <w:rPr>
          <w:spacing w:val="-12"/>
        </w:rPr>
        <w:t> </w:t>
      </w:r>
      <w:r>
        <w:rPr/>
        <w:t>were</w:t>
      </w:r>
      <w:r>
        <w:rPr>
          <w:spacing w:val="-12"/>
        </w:rPr>
        <w:t> </w:t>
      </w:r>
      <w:r>
        <w:rPr/>
        <w:t>found</w:t>
      </w:r>
      <w:r>
        <w:rPr>
          <w:spacing w:val="-12"/>
        </w:rPr>
        <w:t> </w:t>
      </w:r>
      <w:r>
        <w:rPr/>
        <w:t>in</w:t>
      </w:r>
      <w:r>
        <w:rPr>
          <w:spacing w:val="-12"/>
        </w:rPr>
        <w:t> </w:t>
      </w:r>
      <w:r>
        <w:rPr/>
        <w:t>the</w:t>
      </w:r>
      <w:r>
        <w:rPr>
          <w:spacing w:val="-12"/>
        </w:rPr>
        <w:t> </w:t>
      </w:r>
      <w:r>
        <w:rPr/>
        <w:t>rRNA</w:t>
      </w:r>
      <w:r>
        <w:rPr>
          <w:spacing w:val="-12"/>
        </w:rPr>
        <w:t> </w:t>
      </w:r>
      <w:r>
        <w:rPr/>
        <w:t>23-S1</w:t>
      </w:r>
      <w:r>
        <w:rPr>
          <w:spacing w:val="-12"/>
        </w:rPr>
        <w:t> </w:t>
      </w:r>
      <w:r>
        <w:rPr/>
        <w:t>and</w:t>
      </w:r>
      <w:r>
        <w:rPr>
          <w:spacing w:val="-12"/>
        </w:rPr>
        <w:t> </w:t>
      </w:r>
      <w:r>
        <w:rPr/>
        <w:t>23S-3 genes. However,</w:t>
      </w:r>
      <w:r>
        <w:rPr>
          <w:spacing w:val="-7"/>
        </w:rPr>
        <w:t> </w:t>
      </w:r>
      <w:r>
        <w:rPr/>
        <w:t>gyrA</w:t>
      </w:r>
      <w:r>
        <w:rPr>
          <w:spacing w:val="-7"/>
        </w:rPr>
        <w:t> </w:t>
      </w:r>
      <w:r>
        <w:rPr/>
        <w:t>or</w:t>
      </w:r>
      <w:r>
        <w:rPr>
          <w:spacing w:val="-7"/>
        </w:rPr>
        <w:t> </w:t>
      </w:r>
      <w:r>
        <w:rPr/>
        <w:t>parC</w:t>
      </w:r>
      <w:r>
        <w:rPr>
          <w:spacing w:val="-7"/>
        </w:rPr>
        <w:t> </w:t>
      </w:r>
      <w:r>
        <w:rPr/>
        <w:t>SNP</w:t>
      </w:r>
      <w:r>
        <w:rPr>
          <w:spacing w:val="-7"/>
        </w:rPr>
        <w:t> </w:t>
      </w:r>
      <w:r>
        <w:rPr/>
        <w:t>variants,</w:t>
      </w:r>
      <w:r>
        <w:rPr>
          <w:spacing w:val="-7"/>
        </w:rPr>
        <w:t> </w:t>
      </w:r>
      <w:r>
        <w:rPr/>
        <w:t>typically</w:t>
      </w:r>
      <w:r>
        <w:rPr>
          <w:spacing w:val="-7"/>
        </w:rPr>
        <w:t> </w:t>
      </w:r>
      <w:r>
        <w:rPr/>
        <w:t>associated</w:t>
      </w:r>
      <w:r>
        <w:rPr>
          <w:spacing w:val="-7"/>
        </w:rPr>
        <w:t> </w:t>
      </w:r>
      <w:r>
        <w:rPr/>
        <w:t>with</w:t>
      </w:r>
      <w:r>
        <w:rPr>
          <w:spacing w:val="-7"/>
        </w:rPr>
        <w:t> </w:t>
      </w:r>
      <w:r>
        <w:rPr/>
        <w:t>fluoroquinolone</w:t>
      </w:r>
      <w:r>
        <w:rPr>
          <w:spacing w:val="-7"/>
        </w:rPr>
        <w:t> </w:t>
      </w:r>
      <w:r>
        <w:rPr/>
        <w:t>resistance, were detected in three isolates:</w:t>
      </w:r>
      <w:r>
        <w:rPr>
          <w:spacing w:val="35"/>
        </w:rPr>
        <w:t> </w:t>
      </w:r>
      <w:r>
        <w:rPr/>
        <w:t>two CC12 isolates carried the S81L mutation in GyrA and S79F</w:t>
      </w:r>
      <w:r>
        <w:rPr>
          <w:spacing w:val="40"/>
        </w:rPr>
        <w:t> </w:t>
      </w:r>
      <w:r>
        <w:rPr/>
        <w:t>in ParC, and one CC17 isolate carried the S79F mutation in ParC alone.</w:t>
      </w:r>
    </w:p>
    <w:p>
      <w:pPr>
        <w:pStyle w:val="BodyText"/>
        <w:spacing w:line="252" w:lineRule="auto" w:before="1"/>
        <w:ind w:left="100" w:right="118" w:firstLine="398"/>
      </w:pPr>
      <w:r>
        <w:rPr/>
        <w:t>In 2010, the GBS AIP guidelines for pregnant individuals were revised, notably removing erythromycin due to concerns about resistance.</w:t>
      </w:r>
      <w:r>
        <w:rPr>
          <w:spacing w:val="40"/>
        </w:rPr>
        <w:t> </w:t>
      </w:r>
      <w:r>
        <w:rPr/>
        <w:t>In light of this change during the study period, we</w:t>
      </w:r>
      <w:r>
        <w:rPr>
          <w:spacing w:val="-5"/>
        </w:rPr>
        <w:t> </w:t>
      </w:r>
      <w:r>
        <w:rPr/>
        <w:t>evaluated</w:t>
      </w:r>
      <w:r>
        <w:rPr>
          <w:spacing w:val="-5"/>
        </w:rPr>
        <w:t> </w:t>
      </w:r>
      <w:r>
        <w:rPr/>
        <w:t>the</w:t>
      </w:r>
      <w:r>
        <w:rPr>
          <w:spacing w:val="-5"/>
        </w:rPr>
        <w:t> </w:t>
      </w:r>
      <w:r>
        <w:rPr/>
        <w:t>temporal</w:t>
      </w:r>
      <w:r>
        <w:rPr>
          <w:spacing w:val="-5"/>
        </w:rPr>
        <w:t> </w:t>
      </w:r>
      <w:r>
        <w:rPr/>
        <w:t>changes</w:t>
      </w:r>
      <w:r>
        <w:rPr>
          <w:spacing w:val="-5"/>
        </w:rPr>
        <w:t> </w:t>
      </w:r>
      <w:r>
        <w:rPr/>
        <w:t>in</w:t>
      </w:r>
      <w:r>
        <w:rPr>
          <w:spacing w:val="-5"/>
        </w:rPr>
        <w:t> </w:t>
      </w:r>
      <w:r>
        <w:rPr/>
        <w:t>genetic</w:t>
      </w:r>
      <w:r>
        <w:rPr>
          <w:spacing w:val="-5"/>
        </w:rPr>
        <w:t> </w:t>
      </w:r>
      <w:r>
        <w:rPr/>
        <w:t>elements</w:t>
      </w:r>
      <w:r>
        <w:rPr>
          <w:spacing w:val="-5"/>
        </w:rPr>
        <w:t> </w:t>
      </w:r>
      <w:r>
        <w:rPr/>
        <w:t>that</w:t>
      </w:r>
      <w:r>
        <w:rPr>
          <w:spacing w:val="-5"/>
        </w:rPr>
        <w:t> </w:t>
      </w:r>
      <w:r>
        <w:rPr/>
        <w:t>confer</w:t>
      </w:r>
      <w:r>
        <w:rPr>
          <w:spacing w:val="-5"/>
        </w:rPr>
        <w:t> </w:t>
      </w:r>
      <w:r>
        <w:rPr/>
        <w:t>resistance</w:t>
      </w:r>
      <w:r>
        <w:rPr>
          <w:spacing w:val="-5"/>
        </w:rPr>
        <w:t> </w:t>
      </w:r>
      <w:r>
        <w:rPr/>
        <w:t>(see</w:t>
      </w:r>
      <w:r>
        <w:rPr>
          <w:spacing w:val="-5"/>
        </w:rPr>
        <w:t> </w:t>
      </w:r>
      <w:r>
        <w:rPr/>
        <w:t>Figure</w:t>
      </w:r>
      <w:r>
        <w:rPr>
          <w:spacing w:val="-5"/>
        </w:rPr>
        <w:t> </w:t>
      </w:r>
      <w:r>
        <w:rPr/>
        <w:t>S1). We found that isolates carrying the aph(3’)III/ant(6) genes only appeared from 2014 onwards.</w:t>
      </w:r>
      <w:r>
        <w:rPr>
          <w:spacing w:val="40"/>
        </w:rPr>
        <w:t> </w:t>
      </w:r>
      <w:r>
        <w:rPr/>
        <w:t>In contrast, the mef(A)-msr(D) genes, which confer resistance to erythromycin, were absent after 2013. Meanwhile,</w:t>
      </w:r>
      <w:r>
        <w:rPr>
          <w:spacing w:val="-9"/>
        </w:rPr>
        <w:t> </w:t>
      </w:r>
      <w:r>
        <w:rPr/>
        <w:t>the</w:t>
      </w:r>
      <w:r>
        <w:rPr>
          <w:spacing w:val="-9"/>
        </w:rPr>
        <w:t> </w:t>
      </w:r>
      <w:r>
        <w:rPr/>
        <w:t>frequency</w:t>
      </w:r>
      <w:r>
        <w:rPr>
          <w:spacing w:val="-9"/>
        </w:rPr>
        <w:t> </w:t>
      </w:r>
      <w:r>
        <w:rPr/>
        <w:t>of</w:t>
      </w:r>
      <w:r>
        <w:rPr>
          <w:spacing w:val="-9"/>
        </w:rPr>
        <w:t> </w:t>
      </w:r>
      <w:r>
        <w:rPr/>
        <w:t>erm</w:t>
      </w:r>
      <w:r>
        <w:rPr>
          <w:spacing w:val="-9"/>
        </w:rPr>
        <w:t> </w:t>
      </w:r>
      <w:r>
        <w:rPr/>
        <w:t>genes,</w:t>
      </w:r>
      <w:r>
        <w:rPr>
          <w:spacing w:val="-9"/>
        </w:rPr>
        <w:t> </w:t>
      </w:r>
      <w:r>
        <w:rPr/>
        <w:t>associated</w:t>
      </w:r>
      <w:r>
        <w:rPr>
          <w:spacing w:val="-9"/>
        </w:rPr>
        <w:t> </w:t>
      </w:r>
      <w:r>
        <w:rPr/>
        <w:t>with</w:t>
      </w:r>
      <w:r>
        <w:rPr>
          <w:spacing w:val="-9"/>
        </w:rPr>
        <w:t> </w:t>
      </w:r>
      <w:r>
        <w:rPr/>
        <w:t>resistance</w:t>
      </w:r>
      <w:r>
        <w:rPr>
          <w:spacing w:val="-9"/>
        </w:rPr>
        <w:t> </w:t>
      </w:r>
      <w:r>
        <w:rPr/>
        <w:t>to</w:t>
      </w:r>
      <w:r>
        <w:rPr>
          <w:spacing w:val="-9"/>
        </w:rPr>
        <w:t> </w:t>
      </w:r>
      <w:r>
        <w:rPr/>
        <w:t>both</w:t>
      </w:r>
      <w:r>
        <w:rPr>
          <w:spacing w:val="-9"/>
        </w:rPr>
        <w:t> </w:t>
      </w:r>
      <w:r>
        <w:rPr/>
        <w:t>clindamycin</w:t>
      </w:r>
      <w:r>
        <w:rPr>
          <w:spacing w:val="-9"/>
        </w:rPr>
        <w:t> </w:t>
      </w:r>
      <w:r>
        <w:rPr/>
        <w:t>and erythromycin, increased from 29% to 41%.</w:t>
      </w:r>
    </w:p>
    <w:p>
      <w:pPr>
        <w:spacing w:after="0" w:line="252" w:lineRule="auto"/>
        <w:sectPr>
          <w:pgSz w:w="11910" w:h="16840"/>
          <w:pgMar w:header="0" w:footer="523" w:top="1020" w:bottom="720" w:left="1600" w:right="1580"/>
        </w:sectPr>
      </w:pPr>
    </w:p>
    <w:p>
      <w:pPr>
        <w:pStyle w:val="Heading2"/>
        <w:numPr>
          <w:ilvl w:val="1"/>
          <w:numId w:val="1"/>
        </w:numPr>
        <w:tabs>
          <w:tab w:pos="712" w:val="left" w:leader="none"/>
        </w:tabs>
        <w:spacing w:line="240" w:lineRule="auto" w:before="75" w:after="0"/>
        <w:ind w:left="712" w:right="0" w:hanging="612"/>
        <w:jc w:val="both"/>
      </w:pPr>
      <w:bookmarkStart w:name="A Case of Twins with VLOD" w:id="15"/>
      <w:bookmarkEnd w:id="15"/>
      <w:r>
        <w:rPr>
          <w:b w:val="0"/>
        </w:rPr>
      </w:r>
      <w:r>
        <w:rPr/>
        <w:t>A</w:t>
      </w:r>
      <w:r>
        <w:rPr>
          <w:spacing w:val="1"/>
        </w:rPr>
        <w:t> </w:t>
      </w:r>
      <w:r>
        <w:rPr/>
        <w:t>Case</w:t>
      </w:r>
      <w:r>
        <w:rPr>
          <w:spacing w:val="1"/>
        </w:rPr>
        <w:t> </w:t>
      </w:r>
      <w:r>
        <w:rPr/>
        <w:t>of</w:t>
      </w:r>
      <w:r>
        <w:rPr>
          <w:spacing w:val="1"/>
        </w:rPr>
        <w:t> </w:t>
      </w:r>
      <w:r>
        <w:rPr/>
        <w:t>Twins</w:t>
      </w:r>
      <w:r>
        <w:rPr>
          <w:spacing w:val="1"/>
        </w:rPr>
        <w:t> </w:t>
      </w:r>
      <w:r>
        <w:rPr/>
        <w:t>with</w:t>
      </w:r>
      <w:r>
        <w:rPr>
          <w:spacing w:val="1"/>
        </w:rPr>
        <w:t> </w:t>
      </w:r>
      <w:r>
        <w:rPr>
          <w:spacing w:val="-4"/>
        </w:rPr>
        <w:t>VLOD</w:t>
      </w:r>
    </w:p>
    <w:p>
      <w:pPr>
        <w:spacing w:line="252" w:lineRule="auto" w:before="132"/>
        <w:ind w:left="100" w:right="117" w:firstLine="0"/>
        <w:jc w:val="both"/>
        <w:rPr>
          <w:sz w:val="20"/>
        </w:rPr>
      </w:pPr>
      <w:r>
        <w:rPr>
          <w:sz w:val="20"/>
        </w:rPr>
        <w:t>In 2020, a pair of twins presented to the emergency department at BCH with symptoms of fever and seizures.</w:t>
      </w:r>
      <w:r>
        <w:rPr>
          <w:spacing w:val="40"/>
          <w:sz w:val="20"/>
        </w:rPr>
        <w:t> </w:t>
      </w:r>
      <w:r>
        <w:rPr>
          <w:sz w:val="20"/>
        </w:rPr>
        <w:t>Both were diagnosed with meningitis after GBS was isolated from their CSF. Due to the severity of symptoms, one twin was admitted to the Intensive Care Unit (ICU) and treated with ceftriaxone, vancomycin, and penicillin, while the other received care in the inpatient unit with</w:t>
      </w:r>
      <w:r>
        <w:rPr>
          <w:spacing w:val="-6"/>
          <w:sz w:val="20"/>
        </w:rPr>
        <w:t> </w:t>
      </w:r>
      <w:r>
        <w:rPr>
          <w:sz w:val="20"/>
        </w:rPr>
        <w:t>ceftriaxone</w:t>
      </w:r>
      <w:r>
        <w:rPr>
          <w:spacing w:val="-6"/>
          <w:sz w:val="20"/>
        </w:rPr>
        <w:t> </w:t>
      </w:r>
      <w:r>
        <w:rPr>
          <w:sz w:val="20"/>
        </w:rPr>
        <w:t>and</w:t>
      </w:r>
      <w:r>
        <w:rPr>
          <w:spacing w:val="-6"/>
          <w:sz w:val="20"/>
        </w:rPr>
        <w:t> </w:t>
      </w:r>
      <w:r>
        <w:rPr>
          <w:sz w:val="20"/>
        </w:rPr>
        <w:t>penicillin</w:t>
      </w:r>
      <w:r>
        <w:rPr>
          <w:spacing w:val="-6"/>
          <w:sz w:val="20"/>
        </w:rPr>
        <w:t> </w:t>
      </w:r>
      <w:r>
        <w:rPr>
          <w:sz w:val="20"/>
        </w:rPr>
        <w:t>G.</w:t>
      </w:r>
      <w:r>
        <w:rPr>
          <w:spacing w:val="-7"/>
          <w:sz w:val="20"/>
        </w:rPr>
        <w:t> </w:t>
      </w:r>
      <w:r>
        <w:rPr>
          <w:color w:val="000000"/>
          <w:sz w:val="20"/>
          <w:shd w:fill="FFF200" w:color="auto" w:val="clear"/>
        </w:rPr>
        <w:t>[</w:t>
      </w:r>
      <w:r>
        <w:rPr>
          <w:i/>
          <w:color w:val="000000"/>
          <w:sz w:val="20"/>
          <w:shd w:fill="FFF200" w:color="auto" w:val="clear"/>
        </w:rPr>
        <w:t>Rick/Carl:</w:t>
      </w:r>
      <w:r>
        <w:rPr>
          <w:i/>
          <w:color w:val="000000"/>
          <w:spacing w:val="-6"/>
          <w:sz w:val="20"/>
          <w:shd w:fill="FFF200" w:color="auto" w:val="clear"/>
        </w:rPr>
        <w:t> </w:t>
      </w:r>
      <w:r>
        <w:rPr>
          <w:i/>
          <w:color w:val="000000"/>
          <w:sz w:val="20"/>
          <w:shd w:fill="FFF200" w:color="auto" w:val="clear"/>
        </w:rPr>
        <w:t>Do</w:t>
      </w:r>
      <w:r>
        <w:rPr>
          <w:i/>
          <w:color w:val="000000"/>
          <w:spacing w:val="-6"/>
          <w:sz w:val="20"/>
          <w:shd w:fill="FFF200" w:color="auto" w:val="clear"/>
        </w:rPr>
        <w:t> </w:t>
      </w:r>
      <w:r>
        <w:rPr>
          <w:i/>
          <w:color w:val="000000"/>
          <w:sz w:val="20"/>
          <w:shd w:fill="FFF200" w:color="auto" w:val="clear"/>
        </w:rPr>
        <w:t>you</w:t>
      </w:r>
      <w:r>
        <w:rPr>
          <w:i/>
          <w:color w:val="000000"/>
          <w:spacing w:val="-6"/>
          <w:sz w:val="20"/>
          <w:shd w:fill="FFF200" w:color="auto" w:val="clear"/>
        </w:rPr>
        <w:t> </w:t>
      </w:r>
      <w:r>
        <w:rPr>
          <w:i/>
          <w:color w:val="000000"/>
          <w:sz w:val="20"/>
          <w:shd w:fill="FFF200" w:color="auto" w:val="clear"/>
        </w:rPr>
        <w:t>think</w:t>
      </w:r>
      <w:r>
        <w:rPr>
          <w:i/>
          <w:color w:val="000000"/>
          <w:spacing w:val="-6"/>
          <w:sz w:val="20"/>
          <w:shd w:fill="FFF200" w:color="auto" w:val="clear"/>
        </w:rPr>
        <w:t> </w:t>
      </w:r>
      <w:r>
        <w:rPr>
          <w:i/>
          <w:color w:val="000000"/>
          <w:sz w:val="20"/>
          <w:shd w:fill="FFF200" w:color="auto" w:val="clear"/>
        </w:rPr>
        <w:t>the</w:t>
      </w:r>
      <w:r>
        <w:rPr>
          <w:i/>
          <w:color w:val="000000"/>
          <w:spacing w:val="-6"/>
          <w:sz w:val="20"/>
          <w:shd w:fill="FFF200" w:color="auto" w:val="clear"/>
        </w:rPr>
        <w:t> </w:t>
      </w:r>
      <w:r>
        <w:rPr>
          <w:i/>
          <w:color w:val="000000"/>
          <w:sz w:val="20"/>
          <w:shd w:fill="FFF200" w:color="auto" w:val="clear"/>
        </w:rPr>
        <w:t>clinical</w:t>
      </w:r>
      <w:r>
        <w:rPr>
          <w:i/>
          <w:color w:val="000000"/>
          <w:spacing w:val="-6"/>
          <w:sz w:val="20"/>
          <w:shd w:fill="FFF200" w:color="auto" w:val="clear"/>
        </w:rPr>
        <w:t> </w:t>
      </w:r>
      <w:r>
        <w:rPr>
          <w:i/>
          <w:color w:val="000000"/>
          <w:sz w:val="20"/>
          <w:shd w:fill="FFF200" w:color="auto" w:val="clear"/>
        </w:rPr>
        <w:t>outcomes</w:t>
      </w:r>
      <w:r>
        <w:rPr>
          <w:i/>
          <w:color w:val="000000"/>
          <w:spacing w:val="-6"/>
          <w:sz w:val="20"/>
          <w:shd w:fill="FFF200" w:color="auto" w:val="clear"/>
        </w:rPr>
        <w:t> </w:t>
      </w:r>
      <w:r>
        <w:rPr>
          <w:i/>
          <w:color w:val="000000"/>
          <w:sz w:val="20"/>
          <w:shd w:fill="FFF200" w:color="auto" w:val="clear"/>
        </w:rPr>
        <w:t>(E.g.</w:t>
      </w:r>
      <w:r>
        <w:rPr>
          <w:i/>
          <w:color w:val="000000"/>
          <w:spacing w:val="-6"/>
          <w:sz w:val="20"/>
          <w:shd w:fill="FFF200" w:color="auto" w:val="clear"/>
        </w:rPr>
        <w:t> </w:t>
      </w:r>
      <w:r>
        <w:rPr>
          <w:i/>
          <w:color w:val="000000"/>
          <w:sz w:val="20"/>
          <w:shd w:fill="FFF200" w:color="auto" w:val="clear"/>
        </w:rPr>
        <w:t>Recovery,</w:t>
      </w:r>
      <w:r>
        <w:rPr>
          <w:i/>
          <w:color w:val="000000"/>
          <w:sz w:val="20"/>
        </w:rPr>
        <w:t> </w:t>
      </w:r>
      <w:r>
        <w:rPr>
          <w:i/>
          <w:color w:val="000000"/>
          <w:spacing w:val="-2"/>
          <w:sz w:val="20"/>
          <w:shd w:fill="FFF200" w:color="auto" w:val="clear"/>
        </w:rPr>
        <w:t>complications)</w:t>
      </w:r>
      <w:r>
        <w:rPr>
          <w:i/>
          <w:color w:val="000000"/>
          <w:spacing w:val="-6"/>
          <w:sz w:val="20"/>
          <w:shd w:fill="FFF200" w:color="auto" w:val="clear"/>
        </w:rPr>
        <w:t> </w:t>
      </w:r>
      <w:r>
        <w:rPr>
          <w:i/>
          <w:color w:val="000000"/>
          <w:spacing w:val="-2"/>
          <w:sz w:val="20"/>
          <w:shd w:fill="FFF200" w:color="auto" w:val="clear"/>
        </w:rPr>
        <w:t>of</w:t>
      </w:r>
      <w:r>
        <w:rPr>
          <w:i/>
          <w:color w:val="000000"/>
          <w:spacing w:val="-6"/>
          <w:sz w:val="20"/>
          <w:shd w:fill="FFF200" w:color="auto" w:val="clear"/>
        </w:rPr>
        <w:t> </w:t>
      </w:r>
      <w:r>
        <w:rPr>
          <w:i/>
          <w:color w:val="000000"/>
          <w:spacing w:val="-2"/>
          <w:sz w:val="20"/>
          <w:shd w:fill="FFF200" w:color="auto" w:val="clear"/>
        </w:rPr>
        <w:t>the</w:t>
      </w:r>
      <w:r>
        <w:rPr>
          <w:i/>
          <w:color w:val="000000"/>
          <w:spacing w:val="-6"/>
          <w:sz w:val="20"/>
          <w:shd w:fill="FFF200" w:color="auto" w:val="clear"/>
        </w:rPr>
        <w:t> </w:t>
      </w:r>
      <w:r>
        <w:rPr>
          <w:i/>
          <w:color w:val="000000"/>
          <w:spacing w:val="-2"/>
          <w:sz w:val="20"/>
          <w:shd w:fill="FFF200" w:color="auto" w:val="clear"/>
        </w:rPr>
        <w:t>pair</w:t>
      </w:r>
      <w:r>
        <w:rPr>
          <w:i/>
          <w:color w:val="000000"/>
          <w:spacing w:val="-6"/>
          <w:sz w:val="20"/>
          <w:shd w:fill="FFF200" w:color="auto" w:val="clear"/>
        </w:rPr>
        <w:t> </w:t>
      </w:r>
      <w:r>
        <w:rPr>
          <w:i/>
          <w:color w:val="000000"/>
          <w:spacing w:val="-2"/>
          <w:sz w:val="20"/>
          <w:shd w:fill="FFF200" w:color="auto" w:val="clear"/>
        </w:rPr>
        <w:t>of</w:t>
      </w:r>
      <w:r>
        <w:rPr>
          <w:i/>
          <w:color w:val="000000"/>
          <w:spacing w:val="-6"/>
          <w:sz w:val="20"/>
          <w:shd w:fill="FFF200" w:color="auto" w:val="clear"/>
        </w:rPr>
        <w:t> </w:t>
      </w:r>
      <w:r>
        <w:rPr>
          <w:i/>
          <w:color w:val="000000"/>
          <w:spacing w:val="-2"/>
          <w:sz w:val="20"/>
          <w:shd w:fill="FFF200" w:color="auto" w:val="clear"/>
        </w:rPr>
        <w:t>twins</w:t>
      </w:r>
      <w:r>
        <w:rPr>
          <w:i/>
          <w:color w:val="000000"/>
          <w:spacing w:val="-5"/>
          <w:sz w:val="20"/>
          <w:shd w:fill="FFF200" w:color="auto" w:val="clear"/>
        </w:rPr>
        <w:t> </w:t>
      </w:r>
      <w:r>
        <w:rPr>
          <w:i/>
          <w:color w:val="000000"/>
          <w:spacing w:val="-2"/>
          <w:sz w:val="20"/>
          <w:shd w:fill="FFF200" w:color="auto" w:val="clear"/>
        </w:rPr>
        <w:t>(S92,</w:t>
      </w:r>
      <w:r>
        <w:rPr>
          <w:i/>
          <w:color w:val="000000"/>
          <w:spacing w:val="-5"/>
          <w:sz w:val="20"/>
          <w:shd w:fill="FFF200" w:color="auto" w:val="clear"/>
        </w:rPr>
        <w:t> </w:t>
      </w:r>
      <w:r>
        <w:rPr>
          <w:i/>
          <w:color w:val="000000"/>
          <w:spacing w:val="-2"/>
          <w:sz w:val="20"/>
          <w:shd w:fill="FFF200" w:color="auto" w:val="clear"/>
        </w:rPr>
        <w:t>S93,</w:t>
      </w:r>
      <w:r>
        <w:rPr>
          <w:i/>
          <w:color w:val="000000"/>
          <w:spacing w:val="-5"/>
          <w:sz w:val="20"/>
          <w:shd w:fill="FFF200" w:color="auto" w:val="clear"/>
        </w:rPr>
        <w:t> </w:t>
      </w:r>
      <w:r>
        <w:rPr>
          <w:i/>
          <w:color w:val="000000"/>
          <w:spacing w:val="-2"/>
          <w:sz w:val="20"/>
          <w:shd w:fill="FFF200" w:color="auto" w:val="clear"/>
        </w:rPr>
        <w:t>S94)</w:t>
      </w:r>
      <w:r>
        <w:rPr>
          <w:i/>
          <w:color w:val="000000"/>
          <w:spacing w:val="-6"/>
          <w:sz w:val="20"/>
          <w:shd w:fill="FFF200" w:color="auto" w:val="clear"/>
        </w:rPr>
        <w:t> </w:t>
      </w:r>
      <w:r>
        <w:rPr>
          <w:i/>
          <w:color w:val="000000"/>
          <w:spacing w:val="-2"/>
          <w:sz w:val="20"/>
          <w:shd w:fill="FFF200" w:color="auto" w:val="clear"/>
        </w:rPr>
        <w:t>would</w:t>
      </w:r>
      <w:r>
        <w:rPr>
          <w:i/>
          <w:color w:val="000000"/>
          <w:spacing w:val="-6"/>
          <w:sz w:val="20"/>
          <w:shd w:fill="FFF200" w:color="auto" w:val="clear"/>
        </w:rPr>
        <w:t> </w:t>
      </w:r>
      <w:r>
        <w:rPr>
          <w:i/>
          <w:color w:val="000000"/>
          <w:spacing w:val="-2"/>
          <w:sz w:val="20"/>
          <w:shd w:fill="FFF200" w:color="auto" w:val="clear"/>
        </w:rPr>
        <w:t>be</w:t>
      </w:r>
      <w:r>
        <w:rPr>
          <w:i/>
          <w:color w:val="000000"/>
          <w:spacing w:val="-6"/>
          <w:sz w:val="20"/>
          <w:shd w:fill="FFF200" w:color="auto" w:val="clear"/>
        </w:rPr>
        <w:t> </w:t>
      </w:r>
      <w:r>
        <w:rPr>
          <w:i/>
          <w:color w:val="000000"/>
          <w:spacing w:val="-2"/>
          <w:sz w:val="20"/>
          <w:shd w:fill="FFF200" w:color="auto" w:val="clear"/>
        </w:rPr>
        <w:t>of</w:t>
      </w:r>
      <w:r>
        <w:rPr>
          <w:i/>
          <w:color w:val="000000"/>
          <w:spacing w:val="-6"/>
          <w:sz w:val="20"/>
          <w:shd w:fill="FFF200" w:color="auto" w:val="clear"/>
        </w:rPr>
        <w:t> </w:t>
      </w:r>
      <w:r>
        <w:rPr>
          <w:i/>
          <w:color w:val="000000"/>
          <w:spacing w:val="-2"/>
          <w:sz w:val="20"/>
          <w:shd w:fill="FFF200" w:color="auto" w:val="clear"/>
        </w:rPr>
        <w:t>interest</w:t>
      </w:r>
      <w:r>
        <w:rPr>
          <w:i/>
          <w:color w:val="000000"/>
          <w:spacing w:val="-6"/>
          <w:sz w:val="20"/>
          <w:shd w:fill="FFF200" w:color="auto" w:val="clear"/>
        </w:rPr>
        <w:t> </w:t>
      </w:r>
      <w:r>
        <w:rPr>
          <w:i/>
          <w:color w:val="000000"/>
          <w:spacing w:val="-2"/>
          <w:sz w:val="20"/>
          <w:shd w:fill="FFF200" w:color="auto" w:val="clear"/>
        </w:rPr>
        <w:t>to</w:t>
      </w:r>
      <w:r>
        <w:rPr>
          <w:i/>
          <w:color w:val="000000"/>
          <w:spacing w:val="-6"/>
          <w:sz w:val="20"/>
          <w:shd w:fill="FFF200" w:color="auto" w:val="clear"/>
        </w:rPr>
        <w:t> </w:t>
      </w:r>
      <w:r>
        <w:rPr>
          <w:i/>
          <w:color w:val="000000"/>
          <w:spacing w:val="-2"/>
          <w:sz w:val="20"/>
          <w:shd w:fill="FFF200" w:color="auto" w:val="clear"/>
        </w:rPr>
        <w:t>the</w:t>
      </w:r>
      <w:r>
        <w:rPr>
          <w:i/>
          <w:color w:val="000000"/>
          <w:spacing w:val="-6"/>
          <w:sz w:val="20"/>
          <w:shd w:fill="FFF200" w:color="auto" w:val="clear"/>
        </w:rPr>
        <w:t> </w:t>
      </w:r>
      <w:r>
        <w:rPr>
          <w:i/>
          <w:color w:val="000000"/>
          <w:spacing w:val="-2"/>
          <w:sz w:val="20"/>
          <w:shd w:fill="FFF200" w:color="auto" w:val="clear"/>
        </w:rPr>
        <w:t>reader</w:t>
      </w:r>
      <w:r>
        <w:rPr>
          <w:i/>
          <w:color w:val="000000"/>
          <w:spacing w:val="-6"/>
          <w:sz w:val="20"/>
          <w:shd w:fill="FFF200" w:color="auto" w:val="clear"/>
        </w:rPr>
        <w:t> </w:t>
      </w:r>
      <w:r>
        <w:rPr>
          <w:i/>
          <w:color w:val="000000"/>
          <w:spacing w:val="-2"/>
          <w:sz w:val="20"/>
          <w:shd w:fill="FFF200" w:color="auto" w:val="clear"/>
        </w:rPr>
        <w:t>?</w:t>
      </w:r>
      <w:r>
        <w:rPr>
          <w:i/>
          <w:color w:val="000000"/>
          <w:spacing w:val="-6"/>
          <w:sz w:val="20"/>
          <w:shd w:fill="FFF200" w:color="auto" w:val="clear"/>
        </w:rPr>
        <w:t> </w:t>
      </w:r>
      <w:r>
        <w:rPr>
          <w:i/>
          <w:color w:val="000000"/>
          <w:spacing w:val="-2"/>
          <w:sz w:val="20"/>
          <w:shd w:fill="FFF200" w:color="auto" w:val="clear"/>
        </w:rPr>
        <w:t>If</w:t>
      </w:r>
      <w:r>
        <w:rPr>
          <w:i/>
          <w:color w:val="000000"/>
          <w:spacing w:val="-5"/>
          <w:sz w:val="20"/>
          <w:shd w:fill="FFF200" w:color="auto" w:val="clear"/>
        </w:rPr>
        <w:t> </w:t>
      </w:r>
      <w:r>
        <w:rPr>
          <w:i/>
          <w:color w:val="000000"/>
          <w:spacing w:val="-2"/>
          <w:sz w:val="20"/>
          <w:shd w:fill="FFF200" w:color="auto" w:val="clear"/>
        </w:rPr>
        <w:t>so,</w:t>
      </w:r>
      <w:r>
        <w:rPr>
          <w:i/>
          <w:color w:val="000000"/>
          <w:spacing w:val="-6"/>
          <w:sz w:val="20"/>
          <w:shd w:fill="FFF200" w:color="auto" w:val="clear"/>
        </w:rPr>
        <w:t> </w:t>
      </w:r>
      <w:r>
        <w:rPr>
          <w:i/>
          <w:color w:val="000000"/>
          <w:spacing w:val="-2"/>
          <w:sz w:val="20"/>
          <w:shd w:fill="FFF200" w:color="auto" w:val="clear"/>
        </w:rPr>
        <w:t>please</w:t>
      </w:r>
      <w:r>
        <w:rPr>
          <w:i/>
          <w:color w:val="000000"/>
          <w:spacing w:val="-2"/>
          <w:sz w:val="20"/>
        </w:rPr>
        <w:t> </w:t>
      </w:r>
      <w:r>
        <w:rPr>
          <w:i/>
          <w:color w:val="000000"/>
          <w:sz w:val="20"/>
          <w:shd w:fill="FFF200" w:color="auto" w:val="clear"/>
        </w:rPr>
        <w:t>include a sentence or two.</w:t>
      </w:r>
      <w:r>
        <w:rPr>
          <w:color w:val="000000"/>
          <w:sz w:val="20"/>
          <w:shd w:fill="FFF200" w:color="auto" w:val="clear"/>
        </w:rPr>
        <w:t>]</w:t>
      </w:r>
    </w:p>
    <w:p>
      <w:pPr>
        <w:pStyle w:val="BodyText"/>
        <w:spacing w:line="252" w:lineRule="auto" w:before="3"/>
        <w:ind w:left="100" w:right="118" w:firstLine="398"/>
      </w:pPr>
      <w:r>
        <w:rPr/>
        <w:t>These</w:t>
      </w:r>
      <w:r>
        <w:rPr>
          <w:spacing w:val="-2"/>
        </w:rPr>
        <w:t> </w:t>
      </w:r>
      <w:r>
        <w:rPr/>
        <w:t>cases</w:t>
      </w:r>
      <w:r>
        <w:rPr>
          <w:spacing w:val="-2"/>
        </w:rPr>
        <w:t> </w:t>
      </w:r>
      <w:r>
        <w:rPr/>
        <w:t>were</w:t>
      </w:r>
      <w:r>
        <w:rPr>
          <w:spacing w:val="-2"/>
        </w:rPr>
        <w:t> </w:t>
      </w:r>
      <w:r>
        <w:rPr/>
        <w:t>classified</w:t>
      </w:r>
      <w:r>
        <w:rPr>
          <w:spacing w:val="-2"/>
        </w:rPr>
        <w:t> </w:t>
      </w:r>
      <w:r>
        <w:rPr/>
        <w:t>as</w:t>
      </w:r>
      <w:r>
        <w:rPr>
          <w:spacing w:val="-2"/>
        </w:rPr>
        <w:t> </w:t>
      </w:r>
      <w:r>
        <w:rPr/>
        <w:t>VLOD,</w:t>
      </w:r>
      <w:r>
        <w:rPr>
          <w:spacing w:val="-2"/>
        </w:rPr>
        <w:t> </w:t>
      </w:r>
      <w:r>
        <w:rPr/>
        <w:t>with</w:t>
      </w:r>
      <w:r>
        <w:rPr>
          <w:spacing w:val="-2"/>
        </w:rPr>
        <w:t> </w:t>
      </w:r>
      <w:r>
        <w:rPr/>
        <w:t>symptoms</w:t>
      </w:r>
      <w:r>
        <w:rPr>
          <w:spacing w:val="-2"/>
        </w:rPr>
        <w:t> </w:t>
      </w:r>
      <w:r>
        <w:rPr/>
        <w:t>emerging</w:t>
      </w:r>
      <w:r>
        <w:rPr>
          <w:spacing w:val="-2"/>
        </w:rPr>
        <w:t> </w:t>
      </w:r>
      <w:r>
        <w:rPr/>
        <w:t>107</w:t>
      </w:r>
      <w:r>
        <w:rPr>
          <w:spacing w:val="-2"/>
        </w:rPr>
        <w:t> </w:t>
      </w:r>
      <w:r>
        <w:rPr/>
        <w:t>days</w:t>
      </w:r>
      <w:r>
        <w:rPr>
          <w:spacing w:val="-2"/>
        </w:rPr>
        <w:t> </w:t>
      </w:r>
      <w:r>
        <w:rPr/>
        <w:t>after</w:t>
      </w:r>
      <w:r>
        <w:rPr>
          <w:spacing w:val="-2"/>
        </w:rPr>
        <w:t> </w:t>
      </w:r>
      <w:r>
        <w:rPr/>
        <w:t>birth. Isolates </w:t>
      </w:r>
      <w:r>
        <w:rPr>
          <w:spacing w:val="-2"/>
        </w:rPr>
        <w:t>from</w:t>
      </w:r>
      <w:r>
        <w:rPr>
          <w:spacing w:val="-5"/>
        </w:rPr>
        <w:t> </w:t>
      </w:r>
      <w:r>
        <w:rPr>
          <w:spacing w:val="-2"/>
        </w:rPr>
        <w:t>both</w:t>
      </w:r>
      <w:r>
        <w:rPr>
          <w:spacing w:val="-5"/>
        </w:rPr>
        <w:t> </w:t>
      </w:r>
      <w:r>
        <w:rPr>
          <w:spacing w:val="-2"/>
        </w:rPr>
        <w:t>twins</w:t>
      </w:r>
      <w:r>
        <w:rPr>
          <w:spacing w:val="-5"/>
        </w:rPr>
        <w:t> </w:t>
      </w:r>
      <w:r>
        <w:rPr>
          <w:spacing w:val="-2"/>
        </w:rPr>
        <w:t>were</w:t>
      </w:r>
      <w:r>
        <w:rPr>
          <w:spacing w:val="-5"/>
        </w:rPr>
        <w:t> </w:t>
      </w:r>
      <w:r>
        <w:rPr>
          <w:spacing w:val="-2"/>
        </w:rPr>
        <w:t>identified</w:t>
      </w:r>
      <w:r>
        <w:rPr>
          <w:spacing w:val="-5"/>
        </w:rPr>
        <w:t> </w:t>
      </w:r>
      <w:r>
        <w:rPr>
          <w:spacing w:val="-2"/>
        </w:rPr>
        <w:t>as</w:t>
      </w:r>
      <w:r>
        <w:rPr>
          <w:spacing w:val="-5"/>
        </w:rPr>
        <w:t> </w:t>
      </w:r>
      <w:r>
        <w:rPr>
          <w:spacing w:val="-2"/>
        </w:rPr>
        <w:t>the</w:t>
      </w:r>
      <w:r>
        <w:rPr>
          <w:spacing w:val="-5"/>
        </w:rPr>
        <w:t> </w:t>
      </w:r>
      <w:r>
        <w:rPr>
          <w:spacing w:val="-2"/>
        </w:rPr>
        <w:t>CC23/cpsIa</w:t>
      </w:r>
      <w:r>
        <w:rPr>
          <w:spacing w:val="-5"/>
        </w:rPr>
        <w:t> </w:t>
      </w:r>
      <w:r>
        <w:rPr>
          <w:spacing w:val="-2"/>
        </w:rPr>
        <w:t>strain,</w:t>
      </w:r>
      <w:r>
        <w:rPr>
          <w:spacing w:val="-3"/>
        </w:rPr>
        <w:t> </w:t>
      </w:r>
      <w:r>
        <w:rPr>
          <w:spacing w:val="-2"/>
        </w:rPr>
        <w:t>which</w:t>
      </w:r>
      <w:r>
        <w:rPr>
          <w:spacing w:val="-5"/>
        </w:rPr>
        <w:t> </w:t>
      </w:r>
      <w:r>
        <w:rPr>
          <w:spacing w:val="-2"/>
        </w:rPr>
        <w:t>is</w:t>
      </w:r>
      <w:r>
        <w:rPr>
          <w:spacing w:val="-5"/>
        </w:rPr>
        <w:t> </w:t>
      </w:r>
      <w:r>
        <w:rPr>
          <w:spacing w:val="-2"/>
        </w:rPr>
        <w:t>the</w:t>
      </w:r>
      <w:r>
        <w:rPr>
          <w:spacing w:val="-5"/>
        </w:rPr>
        <w:t> </w:t>
      </w:r>
      <w:r>
        <w:rPr>
          <w:spacing w:val="-2"/>
        </w:rPr>
        <w:t>second</w:t>
      </w:r>
      <w:r>
        <w:rPr>
          <w:spacing w:val="-5"/>
        </w:rPr>
        <w:t> </w:t>
      </w:r>
      <w:r>
        <w:rPr>
          <w:spacing w:val="-2"/>
        </w:rPr>
        <w:t>most</w:t>
      </w:r>
      <w:r>
        <w:rPr>
          <w:spacing w:val="-5"/>
        </w:rPr>
        <w:t> </w:t>
      </w:r>
      <w:r>
        <w:rPr>
          <w:spacing w:val="-2"/>
        </w:rPr>
        <w:t>common</w:t>
      </w:r>
      <w:r>
        <w:rPr>
          <w:spacing w:val="-5"/>
        </w:rPr>
        <w:t> </w:t>
      </w:r>
      <w:r>
        <w:rPr>
          <w:spacing w:val="-2"/>
        </w:rPr>
        <w:t>strain </w:t>
      </w:r>
      <w:r>
        <w:rPr/>
        <w:t>in neonatal invasive GBS disease, following the hypervirulent CC17/cpsIII strain.</w:t>
      </w:r>
      <w:r>
        <w:rPr>
          <w:spacing w:val="40"/>
        </w:rPr>
        <w:t> </w:t>
      </w:r>
      <w:r>
        <w:rPr/>
        <w:t>Phylogenetic analysis revealed the isolates were closely related, differing by only 5 single nucleotide polymor- phisms (SNPs) (Figure S2).</w:t>
      </w:r>
      <w:r>
        <w:rPr>
          <w:spacing w:val="18"/>
        </w:rPr>
        <w:t> </w:t>
      </w:r>
      <w:r>
        <w:rPr/>
        <w:t>Consistent with this, they encoded identical virulence factors (ALP1, PI2A1, SRR1), carried the same antibiotic resistance markers (TET-M and TET-SM, conferring </w:t>
      </w:r>
      <w:r>
        <w:rPr>
          <w:spacing w:val="-2"/>
        </w:rPr>
        <w:t>resistance to tetracyclines), and were deemed susceptible to penicillin, vancomycin, erythromycin, </w:t>
      </w:r>
      <w:r>
        <w:rPr/>
        <w:t>and clindamycin in antimicrobial susceptibility testing.</w:t>
      </w:r>
    </w:p>
    <w:p>
      <w:pPr>
        <w:pStyle w:val="BodyText"/>
        <w:spacing w:line="252" w:lineRule="auto" w:before="4"/>
        <w:ind w:left="100" w:right="117" w:firstLine="398"/>
      </w:pPr>
      <w:r>
        <w:rPr/>
        <w:t>The</w:t>
      </w:r>
      <w:r>
        <w:rPr>
          <w:spacing w:val="-5"/>
        </w:rPr>
        <w:t> </w:t>
      </w:r>
      <w:r>
        <w:rPr/>
        <w:t>genetic</w:t>
      </w:r>
      <w:r>
        <w:rPr>
          <w:spacing w:val="-5"/>
        </w:rPr>
        <w:t> </w:t>
      </w:r>
      <w:r>
        <w:rPr/>
        <w:t>similarity</w:t>
      </w:r>
      <w:r>
        <w:rPr>
          <w:spacing w:val="-5"/>
        </w:rPr>
        <w:t> </w:t>
      </w:r>
      <w:r>
        <w:rPr/>
        <w:t>of</w:t>
      </w:r>
      <w:r>
        <w:rPr>
          <w:spacing w:val="-5"/>
        </w:rPr>
        <w:t> </w:t>
      </w:r>
      <w:r>
        <w:rPr/>
        <w:t>the</w:t>
      </w:r>
      <w:r>
        <w:rPr>
          <w:spacing w:val="-5"/>
        </w:rPr>
        <w:t> </w:t>
      </w:r>
      <w:r>
        <w:rPr/>
        <w:t>isolates</w:t>
      </w:r>
      <w:r>
        <w:rPr>
          <w:spacing w:val="-5"/>
        </w:rPr>
        <w:t> </w:t>
      </w:r>
      <w:r>
        <w:rPr/>
        <w:t>implies</w:t>
      </w:r>
      <w:r>
        <w:rPr>
          <w:spacing w:val="-5"/>
        </w:rPr>
        <w:t> </w:t>
      </w:r>
      <w:r>
        <w:rPr/>
        <w:t>a</w:t>
      </w:r>
      <w:r>
        <w:rPr>
          <w:spacing w:val="-5"/>
        </w:rPr>
        <w:t> </w:t>
      </w:r>
      <w:r>
        <w:rPr/>
        <w:t>common</w:t>
      </w:r>
      <w:r>
        <w:rPr>
          <w:spacing w:val="-5"/>
        </w:rPr>
        <w:t> </w:t>
      </w:r>
      <w:r>
        <w:rPr/>
        <w:t>source</w:t>
      </w:r>
      <w:r>
        <w:rPr>
          <w:spacing w:val="-5"/>
        </w:rPr>
        <w:t> </w:t>
      </w:r>
      <w:r>
        <w:rPr/>
        <w:t>of</w:t>
      </w:r>
      <w:r>
        <w:rPr>
          <w:spacing w:val="-5"/>
        </w:rPr>
        <w:t> </w:t>
      </w:r>
      <w:r>
        <w:rPr/>
        <w:t>infection. Neither</w:t>
      </w:r>
      <w:r>
        <w:rPr>
          <w:spacing w:val="-5"/>
        </w:rPr>
        <w:t> </w:t>
      </w:r>
      <w:r>
        <w:rPr/>
        <w:t>twin</w:t>
      </w:r>
      <w:r>
        <w:rPr>
          <w:spacing w:val="-5"/>
        </w:rPr>
        <w:t> </w:t>
      </w:r>
      <w:r>
        <w:rPr/>
        <w:t>had syndromic or anatomical anomalies, nor any known immunodeficiency that might elevate their risk</w:t>
      </w:r>
      <w:r>
        <w:rPr>
          <w:spacing w:val="-11"/>
        </w:rPr>
        <w:t> </w:t>
      </w:r>
      <w:r>
        <w:rPr/>
        <w:t>of</w:t>
      </w:r>
      <w:r>
        <w:rPr>
          <w:spacing w:val="-11"/>
        </w:rPr>
        <w:t> </w:t>
      </w:r>
      <w:r>
        <w:rPr/>
        <w:t>infection. Furthermore,</w:t>
      </w:r>
      <w:r>
        <w:rPr>
          <w:spacing w:val="-10"/>
        </w:rPr>
        <w:t> </w:t>
      </w:r>
      <w:r>
        <w:rPr/>
        <w:t>both</w:t>
      </w:r>
      <w:r>
        <w:rPr>
          <w:spacing w:val="-11"/>
        </w:rPr>
        <w:t> </w:t>
      </w:r>
      <w:r>
        <w:rPr/>
        <w:t>had</w:t>
      </w:r>
      <w:r>
        <w:rPr>
          <w:spacing w:val="-10"/>
        </w:rPr>
        <w:t> </w:t>
      </w:r>
      <w:r>
        <w:rPr/>
        <w:t>negative</w:t>
      </w:r>
      <w:r>
        <w:rPr>
          <w:spacing w:val="-11"/>
        </w:rPr>
        <w:t> </w:t>
      </w:r>
      <w:r>
        <w:rPr/>
        <w:t>neonatal</w:t>
      </w:r>
      <w:r>
        <w:rPr>
          <w:spacing w:val="-11"/>
        </w:rPr>
        <w:t> </w:t>
      </w:r>
      <w:r>
        <w:rPr/>
        <w:t>GBS</w:t>
      </w:r>
      <w:r>
        <w:rPr>
          <w:spacing w:val="-10"/>
        </w:rPr>
        <w:t> </w:t>
      </w:r>
      <w:r>
        <w:rPr/>
        <w:t>screening</w:t>
      </w:r>
      <w:r>
        <w:rPr>
          <w:spacing w:val="-11"/>
        </w:rPr>
        <w:t> </w:t>
      </w:r>
      <w:r>
        <w:rPr/>
        <w:t>results. This,</w:t>
      </w:r>
      <w:r>
        <w:rPr>
          <w:spacing w:val="-10"/>
        </w:rPr>
        <w:t> </w:t>
      </w:r>
      <w:r>
        <w:rPr/>
        <w:t>combined with</w:t>
      </w:r>
      <w:r>
        <w:rPr>
          <w:spacing w:val="-1"/>
        </w:rPr>
        <w:t> </w:t>
      </w:r>
      <w:r>
        <w:rPr/>
        <w:t>the</w:t>
      </w:r>
      <w:r>
        <w:rPr>
          <w:spacing w:val="-1"/>
        </w:rPr>
        <w:t> </w:t>
      </w:r>
      <w:r>
        <w:rPr/>
        <w:t>simultaneous</w:t>
      </w:r>
      <w:r>
        <w:rPr>
          <w:spacing w:val="-1"/>
        </w:rPr>
        <w:t> </w:t>
      </w:r>
      <w:r>
        <w:rPr/>
        <w:t>onset</w:t>
      </w:r>
      <w:r>
        <w:rPr>
          <w:spacing w:val="-1"/>
        </w:rPr>
        <w:t> </w:t>
      </w:r>
      <w:r>
        <w:rPr/>
        <w:t>of</w:t>
      </w:r>
      <w:r>
        <w:rPr>
          <w:spacing w:val="-1"/>
        </w:rPr>
        <w:t> </w:t>
      </w:r>
      <w:r>
        <w:rPr/>
        <w:t>symptoms, suggests</w:t>
      </w:r>
      <w:r>
        <w:rPr>
          <w:spacing w:val="-1"/>
        </w:rPr>
        <w:t> </w:t>
      </w:r>
      <w:r>
        <w:rPr/>
        <w:t>that</w:t>
      </w:r>
      <w:r>
        <w:rPr>
          <w:spacing w:val="-1"/>
        </w:rPr>
        <w:t> </w:t>
      </w:r>
      <w:r>
        <w:rPr/>
        <w:t>early</w:t>
      </w:r>
      <w:r>
        <w:rPr>
          <w:spacing w:val="-1"/>
        </w:rPr>
        <w:t> </w:t>
      </w:r>
      <w:r>
        <w:rPr/>
        <w:t>intestinal</w:t>
      </w:r>
      <w:r>
        <w:rPr>
          <w:spacing w:val="-1"/>
        </w:rPr>
        <w:t> </w:t>
      </w:r>
      <w:r>
        <w:rPr/>
        <w:t>colonization</w:t>
      </w:r>
      <w:r>
        <w:rPr>
          <w:spacing w:val="-1"/>
        </w:rPr>
        <w:t> </w:t>
      </w:r>
      <w:r>
        <w:rPr/>
        <w:t>followed</w:t>
      </w:r>
      <w:r>
        <w:rPr>
          <w:spacing w:val="-1"/>
        </w:rPr>
        <w:t> </w:t>
      </w:r>
      <w:r>
        <w:rPr/>
        <w:t>by translocation</w:t>
      </w:r>
      <w:r>
        <w:rPr>
          <w:spacing w:val="-4"/>
        </w:rPr>
        <w:t> </w:t>
      </w:r>
      <w:r>
        <w:rPr/>
        <w:t>and</w:t>
      </w:r>
      <w:r>
        <w:rPr>
          <w:spacing w:val="-4"/>
        </w:rPr>
        <w:t> </w:t>
      </w:r>
      <w:r>
        <w:rPr/>
        <w:t>invasion,</w:t>
      </w:r>
      <w:r>
        <w:rPr>
          <w:spacing w:val="-3"/>
        </w:rPr>
        <w:t> </w:t>
      </w:r>
      <w:r>
        <w:rPr/>
        <w:t>or</w:t>
      </w:r>
      <w:r>
        <w:rPr>
          <w:spacing w:val="-4"/>
        </w:rPr>
        <w:t> </w:t>
      </w:r>
      <w:r>
        <w:rPr/>
        <w:t>transmission</w:t>
      </w:r>
      <w:r>
        <w:rPr>
          <w:spacing w:val="-4"/>
        </w:rPr>
        <w:t> </w:t>
      </w:r>
      <w:r>
        <w:rPr/>
        <w:t>between</w:t>
      </w:r>
      <w:r>
        <w:rPr>
          <w:spacing w:val="-4"/>
        </w:rPr>
        <w:t> </w:t>
      </w:r>
      <w:r>
        <w:rPr/>
        <w:t>twins,</w:t>
      </w:r>
      <w:r>
        <w:rPr>
          <w:spacing w:val="-3"/>
        </w:rPr>
        <w:t> </w:t>
      </w:r>
      <w:r>
        <w:rPr/>
        <w:t>was</w:t>
      </w:r>
      <w:r>
        <w:rPr>
          <w:spacing w:val="-4"/>
        </w:rPr>
        <w:t> </w:t>
      </w:r>
      <w:r>
        <w:rPr/>
        <w:t>unlikely.</w:t>
      </w:r>
      <w:r>
        <w:rPr>
          <w:spacing w:val="18"/>
        </w:rPr>
        <w:t> </w:t>
      </w:r>
      <w:r>
        <w:rPr/>
        <w:t>Instead,</w:t>
      </w:r>
      <w:r>
        <w:rPr>
          <w:spacing w:val="-3"/>
        </w:rPr>
        <w:t> </w:t>
      </w:r>
      <w:r>
        <w:rPr/>
        <w:t>it</w:t>
      </w:r>
      <w:r>
        <w:rPr>
          <w:spacing w:val="-4"/>
        </w:rPr>
        <w:t> </w:t>
      </w:r>
      <w:r>
        <w:rPr/>
        <w:t>supports</w:t>
      </w:r>
      <w:r>
        <w:rPr>
          <w:spacing w:val="-4"/>
        </w:rPr>
        <w:t> </w:t>
      </w:r>
      <w:r>
        <w:rPr/>
        <w:t>the hypothesis of simultaneous acquisition from an external source, such as community or enteral transmission, similar to other cases reported in LOD twins. [</w:t>
      </w:r>
      <w:hyperlink w:history="true" w:anchor="_bookmark39">
        <w:r>
          <w:rPr>
            <w:color w:val="0000FF"/>
          </w:rPr>
          <w:t>45</w:t>
        </w:r>
      </w:hyperlink>
      <w:r>
        <w:rPr/>
        <w:t>]</w:t>
      </w:r>
    </w:p>
    <w:p>
      <w:pPr>
        <w:pStyle w:val="BodyText"/>
        <w:spacing w:before="58"/>
        <w:jc w:val="left"/>
      </w:pPr>
    </w:p>
    <w:p>
      <w:pPr>
        <w:pStyle w:val="Heading2"/>
        <w:numPr>
          <w:ilvl w:val="1"/>
          <w:numId w:val="1"/>
        </w:numPr>
        <w:tabs>
          <w:tab w:pos="712" w:val="left" w:leader="none"/>
        </w:tabs>
        <w:spacing w:line="240" w:lineRule="auto" w:before="0" w:after="0"/>
        <w:ind w:left="712" w:right="0" w:hanging="612"/>
        <w:jc w:val="both"/>
      </w:pPr>
      <w:bookmarkStart w:name="Clinical and Molecular Correlates of Inf" w:id="16"/>
      <w:bookmarkEnd w:id="16"/>
      <w:r>
        <w:rPr>
          <w:b w:val="0"/>
        </w:rPr>
      </w:r>
      <w:r>
        <w:rPr>
          <w:spacing w:val="-6"/>
        </w:rPr>
        <w:t>Clinical</w:t>
      </w:r>
      <w:r>
        <w:rPr>
          <w:spacing w:val="-2"/>
        </w:rPr>
        <w:t> </w:t>
      </w:r>
      <w:r>
        <w:rPr>
          <w:spacing w:val="-6"/>
        </w:rPr>
        <w:t>and</w:t>
      </w:r>
      <w:r>
        <w:rPr>
          <w:spacing w:val="-1"/>
        </w:rPr>
        <w:t> </w:t>
      </w:r>
      <w:r>
        <w:rPr>
          <w:spacing w:val="-6"/>
        </w:rPr>
        <w:t>Molecular</w:t>
      </w:r>
      <w:r>
        <w:rPr>
          <w:spacing w:val="-1"/>
        </w:rPr>
        <w:t> </w:t>
      </w:r>
      <w:r>
        <w:rPr>
          <w:spacing w:val="-6"/>
        </w:rPr>
        <w:t>Correlates</w:t>
      </w:r>
      <w:r>
        <w:rPr>
          <w:spacing w:val="-1"/>
        </w:rPr>
        <w:t> </w:t>
      </w:r>
      <w:r>
        <w:rPr>
          <w:spacing w:val="-6"/>
        </w:rPr>
        <w:t>of</w:t>
      </w:r>
      <w:r>
        <w:rPr>
          <w:spacing w:val="-1"/>
        </w:rPr>
        <w:t> </w:t>
      </w:r>
      <w:r>
        <w:rPr>
          <w:spacing w:val="-6"/>
        </w:rPr>
        <w:t>Infant</w:t>
      </w:r>
      <w:r>
        <w:rPr>
          <w:spacing w:val="-1"/>
        </w:rPr>
        <w:t> </w:t>
      </w:r>
      <w:r>
        <w:rPr>
          <w:spacing w:val="-6"/>
        </w:rPr>
        <w:t>Severe</w:t>
      </w:r>
      <w:r>
        <w:rPr>
          <w:spacing w:val="-1"/>
        </w:rPr>
        <w:t> </w:t>
      </w:r>
      <w:r>
        <w:rPr>
          <w:spacing w:val="-6"/>
        </w:rPr>
        <w:t>Disease</w:t>
      </w:r>
    </w:p>
    <w:p>
      <w:pPr>
        <w:pStyle w:val="BodyText"/>
        <w:spacing w:line="249" w:lineRule="auto" w:before="114"/>
        <w:ind w:left="100" w:right="116"/>
      </w:pPr>
      <w:r>
        <w:rPr>
          <w:spacing w:val="-2"/>
        </w:rPr>
        <w:t>Among</w:t>
      </w:r>
      <w:r>
        <w:rPr>
          <w:spacing w:val="-11"/>
        </w:rPr>
        <w:t> </w:t>
      </w:r>
      <w:r>
        <w:rPr>
          <w:spacing w:val="-2"/>
        </w:rPr>
        <w:t>the</w:t>
      </w:r>
      <w:r>
        <w:rPr>
          <w:spacing w:val="-10"/>
        </w:rPr>
        <w:t> </w:t>
      </w:r>
      <w:r>
        <w:rPr>
          <w:spacing w:val="-2"/>
        </w:rPr>
        <w:t>infant</w:t>
      </w:r>
      <w:r>
        <w:rPr>
          <w:spacing w:val="-10"/>
        </w:rPr>
        <w:t> </w:t>
      </w:r>
      <w:r>
        <w:rPr>
          <w:spacing w:val="-2"/>
        </w:rPr>
        <w:t>cases,</w:t>
      </w:r>
      <w:r>
        <w:rPr>
          <w:spacing w:val="-10"/>
        </w:rPr>
        <w:t> </w:t>
      </w:r>
      <w:r>
        <w:rPr>
          <w:spacing w:val="-2"/>
        </w:rPr>
        <w:t>31</w:t>
      </w:r>
      <w:r>
        <w:rPr>
          <w:spacing w:val="-10"/>
        </w:rPr>
        <w:t> </w:t>
      </w:r>
      <w:r>
        <w:rPr>
          <w:spacing w:val="-2"/>
        </w:rPr>
        <w:t>(</w:t>
      </w:r>
      <w:r>
        <w:rPr>
          <w:rFonts w:ascii="Times New Roman"/>
          <w:spacing w:val="-2"/>
        </w:rPr>
        <w:t>44</w:t>
      </w:r>
      <w:r>
        <w:rPr>
          <w:rFonts w:ascii="Verdana"/>
          <w:i/>
          <w:spacing w:val="-2"/>
        </w:rPr>
        <w:t>.</w:t>
      </w:r>
      <w:r>
        <w:rPr>
          <w:rFonts w:ascii="Times New Roman"/>
          <w:spacing w:val="-2"/>
        </w:rPr>
        <w:t>3%</w:t>
      </w:r>
      <w:r>
        <w:rPr>
          <w:spacing w:val="-2"/>
        </w:rPr>
        <w:t>)</w:t>
      </w:r>
      <w:r>
        <w:rPr>
          <w:spacing w:val="-10"/>
        </w:rPr>
        <w:t> </w:t>
      </w:r>
      <w:r>
        <w:rPr>
          <w:spacing w:val="-2"/>
        </w:rPr>
        <w:t>required</w:t>
      </w:r>
      <w:r>
        <w:rPr>
          <w:spacing w:val="-10"/>
        </w:rPr>
        <w:t> </w:t>
      </w:r>
      <w:r>
        <w:rPr>
          <w:spacing w:val="-2"/>
        </w:rPr>
        <w:t>ICU</w:t>
      </w:r>
      <w:r>
        <w:rPr>
          <w:spacing w:val="-10"/>
        </w:rPr>
        <w:t> </w:t>
      </w:r>
      <w:r>
        <w:rPr>
          <w:spacing w:val="-2"/>
        </w:rPr>
        <w:t>admission</w:t>
      </w:r>
      <w:r>
        <w:rPr>
          <w:spacing w:val="-10"/>
        </w:rPr>
        <w:t> </w:t>
      </w:r>
      <w:r>
        <w:rPr>
          <w:spacing w:val="-2"/>
        </w:rPr>
        <w:t>due</w:t>
      </w:r>
      <w:r>
        <w:rPr>
          <w:spacing w:val="-10"/>
        </w:rPr>
        <w:t> </w:t>
      </w:r>
      <w:r>
        <w:rPr>
          <w:spacing w:val="-2"/>
        </w:rPr>
        <w:t>to</w:t>
      </w:r>
      <w:r>
        <w:rPr>
          <w:spacing w:val="-10"/>
        </w:rPr>
        <w:t> </w:t>
      </w:r>
      <w:r>
        <w:rPr>
          <w:spacing w:val="-2"/>
        </w:rPr>
        <w:t>risks</w:t>
      </w:r>
      <w:r>
        <w:rPr>
          <w:spacing w:val="-10"/>
        </w:rPr>
        <w:t> </w:t>
      </w:r>
      <w:r>
        <w:rPr>
          <w:spacing w:val="-2"/>
        </w:rPr>
        <w:t>of</w:t>
      </w:r>
      <w:r>
        <w:rPr>
          <w:spacing w:val="-10"/>
        </w:rPr>
        <w:t> </w:t>
      </w:r>
      <w:r>
        <w:rPr>
          <w:spacing w:val="-2"/>
        </w:rPr>
        <w:t>clinical</w:t>
      </w:r>
      <w:r>
        <w:rPr>
          <w:spacing w:val="-10"/>
        </w:rPr>
        <w:t> </w:t>
      </w:r>
      <w:r>
        <w:rPr>
          <w:spacing w:val="-2"/>
        </w:rPr>
        <w:t>decompensation, </w:t>
      </w:r>
      <w:r>
        <w:rPr/>
        <w:t>mental</w:t>
      </w:r>
      <w:r>
        <w:rPr>
          <w:spacing w:val="-2"/>
        </w:rPr>
        <w:t> </w:t>
      </w:r>
      <w:r>
        <w:rPr/>
        <w:t>status</w:t>
      </w:r>
      <w:r>
        <w:rPr>
          <w:spacing w:val="-2"/>
        </w:rPr>
        <w:t> </w:t>
      </w:r>
      <w:r>
        <w:rPr/>
        <w:t>changes</w:t>
      </w:r>
      <w:r>
        <w:rPr>
          <w:spacing w:val="-2"/>
        </w:rPr>
        <w:t> </w:t>
      </w:r>
      <w:r>
        <w:rPr/>
        <w:t>or</w:t>
      </w:r>
      <w:r>
        <w:rPr>
          <w:spacing w:val="-2"/>
        </w:rPr>
        <w:t> </w:t>
      </w:r>
      <w:r>
        <w:rPr/>
        <w:t>escalating</w:t>
      </w:r>
      <w:r>
        <w:rPr>
          <w:spacing w:val="-2"/>
        </w:rPr>
        <w:t> </w:t>
      </w:r>
      <w:r>
        <w:rPr/>
        <w:t>respiratory</w:t>
      </w:r>
      <w:r>
        <w:rPr>
          <w:spacing w:val="-2"/>
        </w:rPr>
        <w:t> </w:t>
      </w:r>
      <w:r>
        <w:rPr/>
        <w:t>support.</w:t>
      </w:r>
      <w:r>
        <w:rPr>
          <w:spacing w:val="16"/>
        </w:rPr>
        <w:t> </w:t>
      </w:r>
      <w:r>
        <w:rPr/>
        <w:t>Analysis</w:t>
      </w:r>
      <w:r>
        <w:rPr>
          <w:spacing w:val="-2"/>
        </w:rPr>
        <w:t> </w:t>
      </w:r>
      <w:r>
        <w:rPr/>
        <w:t>indicated</w:t>
      </w:r>
      <w:r>
        <w:rPr>
          <w:spacing w:val="-2"/>
        </w:rPr>
        <w:t> </w:t>
      </w:r>
      <w:r>
        <w:rPr/>
        <w:t>that</w:t>
      </w:r>
      <w:r>
        <w:rPr>
          <w:spacing w:val="-2"/>
        </w:rPr>
        <w:t> </w:t>
      </w:r>
      <w:r>
        <w:rPr/>
        <w:t>higher</w:t>
      </w:r>
      <w:r>
        <w:rPr>
          <w:spacing w:val="-2"/>
        </w:rPr>
        <w:t> </w:t>
      </w:r>
      <w:r>
        <w:rPr/>
        <w:t>counts</w:t>
      </w:r>
      <w:r>
        <w:rPr>
          <w:spacing w:val="-2"/>
        </w:rPr>
        <w:t> </w:t>
      </w:r>
      <w:r>
        <w:rPr/>
        <w:t>of white blood cells (WBC), platelets, and absolute neutrophils (ANC) were significantly correlated </w:t>
      </w:r>
      <w:r>
        <w:rPr>
          <w:spacing w:val="-2"/>
        </w:rPr>
        <w:t>with reduced odds of ICU</w:t>
      </w:r>
      <w:r>
        <w:rPr>
          <w:spacing w:val="-3"/>
        </w:rPr>
        <w:t> </w:t>
      </w:r>
      <w:r>
        <w:rPr>
          <w:spacing w:val="-2"/>
        </w:rPr>
        <w:t>admission (WBC:</w:t>
      </w:r>
      <w:r>
        <w:rPr>
          <w:spacing w:val="-3"/>
        </w:rPr>
        <w:t> </w:t>
      </w:r>
      <w:r>
        <w:rPr>
          <w:spacing w:val="-2"/>
        </w:rPr>
        <w:t>OR=0.84, </w:t>
      </w:r>
      <w:r>
        <w:rPr>
          <w:rFonts w:ascii="Times New Roman"/>
          <w:spacing w:val="-2"/>
        </w:rPr>
        <w:t>95%</w:t>
      </w:r>
      <w:r>
        <w:rPr>
          <w:rFonts w:ascii="Times New Roman"/>
          <w:spacing w:val="-4"/>
        </w:rPr>
        <w:t> </w:t>
      </w:r>
      <w:r>
        <w:rPr>
          <w:spacing w:val="-2"/>
        </w:rPr>
        <w:t>CI=0.75-0.93, p-value=0.001, platelet: </w:t>
      </w:r>
      <w:r>
        <w:rPr/>
        <w:t>OR=</w:t>
      </w:r>
      <w:r>
        <w:rPr>
          <w:spacing w:val="-4"/>
        </w:rPr>
        <w:t> </w:t>
      </w:r>
      <w:r>
        <w:rPr/>
        <w:t>0.99,</w:t>
      </w:r>
      <w:r>
        <w:rPr>
          <w:spacing w:val="-4"/>
        </w:rPr>
        <w:t> </w:t>
      </w:r>
      <w:r>
        <w:rPr>
          <w:rFonts w:ascii="Times New Roman"/>
        </w:rPr>
        <w:t>95%</w:t>
      </w:r>
      <w:r>
        <w:rPr>
          <w:rFonts w:ascii="Times New Roman"/>
          <w:spacing w:val="-6"/>
        </w:rPr>
        <w:t> </w:t>
      </w:r>
      <w:r>
        <w:rPr/>
        <w:t>CI=0.99-1,</w:t>
      </w:r>
      <w:r>
        <w:rPr>
          <w:spacing w:val="-4"/>
        </w:rPr>
        <w:t> </w:t>
      </w:r>
      <w:r>
        <w:rPr/>
        <w:t>p-value=0.003;</w:t>
      </w:r>
      <w:r>
        <w:rPr>
          <w:spacing w:val="-4"/>
        </w:rPr>
        <w:t> </w:t>
      </w:r>
      <w:r>
        <w:rPr/>
        <w:t>ANC:</w:t>
      </w:r>
      <w:r>
        <w:rPr>
          <w:spacing w:val="-4"/>
        </w:rPr>
        <w:t> </w:t>
      </w:r>
      <w:r>
        <w:rPr/>
        <w:t>OR=</w:t>
      </w:r>
      <w:r>
        <w:rPr>
          <w:spacing w:val="-4"/>
        </w:rPr>
        <w:t> </w:t>
      </w:r>
      <w:r>
        <w:rPr/>
        <w:t>0.83,</w:t>
      </w:r>
      <w:r>
        <w:rPr>
          <w:spacing w:val="-3"/>
        </w:rPr>
        <w:t> </w:t>
      </w:r>
      <w:r>
        <w:rPr>
          <w:rFonts w:ascii="Times New Roman"/>
        </w:rPr>
        <w:t>95%</w:t>
      </w:r>
      <w:r>
        <w:rPr>
          <w:rFonts w:ascii="Times New Roman"/>
          <w:spacing w:val="-6"/>
        </w:rPr>
        <w:t> </w:t>
      </w:r>
      <w:r>
        <w:rPr/>
        <w:t>CI=</w:t>
      </w:r>
      <w:r>
        <w:rPr>
          <w:spacing w:val="-4"/>
        </w:rPr>
        <w:t> </w:t>
      </w:r>
      <w:r>
        <w:rPr/>
        <w:t>0.73-0.94,</w:t>
      </w:r>
      <w:r>
        <w:rPr>
          <w:spacing w:val="-4"/>
        </w:rPr>
        <w:t> </w:t>
      </w:r>
      <w:r>
        <w:rPr/>
        <w:t>p-value=</w:t>
      </w:r>
      <w:r>
        <w:rPr>
          <w:spacing w:val="-4"/>
        </w:rPr>
        <w:t> </w:t>
      </w:r>
      <w:r>
        <w:rPr/>
        <w:t>0.004;</w:t>
      </w:r>
    </w:p>
    <w:p>
      <w:pPr>
        <w:pStyle w:val="BodyText"/>
        <w:spacing w:line="249" w:lineRule="auto" w:before="7"/>
        <w:ind w:left="100" w:right="118"/>
      </w:pPr>
      <w:r>
        <w:rPr/>
        <w:t>Table S6).</w:t>
      </w:r>
      <w:r>
        <w:rPr>
          <w:spacing w:val="40"/>
        </w:rPr>
        <w:t> </w:t>
      </w:r>
      <w:r>
        <w:rPr/>
        <w:t>In line with this, leukopenia was associated with significantly higher odds of ICU </w:t>
      </w:r>
      <w:r>
        <w:rPr>
          <w:spacing w:val="-2"/>
        </w:rPr>
        <w:t>admission</w:t>
      </w:r>
      <w:r>
        <w:rPr>
          <w:spacing w:val="-4"/>
        </w:rPr>
        <w:t> </w:t>
      </w:r>
      <w:r>
        <w:rPr>
          <w:spacing w:val="-2"/>
        </w:rPr>
        <w:t>(OR=</w:t>
      </w:r>
      <w:r>
        <w:rPr>
          <w:spacing w:val="-5"/>
        </w:rPr>
        <w:t> </w:t>
      </w:r>
      <w:r>
        <w:rPr>
          <w:spacing w:val="-2"/>
        </w:rPr>
        <w:t>6.5,</w:t>
      </w:r>
      <w:r>
        <w:rPr>
          <w:spacing w:val="-3"/>
        </w:rPr>
        <w:t> </w:t>
      </w:r>
      <w:r>
        <w:rPr>
          <w:rFonts w:ascii="Times New Roman"/>
          <w:spacing w:val="-2"/>
        </w:rPr>
        <w:t>95%</w:t>
      </w:r>
      <w:r>
        <w:rPr>
          <w:rFonts w:ascii="Times New Roman"/>
          <w:spacing w:val="-6"/>
        </w:rPr>
        <w:t> </w:t>
      </w:r>
      <w:r>
        <w:rPr>
          <w:spacing w:val="-2"/>
        </w:rPr>
        <w:t>CI=</w:t>
      </w:r>
      <w:r>
        <w:rPr>
          <w:spacing w:val="-4"/>
        </w:rPr>
        <w:t> </w:t>
      </w:r>
      <w:r>
        <w:rPr>
          <w:spacing w:val="-2"/>
        </w:rPr>
        <w:t>1.84-22.98,</w:t>
      </w:r>
      <w:r>
        <w:rPr>
          <w:spacing w:val="-3"/>
        </w:rPr>
        <w:t> </w:t>
      </w:r>
      <w:r>
        <w:rPr>
          <w:spacing w:val="-2"/>
        </w:rPr>
        <w:t>p-value=</w:t>
      </w:r>
      <w:r>
        <w:rPr>
          <w:spacing w:val="-4"/>
        </w:rPr>
        <w:t> </w:t>
      </w:r>
      <w:r>
        <w:rPr>
          <w:spacing w:val="-2"/>
        </w:rPr>
        <w:t>0.004),</w:t>
      </w:r>
      <w:r>
        <w:rPr>
          <w:spacing w:val="-3"/>
        </w:rPr>
        <w:t> </w:t>
      </w:r>
      <w:r>
        <w:rPr>
          <w:spacing w:val="-2"/>
        </w:rPr>
        <w:t>while</w:t>
      </w:r>
      <w:r>
        <w:rPr>
          <w:spacing w:val="-4"/>
        </w:rPr>
        <w:t> </w:t>
      </w:r>
      <w:r>
        <w:rPr>
          <w:spacing w:val="-2"/>
        </w:rPr>
        <w:t>leukocytosis</w:t>
      </w:r>
      <w:r>
        <w:rPr>
          <w:spacing w:val="-4"/>
        </w:rPr>
        <w:t> </w:t>
      </w:r>
      <w:r>
        <w:rPr>
          <w:spacing w:val="-2"/>
        </w:rPr>
        <w:t>showed</w:t>
      </w:r>
      <w:r>
        <w:rPr>
          <w:spacing w:val="-4"/>
        </w:rPr>
        <w:t> </w:t>
      </w:r>
      <w:r>
        <w:rPr>
          <w:spacing w:val="-2"/>
        </w:rPr>
        <w:t>a</w:t>
      </w:r>
      <w:r>
        <w:rPr>
          <w:spacing w:val="-5"/>
        </w:rPr>
        <w:t> </w:t>
      </w:r>
      <w:r>
        <w:rPr>
          <w:spacing w:val="-2"/>
        </w:rPr>
        <w:t>protective</w:t>
      </w:r>
    </w:p>
    <w:p>
      <w:pPr>
        <w:spacing w:line="249" w:lineRule="auto" w:before="0"/>
        <w:ind w:left="100" w:right="116" w:firstLine="0"/>
        <w:jc w:val="both"/>
        <w:rPr>
          <w:sz w:val="20"/>
        </w:rPr>
      </w:pPr>
      <w:r>
        <w:rPr>
          <w:sz w:val="20"/>
        </w:rPr>
        <w:t>effect (OR= 0.1, </w:t>
      </w:r>
      <w:r>
        <w:rPr>
          <w:rFonts w:ascii="Times New Roman"/>
          <w:sz w:val="20"/>
        </w:rPr>
        <w:t>95% </w:t>
      </w:r>
      <w:r>
        <w:rPr>
          <w:sz w:val="20"/>
        </w:rPr>
        <w:t>CI= 0-0.5, p-value= 0.002).</w:t>
      </w:r>
      <w:r>
        <w:rPr>
          <w:spacing w:val="40"/>
          <w:sz w:val="20"/>
        </w:rPr>
        <w:t> </w:t>
      </w:r>
      <w:r>
        <w:rPr>
          <w:color w:val="000000"/>
          <w:sz w:val="20"/>
          <w:shd w:fill="FFF200" w:color="auto" w:val="clear"/>
        </w:rPr>
        <w:t>[</w:t>
      </w:r>
      <w:r>
        <w:rPr>
          <w:i/>
          <w:color w:val="000000"/>
          <w:sz w:val="20"/>
          <w:shd w:fill="FFF200" w:color="auto" w:val="clear"/>
        </w:rPr>
        <w:t>Carl/Rick: are these hemotological indices</w:t>
      </w:r>
      <w:r>
        <w:rPr>
          <w:i/>
          <w:color w:val="000000"/>
          <w:sz w:val="20"/>
        </w:rPr>
        <w:t> </w:t>
      </w:r>
      <w:r>
        <w:rPr>
          <w:i/>
          <w:color w:val="000000"/>
          <w:sz w:val="20"/>
          <w:shd w:fill="FFF200" w:color="auto" w:val="clear"/>
        </w:rPr>
        <w:t>expected</w:t>
      </w:r>
      <w:r>
        <w:rPr>
          <w:i/>
          <w:color w:val="000000"/>
          <w:spacing w:val="-2"/>
          <w:sz w:val="20"/>
          <w:shd w:fill="FFF200" w:color="auto" w:val="clear"/>
        </w:rPr>
        <w:t> </w:t>
      </w:r>
      <w:r>
        <w:rPr>
          <w:i/>
          <w:color w:val="000000"/>
          <w:sz w:val="20"/>
          <w:shd w:fill="FFF200" w:color="auto" w:val="clear"/>
        </w:rPr>
        <w:t>to</w:t>
      </w:r>
      <w:r>
        <w:rPr>
          <w:i/>
          <w:color w:val="000000"/>
          <w:spacing w:val="-2"/>
          <w:sz w:val="20"/>
          <w:shd w:fill="FFF200" w:color="auto" w:val="clear"/>
        </w:rPr>
        <w:t> </w:t>
      </w:r>
      <w:r>
        <w:rPr>
          <w:i/>
          <w:color w:val="000000"/>
          <w:sz w:val="20"/>
          <w:shd w:fill="FFF200" w:color="auto" w:val="clear"/>
        </w:rPr>
        <w:t>be</w:t>
      </w:r>
      <w:r>
        <w:rPr>
          <w:i/>
          <w:color w:val="000000"/>
          <w:spacing w:val="-2"/>
          <w:sz w:val="20"/>
          <w:shd w:fill="FFF200" w:color="auto" w:val="clear"/>
        </w:rPr>
        <w:t> </w:t>
      </w:r>
      <w:r>
        <w:rPr>
          <w:i/>
          <w:color w:val="000000"/>
          <w:sz w:val="20"/>
          <w:shd w:fill="FFF200" w:color="auto" w:val="clear"/>
        </w:rPr>
        <w:t>significantly</w:t>
      </w:r>
      <w:r>
        <w:rPr>
          <w:i/>
          <w:color w:val="000000"/>
          <w:spacing w:val="-2"/>
          <w:sz w:val="20"/>
          <w:shd w:fill="FFF200" w:color="auto" w:val="clear"/>
        </w:rPr>
        <w:t> </w:t>
      </w:r>
      <w:r>
        <w:rPr>
          <w:i/>
          <w:color w:val="000000"/>
          <w:sz w:val="20"/>
          <w:shd w:fill="FFF200" w:color="auto" w:val="clear"/>
        </w:rPr>
        <w:t>associated</w:t>
      </w:r>
      <w:r>
        <w:rPr>
          <w:i/>
          <w:color w:val="000000"/>
          <w:spacing w:val="-2"/>
          <w:sz w:val="20"/>
          <w:shd w:fill="FFF200" w:color="auto" w:val="clear"/>
        </w:rPr>
        <w:t> </w:t>
      </w:r>
      <w:r>
        <w:rPr>
          <w:i/>
          <w:color w:val="000000"/>
          <w:sz w:val="20"/>
          <w:shd w:fill="FFF200" w:color="auto" w:val="clear"/>
        </w:rPr>
        <w:t>with</w:t>
      </w:r>
      <w:r>
        <w:rPr>
          <w:i/>
          <w:color w:val="000000"/>
          <w:spacing w:val="-2"/>
          <w:sz w:val="20"/>
          <w:shd w:fill="FFF200" w:color="auto" w:val="clear"/>
        </w:rPr>
        <w:t> </w:t>
      </w:r>
      <w:r>
        <w:rPr>
          <w:i/>
          <w:color w:val="000000"/>
          <w:sz w:val="20"/>
          <w:shd w:fill="FFF200" w:color="auto" w:val="clear"/>
        </w:rPr>
        <w:t>the</w:t>
      </w:r>
      <w:r>
        <w:rPr>
          <w:i/>
          <w:color w:val="000000"/>
          <w:spacing w:val="-2"/>
          <w:sz w:val="20"/>
          <w:shd w:fill="FFF200" w:color="auto" w:val="clear"/>
        </w:rPr>
        <w:t> </w:t>
      </w:r>
      <w:r>
        <w:rPr>
          <w:i/>
          <w:color w:val="000000"/>
          <w:sz w:val="20"/>
          <w:shd w:fill="FFF200" w:color="auto" w:val="clear"/>
        </w:rPr>
        <w:t>odds</w:t>
      </w:r>
      <w:r>
        <w:rPr>
          <w:i/>
          <w:color w:val="000000"/>
          <w:spacing w:val="-2"/>
          <w:sz w:val="20"/>
          <w:shd w:fill="FFF200" w:color="auto" w:val="clear"/>
        </w:rPr>
        <w:t> </w:t>
      </w:r>
      <w:r>
        <w:rPr>
          <w:i/>
          <w:color w:val="000000"/>
          <w:sz w:val="20"/>
          <w:shd w:fill="FFF200" w:color="auto" w:val="clear"/>
        </w:rPr>
        <w:t>of</w:t>
      </w:r>
      <w:r>
        <w:rPr>
          <w:i/>
          <w:color w:val="000000"/>
          <w:spacing w:val="-2"/>
          <w:sz w:val="20"/>
          <w:shd w:fill="FFF200" w:color="auto" w:val="clear"/>
        </w:rPr>
        <w:t> </w:t>
      </w:r>
      <w:r>
        <w:rPr>
          <w:i/>
          <w:color w:val="000000"/>
          <w:sz w:val="20"/>
          <w:shd w:fill="FFF200" w:color="auto" w:val="clear"/>
        </w:rPr>
        <w:t>ICU</w:t>
      </w:r>
      <w:r>
        <w:rPr>
          <w:i/>
          <w:color w:val="000000"/>
          <w:spacing w:val="-2"/>
          <w:sz w:val="20"/>
          <w:shd w:fill="FFF200" w:color="auto" w:val="clear"/>
        </w:rPr>
        <w:t> </w:t>
      </w:r>
      <w:r>
        <w:rPr>
          <w:i/>
          <w:color w:val="000000"/>
          <w:sz w:val="20"/>
          <w:shd w:fill="FFF200" w:color="auto" w:val="clear"/>
        </w:rPr>
        <w:t>admission</w:t>
      </w:r>
      <w:r>
        <w:rPr>
          <w:i/>
          <w:color w:val="000000"/>
          <w:spacing w:val="-2"/>
          <w:sz w:val="20"/>
          <w:shd w:fill="FFF200" w:color="auto" w:val="clear"/>
        </w:rPr>
        <w:t> </w:t>
      </w:r>
      <w:r>
        <w:rPr>
          <w:i/>
          <w:color w:val="000000"/>
          <w:sz w:val="20"/>
          <w:shd w:fill="FFF200" w:color="auto" w:val="clear"/>
        </w:rPr>
        <w:t>?</w:t>
      </w:r>
      <w:r>
        <w:rPr>
          <w:i/>
          <w:color w:val="000000"/>
          <w:spacing w:val="-2"/>
          <w:sz w:val="20"/>
          <w:shd w:fill="FFF200" w:color="auto" w:val="clear"/>
        </w:rPr>
        <w:t> </w:t>
      </w:r>
      <w:r>
        <w:rPr>
          <w:i/>
          <w:color w:val="000000"/>
          <w:sz w:val="20"/>
          <w:shd w:fill="FFF200" w:color="auto" w:val="clear"/>
        </w:rPr>
        <w:t>Does</w:t>
      </w:r>
      <w:r>
        <w:rPr>
          <w:i/>
          <w:color w:val="000000"/>
          <w:spacing w:val="-2"/>
          <w:sz w:val="20"/>
          <w:shd w:fill="FFF200" w:color="auto" w:val="clear"/>
        </w:rPr>
        <w:t> </w:t>
      </w:r>
      <w:r>
        <w:rPr>
          <w:i/>
          <w:color w:val="000000"/>
          <w:sz w:val="20"/>
          <w:shd w:fill="FFF200" w:color="auto" w:val="clear"/>
        </w:rPr>
        <w:t>it</w:t>
      </w:r>
      <w:r>
        <w:rPr>
          <w:i/>
          <w:color w:val="000000"/>
          <w:spacing w:val="-2"/>
          <w:sz w:val="20"/>
          <w:shd w:fill="FFF200" w:color="auto" w:val="clear"/>
        </w:rPr>
        <w:t> </w:t>
      </w:r>
      <w:r>
        <w:rPr>
          <w:i/>
          <w:color w:val="000000"/>
          <w:sz w:val="20"/>
          <w:shd w:fill="FFF200" w:color="auto" w:val="clear"/>
        </w:rPr>
        <w:t>reflect</w:t>
      </w:r>
      <w:r>
        <w:rPr>
          <w:i/>
          <w:color w:val="000000"/>
          <w:spacing w:val="-2"/>
          <w:sz w:val="20"/>
          <w:shd w:fill="FFF200" w:color="auto" w:val="clear"/>
        </w:rPr>
        <w:t> </w:t>
      </w:r>
      <w:r>
        <w:rPr>
          <w:i/>
          <w:color w:val="000000"/>
          <w:sz w:val="20"/>
          <w:shd w:fill="FFF200" w:color="auto" w:val="clear"/>
        </w:rPr>
        <w:t>any</w:t>
      </w:r>
      <w:r>
        <w:rPr>
          <w:i/>
          <w:color w:val="000000"/>
          <w:spacing w:val="-2"/>
          <w:sz w:val="20"/>
          <w:shd w:fill="FFF200" w:color="auto" w:val="clear"/>
        </w:rPr>
        <w:t> </w:t>
      </w:r>
      <w:r>
        <w:rPr>
          <w:i/>
          <w:color w:val="000000"/>
          <w:sz w:val="20"/>
          <w:shd w:fill="FFF200" w:color="auto" w:val="clear"/>
        </w:rPr>
        <w:t>spe-</w:t>
      </w:r>
      <w:r>
        <w:rPr>
          <w:i/>
          <w:color w:val="000000"/>
          <w:sz w:val="20"/>
        </w:rPr>
        <w:t> </w:t>
      </w:r>
      <w:r>
        <w:rPr>
          <w:i/>
          <w:color w:val="000000"/>
          <w:sz w:val="20"/>
          <w:shd w:fill="FFF200" w:color="auto" w:val="clear"/>
        </w:rPr>
        <w:t>cific</w:t>
      </w:r>
      <w:r>
        <w:rPr>
          <w:i/>
          <w:color w:val="000000"/>
          <w:spacing w:val="-13"/>
          <w:sz w:val="20"/>
          <w:shd w:fill="FFF200" w:color="auto" w:val="clear"/>
        </w:rPr>
        <w:t> </w:t>
      </w:r>
      <w:r>
        <w:rPr>
          <w:i/>
          <w:color w:val="000000"/>
          <w:sz w:val="20"/>
          <w:shd w:fill="FFF200" w:color="auto" w:val="clear"/>
        </w:rPr>
        <w:t>guidelines</w:t>
      </w:r>
      <w:r>
        <w:rPr>
          <w:i/>
          <w:color w:val="000000"/>
          <w:spacing w:val="-2"/>
          <w:sz w:val="20"/>
          <w:shd w:fill="FFF200" w:color="auto" w:val="clear"/>
        </w:rPr>
        <w:t> </w:t>
      </w:r>
      <w:r>
        <w:rPr>
          <w:i/>
          <w:color w:val="000000"/>
          <w:sz w:val="20"/>
          <w:shd w:fill="FFF200" w:color="auto" w:val="clear"/>
        </w:rPr>
        <w:t>?</w:t>
      </w:r>
      <w:r>
        <w:rPr>
          <w:i/>
          <w:color w:val="000000"/>
          <w:spacing w:val="-13"/>
          <w:sz w:val="20"/>
        </w:rPr>
        <w:t> </w:t>
      </w:r>
      <w:r>
        <w:rPr>
          <w:color w:val="000000"/>
          <w:sz w:val="20"/>
          <w:shd w:fill="FFF200" w:color="auto" w:val="clear"/>
        </w:rPr>
        <w:t>]</w:t>
      </w:r>
      <w:r>
        <w:rPr>
          <w:color w:val="000000"/>
          <w:sz w:val="20"/>
        </w:rPr>
        <w:t> Meningitis was documented in thirteen (</w:t>
      </w:r>
      <w:r>
        <w:rPr>
          <w:rFonts w:ascii="Times New Roman"/>
          <w:color w:val="000000"/>
          <w:sz w:val="20"/>
        </w:rPr>
        <w:t>18</w:t>
      </w:r>
      <w:r>
        <w:rPr>
          <w:rFonts w:ascii="Verdana"/>
          <w:i/>
          <w:color w:val="000000"/>
          <w:sz w:val="20"/>
        </w:rPr>
        <w:t>.</w:t>
      </w:r>
      <w:r>
        <w:rPr>
          <w:rFonts w:ascii="Times New Roman"/>
          <w:color w:val="000000"/>
          <w:sz w:val="20"/>
        </w:rPr>
        <w:t>6%</w:t>
      </w:r>
      <w:r>
        <w:rPr>
          <w:color w:val="000000"/>
          <w:sz w:val="20"/>
        </w:rPr>
        <w:t>) infants, but no hematological </w:t>
      </w:r>
      <w:r>
        <w:rPr>
          <w:color w:val="000000"/>
          <w:spacing w:val="-2"/>
          <w:sz w:val="20"/>
        </w:rPr>
        <w:t>indices</w:t>
      </w:r>
      <w:r>
        <w:rPr>
          <w:color w:val="000000"/>
          <w:spacing w:val="-10"/>
          <w:sz w:val="20"/>
        </w:rPr>
        <w:t> </w:t>
      </w:r>
      <w:r>
        <w:rPr>
          <w:color w:val="000000"/>
          <w:spacing w:val="-2"/>
          <w:sz w:val="20"/>
        </w:rPr>
        <w:t>were</w:t>
      </w:r>
      <w:r>
        <w:rPr>
          <w:color w:val="000000"/>
          <w:spacing w:val="-10"/>
          <w:sz w:val="20"/>
        </w:rPr>
        <w:t> </w:t>
      </w:r>
      <w:r>
        <w:rPr>
          <w:color w:val="000000"/>
          <w:spacing w:val="-2"/>
          <w:sz w:val="20"/>
        </w:rPr>
        <w:t>associated</w:t>
      </w:r>
      <w:r>
        <w:rPr>
          <w:color w:val="000000"/>
          <w:spacing w:val="-10"/>
          <w:sz w:val="20"/>
        </w:rPr>
        <w:t> </w:t>
      </w:r>
      <w:r>
        <w:rPr>
          <w:color w:val="000000"/>
          <w:spacing w:val="-2"/>
          <w:sz w:val="20"/>
        </w:rPr>
        <w:t>with</w:t>
      </w:r>
      <w:r>
        <w:rPr>
          <w:color w:val="000000"/>
          <w:spacing w:val="-10"/>
          <w:sz w:val="20"/>
        </w:rPr>
        <w:t> </w:t>
      </w:r>
      <w:r>
        <w:rPr>
          <w:color w:val="000000"/>
          <w:spacing w:val="-2"/>
          <w:sz w:val="20"/>
        </w:rPr>
        <w:t>meningitis</w:t>
      </w:r>
      <w:r>
        <w:rPr>
          <w:color w:val="000000"/>
          <w:spacing w:val="-10"/>
          <w:sz w:val="20"/>
        </w:rPr>
        <w:t> </w:t>
      </w:r>
      <w:r>
        <w:rPr>
          <w:color w:val="000000"/>
          <w:spacing w:val="-2"/>
          <w:sz w:val="20"/>
        </w:rPr>
        <w:t>after</w:t>
      </w:r>
      <w:r>
        <w:rPr>
          <w:color w:val="000000"/>
          <w:spacing w:val="-10"/>
          <w:sz w:val="20"/>
        </w:rPr>
        <w:t> </w:t>
      </w:r>
      <w:r>
        <w:rPr>
          <w:color w:val="000000"/>
          <w:spacing w:val="-2"/>
          <w:sz w:val="20"/>
        </w:rPr>
        <w:t>multiple</w:t>
      </w:r>
      <w:r>
        <w:rPr>
          <w:color w:val="000000"/>
          <w:spacing w:val="-10"/>
          <w:sz w:val="20"/>
        </w:rPr>
        <w:t> </w:t>
      </w:r>
      <w:r>
        <w:rPr>
          <w:color w:val="000000"/>
          <w:spacing w:val="-2"/>
          <w:sz w:val="20"/>
        </w:rPr>
        <w:t>testing</w:t>
      </w:r>
      <w:r>
        <w:rPr>
          <w:color w:val="000000"/>
          <w:spacing w:val="-10"/>
          <w:sz w:val="20"/>
        </w:rPr>
        <w:t> </w:t>
      </w:r>
      <w:r>
        <w:rPr>
          <w:color w:val="000000"/>
          <w:spacing w:val="-2"/>
          <w:sz w:val="20"/>
        </w:rPr>
        <w:t>corrections</w:t>
      </w:r>
      <w:r>
        <w:rPr>
          <w:color w:val="000000"/>
          <w:spacing w:val="-10"/>
          <w:sz w:val="20"/>
        </w:rPr>
        <w:t> </w:t>
      </w:r>
      <w:r>
        <w:rPr>
          <w:color w:val="000000"/>
          <w:spacing w:val="-2"/>
          <w:sz w:val="20"/>
        </w:rPr>
        <w:t>(Table</w:t>
      </w:r>
      <w:r>
        <w:rPr>
          <w:color w:val="000000"/>
          <w:spacing w:val="-10"/>
          <w:sz w:val="20"/>
        </w:rPr>
        <w:t> </w:t>
      </w:r>
      <w:r>
        <w:rPr>
          <w:color w:val="000000"/>
          <w:spacing w:val="-2"/>
          <w:sz w:val="20"/>
        </w:rPr>
        <w:t>S6).</w:t>
      </w:r>
      <w:r>
        <w:rPr>
          <w:color w:val="000000"/>
          <w:spacing w:val="14"/>
          <w:sz w:val="20"/>
        </w:rPr>
        <w:t> </w:t>
      </w:r>
      <w:r>
        <w:rPr>
          <w:color w:val="000000"/>
          <w:spacing w:val="-2"/>
          <w:sz w:val="20"/>
        </w:rPr>
        <w:t>There</w:t>
      </w:r>
      <w:r>
        <w:rPr>
          <w:color w:val="000000"/>
          <w:spacing w:val="-10"/>
          <w:sz w:val="20"/>
        </w:rPr>
        <w:t> </w:t>
      </w:r>
      <w:r>
        <w:rPr>
          <w:color w:val="000000"/>
          <w:spacing w:val="-2"/>
          <w:sz w:val="20"/>
        </w:rPr>
        <w:t>were</w:t>
      </w:r>
      <w:r>
        <w:rPr>
          <w:color w:val="000000"/>
          <w:spacing w:val="-10"/>
          <w:sz w:val="20"/>
        </w:rPr>
        <w:t> </w:t>
      </w:r>
      <w:r>
        <w:rPr>
          <w:color w:val="000000"/>
          <w:spacing w:val="-2"/>
          <w:sz w:val="20"/>
        </w:rPr>
        <w:t>no </w:t>
      </w:r>
      <w:r>
        <w:rPr>
          <w:color w:val="000000"/>
          <w:sz w:val="20"/>
        </w:rPr>
        <w:t>significant</w:t>
      </w:r>
      <w:r>
        <w:rPr>
          <w:color w:val="000000"/>
          <w:spacing w:val="-12"/>
          <w:sz w:val="20"/>
        </w:rPr>
        <w:t> </w:t>
      </w:r>
      <w:r>
        <w:rPr>
          <w:color w:val="000000"/>
          <w:sz w:val="20"/>
        </w:rPr>
        <w:t>differences</w:t>
      </w:r>
      <w:r>
        <w:rPr>
          <w:color w:val="000000"/>
          <w:spacing w:val="-12"/>
          <w:sz w:val="20"/>
        </w:rPr>
        <w:t> </w:t>
      </w:r>
      <w:r>
        <w:rPr>
          <w:color w:val="000000"/>
          <w:sz w:val="20"/>
        </w:rPr>
        <w:t>in</w:t>
      </w:r>
      <w:r>
        <w:rPr>
          <w:color w:val="000000"/>
          <w:spacing w:val="-12"/>
          <w:sz w:val="20"/>
        </w:rPr>
        <w:t> </w:t>
      </w:r>
      <w:r>
        <w:rPr>
          <w:color w:val="000000"/>
          <w:sz w:val="20"/>
        </w:rPr>
        <w:t>the</w:t>
      </w:r>
      <w:r>
        <w:rPr>
          <w:color w:val="000000"/>
          <w:spacing w:val="-12"/>
          <w:sz w:val="20"/>
        </w:rPr>
        <w:t> </w:t>
      </w:r>
      <w:r>
        <w:rPr>
          <w:color w:val="000000"/>
          <w:sz w:val="20"/>
        </w:rPr>
        <w:t>odds</w:t>
      </w:r>
      <w:r>
        <w:rPr>
          <w:color w:val="000000"/>
          <w:spacing w:val="-12"/>
          <w:sz w:val="20"/>
        </w:rPr>
        <w:t> </w:t>
      </w:r>
      <w:r>
        <w:rPr>
          <w:color w:val="000000"/>
          <w:sz w:val="20"/>
        </w:rPr>
        <w:t>of</w:t>
      </w:r>
      <w:r>
        <w:rPr>
          <w:color w:val="000000"/>
          <w:spacing w:val="-12"/>
          <w:sz w:val="20"/>
        </w:rPr>
        <w:t> </w:t>
      </w:r>
      <w:r>
        <w:rPr>
          <w:color w:val="000000"/>
          <w:sz w:val="20"/>
        </w:rPr>
        <w:t>ICU</w:t>
      </w:r>
      <w:r>
        <w:rPr>
          <w:color w:val="000000"/>
          <w:spacing w:val="-12"/>
          <w:sz w:val="20"/>
        </w:rPr>
        <w:t> </w:t>
      </w:r>
      <w:r>
        <w:rPr>
          <w:color w:val="000000"/>
          <w:sz w:val="20"/>
        </w:rPr>
        <w:t>admission</w:t>
      </w:r>
      <w:r>
        <w:rPr>
          <w:color w:val="000000"/>
          <w:spacing w:val="-12"/>
          <w:sz w:val="20"/>
        </w:rPr>
        <w:t> </w:t>
      </w:r>
      <w:r>
        <w:rPr>
          <w:color w:val="000000"/>
          <w:sz w:val="20"/>
        </w:rPr>
        <w:t>and</w:t>
      </w:r>
      <w:r>
        <w:rPr>
          <w:color w:val="000000"/>
          <w:spacing w:val="-12"/>
          <w:sz w:val="20"/>
        </w:rPr>
        <w:t> </w:t>
      </w:r>
      <w:r>
        <w:rPr>
          <w:color w:val="000000"/>
          <w:sz w:val="20"/>
        </w:rPr>
        <w:t>meningitis</w:t>
      </w:r>
      <w:r>
        <w:rPr>
          <w:color w:val="000000"/>
          <w:spacing w:val="-12"/>
          <w:sz w:val="20"/>
        </w:rPr>
        <w:t> </w:t>
      </w:r>
      <w:r>
        <w:rPr>
          <w:color w:val="000000"/>
          <w:sz w:val="20"/>
        </w:rPr>
        <w:t>odds</w:t>
      </w:r>
      <w:r>
        <w:rPr>
          <w:color w:val="000000"/>
          <w:spacing w:val="-12"/>
          <w:sz w:val="20"/>
        </w:rPr>
        <w:t> </w:t>
      </w:r>
      <w:r>
        <w:rPr>
          <w:color w:val="000000"/>
          <w:sz w:val="20"/>
        </w:rPr>
        <w:t>between</w:t>
      </w:r>
      <w:r>
        <w:rPr>
          <w:color w:val="000000"/>
          <w:spacing w:val="-12"/>
          <w:sz w:val="20"/>
        </w:rPr>
        <w:t> </w:t>
      </w:r>
      <w:r>
        <w:rPr>
          <w:color w:val="000000"/>
          <w:sz w:val="20"/>
        </w:rPr>
        <w:t>LOD</w:t>
      </w:r>
      <w:r>
        <w:rPr>
          <w:color w:val="000000"/>
          <w:spacing w:val="-12"/>
          <w:sz w:val="20"/>
        </w:rPr>
        <w:t> </w:t>
      </w:r>
      <w:r>
        <w:rPr>
          <w:color w:val="000000"/>
          <w:sz w:val="20"/>
        </w:rPr>
        <w:t>and</w:t>
      </w:r>
      <w:r>
        <w:rPr>
          <w:color w:val="000000"/>
          <w:spacing w:val="-12"/>
          <w:sz w:val="20"/>
        </w:rPr>
        <w:t> </w:t>
      </w:r>
      <w:r>
        <w:rPr>
          <w:color w:val="000000"/>
          <w:sz w:val="20"/>
        </w:rPr>
        <w:t>VLOD patients (ICU admission:</w:t>
      </w:r>
      <w:r>
        <w:rPr>
          <w:color w:val="000000"/>
          <w:spacing w:val="40"/>
          <w:sz w:val="20"/>
        </w:rPr>
        <w:t> </w:t>
      </w:r>
      <w:r>
        <w:rPr>
          <w:color w:val="000000"/>
          <w:sz w:val="20"/>
        </w:rPr>
        <w:t>OR= 3, </w:t>
      </w:r>
      <w:r>
        <w:rPr>
          <w:rFonts w:ascii="Times New Roman"/>
          <w:color w:val="000000"/>
          <w:sz w:val="20"/>
        </w:rPr>
        <w:t>95% </w:t>
      </w:r>
      <w:r>
        <w:rPr>
          <w:color w:val="000000"/>
          <w:sz w:val="20"/>
        </w:rPr>
        <w:t>CI=0.9-9.6, p-value=0.063; meningitis:</w:t>
      </w:r>
      <w:r>
        <w:rPr>
          <w:color w:val="000000"/>
          <w:spacing w:val="40"/>
          <w:sz w:val="20"/>
        </w:rPr>
        <w:t> </w:t>
      </w:r>
      <w:r>
        <w:rPr>
          <w:color w:val="000000"/>
          <w:sz w:val="20"/>
        </w:rPr>
        <w:t>OR= 0.8 , </w:t>
      </w:r>
      <w:r>
        <w:rPr>
          <w:rFonts w:ascii="Times New Roman"/>
          <w:color w:val="000000"/>
          <w:sz w:val="20"/>
        </w:rPr>
        <w:t>95% </w:t>
      </w:r>
      <w:r>
        <w:rPr>
          <w:color w:val="000000"/>
          <w:spacing w:val="-2"/>
          <w:sz w:val="20"/>
        </w:rPr>
        <w:t>CI=0.2-3,</w:t>
      </w:r>
      <w:r>
        <w:rPr>
          <w:color w:val="000000"/>
          <w:spacing w:val="-6"/>
          <w:sz w:val="20"/>
        </w:rPr>
        <w:t> </w:t>
      </w:r>
      <w:r>
        <w:rPr>
          <w:color w:val="000000"/>
          <w:spacing w:val="-2"/>
          <w:sz w:val="20"/>
        </w:rPr>
        <w:t>p-value=0.743).</w:t>
      </w:r>
      <w:r>
        <w:rPr>
          <w:color w:val="000000"/>
          <w:spacing w:val="10"/>
          <w:sz w:val="20"/>
        </w:rPr>
        <w:t> </w:t>
      </w:r>
      <w:r>
        <w:rPr>
          <w:color w:val="000000"/>
          <w:spacing w:val="-2"/>
          <w:sz w:val="20"/>
        </w:rPr>
        <w:t>Similarly,</w:t>
      </w:r>
      <w:r>
        <w:rPr>
          <w:color w:val="000000"/>
          <w:spacing w:val="-6"/>
          <w:sz w:val="20"/>
        </w:rPr>
        <w:t> </w:t>
      </w:r>
      <w:r>
        <w:rPr>
          <w:color w:val="000000"/>
          <w:spacing w:val="-2"/>
          <w:sz w:val="20"/>
        </w:rPr>
        <w:t>no</w:t>
      </w:r>
      <w:r>
        <w:rPr>
          <w:color w:val="000000"/>
          <w:spacing w:val="-7"/>
          <w:sz w:val="20"/>
        </w:rPr>
        <w:t> </w:t>
      </w:r>
      <w:r>
        <w:rPr>
          <w:color w:val="000000"/>
          <w:spacing w:val="-2"/>
          <w:sz w:val="20"/>
        </w:rPr>
        <w:t>significant</w:t>
      </w:r>
      <w:r>
        <w:rPr>
          <w:color w:val="000000"/>
          <w:spacing w:val="-7"/>
          <w:sz w:val="20"/>
        </w:rPr>
        <w:t> </w:t>
      </w:r>
      <w:r>
        <w:rPr>
          <w:color w:val="000000"/>
          <w:spacing w:val="-2"/>
          <w:sz w:val="20"/>
        </w:rPr>
        <w:t>differences</w:t>
      </w:r>
      <w:r>
        <w:rPr>
          <w:color w:val="000000"/>
          <w:spacing w:val="-7"/>
          <w:sz w:val="20"/>
        </w:rPr>
        <w:t> </w:t>
      </w:r>
      <w:r>
        <w:rPr>
          <w:color w:val="000000"/>
          <w:spacing w:val="-2"/>
          <w:sz w:val="20"/>
        </w:rPr>
        <w:t>were</w:t>
      </w:r>
      <w:r>
        <w:rPr>
          <w:color w:val="000000"/>
          <w:spacing w:val="-7"/>
          <w:sz w:val="20"/>
        </w:rPr>
        <w:t> </w:t>
      </w:r>
      <w:r>
        <w:rPr>
          <w:color w:val="000000"/>
          <w:spacing w:val="-2"/>
          <w:sz w:val="20"/>
        </w:rPr>
        <w:t>observed</w:t>
      </w:r>
      <w:r>
        <w:rPr>
          <w:color w:val="000000"/>
          <w:spacing w:val="-6"/>
          <w:sz w:val="20"/>
        </w:rPr>
        <w:t> </w:t>
      </w:r>
      <w:r>
        <w:rPr>
          <w:color w:val="000000"/>
          <w:spacing w:val="-2"/>
          <w:sz w:val="20"/>
        </w:rPr>
        <w:t>in</w:t>
      </w:r>
      <w:r>
        <w:rPr>
          <w:color w:val="000000"/>
          <w:spacing w:val="-6"/>
          <w:sz w:val="20"/>
        </w:rPr>
        <w:t> </w:t>
      </w:r>
      <w:r>
        <w:rPr>
          <w:color w:val="000000"/>
          <w:spacing w:val="-2"/>
          <w:sz w:val="20"/>
        </w:rPr>
        <w:t>any</w:t>
      </w:r>
      <w:r>
        <w:rPr>
          <w:color w:val="000000"/>
          <w:spacing w:val="-7"/>
          <w:sz w:val="20"/>
        </w:rPr>
        <w:t> </w:t>
      </w:r>
      <w:r>
        <w:rPr>
          <w:color w:val="000000"/>
          <w:spacing w:val="-2"/>
          <w:sz w:val="20"/>
        </w:rPr>
        <w:t>hematological </w:t>
      </w:r>
      <w:r>
        <w:rPr>
          <w:color w:val="000000"/>
          <w:sz w:val="20"/>
        </w:rPr>
        <w:t>indices</w:t>
      </w:r>
      <w:r>
        <w:rPr>
          <w:color w:val="000000"/>
          <w:spacing w:val="-3"/>
          <w:sz w:val="20"/>
        </w:rPr>
        <w:t> </w:t>
      </w:r>
      <w:r>
        <w:rPr>
          <w:color w:val="000000"/>
          <w:sz w:val="20"/>
        </w:rPr>
        <w:t>(Hb,</w:t>
      </w:r>
      <w:r>
        <w:rPr>
          <w:color w:val="000000"/>
          <w:spacing w:val="-3"/>
          <w:sz w:val="20"/>
        </w:rPr>
        <w:t> </w:t>
      </w:r>
      <w:r>
        <w:rPr>
          <w:color w:val="000000"/>
          <w:sz w:val="20"/>
        </w:rPr>
        <w:t>WBC,</w:t>
      </w:r>
      <w:r>
        <w:rPr>
          <w:color w:val="000000"/>
          <w:spacing w:val="-3"/>
          <w:sz w:val="20"/>
        </w:rPr>
        <w:t> </w:t>
      </w:r>
      <w:r>
        <w:rPr>
          <w:color w:val="000000"/>
          <w:sz w:val="20"/>
        </w:rPr>
        <w:t>platelet,</w:t>
      </w:r>
      <w:r>
        <w:rPr>
          <w:color w:val="000000"/>
          <w:spacing w:val="-3"/>
          <w:sz w:val="20"/>
        </w:rPr>
        <w:t> </w:t>
      </w:r>
      <w:r>
        <w:rPr>
          <w:color w:val="000000"/>
          <w:sz w:val="20"/>
        </w:rPr>
        <w:t>ANC</w:t>
      </w:r>
      <w:r>
        <w:rPr>
          <w:color w:val="000000"/>
          <w:spacing w:val="-3"/>
          <w:sz w:val="20"/>
        </w:rPr>
        <w:t> </w:t>
      </w:r>
      <w:r>
        <w:rPr>
          <w:color w:val="000000"/>
          <w:sz w:val="20"/>
        </w:rPr>
        <w:t>counts,</w:t>
      </w:r>
      <w:r>
        <w:rPr>
          <w:color w:val="000000"/>
          <w:spacing w:val="-3"/>
          <w:sz w:val="20"/>
        </w:rPr>
        <w:t> </w:t>
      </w:r>
      <w:r>
        <w:rPr>
          <w:color w:val="000000"/>
          <w:sz w:val="20"/>
        </w:rPr>
        <w:t>or</w:t>
      </w:r>
      <w:r>
        <w:rPr>
          <w:color w:val="000000"/>
          <w:spacing w:val="-3"/>
          <w:sz w:val="20"/>
        </w:rPr>
        <w:t> </w:t>
      </w:r>
      <w:r>
        <w:rPr>
          <w:color w:val="000000"/>
          <w:sz w:val="20"/>
        </w:rPr>
        <w:t>leukocytosis,</w:t>
      </w:r>
      <w:r>
        <w:rPr>
          <w:color w:val="000000"/>
          <w:spacing w:val="-3"/>
          <w:sz w:val="20"/>
        </w:rPr>
        <w:t> </w:t>
      </w:r>
      <w:r>
        <w:rPr>
          <w:color w:val="000000"/>
          <w:sz w:val="20"/>
        </w:rPr>
        <w:t>leukopenia,</w:t>
      </w:r>
      <w:r>
        <w:rPr>
          <w:color w:val="000000"/>
          <w:spacing w:val="-3"/>
          <w:sz w:val="20"/>
        </w:rPr>
        <w:t> </w:t>
      </w:r>
      <w:r>
        <w:rPr>
          <w:color w:val="000000"/>
          <w:sz w:val="20"/>
        </w:rPr>
        <w:t>neutropenia)</w:t>
      </w:r>
      <w:r>
        <w:rPr>
          <w:color w:val="000000"/>
          <w:spacing w:val="-3"/>
          <w:sz w:val="20"/>
        </w:rPr>
        <w:t> </w:t>
      </w:r>
      <w:r>
        <w:rPr>
          <w:color w:val="000000"/>
          <w:sz w:val="20"/>
        </w:rPr>
        <w:t>between</w:t>
      </w:r>
      <w:r>
        <w:rPr>
          <w:color w:val="000000"/>
          <w:spacing w:val="-3"/>
          <w:sz w:val="20"/>
        </w:rPr>
        <w:t> </w:t>
      </w:r>
      <w:r>
        <w:rPr>
          <w:color w:val="000000"/>
          <w:sz w:val="20"/>
        </w:rPr>
        <w:t>LOD and VLOD patients (Table S6).</w:t>
      </w:r>
    </w:p>
    <w:p>
      <w:pPr>
        <w:pStyle w:val="BodyText"/>
        <w:spacing w:line="252" w:lineRule="auto" w:before="1"/>
        <w:ind w:left="100" w:right="116" w:firstLine="398"/>
      </w:pPr>
      <w:r>
        <w:rPr/>
        <w:t>We initially found that RIB, PI2B, SRR2, Sip.3a, HVGA, and FsbB were significantly asso- ciated</w:t>
      </w:r>
      <w:r>
        <w:rPr>
          <w:spacing w:val="-7"/>
        </w:rPr>
        <w:t> </w:t>
      </w:r>
      <w:r>
        <w:rPr/>
        <w:t>with</w:t>
      </w:r>
      <w:r>
        <w:rPr>
          <w:spacing w:val="-7"/>
        </w:rPr>
        <w:t> </w:t>
      </w:r>
      <w:r>
        <w:rPr/>
        <w:t>an</w:t>
      </w:r>
      <w:r>
        <w:rPr>
          <w:spacing w:val="-7"/>
        </w:rPr>
        <w:t> </w:t>
      </w:r>
      <w:r>
        <w:rPr/>
        <w:t>increased</w:t>
      </w:r>
      <w:r>
        <w:rPr>
          <w:spacing w:val="-7"/>
        </w:rPr>
        <w:t> </w:t>
      </w:r>
      <w:r>
        <w:rPr/>
        <w:t>odds</w:t>
      </w:r>
      <w:r>
        <w:rPr>
          <w:spacing w:val="-7"/>
        </w:rPr>
        <w:t> </w:t>
      </w:r>
      <w:r>
        <w:rPr/>
        <w:t>of</w:t>
      </w:r>
      <w:r>
        <w:rPr>
          <w:spacing w:val="-7"/>
        </w:rPr>
        <w:t> </w:t>
      </w:r>
      <w:r>
        <w:rPr/>
        <w:t>disease</w:t>
      </w:r>
      <w:r>
        <w:rPr>
          <w:spacing w:val="-7"/>
        </w:rPr>
        <w:t> </w:t>
      </w:r>
      <w:r>
        <w:rPr/>
        <w:t>in</w:t>
      </w:r>
      <w:r>
        <w:rPr>
          <w:spacing w:val="-7"/>
        </w:rPr>
        <w:t> </w:t>
      </w:r>
      <w:r>
        <w:rPr/>
        <w:t>infants</w:t>
      </w:r>
      <w:r>
        <w:rPr>
          <w:spacing w:val="-7"/>
        </w:rPr>
        <w:t> </w:t>
      </w:r>
      <w:r>
        <w:rPr/>
        <w:t>compared</w:t>
      </w:r>
      <w:r>
        <w:rPr>
          <w:spacing w:val="-7"/>
        </w:rPr>
        <w:t> </w:t>
      </w:r>
      <w:r>
        <w:rPr/>
        <w:t>to</w:t>
      </w:r>
      <w:r>
        <w:rPr>
          <w:spacing w:val="-7"/>
        </w:rPr>
        <w:t> </w:t>
      </w:r>
      <w:r>
        <w:rPr/>
        <w:t>older</w:t>
      </w:r>
      <w:r>
        <w:rPr>
          <w:spacing w:val="-7"/>
        </w:rPr>
        <w:t> </w:t>
      </w:r>
      <w:r>
        <w:rPr/>
        <w:t>patients</w:t>
      </w:r>
      <w:r>
        <w:rPr>
          <w:spacing w:val="-7"/>
        </w:rPr>
        <w:t> </w:t>
      </w:r>
      <w:r>
        <w:rPr/>
        <w:t>(older</w:t>
      </w:r>
      <w:r>
        <w:rPr>
          <w:spacing w:val="-7"/>
        </w:rPr>
        <w:t> </w:t>
      </w:r>
      <w:r>
        <w:rPr/>
        <w:t>children</w:t>
      </w:r>
      <w:r>
        <w:rPr>
          <w:spacing w:val="-7"/>
        </w:rPr>
        <w:t> </w:t>
      </w:r>
      <w:r>
        <w:rPr/>
        <w:t>and adults),</w:t>
      </w:r>
      <w:r>
        <w:rPr>
          <w:spacing w:val="-5"/>
        </w:rPr>
        <w:t> </w:t>
      </w:r>
      <w:r>
        <w:rPr/>
        <w:t>while</w:t>
      </w:r>
      <w:r>
        <w:rPr>
          <w:spacing w:val="-6"/>
        </w:rPr>
        <w:t> </w:t>
      </w:r>
      <w:r>
        <w:rPr/>
        <w:t>ALP23,</w:t>
      </w:r>
      <w:r>
        <w:rPr>
          <w:spacing w:val="-5"/>
        </w:rPr>
        <w:t> </w:t>
      </w:r>
      <w:r>
        <w:rPr/>
        <w:t>SRR1,</w:t>
      </w:r>
      <w:r>
        <w:rPr>
          <w:spacing w:val="-5"/>
        </w:rPr>
        <w:t> </w:t>
      </w:r>
      <w:r>
        <w:rPr/>
        <w:t>and</w:t>
      </w:r>
      <w:r>
        <w:rPr>
          <w:spacing w:val="-6"/>
        </w:rPr>
        <w:t> </w:t>
      </w:r>
      <w:r>
        <w:rPr/>
        <w:t>Sip1A</w:t>
      </w:r>
      <w:r>
        <w:rPr>
          <w:spacing w:val="-6"/>
        </w:rPr>
        <w:t> </w:t>
      </w:r>
      <w:r>
        <w:rPr/>
        <w:t>were</w:t>
      </w:r>
      <w:r>
        <w:rPr>
          <w:spacing w:val="-6"/>
        </w:rPr>
        <w:t> </w:t>
      </w:r>
      <w:r>
        <w:rPr/>
        <w:t>linked</w:t>
      </w:r>
      <w:r>
        <w:rPr>
          <w:spacing w:val="-6"/>
        </w:rPr>
        <w:t> </w:t>
      </w:r>
      <w:r>
        <w:rPr/>
        <w:t>to</w:t>
      </w:r>
      <w:r>
        <w:rPr>
          <w:spacing w:val="-6"/>
        </w:rPr>
        <w:t> </w:t>
      </w:r>
      <w:r>
        <w:rPr/>
        <w:t>decreased</w:t>
      </w:r>
      <w:r>
        <w:rPr>
          <w:spacing w:val="-6"/>
        </w:rPr>
        <w:t> </w:t>
      </w:r>
      <w:r>
        <w:rPr/>
        <w:t>odds</w:t>
      </w:r>
      <w:r>
        <w:rPr>
          <w:spacing w:val="-6"/>
        </w:rPr>
        <w:t> </w:t>
      </w:r>
      <w:r>
        <w:rPr/>
        <w:t>(Table</w:t>
      </w:r>
      <w:r>
        <w:rPr>
          <w:spacing w:val="-6"/>
        </w:rPr>
        <w:t> </w:t>
      </w:r>
      <w:r>
        <w:rPr/>
        <w:t>S7).</w:t>
      </w:r>
      <w:r>
        <w:rPr>
          <w:spacing w:val="14"/>
        </w:rPr>
        <w:t> </w:t>
      </w:r>
      <w:r>
        <w:rPr/>
        <w:t>However,</w:t>
      </w:r>
      <w:r>
        <w:rPr>
          <w:spacing w:val="-5"/>
        </w:rPr>
        <w:t> </w:t>
      </w:r>
      <w:r>
        <w:rPr/>
        <w:t>these associations were not statistically significant after adjusting for population structure, suggesting they</w:t>
      </w:r>
      <w:r>
        <w:rPr>
          <w:spacing w:val="-2"/>
        </w:rPr>
        <w:t> </w:t>
      </w:r>
      <w:r>
        <w:rPr/>
        <w:t>were</w:t>
      </w:r>
      <w:r>
        <w:rPr>
          <w:spacing w:val="-2"/>
        </w:rPr>
        <w:t> </w:t>
      </w:r>
      <w:r>
        <w:rPr/>
        <w:t>influenced</w:t>
      </w:r>
      <w:r>
        <w:rPr>
          <w:spacing w:val="-2"/>
        </w:rPr>
        <w:t> </w:t>
      </w:r>
      <w:r>
        <w:rPr/>
        <w:t>by</w:t>
      </w:r>
      <w:r>
        <w:rPr>
          <w:spacing w:val="-2"/>
        </w:rPr>
        <w:t> </w:t>
      </w:r>
      <w:r>
        <w:rPr/>
        <w:t>differences</w:t>
      </w:r>
      <w:r>
        <w:rPr>
          <w:spacing w:val="-2"/>
        </w:rPr>
        <w:t> </w:t>
      </w:r>
      <w:r>
        <w:rPr/>
        <w:t>in</w:t>
      </w:r>
      <w:r>
        <w:rPr>
          <w:spacing w:val="-2"/>
        </w:rPr>
        <w:t> </w:t>
      </w:r>
      <w:r>
        <w:rPr/>
        <w:t>GBS</w:t>
      </w:r>
      <w:r>
        <w:rPr>
          <w:spacing w:val="-2"/>
        </w:rPr>
        <w:t> </w:t>
      </w:r>
      <w:r>
        <w:rPr/>
        <w:t>strain</w:t>
      </w:r>
      <w:r>
        <w:rPr>
          <w:spacing w:val="-2"/>
        </w:rPr>
        <w:t> </w:t>
      </w:r>
      <w:r>
        <w:rPr/>
        <w:t>distribution</w:t>
      </w:r>
      <w:r>
        <w:rPr>
          <w:spacing w:val="-2"/>
        </w:rPr>
        <w:t> </w:t>
      </w:r>
      <w:r>
        <w:rPr/>
        <w:t>across</w:t>
      </w:r>
      <w:r>
        <w:rPr>
          <w:spacing w:val="-2"/>
        </w:rPr>
        <w:t> </w:t>
      </w:r>
      <w:r>
        <w:rPr/>
        <w:t>age</w:t>
      </w:r>
      <w:r>
        <w:rPr>
          <w:spacing w:val="-2"/>
        </w:rPr>
        <w:t> </w:t>
      </w:r>
      <w:r>
        <w:rPr/>
        <w:t>groups</w:t>
      </w:r>
      <w:r>
        <w:rPr>
          <w:spacing w:val="-2"/>
        </w:rPr>
        <w:t> </w:t>
      </w:r>
      <w:r>
        <w:rPr/>
        <w:t>rather</w:t>
      </w:r>
      <w:r>
        <w:rPr>
          <w:spacing w:val="-2"/>
        </w:rPr>
        <w:t> </w:t>
      </w:r>
      <w:r>
        <w:rPr/>
        <w:t>than</w:t>
      </w:r>
      <w:r>
        <w:rPr>
          <w:spacing w:val="-2"/>
        </w:rPr>
        <w:t> </w:t>
      </w:r>
      <w:r>
        <w:rPr/>
        <w:t>true </w:t>
      </w:r>
      <w:r>
        <w:rPr>
          <w:spacing w:val="-2"/>
        </w:rPr>
        <w:t>causal</w:t>
      </w:r>
      <w:r>
        <w:rPr>
          <w:spacing w:val="9"/>
        </w:rPr>
        <w:t> </w:t>
      </w:r>
      <w:r>
        <w:rPr>
          <w:spacing w:val="-2"/>
        </w:rPr>
        <w:t>relationships</w:t>
      </w:r>
      <w:r>
        <w:rPr>
          <w:spacing w:val="10"/>
        </w:rPr>
        <w:t> </w:t>
      </w:r>
      <w:r>
        <w:rPr>
          <w:spacing w:val="-2"/>
        </w:rPr>
        <w:t>between</w:t>
      </w:r>
      <w:r>
        <w:rPr>
          <w:spacing w:val="9"/>
        </w:rPr>
        <w:t> </w:t>
      </w:r>
      <w:r>
        <w:rPr>
          <w:spacing w:val="-2"/>
        </w:rPr>
        <w:t>the</w:t>
      </w:r>
      <w:r>
        <w:rPr>
          <w:spacing w:val="10"/>
        </w:rPr>
        <w:t> </w:t>
      </w:r>
      <w:r>
        <w:rPr>
          <w:spacing w:val="-2"/>
        </w:rPr>
        <w:t>virulence</w:t>
      </w:r>
      <w:r>
        <w:rPr>
          <w:spacing w:val="9"/>
        </w:rPr>
        <w:t> </w:t>
      </w:r>
      <w:r>
        <w:rPr>
          <w:spacing w:val="-2"/>
        </w:rPr>
        <w:t>factors</w:t>
      </w:r>
      <w:r>
        <w:rPr>
          <w:spacing w:val="10"/>
        </w:rPr>
        <w:t> </w:t>
      </w:r>
      <w:r>
        <w:rPr>
          <w:spacing w:val="-2"/>
        </w:rPr>
        <w:t>and</w:t>
      </w:r>
      <w:r>
        <w:rPr>
          <w:spacing w:val="9"/>
        </w:rPr>
        <w:t> </w:t>
      </w:r>
      <w:r>
        <w:rPr>
          <w:spacing w:val="-2"/>
        </w:rPr>
        <w:t>disease</w:t>
      </w:r>
      <w:r>
        <w:rPr>
          <w:spacing w:val="10"/>
        </w:rPr>
        <w:t> </w:t>
      </w:r>
      <w:r>
        <w:rPr>
          <w:spacing w:val="-2"/>
        </w:rPr>
        <w:t>onset</w:t>
      </w:r>
      <w:r>
        <w:rPr>
          <w:spacing w:val="9"/>
        </w:rPr>
        <w:t> </w:t>
      </w:r>
      <w:r>
        <w:rPr>
          <w:spacing w:val="-2"/>
        </w:rPr>
        <w:t>age.</w:t>
      </w:r>
      <w:r>
        <w:rPr>
          <w:spacing w:val="41"/>
        </w:rPr>
        <w:t> </w:t>
      </w:r>
      <w:r>
        <w:rPr>
          <w:spacing w:val="-2"/>
        </w:rPr>
        <w:t>Indeed,</w:t>
      </w:r>
      <w:r>
        <w:rPr>
          <w:spacing w:val="11"/>
        </w:rPr>
        <w:t> </w:t>
      </w:r>
      <w:r>
        <w:rPr>
          <w:spacing w:val="-2"/>
        </w:rPr>
        <w:t>clonal</w:t>
      </w:r>
      <w:r>
        <w:rPr>
          <w:spacing w:val="10"/>
        </w:rPr>
        <w:t> </w:t>
      </w:r>
      <w:r>
        <w:rPr>
          <w:spacing w:val="-2"/>
        </w:rPr>
        <w:t>complex</w:t>
      </w:r>
    </w:p>
    <w:p>
      <w:pPr>
        <w:pStyle w:val="BodyText"/>
        <w:spacing w:line="194" w:lineRule="auto" w:before="15"/>
        <w:ind w:left="100" w:right="118"/>
      </w:pPr>
      <w:r>
        <w:rPr/>
        <w:t>was</w:t>
      </w:r>
      <w:r>
        <w:rPr>
          <w:spacing w:val="-13"/>
        </w:rPr>
        <w:t> </w:t>
      </w:r>
      <w:r>
        <w:rPr/>
        <w:t>significantly associated with infant disease (</w:t>
      </w:r>
      <w:r>
        <w:rPr>
          <w:rFonts w:ascii="Verdana" w:hAnsi="Verdana"/>
          <w:i/>
        </w:rPr>
        <w:t>χ</w:t>
      </w:r>
      <w:r>
        <w:rPr>
          <w:rFonts w:ascii="Adobe Heiti Std R" w:hAnsi="Adobe Heiti Std R"/>
          <w:vertAlign w:val="superscript"/>
        </w:rPr>
        <w:t>2</w:t>
      </w:r>
      <w:r>
        <w:rPr>
          <w:rFonts w:ascii="Adobe Heiti Std R" w:hAnsi="Adobe Heiti Std R"/>
          <w:vertAlign w:val="baseline"/>
        </w:rPr>
        <w:t> </w:t>
      </w:r>
      <w:r>
        <w:rPr>
          <w:rFonts w:ascii="Times New Roman" w:hAnsi="Times New Roman"/>
          <w:w w:val="110"/>
          <w:vertAlign w:val="baseline"/>
        </w:rPr>
        <w:t>=</w:t>
      </w:r>
      <w:r>
        <w:rPr>
          <w:rFonts w:ascii="Times New Roman" w:hAnsi="Times New Roman"/>
          <w:spacing w:val="-3"/>
          <w:w w:val="110"/>
          <w:vertAlign w:val="baseline"/>
        </w:rPr>
        <w:t> </w:t>
      </w:r>
      <w:r>
        <w:rPr>
          <w:rFonts w:ascii="Times New Roman" w:hAnsi="Times New Roman"/>
          <w:vertAlign w:val="baseline"/>
        </w:rPr>
        <w:t>25</w:t>
      </w:r>
      <w:r>
        <w:rPr>
          <w:rFonts w:ascii="Verdana" w:hAnsi="Verdana"/>
          <w:i/>
          <w:vertAlign w:val="baseline"/>
        </w:rPr>
        <w:t>.</w:t>
      </w:r>
      <w:r>
        <w:rPr>
          <w:rFonts w:ascii="Times New Roman" w:hAnsi="Times New Roman"/>
          <w:vertAlign w:val="baseline"/>
        </w:rPr>
        <w:t>71</w:t>
      </w:r>
      <w:r>
        <w:rPr>
          <w:rFonts w:ascii="Verdana" w:hAnsi="Verdana"/>
          <w:i/>
          <w:vertAlign w:val="baseline"/>
        </w:rPr>
        <w:t>,</w:t>
      </w:r>
      <w:r>
        <w:rPr>
          <w:rFonts w:ascii="Verdana" w:hAnsi="Verdana"/>
          <w:i/>
          <w:spacing w:val="-18"/>
          <w:vertAlign w:val="baseline"/>
        </w:rPr>
        <w:t> </w:t>
      </w:r>
      <w:r>
        <w:rPr>
          <w:rFonts w:ascii="Verdana" w:hAnsi="Verdana"/>
          <w:i/>
          <w:vertAlign w:val="baseline"/>
        </w:rPr>
        <w:t>p</w:t>
      </w:r>
      <w:r>
        <w:rPr>
          <w:rFonts w:ascii="Verdana" w:hAnsi="Verdana"/>
          <w:i/>
          <w:spacing w:val="-18"/>
          <w:vertAlign w:val="baseline"/>
        </w:rPr>
        <w:t> </w:t>
      </w:r>
      <w:r>
        <w:rPr>
          <w:rFonts w:ascii="Times New Roman" w:hAnsi="Times New Roman"/>
          <w:w w:val="110"/>
          <w:vertAlign w:val="baseline"/>
        </w:rPr>
        <w:t>=</w:t>
      </w:r>
      <w:r>
        <w:rPr>
          <w:rFonts w:ascii="Times New Roman" w:hAnsi="Times New Roman"/>
          <w:spacing w:val="-2"/>
          <w:w w:val="110"/>
          <w:vertAlign w:val="baseline"/>
        </w:rPr>
        <w:t> </w:t>
      </w:r>
      <w:r>
        <w:rPr>
          <w:rFonts w:ascii="Times New Roman" w:hAnsi="Times New Roman"/>
          <w:vertAlign w:val="baseline"/>
        </w:rPr>
        <w:t>0</w:t>
      </w:r>
      <w:r>
        <w:rPr>
          <w:rFonts w:ascii="Verdana" w:hAnsi="Verdana"/>
          <w:i/>
          <w:vertAlign w:val="baseline"/>
        </w:rPr>
        <w:t>.</w:t>
      </w:r>
      <w:r>
        <w:rPr>
          <w:rFonts w:ascii="Times New Roman" w:hAnsi="Times New Roman"/>
          <w:vertAlign w:val="baseline"/>
        </w:rPr>
        <w:t>0001</w:t>
      </w:r>
      <w:r>
        <w:rPr>
          <w:vertAlign w:val="baseline"/>
        </w:rPr>
        <w:t>), with CC17 being linked to</w:t>
      </w:r>
      <w:r>
        <w:rPr>
          <w:spacing w:val="-4"/>
          <w:vertAlign w:val="baseline"/>
        </w:rPr>
        <w:t> </w:t>
      </w:r>
      <w:r>
        <w:rPr>
          <w:vertAlign w:val="baseline"/>
        </w:rPr>
        <w:t>increased</w:t>
      </w:r>
      <w:r>
        <w:rPr>
          <w:spacing w:val="-4"/>
          <w:vertAlign w:val="baseline"/>
        </w:rPr>
        <w:t> </w:t>
      </w:r>
      <w:r>
        <w:rPr>
          <w:vertAlign w:val="baseline"/>
        </w:rPr>
        <w:t>odds</w:t>
      </w:r>
      <w:r>
        <w:rPr>
          <w:spacing w:val="-4"/>
          <w:vertAlign w:val="baseline"/>
        </w:rPr>
        <w:t> </w:t>
      </w:r>
      <w:r>
        <w:rPr>
          <w:vertAlign w:val="baseline"/>
        </w:rPr>
        <w:t>(OR:</w:t>
      </w:r>
      <w:r>
        <w:rPr>
          <w:spacing w:val="-4"/>
          <w:vertAlign w:val="baseline"/>
        </w:rPr>
        <w:t> </w:t>
      </w:r>
      <w:r>
        <w:rPr>
          <w:vertAlign w:val="baseline"/>
        </w:rPr>
        <w:t>120.0,</w:t>
      </w:r>
      <w:r>
        <w:rPr>
          <w:spacing w:val="-3"/>
          <w:vertAlign w:val="baseline"/>
        </w:rPr>
        <w:t> </w:t>
      </w:r>
      <w:r>
        <w:rPr>
          <w:vertAlign w:val="baseline"/>
        </w:rPr>
        <w:t>95</w:t>
      </w:r>
      <w:r>
        <w:rPr>
          <w:spacing w:val="-4"/>
          <w:vertAlign w:val="baseline"/>
        </w:rPr>
        <w:t> </w:t>
      </w:r>
      <w:r>
        <w:rPr>
          <w:vertAlign w:val="baseline"/>
        </w:rPr>
        <w:t>%</w:t>
      </w:r>
      <w:r>
        <w:rPr>
          <w:spacing w:val="-4"/>
          <w:vertAlign w:val="baseline"/>
        </w:rPr>
        <w:t> </w:t>
      </w:r>
      <w:r>
        <w:rPr>
          <w:vertAlign w:val="baseline"/>
        </w:rPr>
        <w:t>CI:</w:t>
      </w:r>
      <w:r>
        <w:rPr>
          <w:spacing w:val="-4"/>
          <w:vertAlign w:val="baseline"/>
        </w:rPr>
        <w:t> </w:t>
      </w:r>
      <w:r>
        <w:rPr>
          <w:vertAlign w:val="baseline"/>
        </w:rPr>
        <w:t>5.92</w:t>
      </w:r>
      <w:r>
        <w:rPr>
          <w:spacing w:val="-3"/>
          <w:vertAlign w:val="baseline"/>
        </w:rPr>
        <w:t> </w:t>
      </w:r>
      <w:r>
        <w:rPr>
          <w:vertAlign w:val="baseline"/>
        </w:rPr>
        <w:t>;2434.31,</w:t>
      </w:r>
      <w:r>
        <w:rPr>
          <w:spacing w:val="-3"/>
          <w:vertAlign w:val="baseline"/>
        </w:rPr>
        <w:t> </w:t>
      </w:r>
      <w:r>
        <w:rPr>
          <w:vertAlign w:val="baseline"/>
        </w:rPr>
        <w:t>p-value=</w:t>
      </w:r>
      <w:r>
        <w:rPr>
          <w:spacing w:val="-4"/>
          <w:vertAlign w:val="baseline"/>
        </w:rPr>
        <w:t> </w:t>
      </w:r>
      <w:r>
        <w:rPr>
          <w:vertAlign w:val="baseline"/>
        </w:rPr>
        <w:t>0.0018).</w:t>
      </w:r>
      <w:r>
        <w:rPr>
          <w:spacing w:val="15"/>
          <w:vertAlign w:val="baseline"/>
        </w:rPr>
        <w:t> </w:t>
      </w:r>
      <w:r>
        <w:rPr>
          <w:vertAlign w:val="baseline"/>
        </w:rPr>
        <w:t>Among</w:t>
      </w:r>
      <w:r>
        <w:rPr>
          <w:spacing w:val="-4"/>
          <w:vertAlign w:val="baseline"/>
        </w:rPr>
        <w:t> </w:t>
      </w:r>
      <w:r>
        <w:rPr>
          <w:vertAlign w:val="baseline"/>
        </w:rPr>
        <w:t>infants,</w:t>
      </w:r>
      <w:r>
        <w:rPr>
          <w:spacing w:val="-3"/>
          <w:vertAlign w:val="baseline"/>
        </w:rPr>
        <w:t> </w:t>
      </w:r>
      <w:r>
        <w:rPr>
          <w:vertAlign w:val="baseline"/>
        </w:rPr>
        <w:t>no</w:t>
      </w:r>
      <w:r>
        <w:rPr>
          <w:spacing w:val="-4"/>
          <w:vertAlign w:val="baseline"/>
        </w:rPr>
        <w:t> </w:t>
      </w:r>
      <w:r>
        <w:rPr>
          <w:vertAlign w:val="baseline"/>
        </w:rPr>
        <w:t>viru-</w:t>
      </w:r>
    </w:p>
    <w:p>
      <w:pPr>
        <w:pStyle w:val="BodyText"/>
        <w:spacing w:line="252" w:lineRule="auto" w:before="19"/>
        <w:ind w:left="100" w:right="118"/>
      </w:pPr>
      <w:r>
        <w:rPr/>
        <w:t>lence</w:t>
      </w:r>
      <w:r>
        <w:rPr>
          <w:spacing w:val="-7"/>
        </w:rPr>
        <w:t> </w:t>
      </w:r>
      <w:r>
        <w:rPr/>
        <w:t>factors</w:t>
      </w:r>
      <w:r>
        <w:rPr>
          <w:spacing w:val="-7"/>
        </w:rPr>
        <w:t> </w:t>
      </w:r>
      <w:r>
        <w:rPr/>
        <w:t>were</w:t>
      </w:r>
      <w:r>
        <w:rPr>
          <w:spacing w:val="-7"/>
        </w:rPr>
        <w:t> </w:t>
      </w:r>
      <w:r>
        <w:rPr/>
        <w:t>associated</w:t>
      </w:r>
      <w:r>
        <w:rPr>
          <w:spacing w:val="-7"/>
        </w:rPr>
        <w:t> </w:t>
      </w:r>
      <w:r>
        <w:rPr/>
        <w:t>with</w:t>
      </w:r>
      <w:r>
        <w:rPr>
          <w:spacing w:val="-7"/>
        </w:rPr>
        <w:t> </w:t>
      </w:r>
      <w:r>
        <w:rPr/>
        <w:t>ICU</w:t>
      </w:r>
      <w:r>
        <w:rPr>
          <w:spacing w:val="-7"/>
        </w:rPr>
        <w:t> </w:t>
      </w:r>
      <w:r>
        <w:rPr/>
        <w:t>admission,</w:t>
      </w:r>
      <w:r>
        <w:rPr>
          <w:spacing w:val="-6"/>
        </w:rPr>
        <w:t> </w:t>
      </w:r>
      <w:r>
        <w:rPr/>
        <w:t>meningitis,</w:t>
      </w:r>
      <w:r>
        <w:rPr>
          <w:spacing w:val="-6"/>
        </w:rPr>
        <w:t> </w:t>
      </w:r>
      <w:r>
        <w:rPr/>
        <w:t>or</w:t>
      </w:r>
      <w:r>
        <w:rPr>
          <w:spacing w:val="-7"/>
        </w:rPr>
        <w:t> </w:t>
      </w:r>
      <w:r>
        <w:rPr/>
        <w:t>abnormal</w:t>
      </w:r>
      <w:r>
        <w:rPr>
          <w:spacing w:val="-7"/>
        </w:rPr>
        <w:t> </w:t>
      </w:r>
      <w:r>
        <w:rPr/>
        <w:t>hematological</w:t>
      </w:r>
      <w:r>
        <w:rPr>
          <w:spacing w:val="-7"/>
        </w:rPr>
        <w:t> </w:t>
      </w:r>
      <w:r>
        <w:rPr/>
        <w:t>indices (leukopenia, leukocytosis, neutropenia) after accounting for population structure and correcting for</w:t>
      </w:r>
      <w:r>
        <w:rPr>
          <w:spacing w:val="10"/>
        </w:rPr>
        <w:t> </w:t>
      </w:r>
      <w:r>
        <w:rPr/>
        <w:t>multiple</w:t>
      </w:r>
      <w:r>
        <w:rPr>
          <w:spacing w:val="10"/>
        </w:rPr>
        <w:t> </w:t>
      </w:r>
      <w:r>
        <w:rPr/>
        <w:t>tests</w:t>
      </w:r>
      <w:r>
        <w:rPr>
          <w:spacing w:val="10"/>
        </w:rPr>
        <w:t> </w:t>
      </w:r>
      <w:r>
        <w:rPr/>
        <w:t>(Tables</w:t>
      </w:r>
      <w:r>
        <w:rPr>
          <w:spacing w:val="10"/>
        </w:rPr>
        <w:t> </w:t>
      </w:r>
      <w:r>
        <w:rPr/>
        <w:t>S8–S11).</w:t>
      </w:r>
      <w:r>
        <w:rPr>
          <w:spacing w:val="54"/>
        </w:rPr>
        <w:t> </w:t>
      </w:r>
      <w:r>
        <w:rPr/>
        <w:t>Furthermore,</w:t>
      </w:r>
      <w:r>
        <w:rPr>
          <w:spacing w:val="14"/>
        </w:rPr>
        <w:t> </w:t>
      </w:r>
      <w:r>
        <w:rPr/>
        <w:t>these</w:t>
      </w:r>
      <w:r>
        <w:rPr>
          <w:spacing w:val="10"/>
        </w:rPr>
        <w:t> </w:t>
      </w:r>
      <w:r>
        <w:rPr/>
        <w:t>clinical</w:t>
      </w:r>
      <w:r>
        <w:rPr>
          <w:spacing w:val="10"/>
        </w:rPr>
        <w:t> </w:t>
      </w:r>
      <w:r>
        <w:rPr/>
        <w:t>outcomes</w:t>
      </w:r>
      <w:r>
        <w:rPr>
          <w:spacing w:val="10"/>
        </w:rPr>
        <w:t> </w:t>
      </w:r>
      <w:r>
        <w:rPr/>
        <w:t>were</w:t>
      </w:r>
      <w:r>
        <w:rPr>
          <w:spacing w:val="10"/>
        </w:rPr>
        <w:t> </w:t>
      </w:r>
      <w:r>
        <w:rPr/>
        <w:t>not</w:t>
      </w:r>
      <w:r>
        <w:rPr>
          <w:spacing w:val="10"/>
        </w:rPr>
        <w:t> </w:t>
      </w:r>
      <w:r>
        <w:rPr/>
        <w:t>significantly</w:t>
      </w:r>
    </w:p>
    <w:p>
      <w:pPr>
        <w:pStyle w:val="BodyText"/>
        <w:spacing w:line="177" w:lineRule="auto" w:before="29"/>
        <w:ind w:left="100" w:right="117"/>
      </w:pPr>
      <w:r>
        <w:rPr/>
        <w:t>correlated</w:t>
      </w:r>
      <w:r>
        <w:rPr>
          <w:spacing w:val="-12"/>
        </w:rPr>
        <w:t> </w:t>
      </w:r>
      <w:r>
        <w:rPr/>
        <w:t>with any particular clonal complex:</w:t>
      </w:r>
      <w:r>
        <w:rPr>
          <w:spacing w:val="40"/>
        </w:rPr>
        <w:t> </w:t>
      </w:r>
      <w:r>
        <w:rPr/>
        <w:t>ICU admission (</w:t>
      </w:r>
      <w:r>
        <w:rPr>
          <w:rFonts w:ascii="Verdana" w:hAnsi="Verdana"/>
          <w:i/>
        </w:rPr>
        <w:t>χ</w:t>
      </w:r>
      <w:r>
        <w:rPr>
          <w:rFonts w:ascii="Adobe Heiti Std R" w:hAnsi="Adobe Heiti Std R"/>
          <w:vertAlign w:val="superscript"/>
        </w:rPr>
        <w:t>2</w:t>
      </w:r>
      <w:r>
        <w:rPr>
          <w:rFonts w:ascii="Adobe Heiti Std R" w:hAnsi="Adobe Heiti Std R"/>
          <w:vertAlign w:val="baseline"/>
        </w:rPr>
        <w:t> </w:t>
      </w:r>
      <w:r>
        <w:rPr>
          <w:rFonts w:ascii="Times New Roman" w:hAnsi="Times New Roman"/>
          <w:w w:val="110"/>
          <w:vertAlign w:val="baseline"/>
        </w:rPr>
        <w:t>=</w:t>
      </w:r>
      <w:r>
        <w:rPr>
          <w:rFonts w:ascii="Times New Roman" w:hAnsi="Times New Roman"/>
          <w:w w:val="110"/>
          <w:vertAlign w:val="baseline"/>
        </w:rPr>
        <w:t> </w:t>
      </w:r>
      <w:r>
        <w:rPr>
          <w:rFonts w:ascii="Times New Roman" w:hAnsi="Times New Roman"/>
          <w:vertAlign w:val="baseline"/>
        </w:rPr>
        <w:t>6</w:t>
      </w:r>
      <w:r>
        <w:rPr>
          <w:rFonts w:ascii="Verdana" w:hAnsi="Verdana"/>
          <w:i/>
          <w:vertAlign w:val="baseline"/>
        </w:rPr>
        <w:t>.</w:t>
      </w:r>
      <w:r>
        <w:rPr>
          <w:rFonts w:ascii="Times New Roman" w:hAnsi="Times New Roman"/>
          <w:vertAlign w:val="baseline"/>
        </w:rPr>
        <w:t>58</w:t>
      </w:r>
      <w:r>
        <w:rPr>
          <w:rFonts w:ascii="Verdana" w:hAnsi="Verdana"/>
          <w:i/>
          <w:vertAlign w:val="baseline"/>
        </w:rPr>
        <w:t>,</w:t>
      </w:r>
      <w:r>
        <w:rPr>
          <w:rFonts w:ascii="Verdana" w:hAnsi="Verdana"/>
          <w:i/>
          <w:spacing w:val="-18"/>
          <w:vertAlign w:val="baseline"/>
        </w:rPr>
        <w:t> </w:t>
      </w:r>
      <w:r>
        <w:rPr>
          <w:rFonts w:ascii="Verdana" w:hAnsi="Verdana"/>
          <w:i/>
          <w:vertAlign w:val="baseline"/>
        </w:rPr>
        <w:t>p</w:t>
      </w:r>
      <w:r>
        <w:rPr>
          <w:rFonts w:ascii="Verdana" w:hAnsi="Verdana"/>
          <w:i/>
          <w:spacing w:val="-10"/>
          <w:vertAlign w:val="baseline"/>
        </w:rPr>
        <w:t> </w:t>
      </w:r>
      <w:r>
        <w:rPr>
          <w:rFonts w:ascii="Times New Roman" w:hAnsi="Times New Roman"/>
          <w:w w:val="110"/>
          <w:vertAlign w:val="baseline"/>
        </w:rPr>
        <w:t>=</w:t>
      </w:r>
      <w:r>
        <w:rPr>
          <w:rFonts w:ascii="Times New Roman" w:hAnsi="Times New Roman"/>
          <w:w w:val="110"/>
          <w:vertAlign w:val="baseline"/>
        </w:rPr>
        <w:t> </w:t>
      </w:r>
      <w:r>
        <w:rPr>
          <w:rFonts w:ascii="Times New Roman" w:hAnsi="Times New Roman"/>
          <w:vertAlign w:val="baseline"/>
        </w:rPr>
        <w:t>0</w:t>
      </w:r>
      <w:r>
        <w:rPr>
          <w:rFonts w:ascii="Verdana" w:hAnsi="Verdana"/>
          <w:i/>
          <w:vertAlign w:val="baseline"/>
        </w:rPr>
        <w:t>.</w:t>
      </w:r>
      <w:r>
        <w:rPr>
          <w:rFonts w:ascii="Times New Roman" w:hAnsi="Times New Roman"/>
          <w:vertAlign w:val="baseline"/>
        </w:rPr>
        <w:t>25</w:t>
      </w:r>
      <w:r>
        <w:rPr>
          <w:vertAlign w:val="baseline"/>
        </w:rPr>
        <w:t>), meningitis (</w:t>
      </w:r>
      <w:r>
        <w:rPr>
          <w:rFonts w:ascii="Verdana" w:hAnsi="Verdana"/>
          <w:i/>
          <w:vertAlign w:val="baseline"/>
        </w:rPr>
        <w:t>χ</w:t>
      </w:r>
      <w:r>
        <w:rPr>
          <w:rFonts w:ascii="Adobe Heiti Std R" w:hAnsi="Adobe Heiti Std R"/>
          <w:vertAlign w:val="superscript"/>
        </w:rPr>
        <w:t>2</w:t>
      </w:r>
      <w:r>
        <w:rPr>
          <w:rFonts w:ascii="Adobe Heiti Std R" w:hAnsi="Adobe Heiti Std R"/>
          <w:spacing w:val="-12"/>
          <w:vertAlign w:val="baseline"/>
        </w:rPr>
        <w:t> </w:t>
      </w:r>
      <w:r>
        <w:rPr>
          <w:rFonts w:ascii="Times New Roman" w:hAnsi="Times New Roman"/>
          <w:w w:val="110"/>
          <w:vertAlign w:val="baseline"/>
        </w:rPr>
        <w:t>=</w:t>
      </w:r>
      <w:r>
        <w:rPr>
          <w:rFonts w:ascii="Times New Roman" w:hAnsi="Times New Roman"/>
          <w:spacing w:val="-2"/>
          <w:w w:val="110"/>
          <w:vertAlign w:val="baseline"/>
        </w:rPr>
        <w:t> </w:t>
      </w:r>
      <w:r>
        <w:rPr>
          <w:rFonts w:ascii="Times New Roman" w:hAnsi="Times New Roman"/>
          <w:vertAlign w:val="baseline"/>
        </w:rPr>
        <w:t>2</w:t>
      </w:r>
      <w:r>
        <w:rPr>
          <w:rFonts w:ascii="Verdana" w:hAnsi="Verdana"/>
          <w:i/>
          <w:vertAlign w:val="baseline"/>
        </w:rPr>
        <w:t>.</w:t>
      </w:r>
      <w:r>
        <w:rPr>
          <w:rFonts w:ascii="Times New Roman" w:hAnsi="Times New Roman"/>
          <w:vertAlign w:val="baseline"/>
        </w:rPr>
        <w:t>39</w:t>
      </w:r>
      <w:r>
        <w:rPr>
          <w:rFonts w:ascii="Verdana" w:hAnsi="Verdana"/>
          <w:i/>
          <w:vertAlign w:val="baseline"/>
        </w:rPr>
        <w:t>,</w:t>
      </w:r>
      <w:r>
        <w:rPr>
          <w:rFonts w:ascii="Verdana" w:hAnsi="Verdana"/>
          <w:i/>
          <w:spacing w:val="-18"/>
          <w:vertAlign w:val="baseline"/>
        </w:rPr>
        <w:t> </w:t>
      </w:r>
      <w:r>
        <w:rPr>
          <w:rFonts w:ascii="Verdana" w:hAnsi="Verdana"/>
          <w:i/>
          <w:vertAlign w:val="baseline"/>
        </w:rPr>
        <w:t>p </w:t>
      </w:r>
      <w:r>
        <w:rPr>
          <w:rFonts w:ascii="Times New Roman" w:hAnsi="Times New Roman"/>
          <w:w w:val="110"/>
          <w:vertAlign w:val="baseline"/>
        </w:rPr>
        <w:t>=</w:t>
      </w:r>
      <w:r>
        <w:rPr>
          <w:rFonts w:ascii="Times New Roman" w:hAnsi="Times New Roman"/>
          <w:w w:val="110"/>
          <w:vertAlign w:val="baseline"/>
        </w:rPr>
        <w:t> </w:t>
      </w:r>
      <w:r>
        <w:rPr>
          <w:rFonts w:ascii="Times New Roman" w:hAnsi="Times New Roman"/>
          <w:vertAlign w:val="baseline"/>
        </w:rPr>
        <w:t>0</w:t>
      </w:r>
      <w:r>
        <w:rPr>
          <w:rFonts w:ascii="Verdana" w:hAnsi="Verdana"/>
          <w:i/>
          <w:vertAlign w:val="baseline"/>
        </w:rPr>
        <w:t>.</w:t>
      </w:r>
      <w:r>
        <w:rPr>
          <w:rFonts w:ascii="Times New Roman" w:hAnsi="Times New Roman"/>
          <w:vertAlign w:val="baseline"/>
        </w:rPr>
        <w:t>79</w:t>
      </w:r>
      <w:r>
        <w:rPr>
          <w:vertAlign w:val="baseline"/>
        </w:rPr>
        <w:t>), neutropenia (</w:t>
      </w:r>
      <w:r>
        <w:rPr>
          <w:rFonts w:ascii="Verdana" w:hAnsi="Verdana"/>
          <w:i/>
          <w:vertAlign w:val="baseline"/>
        </w:rPr>
        <w:t>χ</w:t>
      </w:r>
      <w:r>
        <w:rPr>
          <w:rFonts w:ascii="Adobe Heiti Std R" w:hAnsi="Adobe Heiti Std R"/>
          <w:vertAlign w:val="superscript"/>
        </w:rPr>
        <w:t>2</w:t>
      </w:r>
      <w:r>
        <w:rPr>
          <w:rFonts w:ascii="Adobe Heiti Std R" w:hAnsi="Adobe Heiti Std R"/>
          <w:spacing w:val="30"/>
          <w:w w:val="110"/>
          <w:vertAlign w:val="baseline"/>
        </w:rPr>
        <w:t> </w:t>
      </w:r>
      <w:r>
        <w:rPr>
          <w:rFonts w:ascii="Times New Roman" w:hAnsi="Times New Roman"/>
          <w:w w:val="110"/>
          <w:vertAlign w:val="baseline"/>
        </w:rPr>
        <w:t>=</w:t>
      </w:r>
      <w:r>
        <w:rPr>
          <w:rFonts w:ascii="Times New Roman" w:hAnsi="Times New Roman"/>
          <w:w w:val="110"/>
          <w:vertAlign w:val="baseline"/>
        </w:rPr>
        <w:t> </w:t>
      </w:r>
      <w:r>
        <w:rPr>
          <w:rFonts w:ascii="Times New Roman" w:hAnsi="Times New Roman"/>
          <w:vertAlign w:val="baseline"/>
        </w:rPr>
        <w:t>6</w:t>
      </w:r>
      <w:r>
        <w:rPr>
          <w:rFonts w:ascii="Verdana" w:hAnsi="Verdana"/>
          <w:i/>
          <w:vertAlign w:val="baseline"/>
        </w:rPr>
        <w:t>.</w:t>
      </w:r>
      <w:r>
        <w:rPr>
          <w:rFonts w:ascii="Times New Roman" w:hAnsi="Times New Roman"/>
          <w:vertAlign w:val="baseline"/>
        </w:rPr>
        <w:t>09</w:t>
      </w:r>
      <w:r>
        <w:rPr>
          <w:rFonts w:ascii="Verdana" w:hAnsi="Verdana"/>
          <w:i/>
          <w:vertAlign w:val="baseline"/>
        </w:rPr>
        <w:t>,</w:t>
      </w:r>
      <w:r>
        <w:rPr>
          <w:rFonts w:ascii="Verdana" w:hAnsi="Verdana"/>
          <w:i/>
          <w:spacing w:val="-18"/>
          <w:vertAlign w:val="baseline"/>
        </w:rPr>
        <w:t> </w:t>
      </w:r>
      <w:r>
        <w:rPr>
          <w:rFonts w:ascii="Verdana" w:hAnsi="Verdana"/>
          <w:i/>
          <w:vertAlign w:val="baseline"/>
        </w:rPr>
        <w:t>p </w:t>
      </w:r>
      <w:r>
        <w:rPr>
          <w:rFonts w:ascii="Times New Roman" w:hAnsi="Times New Roman"/>
          <w:w w:val="110"/>
          <w:vertAlign w:val="baseline"/>
        </w:rPr>
        <w:t>=</w:t>
      </w:r>
      <w:r>
        <w:rPr>
          <w:rFonts w:ascii="Times New Roman" w:hAnsi="Times New Roman"/>
          <w:w w:val="110"/>
          <w:vertAlign w:val="baseline"/>
        </w:rPr>
        <w:t> </w:t>
      </w:r>
      <w:r>
        <w:rPr>
          <w:rFonts w:ascii="Times New Roman" w:hAnsi="Times New Roman"/>
          <w:vertAlign w:val="baseline"/>
        </w:rPr>
        <w:t>0</w:t>
      </w:r>
      <w:r>
        <w:rPr>
          <w:rFonts w:ascii="Verdana" w:hAnsi="Verdana"/>
          <w:i/>
          <w:vertAlign w:val="baseline"/>
        </w:rPr>
        <w:t>.</w:t>
      </w:r>
      <w:r>
        <w:rPr>
          <w:rFonts w:ascii="Times New Roman" w:hAnsi="Times New Roman"/>
          <w:vertAlign w:val="baseline"/>
        </w:rPr>
        <w:t>30</w:t>
      </w:r>
      <w:r>
        <w:rPr>
          <w:vertAlign w:val="baseline"/>
        </w:rPr>
        <w:t>), leukopenia (</w:t>
      </w:r>
      <w:r>
        <w:rPr>
          <w:rFonts w:ascii="Verdana" w:hAnsi="Verdana"/>
          <w:i/>
          <w:vertAlign w:val="baseline"/>
        </w:rPr>
        <w:t>χ</w:t>
      </w:r>
      <w:r>
        <w:rPr>
          <w:rFonts w:ascii="Adobe Heiti Std R" w:hAnsi="Adobe Heiti Std R"/>
          <w:vertAlign w:val="superscript"/>
        </w:rPr>
        <w:t>2</w:t>
      </w:r>
      <w:r>
        <w:rPr>
          <w:rFonts w:ascii="Adobe Heiti Std R" w:hAnsi="Adobe Heiti Std R"/>
          <w:spacing w:val="30"/>
          <w:w w:val="110"/>
          <w:vertAlign w:val="baseline"/>
        </w:rPr>
        <w:t> </w:t>
      </w:r>
      <w:r>
        <w:rPr>
          <w:rFonts w:ascii="Times New Roman" w:hAnsi="Times New Roman"/>
          <w:w w:val="110"/>
          <w:vertAlign w:val="baseline"/>
        </w:rPr>
        <w:t>=</w:t>
      </w:r>
      <w:r>
        <w:rPr>
          <w:rFonts w:ascii="Times New Roman" w:hAnsi="Times New Roman"/>
          <w:w w:val="110"/>
          <w:vertAlign w:val="baseline"/>
        </w:rPr>
        <w:t> </w:t>
      </w:r>
      <w:r>
        <w:rPr>
          <w:rFonts w:ascii="Times New Roman" w:hAnsi="Times New Roman"/>
          <w:vertAlign w:val="baseline"/>
        </w:rPr>
        <w:t>8</w:t>
      </w:r>
      <w:r>
        <w:rPr>
          <w:rFonts w:ascii="Verdana" w:hAnsi="Verdana"/>
          <w:i/>
          <w:vertAlign w:val="baseline"/>
        </w:rPr>
        <w:t>.</w:t>
      </w:r>
      <w:r>
        <w:rPr>
          <w:rFonts w:ascii="Times New Roman" w:hAnsi="Times New Roman"/>
          <w:vertAlign w:val="baseline"/>
        </w:rPr>
        <w:t>72</w:t>
      </w:r>
      <w:r>
        <w:rPr>
          <w:rFonts w:ascii="Verdana" w:hAnsi="Verdana"/>
          <w:i/>
          <w:vertAlign w:val="baseline"/>
        </w:rPr>
        <w:t>,</w:t>
      </w:r>
      <w:r>
        <w:rPr>
          <w:rFonts w:ascii="Verdana" w:hAnsi="Verdana"/>
          <w:i/>
          <w:spacing w:val="-18"/>
          <w:vertAlign w:val="baseline"/>
        </w:rPr>
        <w:t> </w:t>
      </w:r>
      <w:r>
        <w:rPr>
          <w:rFonts w:ascii="Verdana" w:hAnsi="Verdana"/>
          <w:i/>
          <w:vertAlign w:val="baseline"/>
        </w:rPr>
        <w:t>p </w:t>
      </w:r>
      <w:r>
        <w:rPr>
          <w:rFonts w:ascii="Times New Roman" w:hAnsi="Times New Roman"/>
          <w:w w:val="110"/>
          <w:vertAlign w:val="baseline"/>
        </w:rPr>
        <w:t>=</w:t>
      </w:r>
      <w:r>
        <w:rPr>
          <w:rFonts w:ascii="Times New Roman" w:hAnsi="Times New Roman"/>
          <w:w w:val="110"/>
          <w:vertAlign w:val="baseline"/>
        </w:rPr>
        <w:t> </w:t>
      </w:r>
      <w:r>
        <w:rPr>
          <w:rFonts w:ascii="Times New Roman" w:hAnsi="Times New Roman"/>
          <w:vertAlign w:val="baseline"/>
        </w:rPr>
        <w:t>0</w:t>
      </w:r>
      <w:r>
        <w:rPr>
          <w:rFonts w:ascii="Verdana" w:hAnsi="Verdana"/>
          <w:i/>
          <w:vertAlign w:val="baseline"/>
        </w:rPr>
        <w:t>.</w:t>
      </w:r>
      <w:r>
        <w:rPr>
          <w:rFonts w:ascii="Times New Roman" w:hAnsi="Times New Roman"/>
          <w:vertAlign w:val="baseline"/>
        </w:rPr>
        <w:t>12</w:t>
      </w:r>
      <w:r>
        <w:rPr>
          <w:vertAlign w:val="baseline"/>
        </w:rPr>
        <w:t>), and leukocytosis</w:t>
      </w:r>
      <w:r>
        <w:rPr>
          <w:spacing w:val="-13"/>
          <w:vertAlign w:val="baseline"/>
        </w:rPr>
        <w:t> </w:t>
      </w:r>
      <w:r>
        <w:rPr>
          <w:vertAlign w:val="baseline"/>
        </w:rPr>
        <w:t>(</w:t>
      </w:r>
      <w:r>
        <w:rPr>
          <w:rFonts w:ascii="Verdana" w:hAnsi="Verdana"/>
          <w:i/>
          <w:vertAlign w:val="baseline"/>
        </w:rPr>
        <w:t>χ</w:t>
      </w:r>
      <w:r>
        <w:rPr>
          <w:rFonts w:ascii="Adobe Heiti Std R" w:hAnsi="Adobe Heiti Std R"/>
          <w:vertAlign w:val="superscript"/>
        </w:rPr>
        <w:t>2</w:t>
      </w:r>
      <w:r>
        <w:rPr>
          <w:rFonts w:ascii="Adobe Heiti Std R" w:hAnsi="Adobe Heiti Std R"/>
          <w:vertAlign w:val="baseline"/>
        </w:rPr>
        <w:t> </w:t>
      </w:r>
      <w:r>
        <w:rPr>
          <w:rFonts w:ascii="Times New Roman" w:hAnsi="Times New Roman"/>
          <w:w w:val="110"/>
          <w:vertAlign w:val="baseline"/>
        </w:rPr>
        <w:t>=</w:t>
      </w:r>
      <w:r>
        <w:rPr>
          <w:rFonts w:ascii="Times New Roman" w:hAnsi="Times New Roman"/>
          <w:spacing w:val="-6"/>
          <w:w w:val="110"/>
          <w:vertAlign w:val="baseline"/>
        </w:rPr>
        <w:t> </w:t>
      </w:r>
      <w:r>
        <w:rPr>
          <w:rFonts w:ascii="Times New Roman" w:hAnsi="Times New Roman"/>
          <w:vertAlign w:val="baseline"/>
        </w:rPr>
        <w:t>3</w:t>
      </w:r>
      <w:r>
        <w:rPr>
          <w:rFonts w:ascii="Verdana" w:hAnsi="Verdana"/>
          <w:i/>
          <w:vertAlign w:val="baseline"/>
        </w:rPr>
        <w:t>.</w:t>
      </w:r>
      <w:r>
        <w:rPr>
          <w:rFonts w:ascii="Times New Roman" w:hAnsi="Times New Roman"/>
          <w:vertAlign w:val="baseline"/>
        </w:rPr>
        <w:t>75</w:t>
      </w:r>
      <w:r>
        <w:rPr>
          <w:rFonts w:ascii="Verdana" w:hAnsi="Verdana"/>
          <w:i/>
          <w:vertAlign w:val="baseline"/>
        </w:rPr>
        <w:t>,</w:t>
      </w:r>
      <w:r>
        <w:rPr>
          <w:rFonts w:ascii="Verdana" w:hAnsi="Verdana"/>
          <w:i/>
          <w:spacing w:val="-18"/>
          <w:vertAlign w:val="baseline"/>
        </w:rPr>
        <w:t> </w:t>
      </w:r>
      <w:r>
        <w:rPr>
          <w:rFonts w:ascii="Verdana" w:hAnsi="Verdana"/>
          <w:i/>
          <w:vertAlign w:val="baseline"/>
        </w:rPr>
        <w:t>p</w:t>
      </w:r>
      <w:r>
        <w:rPr>
          <w:rFonts w:ascii="Verdana" w:hAnsi="Verdana"/>
          <w:i/>
          <w:spacing w:val="-18"/>
          <w:vertAlign w:val="baseline"/>
        </w:rPr>
        <w:t> </w:t>
      </w:r>
      <w:r>
        <w:rPr>
          <w:rFonts w:ascii="Times New Roman" w:hAnsi="Times New Roman"/>
          <w:w w:val="110"/>
          <w:vertAlign w:val="baseline"/>
        </w:rPr>
        <w:t>=</w:t>
      </w:r>
      <w:r>
        <w:rPr>
          <w:rFonts w:ascii="Times New Roman" w:hAnsi="Times New Roman"/>
          <w:spacing w:val="-5"/>
          <w:w w:val="110"/>
          <w:vertAlign w:val="baseline"/>
        </w:rPr>
        <w:t> </w:t>
      </w:r>
      <w:r>
        <w:rPr>
          <w:rFonts w:ascii="Times New Roman" w:hAnsi="Times New Roman"/>
          <w:vertAlign w:val="baseline"/>
        </w:rPr>
        <w:t>0</w:t>
      </w:r>
      <w:r>
        <w:rPr>
          <w:rFonts w:ascii="Verdana" w:hAnsi="Verdana"/>
          <w:i/>
          <w:vertAlign w:val="baseline"/>
        </w:rPr>
        <w:t>.</w:t>
      </w:r>
      <w:r>
        <w:rPr>
          <w:rFonts w:ascii="Times New Roman" w:hAnsi="Times New Roman"/>
          <w:vertAlign w:val="baseline"/>
        </w:rPr>
        <w:t>59</w:t>
      </w:r>
      <w:r>
        <w:rPr>
          <w:vertAlign w:val="baseline"/>
        </w:rPr>
        <w:t>).</w:t>
      </w:r>
      <w:r>
        <w:rPr>
          <w:spacing w:val="32"/>
          <w:vertAlign w:val="baseline"/>
        </w:rPr>
        <w:t> </w:t>
      </w:r>
      <w:r>
        <w:rPr>
          <w:vertAlign w:val="baseline"/>
        </w:rPr>
        <w:t>Odds of LOD were 0.60 times those of VLOD in the presence of</w:t>
      </w:r>
      <w:r>
        <w:rPr>
          <w:spacing w:val="-3"/>
          <w:vertAlign w:val="baseline"/>
        </w:rPr>
        <w:t> </w:t>
      </w:r>
      <w:r>
        <w:rPr>
          <w:vertAlign w:val="baseline"/>
        </w:rPr>
        <w:t>pilus island</w:t>
      </w:r>
      <w:r>
        <w:rPr>
          <w:spacing w:val="3"/>
          <w:vertAlign w:val="baseline"/>
        </w:rPr>
        <w:t> </w:t>
      </w:r>
      <w:r>
        <w:rPr>
          <w:vertAlign w:val="baseline"/>
        </w:rPr>
        <w:t>PI-2A1</w:t>
      </w:r>
      <w:r>
        <w:rPr>
          <w:spacing w:val="3"/>
          <w:vertAlign w:val="baseline"/>
        </w:rPr>
        <w:t> </w:t>
      </w:r>
      <w:r>
        <w:rPr>
          <w:vertAlign w:val="baseline"/>
        </w:rPr>
        <w:t>(95%</w:t>
      </w:r>
      <w:r>
        <w:rPr>
          <w:spacing w:val="3"/>
          <w:vertAlign w:val="baseline"/>
        </w:rPr>
        <w:t> </w:t>
      </w:r>
      <w:r>
        <w:rPr>
          <w:vertAlign w:val="baseline"/>
        </w:rPr>
        <w:t>CI:</w:t>
      </w:r>
      <w:r>
        <w:rPr>
          <w:spacing w:val="3"/>
          <w:vertAlign w:val="baseline"/>
        </w:rPr>
        <w:t> </w:t>
      </w:r>
      <w:r>
        <w:rPr>
          <w:vertAlign w:val="baseline"/>
        </w:rPr>
        <w:t>0.42</w:t>
      </w:r>
      <w:r>
        <w:rPr>
          <w:spacing w:val="3"/>
          <w:vertAlign w:val="baseline"/>
        </w:rPr>
        <w:t> </w:t>
      </w:r>
      <w:r>
        <w:rPr>
          <w:vertAlign w:val="baseline"/>
        </w:rPr>
        <w:t>-</w:t>
      </w:r>
      <w:r>
        <w:rPr>
          <w:spacing w:val="3"/>
          <w:vertAlign w:val="baseline"/>
        </w:rPr>
        <w:t> </w:t>
      </w:r>
      <w:r>
        <w:rPr>
          <w:vertAlign w:val="baseline"/>
        </w:rPr>
        <w:t>0.85,</w:t>
      </w:r>
      <w:r>
        <w:rPr>
          <w:spacing w:val="3"/>
          <w:vertAlign w:val="baseline"/>
        </w:rPr>
        <w:t> </w:t>
      </w:r>
      <w:r>
        <w:rPr>
          <w:rFonts w:ascii="Verdana" w:hAnsi="Verdana"/>
          <w:i/>
          <w:vertAlign w:val="baseline"/>
        </w:rPr>
        <w:t>p</w:t>
      </w:r>
      <w:r>
        <w:rPr>
          <w:rFonts w:ascii="Verdana" w:hAnsi="Verdana"/>
          <w:i/>
          <w:spacing w:val="-17"/>
          <w:vertAlign w:val="baseline"/>
        </w:rPr>
        <w:t> </w:t>
      </w:r>
      <w:r>
        <w:rPr>
          <w:rFonts w:ascii="Times New Roman" w:hAnsi="Times New Roman"/>
          <w:w w:val="110"/>
          <w:vertAlign w:val="baseline"/>
        </w:rPr>
        <w:t>=</w:t>
      </w:r>
      <w:r>
        <w:rPr>
          <w:rFonts w:ascii="Times New Roman" w:hAnsi="Times New Roman"/>
          <w:spacing w:val="-10"/>
          <w:w w:val="110"/>
          <w:vertAlign w:val="baseline"/>
        </w:rPr>
        <w:t> </w:t>
      </w:r>
      <w:r>
        <w:rPr>
          <w:rFonts w:ascii="Times New Roman" w:hAnsi="Times New Roman"/>
          <w:vertAlign w:val="baseline"/>
        </w:rPr>
        <w:t>0</w:t>
      </w:r>
      <w:r>
        <w:rPr>
          <w:rFonts w:ascii="Verdana" w:hAnsi="Verdana"/>
          <w:i/>
          <w:vertAlign w:val="baseline"/>
        </w:rPr>
        <w:t>.</w:t>
      </w:r>
      <w:r>
        <w:rPr>
          <w:rFonts w:ascii="Times New Roman" w:hAnsi="Times New Roman"/>
          <w:vertAlign w:val="baseline"/>
        </w:rPr>
        <w:t>002</w:t>
      </w:r>
      <w:r>
        <w:rPr>
          <w:vertAlign w:val="baseline"/>
        </w:rPr>
        <w:t>).</w:t>
      </w:r>
      <w:r>
        <w:rPr>
          <w:spacing w:val="25"/>
          <w:vertAlign w:val="baseline"/>
        </w:rPr>
        <w:t> </w:t>
      </w:r>
      <w:r>
        <w:rPr>
          <w:vertAlign w:val="baseline"/>
        </w:rPr>
        <w:t>Although</w:t>
      </w:r>
      <w:r>
        <w:rPr>
          <w:spacing w:val="2"/>
          <w:vertAlign w:val="baseline"/>
        </w:rPr>
        <w:t> </w:t>
      </w:r>
      <w:r>
        <w:rPr>
          <w:vertAlign w:val="baseline"/>
        </w:rPr>
        <w:t>this</w:t>
      </w:r>
      <w:r>
        <w:rPr>
          <w:spacing w:val="3"/>
          <w:vertAlign w:val="baseline"/>
        </w:rPr>
        <w:t> </w:t>
      </w:r>
      <w:r>
        <w:rPr>
          <w:vertAlign w:val="baseline"/>
        </w:rPr>
        <w:t>effect</w:t>
      </w:r>
      <w:r>
        <w:rPr>
          <w:spacing w:val="3"/>
          <w:vertAlign w:val="baseline"/>
        </w:rPr>
        <w:t> </w:t>
      </w:r>
      <w:r>
        <w:rPr>
          <w:vertAlign w:val="baseline"/>
        </w:rPr>
        <w:t>remained</w:t>
      </w:r>
      <w:r>
        <w:rPr>
          <w:spacing w:val="3"/>
          <w:vertAlign w:val="baseline"/>
        </w:rPr>
        <w:t> </w:t>
      </w:r>
      <w:r>
        <w:rPr>
          <w:spacing w:val="-2"/>
          <w:vertAlign w:val="baseline"/>
        </w:rPr>
        <w:t>significant</w:t>
      </w:r>
    </w:p>
    <w:p>
      <w:pPr>
        <w:pStyle w:val="BodyText"/>
        <w:spacing w:line="252" w:lineRule="auto" w:before="26"/>
        <w:ind w:left="100" w:right="116"/>
      </w:pPr>
      <w:r>
        <w:rPr/>
        <w:t>(p=0.0058) after controlling for population structure, it did not quite meet the stringent signifi- cance</w:t>
      </w:r>
      <w:r>
        <w:rPr>
          <w:spacing w:val="-4"/>
        </w:rPr>
        <w:t> </w:t>
      </w:r>
      <w:r>
        <w:rPr/>
        <w:t>threshold</w:t>
      </w:r>
      <w:r>
        <w:rPr>
          <w:spacing w:val="-4"/>
        </w:rPr>
        <w:t> </w:t>
      </w:r>
      <w:r>
        <w:rPr/>
        <w:t>of</w:t>
      </w:r>
      <w:r>
        <w:rPr>
          <w:spacing w:val="-4"/>
        </w:rPr>
        <w:t> </w:t>
      </w:r>
      <w:r>
        <w:rPr/>
        <w:t>0.003</w:t>
      </w:r>
      <w:r>
        <w:rPr>
          <w:spacing w:val="-4"/>
        </w:rPr>
        <w:t> </w:t>
      </w:r>
      <w:r>
        <w:rPr/>
        <w:t>required</w:t>
      </w:r>
      <w:r>
        <w:rPr>
          <w:spacing w:val="-4"/>
        </w:rPr>
        <w:t> </w:t>
      </w:r>
      <w:r>
        <w:rPr/>
        <w:t>by</w:t>
      </w:r>
      <w:r>
        <w:rPr>
          <w:spacing w:val="-4"/>
        </w:rPr>
        <w:t> </w:t>
      </w:r>
      <w:r>
        <w:rPr/>
        <w:t>multiple</w:t>
      </w:r>
      <w:r>
        <w:rPr>
          <w:spacing w:val="-4"/>
        </w:rPr>
        <w:t> </w:t>
      </w:r>
      <w:r>
        <w:rPr/>
        <w:t>testing</w:t>
      </w:r>
      <w:r>
        <w:rPr>
          <w:spacing w:val="-4"/>
        </w:rPr>
        <w:t> </w:t>
      </w:r>
      <w:r>
        <w:rPr/>
        <w:t>correction,</w:t>
      </w:r>
      <w:r>
        <w:rPr>
          <w:spacing w:val="-2"/>
        </w:rPr>
        <w:t> </w:t>
      </w:r>
      <w:r>
        <w:rPr/>
        <w:t>despite</w:t>
      </w:r>
      <w:r>
        <w:rPr>
          <w:spacing w:val="-4"/>
        </w:rPr>
        <w:t> </w:t>
      </w:r>
      <w:r>
        <w:rPr/>
        <w:t>being</w:t>
      </w:r>
      <w:r>
        <w:rPr>
          <w:spacing w:val="-4"/>
        </w:rPr>
        <w:t> </w:t>
      </w:r>
      <w:r>
        <w:rPr/>
        <w:t>close</w:t>
      </w:r>
      <w:r>
        <w:rPr>
          <w:spacing w:val="-4"/>
        </w:rPr>
        <w:t> </w:t>
      </w:r>
      <w:r>
        <w:rPr/>
        <w:t>(Table</w:t>
      </w:r>
      <w:r>
        <w:rPr>
          <w:spacing w:val="-4"/>
        </w:rPr>
        <w:t> </w:t>
      </w:r>
      <w:r>
        <w:rPr/>
        <w:t>S13). We</w:t>
      </w:r>
      <w:r>
        <w:rPr>
          <w:spacing w:val="3"/>
        </w:rPr>
        <w:t> </w:t>
      </w:r>
      <w:r>
        <w:rPr/>
        <w:t>also</w:t>
      </w:r>
      <w:r>
        <w:rPr>
          <w:spacing w:val="3"/>
        </w:rPr>
        <w:t> </w:t>
      </w:r>
      <w:r>
        <w:rPr/>
        <w:t>evaluated</w:t>
      </w:r>
      <w:r>
        <w:rPr>
          <w:spacing w:val="3"/>
        </w:rPr>
        <w:t> </w:t>
      </w:r>
      <w:r>
        <w:rPr/>
        <w:t>the</w:t>
      </w:r>
      <w:r>
        <w:rPr>
          <w:spacing w:val="3"/>
        </w:rPr>
        <w:t> </w:t>
      </w:r>
      <w:r>
        <w:rPr/>
        <w:t>association</w:t>
      </w:r>
      <w:r>
        <w:rPr>
          <w:spacing w:val="3"/>
        </w:rPr>
        <w:t> </w:t>
      </w:r>
      <w:r>
        <w:rPr/>
        <w:t>between</w:t>
      </w:r>
      <w:r>
        <w:rPr>
          <w:spacing w:val="3"/>
        </w:rPr>
        <w:t> </w:t>
      </w:r>
      <w:r>
        <w:rPr/>
        <w:t>PI-2A1</w:t>
      </w:r>
      <w:r>
        <w:rPr>
          <w:spacing w:val="3"/>
        </w:rPr>
        <w:t> </w:t>
      </w:r>
      <w:r>
        <w:rPr/>
        <w:t>and</w:t>
      </w:r>
      <w:r>
        <w:rPr>
          <w:spacing w:val="3"/>
        </w:rPr>
        <w:t> </w:t>
      </w:r>
      <w:r>
        <w:rPr/>
        <w:t>continuous</w:t>
      </w:r>
      <w:r>
        <w:rPr>
          <w:spacing w:val="3"/>
        </w:rPr>
        <w:t> </w:t>
      </w:r>
      <w:r>
        <w:rPr/>
        <w:t>age</w:t>
      </w:r>
      <w:r>
        <w:rPr>
          <w:spacing w:val="3"/>
        </w:rPr>
        <w:t> </w:t>
      </w:r>
      <w:r>
        <w:rPr/>
        <w:t>among</w:t>
      </w:r>
      <w:r>
        <w:rPr>
          <w:spacing w:val="3"/>
        </w:rPr>
        <w:t> </w:t>
      </w:r>
      <w:r>
        <w:rPr/>
        <w:t>infants,</w:t>
      </w:r>
      <w:r>
        <w:rPr>
          <w:spacing w:val="5"/>
        </w:rPr>
        <w:t> </w:t>
      </w:r>
      <w:r>
        <w:rPr/>
        <w:t>hoping</w:t>
      </w:r>
      <w:r>
        <w:rPr>
          <w:spacing w:val="3"/>
        </w:rPr>
        <w:t> </w:t>
      </w:r>
      <w:r>
        <w:rPr/>
        <w:t>to</w:t>
      </w:r>
    </w:p>
    <w:p>
      <w:pPr>
        <w:spacing w:after="0" w:line="252" w:lineRule="auto"/>
        <w:sectPr>
          <w:pgSz w:w="11910" w:h="16840"/>
          <w:pgMar w:header="0" w:footer="523" w:top="1020" w:bottom="720" w:left="1600" w:right="1580"/>
        </w:sectPr>
      </w:pPr>
    </w:p>
    <w:p>
      <w:pPr>
        <w:pStyle w:val="BodyText"/>
        <w:spacing w:line="252" w:lineRule="auto" w:before="92"/>
        <w:ind w:left="100" w:right="118"/>
      </w:pPr>
      <w:r>
        <w:rPr/>
        <w:t>increase statistical power, but found that the effect remained similar (Table S14).</w:t>
      </w:r>
      <w:r>
        <w:rPr>
          <w:spacing w:val="38"/>
        </w:rPr>
        <w:t> </w:t>
      </w:r>
      <w:r>
        <w:rPr/>
        <w:t>Nevertheless, given the conservative nature of the Bonferroni correction and the small size of our cohort, this finding may still indicate a genuine biological effect.</w:t>
      </w:r>
    </w:p>
    <w:p>
      <w:pPr>
        <w:pStyle w:val="BodyText"/>
        <w:spacing w:before="111"/>
        <w:jc w:val="left"/>
      </w:pPr>
    </w:p>
    <w:p>
      <w:pPr>
        <w:pStyle w:val="Heading1"/>
        <w:numPr>
          <w:ilvl w:val="0"/>
          <w:numId w:val="1"/>
        </w:numPr>
        <w:tabs>
          <w:tab w:pos="574" w:val="left" w:leader="none"/>
        </w:tabs>
        <w:spacing w:line="240" w:lineRule="auto" w:before="0" w:after="0"/>
        <w:ind w:left="574" w:right="0" w:hanging="474"/>
        <w:jc w:val="left"/>
      </w:pPr>
      <w:bookmarkStart w:name="Discussion" w:id="17"/>
      <w:bookmarkEnd w:id="17"/>
      <w:r>
        <w:rPr>
          <w:b w:val="0"/>
        </w:rPr>
      </w:r>
      <w:r>
        <w:rPr>
          <w:spacing w:val="-2"/>
          <w:w w:val="105"/>
        </w:rPr>
        <w:t>Discussion</w:t>
      </w:r>
    </w:p>
    <w:p>
      <w:pPr>
        <w:pStyle w:val="BodyText"/>
        <w:spacing w:line="252" w:lineRule="auto" w:before="191"/>
        <w:ind w:left="100" w:right="116"/>
      </w:pPr>
      <w:r>
        <w:rPr/>
        <w:t>Our study offers insights into infant GBS disease in a setting not usually captured by national surveillance, focusing on LOD and the relatively understudied VLOD. The diversity observed in clonal</w:t>
      </w:r>
      <w:r>
        <w:rPr>
          <w:spacing w:val="-12"/>
        </w:rPr>
        <w:t> </w:t>
      </w:r>
      <w:r>
        <w:rPr/>
        <w:t>complexes</w:t>
      </w:r>
      <w:r>
        <w:rPr>
          <w:spacing w:val="-12"/>
        </w:rPr>
        <w:t> </w:t>
      </w:r>
      <w:r>
        <w:rPr/>
        <w:t>and</w:t>
      </w:r>
      <w:r>
        <w:rPr>
          <w:spacing w:val="-12"/>
        </w:rPr>
        <w:t> </w:t>
      </w:r>
      <w:r>
        <w:rPr/>
        <w:t>serotypes</w:t>
      </w:r>
      <w:r>
        <w:rPr>
          <w:spacing w:val="-12"/>
        </w:rPr>
        <w:t> </w:t>
      </w:r>
      <w:r>
        <w:rPr/>
        <w:t>within</w:t>
      </w:r>
      <w:r>
        <w:rPr>
          <w:spacing w:val="-12"/>
        </w:rPr>
        <w:t> </w:t>
      </w:r>
      <w:r>
        <w:rPr/>
        <w:t>our</w:t>
      </w:r>
      <w:r>
        <w:rPr>
          <w:spacing w:val="-12"/>
        </w:rPr>
        <w:t> </w:t>
      </w:r>
      <w:r>
        <w:rPr/>
        <w:t>cohort</w:t>
      </w:r>
      <w:r>
        <w:rPr>
          <w:spacing w:val="-12"/>
        </w:rPr>
        <w:t> </w:t>
      </w:r>
      <w:r>
        <w:rPr/>
        <w:t>reflects</w:t>
      </w:r>
      <w:r>
        <w:rPr>
          <w:spacing w:val="-12"/>
        </w:rPr>
        <w:t> </w:t>
      </w:r>
      <w:r>
        <w:rPr/>
        <w:t>global</w:t>
      </w:r>
      <w:r>
        <w:rPr>
          <w:spacing w:val="-12"/>
        </w:rPr>
        <w:t> </w:t>
      </w:r>
      <w:r>
        <w:rPr/>
        <w:t>trends,</w:t>
      </w:r>
      <w:r>
        <w:rPr>
          <w:spacing w:val="-12"/>
        </w:rPr>
        <w:t> </w:t>
      </w:r>
      <w:r>
        <w:rPr/>
        <w:t>with</w:t>
      </w:r>
      <w:r>
        <w:rPr>
          <w:spacing w:val="-12"/>
        </w:rPr>
        <w:t> </w:t>
      </w:r>
      <w:r>
        <w:rPr/>
        <w:t>hypervirulent</w:t>
      </w:r>
      <w:r>
        <w:rPr>
          <w:spacing w:val="-12"/>
        </w:rPr>
        <w:t> </w:t>
      </w:r>
      <w:r>
        <w:rPr/>
        <w:t>clones CC17/cpsIII and CC23/cpsIa being predominant in cases of infant invasive disease.</w:t>
      </w:r>
      <w:r>
        <w:rPr>
          <w:spacing w:val="40"/>
        </w:rPr>
        <w:t> </w:t>
      </w:r>
      <w:r>
        <w:rPr/>
        <w:t>VLOD ac- </w:t>
      </w:r>
      <w:r>
        <w:rPr>
          <w:spacing w:val="-4"/>
        </w:rPr>
        <w:t>counted for one third of the cases in our cohort, showing no significant clinical differences compared </w:t>
      </w:r>
      <w:r>
        <w:rPr/>
        <w:t>to LOD. Additionally, a VLOD case involving twins indicated simultaneous external acquisition, consistent</w:t>
      </w:r>
      <w:r>
        <w:rPr>
          <w:spacing w:val="-5"/>
        </w:rPr>
        <w:t> </w:t>
      </w:r>
      <w:r>
        <w:rPr/>
        <w:t>with proposed routes of LOD acquisition. [</w:t>
      </w:r>
      <w:hyperlink w:history="true" w:anchor="_bookmark10">
        <w:r>
          <w:rPr>
            <w:color w:val="0000FF"/>
          </w:rPr>
          <w:t>9</w:t>
        </w:r>
      </w:hyperlink>
      <w:r>
        <w:rPr/>
        <w:t>,</w:t>
      </w:r>
      <w:r>
        <w:rPr>
          <w:spacing w:val="-13"/>
        </w:rPr>
        <w:t> </w:t>
      </w:r>
      <w:hyperlink w:history="true" w:anchor="_bookmark39">
        <w:r>
          <w:rPr>
            <w:color w:val="0000FF"/>
          </w:rPr>
          <w:t>45</w:t>
        </w:r>
      </w:hyperlink>
      <w:r>
        <w:rPr/>
        <w:t>,</w:t>
      </w:r>
      <w:r>
        <w:rPr>
          <w:spacing w:val="-12"/>
        </w:rPr>
        <w:t> </w:t>
      </w:r>
      <w:hyperlink w:history="true" w:anchor="_bookmark40">
        <w:r>
          <w:rPr>
            <w:color w:val="0000FF"/>
          </w:rPr>
          <w:t>46</w:t>
        </w:r>
      </w:hyperlink>
      <w:r>
        <w:rPr/>
        <w:t>] The strain diversity was similar between LOD and VLOD cases, with CC17/cpsIII prevailing in LOD and CC23/cpsIa in VLOD. Interestingly, the presence of PI-2A variant 1 was associated with higher odds of VLOD, which persisted when population structure was taken into account.</w:t>
      </w:r>
      <w:r>
        <w:rPr>
          <w:spacing w:val="40"/>
        </w:rPr>
        <w:t> </w:t>
      </w:r>
      <w:r>
        <w:rPr/>
        <w:t>PI-2A stands out as particularly variable among the three GBS pilus islands, with its backbone proteins BP-2A and AP1-2A com- prising seven alleles. [</w:t>
      </w:r>
      <w:hyperlink w:history="true" w:anchor="_bookmark41">
        <w:r>
          <w:rPr>
            <w:color w:val="0000FF"/>
          </w:rPr>
          <w:t>47</w:t>
        </w:r>
      </w:hyperlink>
      <w:r>
        <w:rPr/>
        <w:t>] In the surface protein typing tool we used, PI-2A1 and PI-2A2 were chosen</w:t>
      </w:r>
      <w:r>
        <w:rPr>
          <w:spacing w:val="-13"/>
        </w:rPr>
        <w:t> </w:t>
      </w:r>
      <w:r>
        <w:rPr/>
        <w:t>to</w:t>
      </w:r>
      <w:r>
        <w:rPr>
          <w:spacing w:val="-12"/>
        </w:rPr>
        <w:t> </w:t>
      </w:r>
      <w:r>
        <w:rPr/>
        <w:t>maximize</w:t>
      </w:r>
      <w:r>
        <w:rPr>
          <w:spacing w:val="-12"/>
        </w:rPr>
        <w:t> </w:t>
      </w:r>
      <w:r>
        <w:rPr/>
        <w:t>PI-2A</w:t>
      </w:r>
      <w:r>
        <w:rPr>
          <w:spacing w:val="-12"/>
        </w:rPr>
        <w:t> </w:t>
      </w:r>
      <w:r>
        <w:rPr/>
        <w:t>coverage</w:t>
      </w:r>
      <w:r>
        <w:rPr>
          <w:spacing w:val="-12"/>
        </w:rPr>
        <w:t> </w:t>
      </w:r>
      <w:r>
        <w:rPr/>
        <w:t>rather</w:t>
      </w:r>
      <w:r>
        <w:rPr>
          <w:spacing w:val="-12"/>
        </w:rPr>
        <w:t> </w:t>
      </w:r>
      <w:r>
        <w:rPr/>
        <w:t>than</w:t>
      </w:r>
      <w:r>
        <w:rPr>
          <w:spacing w:val="-12"/>
        </w:rPr>
        <w:t> </w:t>
      </w:r>
      <w:r>
        <w:rPr/>
        <w:t>reflect</w:t>
      </w:r>
      <w:r>
        <w:rPr>
          <w:spacing w:val="-12"/>
        </w:rPr>
        <w:t> </w:t>
      </w:r>
      <w:r>
        <w:rPr/>
        <w:t>distinct</w:t>
      </w:r>
      <w:r>
        <w:rPr>
          <w:spacing w:val="-12"/>
        </w:rPr>
        <w:t> </w:t>
      </w:r>
      <w:r>
        <w:rPr/>
        <w:t>biological</w:t>
      </w:r>
      <w:r>
        <w:rPr>
          <w:spacing w:val="-12"/>
        </w:rPr>
        <w:t> </w:t>
      </w:r>
      <w:r>
        <w:rPr/>
        <w:t>entities</w:t>
      </w:r>
      <w:r>
        <w:rPr>
          <w:spacing w:val="-12"/>
        </w:rPr>
        <w:t> </w:t>
      </w:r>
      <w:r>
        <w:rPr/>
        <w:t>with</w:t>
      </w:r>
      <w:r>
        <w:rPr>
          <w:spacing w:val="-12"/>
        </w:rPr>
        <w:t> </w:t>
      </w:r>
      <w:r>
        <w:rPr/>
        <w:t>known</w:t>
      </w:r>
      <w:r>
        <w:rPr>
          <w:spacing w:val="-12"/>
        </w:rPr>
        <w:t> </w:t>
      </w:r>
      <w:r>
        <w:rPr/>
        <w:t>phe- notypes.</w:t>
      </w:r>
      <w:r>
        <w:rPr>
          <w:spacing w:val="-13"/>
        </w:rPr>
        <w:t> </w:t>
      </w:r>
      <w:r>
        <w:rPr/>
        <w:t>[</w:t>
      </w:r>
      <w:hyperlink w:history="true" w:anchor="_bookmark42">
        <w:r>
          <w:rPr>
            <w:color w:val="0000FF"/>
          </w:rPr>
          <w:t>48</w:t>
        </w:r>
      </w:hyperlink>
      <w:r>
        <w:rPr/>
        <w:t>]</w:t>
      </w:r>
      <w:r>
        <w:rPr>
          <w:spacing w:val="-12"/>
        </w:rPr>
        <w:t> </w:t>
      </w:r>
      <w:r>
        <w:rPr/>
        <w:t>Nonetheless,</w:t>
      </w:r>
      <w:r>
        <w:rPr>
          <w:spacing w:val="-12"/>
        </w:rPr>
        <w:t> </w:t>
      </w:r>
      <w:r>
        <w:rPr/>
        <w:t>they</w:t>
      </w:r>
      <w:r>
        <w:rPr>
          <w:spacing w:val="-12"/>
        </w:rPr>
        <w:t> </w:t>
      </w:r>
      <w:r>
        <w:rPr/>
        <w:t>are</w:t>
      </w:r>
      <w:r>
        <w:rPr>
          <w:spacing w:val="-12"/>
        </w:rPr>
        <w:t> </w:t>
      </w:r>
      <w:r>
        <w:rPr/>
        <w:t>genomically</w:t>
      </w:r>
      <w:r>
        <w:rPr>
          <w:spacing w:val="-12"/>
        </w:rPr>
        <w:t> </w:t>
      </w:r>
      <w:r>
        <w:rPr/>
        <w:t>distinct</w:t>
      </w:r>
      <w:r>
        <w:rPr>
          <w:spacing w:val="-12"/>
        </w:rPr>
        <w:t> </w:t>
      </w:r>
      <w:r>
        <w:rPr/>
        <w:t>and</w:t>
      </w:r>
      <w:r>
        <w:rPr>
          <w:spacing w:val="-12"/>
        </w:rPr>
        <w:t> </w:t>
      </w:r>
      <w:r>
        <w:rPr/>
        <w:t>could</w:t>
      </w:r>
      <w:r>
        <w:rPr>
          <w:spacing w:val="-12"/>
        </w:rPr>
        <w:t> </w:t>
      </w:r>
      <w:r>
        <w:rPr/>
        <w:t>hold</w:t>
      </w:r>
      <w:r>
        <w:rPr>
          <w:spacing w:val="-12"/>
        </w:rPr>
        <w:t> </w:t>
      </w:r>
      <w:r>
        <w:rPr/>
        <w:t>bacterial</w:t>
      </w:r>
      <w:r>
        <w:rPr>
          <w:spacing w:val="-12"/>
        </w:rPr>
        <w:t> </w:t>
      </w:r>
      <w:r>
        <w:rPr/>
        <w:t>relevance.</w:t>
      </w:r>
      <w:r>
        <w:rPr>
          <w:spacing w:val="-12"/>
        </w:rPr>
        <w:t> </w:t>
      </w:r>
      <w:r>
        <w:rPr/>
        <w:t>Given the</w:t>
      </w:r>
      <w:r>
        <w:rPr>
          <w:spacing w:val="-11"/>
        </w:rPr>
        <w:t> </w:t>
      </w:r>
      <w:r>
        <w:rPr/>
        <w:t>conservation</w:t>
      </w:r>
      <w:r>
        <w:rPr>
          <w:spacing w:val="-11"/>
        </w:rPr>
        <w:t> </w:t>
      </w:r>
      <w:r>
        <w:rPr/>
        <w:t>of</w:t>
      </w:r>
      <w:r>
        <w:rPr>
          <w:spacing w:val="-11"/>
        </w:rPr>
        <w:t> </w:t>
      </w:r>
      <w:r>
        <w:rPr/>
        <w:t>BP-2A</w:t>
      </w:r>
      <w:r>
        <w:rPr>
          <w:spacing w:val="-12"/>
        </w:rPr>
        <w:t> </w:t>
      </w:r>
      <w:r>
        <w:rPr/>
        <w:t>and</w:t>
      </w:r>
      <w:r>
        <w:rPr>
          <w:spacing w:val="-11"/>
        </w:rPr>
        <w:t> </w:t>
      </w:r>
      <w:r>
        <w:rPr/>
        <w:t>AP1-2A</w:t>
      </w:r>
      <w:r>
        <w:rPr>
          <w:spacing w:val="-12"/>
        </w:rPr>
        <w:t> </w:t>
      </w:r>
      <w:r>
        <w:rPr/>
        <w:t>alleles,</w:t>
      </w:r>
      <w:r>
        <w:rPr>
          <w:spacing w:val="-11"/>
        </w:rPr>
        <w:t> </w:t>
      </w:r>
      <w:r>
        <w:rPr/>
        <w:t>genomic</w:t>
      </w:r>
      <w:r>
        <w:rPr>
          <w:spacing w:val="-11"/>
        </w:rPr>
        <w:t> </w:t>
      </w:r>
      <w:r>
        <w:rPr/>
        <w:t>variations</w:t>
      </w:r>
      <w:r>
        <w:rPr>
          <w:spacing w:val="-11"/>
        </w:rPr>
        <w:t> </w:t>
      </w:r>
      <w:r>
        <w:rPr/>
        <w:t>among</w:t>
      </w:r>
      <w:r>
        <w:rPr>
          <w:spacing w:val="-11"/>
        </w:rPr>
        <w:t> </w:t>
      </w:r>
      <w:r>
        <w:rPr/>
        <w:t>PI-2A</w:t>
      </w:r>
      <w:r>
        <w:rPr>
          <w:spacing w:val="-12"/>
        </w:rPr>
        <w:t> </w:t>
      </w:r>
      <w:r>
        <w:rPr/>
        <w:t>subvariants</w:t>
      </w:r>
      <w:r>
        <w:rPr>
          <w:spacing w:val="-11"/>
        </w:rPr>
        <w:t> </w:t>
      </w:r>
      <w:r>
        <w:rPr/>
        <w:t>likely do not affect their functionality, suggesting that PI-2A1 might not have unique virulence charac- teristics.</w:t>
      </w:r>
      <w:r>
        <w:rPr>
          <w:spacing w:val="16"/>
        </w:rPr>
        <w:t> </w:t>
      </w:r>
      <w:r>
        <w:rPr/>
        <w:t>Instead,</w:t>
      </w:r>
      <w:r>
        <w:rPr>
          <w:spacing w:val="-3"/>
        </w:rPr>
        <w:t> </w:t>
      </w:r>
      <w:r>
        <w:rPr/>
        <w:t>the</w:t>
      </w:r>
      <w:r>
        <w:rPr>
          <w:spacing w:val="-4"/>
        </w:rPr>
        <w:t> </w:t>
      </w:r>
      <w:r>
        <w:rPr/>
        <w:t>observed</w:t>
      </w:r>
      <w:r>
        <w:rPr>
          <w:spacing w:val="-4"/>
        </w:rPr>
        <w:t> </w:t>
      </w:r>
      <w:r>
        <w:rPr/>
        <w:t>trend</w:t>
      </w:r>
      <w:r>
        <w:rPr>
          <w:spacing w:val="-4"/>
        </w:rPr>
        <w:t> </w:t>
      </w:r>
      <w:r>
        <w:rPr/>
        <w:t>may</w:t>
      </w:r>
      <w:r>
        <w:rPr>
          <w:spacing w:val="-4"/>
        </w:rPr>
        <w:t> </w:t>
      </w:r>
      <w:r>
        <w:rPr/>
        <w:t>result</w:t>
      </w:r>
      <w:r>
        <w:rPr>
          <w:spacing w:val="-4"/>
        </w:rPr>
        <w:t> </w:t>
      </w:r>
      <w:r>
        <w:rPr/>
        <w:t>from</w:t>
      </w:r>
      <w:r>
        <w:rPr>
          <w:spacing w:val="-4"/>
        </w:rPr>
        <w:t> </w:t>
      </w:r>
      <w:r>
        <w:rPr/>
        <w:t>antigenic</w:t>
      </w:r>
      <w:r>
        <w:rPr>
          <w:spacing w:val="-4"/>
        </w:rPr>
        <w:t> </w:t>
      </w:r>
      <w:r>
        <w:rPr/>
        <w:t>variation</w:t>
      </w:r>
      <w:r>
        <w:rPr>
          <w:spacing w:val="-4"/>
        </w:rPr>
        <w:t> </w:t>
      </w:r>
      <w:r>
        <w:rPr/>
        <w:t>among</w:t>
      </w:r>
      <w:r>
        <w:rPr>
          <w:spacing w:val="-4"/>
        </w:rPr>
        <w:t> </w:t>
      </w:r>
      <w:r>
        <w:rPr/>
        <w:t>the</w:t>
      </w:r>
      <w:r>
        <w:rPr>
          <w:spacing w:val="-4"/>
        </w:rPr>
        <w:t> </w:t>
      </w:r>
      <w:r>
        <w:rPr/>
        <w:t>subvariants, </w:t>
      </w:r>
      <w:r>
        <w:rPr>
          <w:spacing w:val="-2"/>
        </w:rPr>
        <w:t>due</w:t>
      </w:r>
      <w:r>
        <w:rPr>
          <w:spacing w:val="-9"/>
        </w:rPr>
        <w:t> </w:t>
      </w:r>
      <w:r>
        <w:rPr>
          <w:spacing w:val="-2"/>
        </w:rPr>
        <w:t>to</w:t>
      </w:r>
      <w:r>
        <w:rPr>
          <w:spacing w:val="-10"/>
        </w:rPr>
        <w:t> </w:t>
      </w:r>
      <w:r>
        <w:rPr>
          <w:spacing w:val="-2"/>
        </w:rPr>
        <w:t>immune</w:t>
      </w:r>
      <w:r>
        <w:rPr>
          <w:spacing w:val="-9"/>
        </w:rPr>
        <w:t> </w:t>
      </w:r>
      <w:r>
        <w:rPr>
          <w:spacing w:val="-2"/>
        </w:rPr>
        <w:t>selection</w:t>
      </w:r>
      <w:r>
        <w:rPr>
          <w:spacing w:val="-10"/>
        </w:rPr>
        <w:t> </w:t>
      </w:r>
      <w:r>
        <w:rPr>
          <w:spacing w:val="-2"/>
        </w:rPr>
        <w:t>pressures.</w:t>
      </w:r>
      <w:r>
        <w:rPr>
          <w:spacing w:val="9"/>
        </w:rPr>
        <w:t> </w:t>
      </w:r>
      <w:r>
        <w:rPr>
          <w:spacing w:val="-2"/>
        </w:rPr>
        <w:t>For</w:t>
      </w:r>
      <w:r>
        <w:rPr>
          <w:spacing w:val="-10"/>
        </w:rPr>
        <w:t> </w:t>
      </w:r>
      <w:r>
        <w:rPr>
          <w:spacing w:val="-2"/>
        </w:rPr>
        <w:t>example,</w:t>
      </w:r>
      <w:r>
        <w:rPr>
          <w:spacing w:val="-8"/>
        </w:rPr>
        <w:t> </w:t>
      </w:r>
      <w:r>
        <w:rPr>
          <w:spacing w:val="-2"/>
        </w:rPr>
        <w:t>previous</w:t>
      </w:r>
      <w:r>
        <w:rPr>
          <w:spacing w:val="-10"/>
        </w:rPr>
        <w:t> </w:t>
      </w:r>
      <w:r>
        <w:rPr>
          <w:spacing w:val="-2"/>
        </w:rPr>
        <w:t>exposure</w:t>
      </w:r>
      <w:r>
        <w:rPr>
          <w:spacing w:val="-9"/>
        </w:rPr>
        <w:t> </w:t>
      </w:r>
      <w:r>
        <w:rPr>
          <w:spacing w:val="-2"/>
        </w:rPr>
        <w:t>or</w:t>
      </w:r>
      <w:r>
        <w:rPr>
          <w:spacing w:val="-10"/>
        </w:rPr>
        <w:t> </w:t>
      </w:r>
      <w:r>
        <w:rPr>
          <w:spacing w:val="-2"/>
        </w:rPr>
        <w:t>waning</w:t>
      </w:r>
      <w:r>
        <w:rPr>
          <w:spacing w:val="-10"/>
        </w:rPr>
        <w:t> </w:t>
      </w:r>
      <w:r>
        <w:rPr>
          <w:spacing w:val="-2"/>
        </w:rPr>
        <w:t>maternal</w:t>
      </w:r>
      <w:r>
        <w:rPr>
          <w:spacing w:val="-10"/>
        </w:rPr>
        <w:t> </w:t>
      </w:r>
      <w:r>
        <w:rPr>
          <w:spacing w:val="-2"/>
        </w:rPr>
        <w:t>antibodies </w:t>
      </w:r>
      <w:r>
        <w:rPr/>
        <w:t>could</w:t>
      </w:r>
      <w:r>
        <w:rPr>
          <w:spacing w:val="-13"/>
        </w:rPr>
        <w:t> </w:t>
      </w:r>
      <w:r>
        <w:rPr/>
        <w:t>enhance</w:t>
      </w:r>
      <w:r>
        <w:rPr>
          <w:spacing w:val="-12"/>
        </w:rPr>
        <w:t> </w:t>
      </w:r>
      <w:r>
        <w:rPr/>
        <w:t>susceptibility</w:t>
      </w:r>
      <w:r>
        <w:rPr>
          <w:spacing w:val="-12"/>
        </w:rPr>
        <w:t> </w:t>
      </w:r>
      <w:r>
        <w:rPr/>
        <w:t>distinct</w:t>
      </w:r>
      <w:r>
        <w:rPr>
          <w:spacing w:val="-12"/>
        </w:rPr>
        <w:t> </w:t>
      </w:r>
      <w:r>
        <w:rPr/>
        <w:t>antigenic</w:t>
      </w:r>
      <w:r>
        <w:rPr>
          <w:spacing w:val="-12"/>
        </w:rPr>
        <w:t> </w:t>
      </w:r>
      <w:r>
        <w:rPr/>
        <w:t>alleles</w:t>
      </w:r>
      <w:r>
        <w:rPr>
          <w:spacing w:val="-12"/>
        </w:rPr>
        <w:t> </w:t>
      </w:r>
      <w:r>
        <w:rPr/>
        <w:t>as</w:t>
      </w:r>
      <w:r>
        <w:rPr>
          <w:spacing w:val="-12"/>
        </w:rPr>
        <w:t> </w:t>
      </w:r>
      <w:r>
        <w:rPr/>
        <w:t>infants</w:t>
      </w:r>
      <w:r>
        <w:rPr>
          <w:spacing w:val="-12"/>
        </w:rPr>
        <w:t> </w:t>
      </w:r>
      <w:r>
        <w:rPr/>
        <w:t>age,</w:t>
      </w:r>
      <w:r>
        <w:rPr>
          <w:spacing w:val="-12"/>
        </w:rPr>
        <w:t> </w:t>
      </w:r>
      <w:r>
        <w:rPr/>
        <w:t>similarly</w:t>
      </w:r>
      <w:r>
        <w:rPr>
          <w:spacing w:val="-12"/>
        </w:rPr>
        <w:t> </w:t>
      </w:r>
      <w:r>
        <w:rPr/>
        <w:t>to</w:t>
      </w:r>
      <w:r>
        <w:rPr>
          <w:spacing w:val="-12"/>
        </w:rPr>
        <w:t> </w:t>
      </w:r>
      <w:r>
        <w:rPr/>
        <w:t>patterns</w:t>
      </w:r>
      <w:r>
        <w:rPr>
          <w:spacing w:val="-12"/>
        </w:rPr>
        <w:t> </w:t>
      </w:r>
      <w:r>
        <w:rPr/>
        <w:t>observed with a pilus locus in pneumococci. [</w:t>
      </w:r>
      <w:hyperlink w:history="true" w:anchor="_bookmark43">
        <w:r>
          <w:rPr>
            <w:color w:val="0000FF"/>
          </w:rPr>
          <w:t>49</w:t>
        </w:r>
      </w:hyperlink>
      <w:r>
        <w:rPr/>
        <w:t>] This highlights the complex interactions between host immunity</w:t>
      </w:r>
      <w:r>
        <w:rPr>
          <w:spacing w:val="-7"/>
        </w:rPr>
        <w:t> </w:t>
      </w:r>
      <w:r>
        <w:rPr/>
        <w:t>and</w:t>
      </w:r>
      <w:r>
        <w:rPr>
          <w:spacing w:val="-7"/>
        </w:rPr>
        <w:t> </w:t>
      </w:r>
      <w:r>
        <w:rPr/>
        <w:t>bacterial</w:t>
      </w:r>
      <w:r>
        <w:rPr>
          <w:spacing w:val="-7"/>
        </w:rPr>
        <w:t> </w:t>
      </w:r>
      <w:r>
        <w:rPr/>
        <w:t>adaptation,</w:t>
      </w:r>
      <w:r>
        <w:rPr>
          <w:spacing w:val="-7"/>
        </w:rPr>
        <w:t> </w:t>
      </w:r>
      <w:r>
        <w:rPr/>
        <w:t>warranting</w:t>
      </w:r>
      <w:r>
        <w:rPr>
          <w:spacing w:val="-7"/>
        </w:rPr>
        <w:t> </w:t>
      </w:r>
      <w:r>
        <w:rPr/>
        <w:t>further</w:t>
      </w:r>
      <w:r>
        <w:rPr>
          <w:spacing w:val="-7"/>
        </w:rPr>
        <w:t> </w:t>
      </w:r>
      <w:r>
        <w:rPr/>
        <w:t>investigation</w:t>
      </w:r>
      <w:r>
        <w:rPr>
          <w:spacing w:val="-7"/>
        </w:rPr>
        <w:t> </w:t>
      </w:r>
      <w:r>
        <w:rPr/>
        <w:t>into</w:t>
      </w:r>
      <w:r>
        <w:rPr>
          <w:spacing w:val="-7"/>
        </w:rPr>
        <w:t> </w:t>
      </w:r>
      <w:r>
        <w:rPr/>
        <w:t>the</w:t>
      </w:r>
      <w:r>
        <w:rPr>
          <w:spacing w:val="-7"/>
        </w:rPr>
        <w:t> </w:t>
      </w:r>
      <w:r>
        <w:rPr/>
        <w:t>distribution</w:t>
      </w:r>
      <w:r>
        <w:rPr>
          <w:spacing w:val="-7"/>
        </w:rPr>
        <w:t> </w:t>
      </w:r>
      <w:r>
        <w:rPr/>
        <w:t>of</w:t>
      </w:r>
      <w:r>
        <w:rPr>
          <w:spacing w:val="-7"/>
        </w:rPr>
        <w:t> </w:t>
      </w:r>
      <w:r>
        <w:rPr/>
        <w:t>pilus </w:t>
      </w:r>
      <w:r>
        <w:rPr>
          <w:spacing w:val="-2"/>
        </w:rPr>
        <w:t>variants</w:t>
      </w:r>
      <w:r>
        <w:rPr>
          <w:spacing w:val="-8"/>
        </w:rPr>
        <w:t> </w:t>
      </w:r>
      <w:r>
        <w:rPr>
          <w:spacing w:val="-2"/>
        </w:rPr>
        <w:t>across</w:t>
      </w:r>
      <w:r>
        <w:rPr>
          <w:spacing w:val="-8"/>
        </w:rPr>
        <w:t> </w:t>
      </w:r>
      <w:r>
        <w:rPr>
          <w:spacing w:val="-2"/>
        </w:rPr>
        <w:t>age</w:t>
      </w:r>
      <w:r>
        <w:rPr>
          <w:spacing w:val="-8"/>
        </w:rPr>
        <w:t> </w:t>
      </w:r>
      <w:r>
        <w:rPr>
          <w:spacing w:val="-2"/>
        </w:rPr>
        <w:t>groups.</w:t>
      </w:r>
      <w:r>
        <w:rPr>
          <w:spacing w:val="11"/>
        </w:rPr>
        <w:t> </w:t>
      </w:r>
      <w:r>
        <w:rPr>
          <w:spacing w:val="-2"/>
        </w:rPr>
        <w:t>Aside</w:t>
      </w:r>
      <w:r>
        <w:rPr>
          <w:spacing w:val="-8"/>
        </w:rPr>
        <w:t> </w:t>
      </w:r>
      <w:r>
        <w:rPr>
          <w:spacing w:val="-2"/>
        </w:rPr>
        <w:t>from</w:t>
      </w:r>
      <w:r>
        <w:rPr>
          <w:spacing w:val="-8"/>
        </w:rPr>
        <w:t> </w:t>
      </w:r>
      <w:r>
        <w:rPr>
          <w:spacing w:val="-2"/>
        </w:rPr>
        <w:t>these</w:t>
      </w:r>
      <w:r>
        <w:rPr>
          <w:spacing w:val="-8"/>
        </w:rPr>
        <w:t> </w:t>
      </w:r>
      <w:r>
        <w:rPr>
          <w:spacing w:val="-2"/>
        </w:rPr>
        <w:t>possible</w:t>
      </w:r>
      <w:r>
        <w:rPr>
          <w:spacing w:val="-8"/>
        </w:rPr>
        <w:t> </w:t>
      </w:r>
      <w:r>
        <w:rPr>
          <w:spacing w:val="-2"/>
        </w:rPr>
        <w:t>age-related</w:t>
      </w:r>
      <w:r>
        <w:rPr>
          <w:spacing w:val="-8"/>
        </w:rPr>
        <w:t> </w:t>
      </w:r>
      <w:r>
        <w:rPr>
          <w:spacing w:val="-2"/>
        </w:rPr>
        <w:t>changes</w:t>
      </w:r>
      <w:r>
        <w:rPr>
          <w:spacing w:val="-8"/>
        </w:rPr>
        <w:t> </w:t>
      </w:r>
      <w:r>
        <w:rPr>
          <w:spacing w:val="-2"/>
        </w:rPr>
        <w:t>in</w:t>
      </w:r>
      <w:r>
        <w:rPr>
          <w:spacing w:val="-8"/>
        </w:rPr>
        <w:t> </w:t>
      </w:r>
      <w:r>
        <w:rPr>
          <w:spacing w:val="-2"/>
        </w:rPr>
        <w:t>exposure</w:t>
      </w:r>
      <w:r>
        <w:rPr>
          <w:spacing w:val="-8"/>
        </w:rPr>
        <w:t> </w:t>
      </w:r>
      <w:r>
        <w:rPr>
          <w:spacing w:val="-2"/>
        </w:rPr>
        <w:t>and</w:t>
      </w:r>
      <w:r>
        <w:rPr>
          <w:spacing w:val="-8"/>
        </w:rPr>
        <w:t> </w:t>
      </w:r>
      <w:r>
        <w:rPr>
          <w:spacing w:val="-2"/>
        </w:rPr>
        <w:t>immune </w:t>
      </w:r>
      <w:r>
        <w:rPr/>
        <w:t>landscape, the similarities between LOD and VLOD cases suggest they are likely clinically and bacteriologically similar.</w:t>
      </w:r>
    </w:p>
    <w:p>
      <w:pPr>
        <w:pStyle w:val="BodyText"/>
        <w:spacing w:line="252" w:lineRule="auto" w:before="12"/>
        <w:ind w:left="100" w:right="116" w:firstLine="398"/>
      </w:pPr>
      <w:r>
        <w:rPr/>
        <w:t>All</w:t>
      </w:r>
      <w:r>
        <w:rPr>
          <w:spacing w:val="-8"/>
        </w:rPr>
        <w:t> </w:t>
      </w:r>
      <w:r>
        <w:rPr/>
        <w:t>invasive</w:t>
      </w:r>
      <w:r>
        <w:rPr>
          <w:spacing w:val="-8"/>
        </w:rPr>
        <w:t> </w:t>
      </w:r>
      <w:r>
        <w:rPr/>
        <w:t>disease</w:t>
      </w:r>
      <w:r>
        <w:rPr>
          <w:spacing w:val="-8"/>
        </w:rPr>
        <w:t> </w:t>
      </w:r>
      <w:r>
        <w:rPr/>
        <w:t>isolates</w:t>
      </w:r>
      <w:r>
        <w:rPr>
          <w:spacing w:val="-8"/>
        </w:rPr>
        <w:t> </w:t>
      </w:r>
      <w:r>
        <w:rPr/>
        <w:t>encoded</w:t>
      </w:r>
      <w:r>
        <w:rPr>
          <w:spacing w:val="-8"/>
        </w:rPr>
        <w:t> </w:t>
      </w:r>
      <w:r>
        <w:rPr/>
        <w:t>targets</w:t>
      </w:r>
      <w:r>
        <w:rPr>
          <w:spacing w:val="-8"/>
        </w:rPr>
        <w:t> </w:t>
      </w:r>
      <w:r>
        <w:rPr/>
        <w:t>of</w:t>
      </w:r>
      <w:r>
        <w:rPr>
          <w:spacing w:val="-8"/>
        </w:rPr>
        <w:t> </w:t>
      </w:r>
      <w:r>
        <w:rPr/>
        <w:t>both</w:t>
      </w:r>
      <w:r>
        <w:rPr>
          <w:spacing w:val="-8"/>
        </w:rPr>
        <w:t> </w:t>
      </w:r>
      <w:r>
        <w:rPr/>
        <w:t>maternal</w:t>
      </w:r>
      <w:r>
        <w:rPr>
          <w:spacing w:val="-8"/>
        </w:rPr>
        <w:t> </w:t>
      </w:r>
      <w:r>
        <w:rPr/>
        <w:t>vaccine</w:t>
      </w:r>
      <w:r>
        <w:rPr>
          <w:spacing w:val="-8"/>
        </w:rPr>
        <w:t> </w:t>
      </w:r>
      <w:r>
        <w:rPr/>
        <w:t>candidates</w:t>
      </w:r>
      <w:r>
        <w:rPr>
          <w:spacing w:val="-8"/>
        </w:rPr>
        <w:t> </w:t>
      </w:r>
      <w:r>
        <w:rPr/>
        <w:t>currently</w:t>
      </w:r>
      <w:r>
        <w:rPr>
          <w:spacing w:val="-8"/>
        </w:rPr>
        <w:t> </w:t>
      </w:r>
      <w:r>
        <w:rPr/>
        <w:t>in development:</w:t>
      </w:r>
      <w:r>
        <w:rPr>
          <w:spacing w:val="10"/>
        </w:rPr>
        <w:t> </w:t>
      </w:r>
      <w:r>
        <w:rPr/>
        <w:t>GBS6 and GBS-NN2. [</w:t>
      </w:r>
      <w:hyperlink w:history="true" w:anchor="_bookmark12">
        <w:r>
          <w:rPr>
            <w:color w:val="0000FF"/>
          </w:rPr>
          <w:t>11</w:t>
        </w:r>
      </w:hyperlink>
      <w:r>
        <w:rPr/>
        <w:t>,</w:t>
      </w:r>
      <w:r>
        <w:rPr>
          <w:spacing w:val="-13"/>
        </w:rPr>
        <w:t> </w:t>
      </w:r>
      <w:hyperlink w:history="true" w:anchor="_bookmark44">
        <w:r>
          <w:rPr>
            <w:color w:val="0000FF"/>
          </w:rPr>
          <w:t>50</w:t>
        </w:r>
      </w:hyperlink>
      <w:r>
        <w:rPr/>
        <w:t>] While these vaccines aim to prevent EOD and LOD, the observed potential coverage and the maternal antibodies they induce —reported to persist in infants</w:t>
      </w:r>
      <w:r>
        <w:rPr>
          <w:spacing w:val="-2"/>
        </w:rPr>
        <w:t> </w:t>
      </w:r>
      <w:r>
        <w:rPr/>
        <w:t>for over three months — also suggest they could help prevent VLOD. [</w:t>
      </w:r>
      <w:hyperlink w:history="true" w:anchor="_bookmark44">
        <w:r>
          <w:rPr>
            <w:color w:val="0000FF"/>
          </w:rPr>
          <w:t>50</w:t>
        </w:r>
      </w:hyperlink>
      <w:r>
        <w:rPr/>
        <w:t>,</w:t>
      </w:r>
      <w:r>
        <w:rPr>
          <w:spacing w:val="-13"/>
        </w:rPr>
        <w:t> </w:t>
      </w:r>
      <w:hyperlink w:history="true" w:anchor="_bookmark45">
        <w:r>
          <w:rPr>
            <w:color w:val="0000FF"/>
          </w:rPr>
          <w:t>51</w:t>
        </w:r>
      </w:hyperlink>
      <w:r>
        <w:rPr/>
        <w:t>] Moreover, the broad coverage of these vaccines in older pediatric and adult patients highlights their value for adult vaccination during outbreaks or in high-risk settings, which is significant given the rise </w:t>
      </w:r>
      <w:r>
        <w:rPr>
          <w:spacing w:val="-2"/>
        </w:rPr>
        <w:t>in</w:t>
      </w:r>
      <w:r>
        <w:rPr>
          <w:spacing w:val="-11"/>
        </w:rPr>
        <w:t> </w:t>
      </w:r>
      <w:r>
        <w:rPr>
          <w:spacing w:val="-2"/>
        </w:rPr>
        <w:t>invasive</w:t>
      </w:r>
      <w:r>
        <w:rPr>
          <w:spacing w:val="-10"/>
        </w:rPr>
        <w:t> </w:t>
      </w:r>
      <w:r>
        <w:rPr>
          <w:spacing w:val="-2"/>
        </w:rPr>
        <w:t>disease</w:t>
      </w:r>
      <w:r>
        <w:rPr>
          <w:spacing w:val="-10"/>
        </w:rPr>
        <w:t> </w:t>
      </w:r>
      <w:r>
        <w:rPr>
          <w:spacing w:val="-2"/>
        </w:rPr>
        <w:t>among</w:t>
      </w:r>
      <w:r>
        <w:rPr>
          <w:spacing w:val="-10"/>
        </w:rPr>
        <w:t> </w:t>
      </w:r>
      <w:r>
        <w:rPr>
          <w:spacing w:val="-2"/>
        </w:rPr>
        <w:t>non-pregnant</w:t>
      </w:r>
      <w:r>
        <w:rPr>
          <w:spacing w:val="-10"/>
        </w:rPr>
        <w:t> </w:t>
      </w:r>
      <w:r>
        <w:rPr>
          <w:spacing w:val="-2"/>
        </w:rPr>
        <w:t>adults</w:t>
      </w:r>
      <w:r>
        <w:rPr>
          <w:spacing w:val="-10"/>
        </w:rPr>
        <w:t> </w:t>
      </w:r>
      <w:r>
        <w:rPr>
          <w:spacing w:val="-2"/>
        </w:rPr>
        <w:t>since</w:t>
      </w:r>
      <w:r>
        <w:rPr>
          <w:spacing w:val="-7"/>
        </w:rPr>
        <w:t> </w:t>
      </w:r>
      <w:r>
        <w:rPr>
          <w:spacing w:val="-2"/>
        </w:rPr>
        <w:t>1990.</w:t>
      </w:r>
      <w:r>
        <w:rPr>
          <w:spacing w:val="-7"/>
        </w:rPr>
        <w:t> </w:t>
      </w:r>
      <w:r>
        <w:rPr>
          <w:spacing w:val="-2"/>
        </w:rPr>
        <w:t>[</w:t>
      </w:r>
      <w:hyperlink w:history="true" w:anchor="_bookmark37">
        <w:r>
          <w:rPr>
            <w:color w:val="0000FF"/>
            <w:spacing w:val="-2"/>
          </w:rPr>
          <w:t>43</w:t>
        </w:r>
      </w:hyperlink>
      <w:r>
        <w:rPr>
          <w:spacing w:val="-2"/>
        </w:rPr>
        <w:t>,</w:t>
      </w:r>
      <w:r>
        <w:rPr>
          <w:spacing w:val="-11"/>
        </w:rPr>
        <w:t> </w:t>
      </w:r>
      <w:hyperlink w:history="true" w:anchor="_bookmark46">
        <w:r>
          <w:rPr>
            <w:color w:val="0000FF"/>
            <w:spacing w:val="-2"/>
          </w:rPr>
          <w:t>52</w:t>
        </w:r>
      </w:hyperlink>
      <w:r>
        <w:rPr>
          <w:spacing w:val="-2"/>
        </w:rPr>
        <w:t>]</w:t>
      </w:r>
      <w:r>
        <w:rPr>
          <w:spacing w:val="-6"/>
        </w:rPr>
        <w:t> </w:t>
      </w:r>
      <w:r>
        <w:rPr>
          <w:spacing w:val="-2"/>
        </w:rPr>
        <w:t>Despite</w:t>
      </w:r>
      <w:r>
        <w:rPr>
          <w:spacing w:val="-7"/>
        </w:rPr>
        <w:t> </w:t>
      </w:r>
      <w:r>
        <w:rPr>
          <w:spacing w:val="-2"/>
        </w:rPr>
        <w:t>this</w:t>
      </w:r>
      <w:r>
        <w:rPr>
          <w:spacing w:val="-7"/>
        </w:rPr>
        <w:t> </w:t>
      </w:r>
      <w:r>
        <w:rPr>
          <w:spacing w:val="-2"/>
        </w:rPr>
        <w:t>promise,</w:t>
      </w:r>
      <w:r>
        <w:rPr>
          <w:spacing w:val="-6"/>
        </w:rPr>
        <w:t> </w:t>
      </w:r>
      <w:r>
        <w:rPr>
          <w:spacing w:val="-2"/>
        </w:rPr>
        <w:t>the</w:t>
      </w:r>
      <w:r>
        <w:rPr>
          <w:spacing w:val="-7"/>
        </w:rPr>
        <w:t> </w:t>
      </w:r>
      <w:r>
        <w:rPr>
          <w:spacing w:val="-2"/>
        </w:rPr>
        <w:t>global diversity</w:t>
      </w:r>
      <w:r>
        <w:rPr>
          <w:spacing w:val="-7"/>
        </w:rPr>
        <w:t> </w:t>
      </w:r>
      <w:r>
        <w:rPr>
          <w:spacing w:val="-2"/>
        </w:rPr>
        <w:t>of</w:t>
      </w:r>
      <w:r>
        <w:rPr>
          <w:spacing w:val="-7"/>
        </w:rPr>
        <w:t> </w:t>
      </w:r>
      <w:r>
        <w:rPr>
          <w:spacing w:val="-2"/>
        </w:rPr>
        <w:t>CPS</w:t>
      </w:r>
      <w:r>
        <w:rPr>
          <w:spacing w:val="-7"/>
        </w:rPr>
        <w:t> </w:t>
      </w:r>
      <w:r>
        <w:rPr>
          <w:spacing w:val="-2"/>
        </w:rPr>
        <w:t>types</w:t>
      </w:r>
      <w:r>
        <w:rPr>
          <w:spacing w:val="-7"/>
        </w:rPr>
        <w:t> </w:t>
      </w:r>
      <w:r>
        <w:rPr>
          <w:spacing w:val="-2"/>
        </w:rPr>
        <w:t>and</w:t>
      </w:r>
      <w:r>
        <w:rPr>
          <w:spacing w:val="-7"/>
        </w:rPr>
        <w:t> </w:t>
      </w:r>
      <w:r>
        <w:rPr>
          <w:spacing w:val="-2"/>
        </w:rPr>
        <w:t>Alp</w:t>
      </w:r>
      <w:r>
        <w:rPr>
          <w:spacing w:val="-7"/>
        </w:rPr>
        <w:t> </w:t>
      </w:r>
      <w:r>
        <w:rPr>
          <w:spacing w:val="-2"/>
        </w:rPr>
        <w:t>sequences</w:t>
      </w:r>
      <w:r>
        <w:rPr>
          <w:spacing w:val="-7"/>
        </w:rPr>
        <w:t> </w:t>
      </w:r>
      <w:r>
        <w:rPr>
          <w:spacing w:val="-2"/>
        </w:rPr>
        <w:t>raises</w:t>
      </w:r>
      <w:r>
        <w:rPr>
          <w:spacing w:val="-7"/>
        </w:rPr>
        <w:t> </w:t>
      </w:r>
      <w:r>
        <w:rPr>
          <w:spacing w:val="-2"/>
        </w:rPr>
        <w:t>concerns</w:t>
      </w:r>
      <w:r>
        <w:rPr>
          <w:spacing w:val="-7"/>
        </w:rPr>
        <w:t> </w:t>
      </w:r>
      <w:r>
        <w:rPr>
          <w:spacing w:val="-2"/>
        </w:rPr>
        <w:t>about</w:t>
      </w:r>
      <w:r>
        <w:rPr>
          <w:spacing w:val="-7"/>
        </w:rPr>
        <w:t> </w:t>
      </w:r>
      <w:r>
        <w:rPr>
          <w:spacing w:val="-2"/>
        </w:rPr>
        <w:t>universal</w:t>
      </w:r>
      <w:r>
        <w:rPr>
          <w:spacing w:val="-7"/>
        </w:rPr>
        <w:t> </w:t>
      </w:r>
      <w:r>
        <w:rPr>
          <w:spacing w:val="-2"/>
        </w:rPr>
        <w:t>vaccine</w:t>
      </w:r>
      <w:r>
        <w:rPr>
          <w:spacing w:val="-7"/>
        </w:rPr>
        <w:t> </w:t>
      </w:r>
      <w:r>
        <w:rPr>
          <w:spacing w:val="-2"/>
        </w:rPr>
        <w:t>coverage.</w:t>
      </w:r>
      <w:r>
        <w:rPr>
          <w:spacing w:val="20"/>
        </w:rPr>
        <w:t> </w:t>
      </w:r>
      <w:r>
        <w:rPr>
          <w:spacing w:val="-2"/>
        </w:rPr>
        <w:t>Gaps</w:t>
      </w:r>
      <w:r>
        <w:rPr>
          <w:spacing w:val="-7"/>
        </w:rPr>
        <w:t> </w:t>
      </w:r>
      <w:r>
        <w:rPr>
          <w:spacing w:val="-2"/>
        </w:rPr>
        <w:t>in </w:t>
      </w:r>
      <w:r>
        <w:rPr/>
        <w:t>coverage</w:t>
      </w:r>
      <w:r>
        <w:rPr>
          <w:spacing w:val="-13"/>
        </w:rPr>
        <w:t> </w:t>
      </w:r>
      <w:r>
        <w:rPr/>
        <w:t>due</w:t>
      </w:r>
      <w:r>
        <w:rPr>
          <w:spacing w:val="-12"/>
        </w:rPr>
        <w:t> </w:t>
      </w:r>
      <w:r>
        <w:rPr/>
        <w:t>to</w:t>
      </w:r>
      <w:r>
        <w:rPr>
          <w:spacing w:val="-12"/>
        </w:rPr>
        <w:t> </w:t>
      </w:r>
      <w:r>
        <w:rPr/>
        <w:t>non-vaccine</w:t>
      </w:r>
      <w:r>
        <w:rPr>
          <w:spacing w:val="-12"/>
        </w:rPr>
        <w:t> </w:t>
      </w:r>
      <w:r>
        <w:rPr/>
        <w:t>types</w:t>
      </w:r>
      <w:r>
        <w:rPr>
          <w:spacing w:val="-12"/>
        </w:rPr>
        <w:t> </w:t>
      </w:r>
      <w:r>
        <w:rPr/>
        <w:t>and</w:t>
      </w:r>
      <w:r>
        <w:rPr>
          <w:spacing w:val="-12"/>
        </w:rPr>
        <w:t> </w:t>
      </w:r>
      <w:r>
        <w:rPr/>
        <w:t>non-typeable</w:t>
      </w:r>
      <w:r>
        <w:rPr>
          <w:spacing w:val="-12"/>
        </w:rPr>
        <w:t> </w:t>
      </w:r>
      <w:r>
        <w:rPr/>
        <w:t>isolates</w:t>
      </w:r>
      <w:r>
        <w:rPr>
          <w:spacing w:val="-12"/>
        </w:rPr>
        <w:t> </w:t>
      </w:r>
      <w:r>
        <w:rPr/>
        <w:t>underscore</w:t>
      </w:r>
      <w:r>
        <w:rPr>
          <w:spacing w:val="-12"/>
        </w:rPr>
        <w:t> </w:t>
      </w:r>
      <w:r>
        <w:rPr/>
        <w:t>the</w:t>
      </w:r>
      <w:r>
        <w:rPr>
          <w:spacing w:val="-12"/>
        </w:rPr>
        <w:t> </w:t>
      </w:r>
      <w:r>
        <w:rPr/>
        <w:t>need</w:t>
      </w:r>
      <w:r>
        <w:rPr>
          <w:spacing w:val="-12"/>
        </w:rPr>
        <w:t> </w:t>
      </w:r>
      <w:r>
        <w:rPr/>
        <w:t>for</w:t>
      </w:r>
      <w:r>
        <w:rPr>
          <w:spacing w:val="-12"/>
        </w:rPr>
        <w:t> </w:t>
      </w:r>
      <w:r>
        <w:rPr/>
        <w:t>post-vaccine </w:t>
      </w:r>
      <w:r>
        <w:rPr>
          <w:spacing w:val="-2"/>
        </w:rPr>
        <w:t>GBS</w:t>
      </w:r>
      <w:r>
        <w:rPr>
          <w:spacing w:val="-10"/>
        </w:rPr>
        <w:t> </w:t>
      </w:r>
      <w:r>
        <w:rPr>
          <w:spacing w:val="-2"/>
        </w:rPr>
        <w:t>population</w:t>
      </w:r>
      <w:r>
        <w:rPr>
          <w:spacing w:val="-10"/>
        </w:rPr>
        <w:t> </w:t>
      </w:r>
      <w:r>
        <w:rPr>
          <w:spacing w:val="-2"/>
        </w:rPr>
        <w:t>monitoring</w:t>
      </w:r>
      <w:r>
        <w:rPr>
          <w:spacing w:val="-10"/>
        </w:rPr>
        <w:t> </w:t>
      </w:r>
      <w:r>
        <w:rPr>
          <w:spacing w:val="-2"/>
        </w:rPr>
        <w:t>to</w:t>
      </w:r>
      <w:r>
        <w:rPr>
          <w:spacing w:val="-10"/>
        </w:rPr>
        <w:t> </w:t>
      </w:r>
      <w:r>
        <w:rPr>
          <w:spacing w:val="-2"/>
        </w:rPr>
        <w:t>guide</w:t>
      </w:r>
      <w:r>
        <w:rPr>
          <w:spacing w:val="-10"/>
        </w:rPr>
        <w:t> </w:t>
      </w:r>
      <w:r>
        <w:rPr>
          <w:spacing w:val="-2"/>
        </w:rPr>
        <w:t>and</w:t>
      </w:r>
      <w:r>
        <w:rPr>
          <w:spacing w:val="-10"/>
        </w:rPr>
        <w:t> </w:t>
      </w:r>
      <w:r>
        <w:rPr>
          <w:spacing w:val="-2"/>
        </w:rPr>
        <w:t>inform</w:t>
      </w:r>
      <w:r>
        <w:rPr>
          <w:spacing w:val="-10"/>
        </w:rPr>
        <w:t> </w:t>
      </w:r>
      <w:r>
        <w:rPr>
          <w:spacing w:val="-2"/>
        </w:rPr>
        <w:t>future</w:t>
      </w:r>
      <w:r>
        <w:rPr>
          <w:spacing w:val="-10"/>
        </w:rPr>
        <w:t> </w:t>
      </w:r>
      <w:r>
        <w:rPr>
          <w:spacing w:val="-2"/>
        </w:rPr>
        <w:t>clinical</w:t>
      </w:r>
      <w:r>
        <w:rPr>
          <w:spacing w:val="-10"/>
        </w:rPr>
        <w:t> </w:t>
      </w:r>
      <w:r>
        <w:rPr>
          <w:spacing w:val="-2"/>
        </w:rPr>
        <w:t>interventions.</w:t>
      </w:r>
      <w:r>
        <w:rPr>
          <w:spacing w:val="-10"/>
        </w:rPr>
        <w:t> </w:t>
      </w:r>
      <w:r>
        <w:rPr>
          <w:spacing w:val="-2"/>
        </w:rPr>
        <w:t>[</w:t>
      </w:r>
      <w:hyperlink w:history="true" w:anchor="_bookmark47">
        <w:r>
          <w:rPr>
            <w:color w:val="0000FF"/>
            <w:spacing w:val="-2"/>
          </w:rPr>
          <w:t>53</w:t>
        </w:r>
      </w:hyperlink>
      <w:r>
        <w:rPr>
          <w:spacing w:val="-2"/>
        </w:rPr>
        <w:t>–</w:t>
      </w:r>
      <w:hyperlink w:history="true" w:anchor="_bookmark48">
        <w:r>
          <w:rPr>
            <w:color w:val="0000FF"/>
            <w:spacing w:val="-2"/>
          </w:rPr>
          <w:t>55</w:t>
        </w:r>
      </w:hyperlink>
      <w:r>
        <w:rPr>
          <w:spacing w:val="-2"/>
        </w:rPr>
        <w:t>]</w:t>
      </w:r>
      <w:r>
        <w:rPr>
          <w:spacing w:val="-10"/>
        </w:rPr>
        <w:t> </w:t>
      </w:r>
      <w:r>
        <w:rPr>
          <w:spacing w:val="-2"/>
        </w:rPr>
        <w:t>Several</w:t>
      </w:r>
      <w:r>
        <w:rPr>
          <w:spacing w:val="-10"/>
        </w:rPr>
        <w:t> </w:t>
      </w:r>
      <w:r>
        <w:rPr>
          <w:spacing w:val="-2"/>
        </w:rPr>
        <w:t>other </w:t>
      </w:r>
      <w:r>
        <w:rPr/>
        <w:t>surface proteins have been identified as potential vaccine candidates due to their immunogenic nature</w:t>
      </w:r>
      <w:r>
        <w:rPr>
          <w:spacing w:val="-11"/>
        </w:rPr>
        <w:t> </w:t>
      </w:r>
      <w:r>
        <w:rPr/>
        <w:t>observed</w:t>
      </w:r>
      <w:r>
        <w:rPr>
          <w:spacing w:val="-10"/>
        </w:rPr>
        <w:t> </w:t>
      </w:r>
      <w:r>
        <w:rPr/>
        <w:t>in</w:t>
      </w:r>
      <w:r>
        <w:rPr>
          <w:spacing w:val="-10"/>
        </w:rPr>
        <w:t> </w:t>
      </w:r>
      <w:r>
        <w:rPr/>
        <w:t>preclinical</w:t>
      </w:r>
      <w:r>
        <w:rPr>
          <w:spacing w:val="-11"/>
        </w:rPr>
        <w:t> </w:t>
      </w:r>
      <w:r>
        <w:rPr/>
        <w:t>research.</w:t>
      </w:r>
      <w:r>
        <w:rPr>
          <w:spacing w:val="-11"/>
        </w:rPr>
        <w:t> </w:t>
      </w:r>
      <w:r>
        <w:rPr/>
        <w:t>[</w:t>
      </w:r>
      <w:hyperlink w:history="true" w:anchor="_bookmark49">
        <w:r>
          <w:rPr>
            <w:color w:val="0000FF"/>
          </w:rPr>
          <w:t>56</w:t>
        </w:r>
      </w:hyperlink>
      <w:r>
        <w:rPr/>
        <w:t>]</w:t>
      </w:r>
      <w:r>
        <w:rPr>
          <w:spacing w:val="-11"/>
        </w:rPr>
        <w:t> </w:t>
      </w:r>
      <w:r>
        <w:rPr/>
        <w:t>The</w:t>
      </w:r>
      <w:r>
        <w:rPr>
          <w:spacing w:val="-11"/>
        </w:rPr>
        <w:t> </w:t>
      </w:r>
      <w:r>
        <w:rPr/>
        <w:t>presence</w:t>
      </w:r>
      <w:r>
        <w:rPr>
          <w:spacing w:val="-11"/>
        </w:rPr>
        <w:t> </w:t>
      </w:r>
      <w:r>
        <w:rPr/>
        <w:t>of</w:t>
      </w:r>
      <w:r>
        <w:rPr>
          <w:spacing w:val="-10"/>
        </w:rPr>
        <w:t> </w:t>
      </w:r>
      <w:r>
        <w:rPr/>
        <w:t>Sip</w:t>
      </w:r>
      <w:r>
        <w:rPr>
          <w:spacing w:val="-10"/>
        </w:rPr>
        <w:t> </w:t>
      </w:r>
      <w:r>
        <w:rPr/>
        <w:t>and</w:t>
      </w:r>
      <w:r>
        <w:rPr>
          <w:spacing w:val="-10"/>
        </w:rPr>
        <w:t> </w:t>
      </w:r>
      <w:r>
        <w:rPr/>
        <w:t>at</w:t>
      </w:r>
      <w:r>
        <w:rPr>
          <w:spacing w:val="-11"/>
        </w:rPr>
        <w:t> </w:t>
      </w:r>
      <w:r>
        <w:rPr/>
        <w:t>least</w:t>
      </w:r>
      <w:r>
        <w:rPr>
          <w:spacing w:val="-11"/>
        </w:rPr>
        <w:t> </w:t>
      </w:r>
      <w:r>
        <w:rPr/>
        <w:t>one</w:t>
      </w:r>
      <w:r>
        <w:rPr>
          <w:spacing w:val="-11"/>
        </w:rPr>
        <w:t> </w:t>
      </w:r>
      <w:r>
        <w:rPr/>
        <w:t>pilus</w:t>
      </w:r>
      <w:r>
        <w:rPr>
          <w:spacing w:val="-11"/>
        </w:rPr>
        <w:t> </w:t>
      </w:r>
      <w:r>
        <w:rPr/>
        <w:t>island</w:t>
      </w:r>
      <w:r>
        <w:rPr>
          <w:spacing w:val="-10"/>
        </w:rPr>
        <w:t> </w:t>
      </w:r>
      <w:r>
        <w:rPr/>
        <w:t>in</w:t>
      </w:r>
      <w:r>
        <w:rPr>
          <w:spacing w:val="-10"/>
        </w:rPr>
        <w:t> </w:t>
      </w:r>
      <w:r>
        <w:rPr/>
        <w:t>all our isolates supports their potential as targets in a universal GBS vaccine.</w:t>
      </w:r>
      <w:r>
        <w:rPr>
          <w:spacing w:val="27"/>
        </w:rPr>
        <w:t> </w:t>
      </w:r>
      <w:r>
        <w:rPr/>
        <w:t>[14] In contrast, C5a, Lmb,</w:t>
      </w:r>
      <w:r>
        <w:rPr>
          <w:spacing w:val="-9"/>
        </w:rPr>
        <w:t> </w:t>
      </w:r>
      <w:r>
        <w:rPr/>
        <w:t>FbsB</w:t>
      </w:r>
      <w:r>
        <w:rPr>
          <w:spacing w:val="-9"/>
        </w:rPr>
        <w:t> </w:t>
      </w:r>
      <w:r>
        <w:rPr/>
        <w:t>and</w:t>
      </w:r>
      <w:r>
        <w:rPr>
          <w:spacing w:val="-9"/>
        </w:rPr>
        <w:t> </w:t>
      </w:r>
      <w:r>
        <w:rPr/>
        <w:t>Srr1/2</w:t>
      </w:r>
      <w:r>
        <w:rPr>
          <w:spacing w:val="-9"/>
        </w:rPr>
        <w:t> </w:t>
      </w:r>
      <w:r>
        <w:rPr/>
        <w:t>proteins</w:t>
      </w:r>
      <w:r>
        <w:rPr>
          <w:spacing w:val="-9"/>
        </w:rPr>
        <w:t> </w:t>
      </w:r>
      <w:r>
        <w:rPr/>
        <w:t>were</w:t>
      </w:r>
      <w:r>
        <w:rPr>
          <w:spacing w:val="-9"/>
        </w:rPr>
        <w:t> </w:t>
      </w:r>
      <w:r>
        <w:rPr/>
        <w:t>absent</w:t>
      </w:r>
      <w:r>
        <w:rPr>
          <w:spacing w:val="-9"/>
        </w:rPr>
        <w:t> </w:t>
      </w:r>
      <w:r>
        <w:rPr/>
        <w:t>from</w:t>
      </w:r>
      <w:r>
        <w:rPr>
          <w:spacing w:val="-9"/>
        </w:rPr>
        <w:t> </w:t>
      </w:r>
      <w:r>
        <w:rPr/>
        <w:t>several</w:t>
      </w:r>
      <w:r>
        <w:rPr>
          <w:spacing w:val="-9"/>
        </w:rPr>
        <w:t> </w:t>
      </w:r>
      <w:r>
        <w:rPr/>
        <w:t>of</w:t>
      </w:r>
      <w:r>
        <w:rPr>
          <w:spacing w:val="-9"/>
        </w:rPr>
        <w:t> </w:t>
      </w:r>
      <w:r>
        <w:rPr/>
        <w:t>our</w:t>
      </w:r>
      <w:r>
        <w:rPr>
          <w:spacing w:val="-9"/>
        </w:rPr>
        <w:t> </w:t>
      </w:r>
      <w:r>
        <w:rPr/>
        <w:t>isolates,</w:t>
      </w:r>
      <w:r>
        <w:rPr>
          <w:spacing w:val="-9"/>
        </w:rPr>
        <w:t> </w:t>
      </w:r>
      <w:r>
        <w:rPr/>
        <w:t>which</w:t>
      </w:r>
      <w:r>
        <w:rPr>
          <w:spacing w:val="-9"/>
        </w:rPr>
        <w:t> </w:t>
      </w:r>
      <w:r>
        <w:rPr/>
        <w:t>may</w:t>
      </w:r>
      <w:r>
        <w:rPr>
          <w:spacing w:val="-9"/>
        </w:rPr>
        <w:t> </w:t>
      </w:r>
      <w:r>
        <w:rPr/>
        <w:t>limit</w:t>
      </w:r>
      <w:r>
        <w:rPr>
          <w:spacing w:val="-9"/>
        </w:rPr>
        <w:t> </w:t>
      </w:r>
      <w:r>
        <w:rPr/>
        <w:t>their</w:t>
      </w:r>
      <w:r>
        <w:rPr>
          <w:spacing w:val="-9"/>
        </w:rPr>
        <w:t> </w:t>
      </w:r>
      <w:r>
        <w:rPr/>
        <w:t>use as vaccine targets.</w:t>
      </w:r>
    </w:p>
    <w:p>
      <w:pPr>
        <w:pStyle w:val="BodyText"/>
        <w:spacing w:line="252" w:lineRule="auto" w:before="7"/>
        <w:ind w:left="100" w:right="116" w:firstLine="398"/>
      </w:pPr>
      <w:r>
        <w:rPr/>
        <w:t>With regards to antimicrobial resistance, our findings also align with broader trends.</w:t>
      </w:r>
      <w:r>
        <w:rPr>
          <w:spacing w:val="40"/>
        </w:rPr>
        <w:t> </w:t>
      </w:r>
      <w:r>
        <w:rPr/>
        <w:t>We </w:t>
      </w:r>
      <w:r>
        <w:rPr>
          <w:spacing w:val="-2"/>
        </w:rPr>
        <w:t>detected</w:t>
      </w:r>
      <w:r>
        <w:rPr>
          <w:spacing w:val="-9"/>
        </w:rPr>
        <w:t> </w:t>
      </w:r>
      <w:r>
        <w:rPr>
          <w:spacing w:val="-2"/>
        </w:rPr>
        <w:t>no</w:t>
      </w:r>
      <w:r>
        <w:rPr>
          <w:spacing w:val="-9"/>
        </w:rPr>
        <w:t> </w:t>
      </w:r>
      <w:r>
        <w:rPr>
          <w:spacing w:val="-2"/>
        </w:rPr>
        <w:t>resistance</w:t>
      </w:r>
      <w:r>
        <w:rPr>
          <w:spacing w:val="-9"/>
        </w:rPr>
        <w:t> </w:t>
      </w:r>
      <w:r>
        <w:rPr>
          <w:spacing w:val="-2"/>
        </w:rPr>
        <w:t>to</w:t>
      </w:r>
      <w:r>
        <w:rPr>
          <w:spacing w:val="-9"/>
        </w:rPr>
        <w:t> </w:t>
      </w:r>
      <w:r>
        <w:rPr>
          <w:spacing w:val="-2"/>
        </w:rPr>
        <w:t>penicillin</w:t>
      </w:r>
      <w:r>
        <w:rPr>
          <w:spacing w:val="-9"/>
        </w:rPr>
        <w:t> </w:t>
      </w:r>
      <w:r>
        <w:rPr>
          <w:spacing w:val="-2"/>
        </w:rPr>
        <w:t>and</w:t>
      </w:r>
      <w:r>
        <w:rPr>
          <w:spacing w:val="-9"/>
        </w:rPr>
        <w:t> </w:t>
      </w:r>
      <w:r>
        <w:rPr>
          <w:spacing w:val="-2"/>
        </w:rPr>
        <w:t>vancomycin,</w:t>
      </w:r>
      <w:r>
        <w:rPr>
          <w:spacing w:val="-8"/>
        </w:rPr>
        <w:t> </w:t>
      </w:r>
      <w:r>
        <w:rPr>
          <w:spacing w:val="-2"/>
        </w:rPr>
        <w:t>the</w:t>
      </w:r>
      <w:r>
        <w:rPr>
          <w:spacing w:val="-9"/>
        </w:rPr>
        <w:t> </w:t>
      </w:r>
      <w:r>
        <w:rPr>
          <w:spacing w:val="-2"/>
        </w:rPr>
        <w:t>first</w:t>
      </w:r>
      <w:r>
        <w:rPr>
          <w:spacing w:val="-9"/>
        </w:rPr>
        <w:t> </w:t>
      </w:r>
      <w:r>
        <w:rPr>
          <w:spacing w:val="-2"/>
        </w:rPr>
        <w:t>and</w:t>
      </w:r>
      <w:r>
        <w:rPr>
          <w:spacing w:val="-9"/>
        </w:rPr>
        <w:t> </w:t>
      </w:r>
      <w:r>
        <w:rPr>
          <w:spacing w:val="-2"/>
        </w:rPr>
        <w:t>last</w:t>
      </w:r>
      <w:r>
        <w:rPr>
          <w:spacing w:val="-9"/>
        </w:rPr>
        <w:t> </w:t>
      </w:r>
      <w:r>
        <w:rPr>
          <w:spacing w:val="-2"/>
        </w:rPr>
        <w:t>line</w:t>
      </w:r>
      <w:r>
        <w:rPr>
          <w:spacing w:val="-9"/>
        </w:rPr>
        <w:t> </w:t>
      </w:r>
      <w:r>
        <w:rPr>
          <w:spacing w:val="-2"/>
        </w:rPr>
        <w:t>antibiotics</w:t>
      </w:r>
      <w:r>
        <w:rPr>
          <w:spacing w:val="-9"/>
        </w:rPr>
        <w:t> </w:t>
      </w:r>
      <w:r>
        <w:rPr>
          <w:spacing w:val="-2"/>
        </w:rPr>
        <w:t>recommended </w:t>
      </w:r>
      <w:r>
        <w:rPr/>
        <w:t>in</w:t>
      </w:r>
      <w:r>
        <w:rPr>
          <w:spacing w:val="-11"/>
        </w:rPr>
        <w:t> </w:t>
      </w:r>
      <w:r>
        <w:rPr/>
        <w:t>AIP,</w:t>
      </w:r>
      <w:r>
        <w:rPr>
          <w:spacing w:val="-12"/>
        </w:rPr>
        <w:t> </w:t>
      </w:r>
      <w:r>
        <w:rPr/>
        <w:t>respectively.</w:t>
      </w:r>
      <w:r>
        <w:rPr>
          <w:spacing w:val="-11"/>
        </w:rPr>
        <w:t> </w:t>
      </w:r>
      <w:r>
        <w:rPr/>
        <w:t>[</w:t>
      </w:r>
      <w:hyperlink w:history="true" w:anchor="_bookmark50">
        <w:r>
          <w:rPr>
            <w:color w:val="0000FF"/>
          </w:rPr>
          <w:t>57</w:t>
        </w:r>
      </w:hyperlink>
      <w:r>
        <w:rPr/>
        <w:t>]</w:t>
      </w:r>
      <w:r>
        <w:rPr>
          <w:spacing w:val="-12"/>
        </w:rPr>
        <w:t> </w:t>
      </w:r>
      <w:r>
        <w:rPr/>
        <w:t>Similarly,</w:t>
      </w:r>
      <w:r>
        <w:rPr>
          <w:spacing w:val="-11"/>
        </w:rPr>
        <w:t> </w:t>
      </w:r>
      <w:r>
        <w:rPr/>
        <w:t>no</w:t>
      </w:r>
      <w:r>
        <w:rPr>
          <w:spacing w:val="-12"/>
        </w:rPr>
        <w:t> </w:t>
      </w:r>
      <w:r>
        <w:rPr/>
        <w:t>genetic</w:t>
      </w:r>
      <w:r>
        <w:rPr>
          <w:spacing w:val="-11"/>
        </w:rPr>
        <w:t> </w:t>
      </w:r>
      <w:r>
        <w:rPr/>
        <w:t>markers</w:t>
      </w:r>
      <w:r>
        <w:rPr>
          <w:spacing w:val="-12"/>
        </w:rPr>
        <w:t> </w:t>
      </w:r>
      <w:r>
        <w:rPr/>
        <w:t>for</w:t>
      </w:r>
      <w:r>
        <w:rPr>
          <w:spacing w:val="-11"/>
        </w:rPr>
        <w:t> </w:t>
      </w:r>
      <w:r>
        <w:rPr/>
        <w:t>resistance</w:t>
      </w:r>
      <w:r>
        <w:rPr>
          <w:spacing w:val="-12"/>
        </w:rPr>
        <w:t> </w:t>
      </w:r>
      <w:r>
        <w:rPr/>
        <w:t>were</w:t>
      </w:r>
      <w:r>
        <w:rPr>
          <w:spacing w:val="-12"/>
        </w:rPr>
        <w:t> </w:t>
      </w:r>
      <w:r>
        <w:rPr/>
        <w:t>detected</w:t>
      </w:r>
      <w:r>
        <w:rPr>
          <w:spacing w:val="-11"/>
        </w:rPr>
        <w:t> </w:t>
      </w:r>
      <w:r>
        <w:rPr/>
        <w:t>for</w:t>
      </w:r>
      <w:r>
        <w:rPr>
          <w:spacing w:val="-12"/>
        </w:rPr>
        <w:t> </w:t>
      </w:r>
      <w:r>
        <w:rPr/>
        <w:t>other</w:t>
      </w:r>
      <w:r>
        <w:rPr>
          <w:spacing w:val="-12"/>
        </w:rPr>
        <w:t> </w:t>
      </w:r>
      <w:r>
        <w:rPr/>
        <w:t>beta- </w:t>
      </w:r>
      <w:r>
        <w:rPr>
          <w:spacing w:val="-2"/>
        </w:rPr>
        <w:t>lactams</w:t>
      </w:r>
      <w:r>
        <w:rPr>
          <w:spacing w:val="-10"/>
        </w:rPr>
        <w:t> </w:t>
      </w:r>
      <w:r>
        <w:rPr>
          <w:spacing w:val="-2"/>
        </w:rPr>
        <w:t>such</w:t>
      </w:r>
      <w:r>
        <w:rPr>
          <w:spacing w:val="-10"/>
        </w:rPr>
        <w:t> </w:t>
      </w:r>
      <w:r>
        <w:rPr>
          <w:spacing w:val="-2"/>
        </w:rPr>
        <w:t>as</w:t>
      </w:r>
      <w:r>
        <w:rPr>
          <w:spacing w:val="-10"/>
        </w:rPr>
        <w:t> </w:t>
      </w:r>
      <w:r>
        <w:rPr>
          <w:spacing w:val="-2"/>
        </w:rPr>
        <w:t>ampicillin</w:t>
      </w:r>
      <w:r>
        <w:rPr>
          <w:spacing w:val="-10"/>
        </w:rPr>
        <w:t> </w:t>
      </w:r>
      <w:r>
        <w:rPr>
          <w:spacing w:val="-2"/>
        </w:rPr>
        <w:t>or</w:t>
      </w:r>
      <w:r>
        <w:rPr>
          <w:spacing w:val="-10"/>
        </w:rPr>
        <w:t> </w:t>
      </w:r>
      <w:r>
        <w:rPr>
          <w:spacing w:val="-2"/>
        </w:rPr>
        <w:t>cefazolin,</w:t>
      </w:r>
      <w:r>
        <w:rPr>
          <w:spacing w:val="-8"/>
        </w:rPr>
        <w:t> </w:t>
      </w:r>
      <w:r>
        <w:rPr>
          <w:spacing w:val="-2"/>
        </w:rPr>
        <w:t>also</w:t>
      </w:r>
      <w:r>
        <w:rPr>
          <w:spacing w:val="-10"/>
        </w:rPr>
        <w:t> </w:t>
      </w:r>
      <w:r>
        <w:rPr>
          <w:spacing w:val="-2"/>
        </w:rPr>
        <w:t>recommended</w:t>
      </w:r>
      <w:r>
        <w:rPr>
          <w:spacing w:val="-10"/>
        </w:rPr>
        <w:t> </w:t>
      </w:r>
      <w:r>
        <w:rPr>
          <w:spacing w:val="-2"/>
        </w:rPr>
        <w:t>for</w:t>
      </w:r>
      <w:r>
        <w:rPr>
          <w:spacing w:val="-10"/>
        </w:rPr>
        <w:t> </w:t>
      </w:r>
      <w:r>
        <w:rPr>
          <w:spacing w:val="-2"/>
        </w:rPr>
        <w:t>AIP</w:t>
      </w:r>
      <w:r>
        <w:rPr>
          <w:spacing w:val="-10"/>
        </w:rPr>
        <w:t> </w:t>
      </w:r>
      <w:r>
        <w:rPr>
          <w:spacing w:val="-2"/>
        </w:rPr>
        <w:t>in</w:t>
      </w:r>
      <w:r>
        <w:rPr>
          <w:spacing w:val="-10"/>
        </w:rPr>
        <w:t> </w:t>
      </w:r>
      <w:r>
        <w:rPr>
          <w:spacing w:val="-2"/>
        </w:rPr>
        <w:t>certain</w:t>
      </w:r>
      <w:r>
        <w:rPr>
          <w:spacing w:val="-10"/>
        </w:rPr>
        <w:t> </w:t>
      </w:r>
      <w:r>
        <w:rPr>
          <w:spacing w:val="-2"/>
        </w:rPr>
        <w:t>cases.</w:t>
      </w:r>
      <w:r>
        <w:rPr>
          <w:spacing w:val="-10"/>
        </w:rPr>
        <w:t> </w:t>
      </w:r>
      <w:r>
        <w:rPr>
          <w:spacing w:val="-2"/>
        </w:rPr>
        <w:t>[</w:t>
      </w:r>
      <w:hyperlink w:history="true" w:anchor="_bookmark50">
        <w:r>
          <w:rPr>
            <w:color w:val="0000FF"/>
            <w:spacing w:val="-2"/>
          </w:rPr>
          <w:t>57</w:t>
        </w:r>
      </w:hyperlink>
      <w:r>
        <w:rPr>
          <w:spacing w:val="-2"/>
        </w:rPr>
        <w:t>]</w:t>
      </w:r>
      <w:r>
        <w:rPr>
          <w:spacing w:val="-10"/>
        </w:rPr>
        <w:t> </w:t>
      </w:r>
      <w:r>
        <w:rPr>
          <w:spacing w:val="-2"/>
        </w:rPr>
        <w:t>Conversely, </w:t>
      </w:r>
      <w:r>
        <w:rPr/>
        <w:t>approximately 29% and 40% of isolates were non-susceptible to clindamycin and erythromycin, respectively, supporting the latter’s removal from U.S. AIP guidelines in 2010 due to resistance </w:t>
      </w:r>
      <w:r>
        <w:rPr>
          <w:spacing w:val="-2"/>
        </w:rPr>
        <w:t>concerns [</w:t>
      </w:r>
      <w:hyperlink w:history="true" w:anchor="_bookmark50">
        <w:r>
          <w:rPr>
            <w:color w:val="0000FF"/>
            <w:spacing w:val="-2"/>
          </w:rPr>
          <w:t>57</w:t>
        </w:r>
      </w:hyperlink>
      <w:r>
        <w:rPr>
          <w:spacing w:val="-2"/>
        </w:rPr>
        <w:t>] Although not statistically significant, the absence of mef(A)/msr(D) genetic markers </w:t>
      </w:r>
      <w:r>
        <w:rPr/>
        <w:t>and</w:t>
      </w:r>
      <w:r>
        <w:rPr>
          <w:spacing w:val="-12"/>
        </w:rPr>
        <w:t> </w:t>
      </w:r>
      <w:r>
        <w:rPr/>
        <w:t>a</w:t>
      </w:r>
      <w:r>
        <w:rPr>
          <w:spacing w:val="-12"/>
        </w:rPr>
        <w:t> </w:t>
      </w:r>
      <w:r>
        <w:rPr/>
        <w:t>rise</w:t>
      </w:r>
      <w:r>
        <w:rPr>
          <w:spacing w:val="-12"/>
        </w:rPr>
        <w:t> </w:t>
      </w:r>
      <w:r>
        <w:rPr/>
        <w:t>in</w:t>
      </w:r>
      <w:r>
        <w:rPr>
          <w:spacing w:val="-12"/>
        </w:rPr>
        <w:t> </w:t>
      </w:r>
      <w:r>
        <w:rPr/>
        <w:t>the</w:t>
      </w:r>
      <w:r>
        <w:rPr>
          <w:spacing w:val="-12"/>
        </w:rPr>
        <w:t> </w:t>
      </w:r>
      <w:r>
        <w:rPr/>
        <w:t>prevalence</w:t>
      </w:r>
      <w:r>
        <w:rPr>
          <w:spacing w:val="-12"/>
        </w:rPr>
        <w:t> </w:t>
      </w:r>
      <w:r>
        <w:rPr/>
        <w:t>of</w:t>
      </w:r>
      <w:r>
        <w:rPr>
          <w:spacing w:val="-12"/>
        </w:rPr>
        <w:t> </w:t>
      </w:r>
      <w:r>
        <w:rPr/>
        <w:t>erm</w:t>
      </w:r>
      <w:r>
        <w:rPr>
          <w:spacing w:val="-12"/>
        </w:rPr>
        <w:t> </w:t>
      </w:r>
      <w:r>
        <w:rPr/>
        <w:t>genes</w:t>
      </w:r>
      <w:r>
        <w:rPr>
          <w:spacing w:val="-12"/>
        </w:rPr>
        <w:t> </w:t>
      </w:r>
      <w:r>
        <w:rPr/>
        <w:t>after</w:t>
      </w:r>
      <w:r>
        <w:rPr>
          <w:spacing w:val="-12"/>
        </w:rPr>
        <w:t> </w:t>
      </w:r>
      <w:r>
        <w:rPr/>
        <w:t>2013</w:t>
      </w:r>
      <w:r>
        <w:rPr>
          <w:spacing w:val="-12"/>
        </w:rPr>
        <w:t> </w:t>
      </w:r>
      <w:r>
        <w:rPr/>
        <w:t>might</w:t>
      </w:r>
      <w:r>
        <w:rPr>
          <w:spacing w:val="-12"/>
        </w:rPr>
        <w:t> </w:t>
      </w:r>
      <w:r>
        <w:rPr/>
        <w:t>have</w:t>
      </w:r>
      <w:r>
        <w:rPr>
          <w:spacing w:val="-12"/>
        </w:rPr>
        <w:t> </w:t>
      </w:r>
      <w:r>
        <w:rPr/>
        <w:t>biological</w:t>
      </w:r>
      <w:r>
        <w:rPr>
          <w:spacing w:val="-12"/>
        </w:rPr>
        <w:t> </w:t>
      </w:r>
      <w:r>
        <w:rPr/>
        <w:t>and</w:t>
      </w:r>
      <w:r>
        <w:rPr>
          <w:spacing w:val="-12"/>
        </w:rPr>
        <w:t> </w:t>
      </w:r>
      <w:r>
        <w:rPr/>
        <w:t>clinical</w:t>
      </w:r>
      <w:r>
        <w:rPr>
          <w:spacing w:val="-12"/>
        </w:rPr>
        <w:t> </w:t>
      </w:r>
      <w:r>
        <w:rPr/>
        <w:t>significance. The absence of mef(A)/msr(D), which confers resistance to erythromycin but not clindamycin, may</w:t>
      </w:r>
      <w:r>
        <w:rPr>
          <w:spacing w:val="-3"/>
        </w:rPr>
        <w:t> </w:t>
      </w:r>
      <w:r>
        <w:rPr/>
        <w:t>reflect</w:t>
      </w:r>
      <w:r>
        <w:rPr>
          <w:spacing w:val="-3"/>
        </w:rPr>
        <w:t> </w:t>
      </w:r>
      <w:r>
        <w:rPr/>
        <w:t>reduced</w:t>
      </w:r>
      <w:r>
        <w:rPr>
          <w:spacing w:val="-2"/>
        </w:rPr>
        <w:t> </w:t>
      </w:r>
      <w:r>
        <w:rPr/>
        <w:t>selective</w:t>
      </w:r>
      <w:r>
        <w:rPr>
          <w:spacing w:val="-2"/>
        </w:rPr>
        <w:t> </w:t>
      </w:r>
      <w:r>
        <w:rPr/>
        <w:t>pressure</w:t>
      </w:r>
      <w:r>
        <w:rPr>
          <w:spacing w:val="-2"/>
        </w:rPr>
        <w:t> </w:t>
      </w:r>
      <w:r>
        <w:rPr/>
        <w:t>for</w:t>
      </w:r>
      <w:r>
        <w:rPr>
          <w:spacing w:val="-3"/>
        </w:rPr>
        <w:t> </w:t>
      </w:r>
      <w:r>
        <w:rPr/>
        <w:t>erythromycin</w:t>
      </w:r>
      <w:r>
        <w:rPr>
          <w:spacing w:val="-2"/>
        </w:rPr>
        <w:t> </w:t>
      </w:r>
      <w:r>
        <w:rPr/>
        <w:t>resistance</w:t>
      </w:r>
      <w:r>
        <w:rPr>
          <w:spacing w:val="-2"/>
        </w:rPr>
        <w:t> </w:t>
      </w:r>
      <w:r>
        <w:rPr/>
        <w:t>following</w:t>
      </w:r>
      <w:r>
        <w:rPr>
          <w:spacing w:val="-3"/>
        </w:rPr>
        <w:t> </w:t>
      </w:r>
      <w:r>
        <w:rPr/>
        <w:t>the</w:t>
      </w:r>
      <w:r>
        <w:rPr>
          <w:spacing w:val="-2"/>
        </w:rPr>
        <w:t> </w:t>
      </w:r>
      <w:r>
        <w:rPr/>
        <w:t>2010</w:t>
      </w:r>
      <w:r>
        <w:rPr>
          <w:spacing w:val="-3"/>
        </w:rPr>
        <w:t> </w:t>
      </w:r>
      <w:r>
        <w:rPr/>
        <w:t>revision</w:t>
      </w:r>
      <w:r>
        <w:rPr>
          <w:spacing w:val="-2"/>
        </w:rPr>
        <w:t> </w:t>
      </w:r>
      <w:r>
        <w:rPr/>
        <w:t>of AIP</w:t>
      </w:r>
      <w:r>
        <w:rPr>
          <w:spacing w:val="-5"/>
        </w:rPr>
        <w:t> </w:t>
      </w:r>
      <w:r>
        <w:rPr/>
        <w:t>guidelines.</w:t>
      </w:r>
      <w:r>
        <w:rPr>
          <w:spacing w:val="-5"/>
        </w:rPr>
        <w:t> </w:t>
      </w:r>
      <w:r>
        <w:rPr/>
        <w:t>[</w:t>
      </w:r>
      <w:hyperlink w:history="true" w:anchor="_bookmark50">
        <w:r>
          <w:rPr>
            <w:color w:val="0000FF"/>
          </w:rPr>
          <w:t>57</w:t>
        </w:r>
      </w:hyperlink>
      <w:r>
        <w:rPr/>
        <w:t>]</w:t>
      </w:r>
      <w:r>
        <w:rPr>
          <w:spacing w:val="-5"/>
        </w:rPr>
        <w:t> </w:t>
      </w:r>
      <w:r>
        <w:rPr/>
        <w:t>The</w:t>
      </w:r>
      <w:r>
        <w:rPr>
          <w:spacing w:val="-5"/>
        </w:rPr>
        <w:t> </w:t>
      </w:r>
      <w:r>
        <w:rPr/>
        <w:t>ongoing</w:t>
      </w:r>
      <w:r>
        <w:rPr>
          <w:spacing w:val="-5"/>
        </w:rPr>
        <w:t> </w:t>
      </w:r>
      <w:r>
        <w:rPr/>
        <w:t>presence</w:t>
      </w:r>
      <w:r>
        <w:rPr>
          <w:spacing w:val="-5"/>
        </w:rPr>
        <w:t> </w:t>
      </w:r>
      <w:r>
        <w:rPr/>
        <w:t>of</w:t>
      </w:r>
      <w:r>
        <w:rPr>
          <w:spacing w:val="-5"/>
        </w:rPr>
        <w:t> </w:t>
      </w:r>
      <w:r>
        <w:rPr/>
        <w:t>ermA,</w:t>
      </w:r>
      <w:r>
        <w:rPr>
          <w:spacing w:val="-5"/>
        </w:rPr>
        <w:t> </w:t>
      </w:r>
      <w:r>
        <w:rPr/>
        <w:t>ermB,</w:t>
      </w:r>
      <w:r>
        <w:rPr>
          <w:spacing w:val="-5"/>
        </w:rPr>
        <w:t> </w:t>
      </w:r>
      <w:r>
        <w:rPr/>
        <w:t>and</w:t>
      </w:r>
      <w:r>
        <w:rPr>
          <w:spacing w:val="-5"/>
        </w:rPr>
        <w:t> </w:t>
      </w:r>
      <w:r>
        <w:rPr/>
        <w:t>ermT</w:t>
      </w:r>
      <w:r>
        <w:rPr>
          <w:spacing w:val="-5"/>
        </w:rPr>
        <w:t> </w:t>
      </w:r>
      <w:r>
        <w:rPr/>
        <w:t>genes,</w:t>
      </w:r>
      <w:r>
        <w:rPr>
          <w:spacing w:val="-5"/>
        </w:rPr>
        <w:t> </w:t>
      </w:r>
      <w:r>
        <w:rPr/>
        <w:t>conferring</w:t>
      </w:r>
      <w:r>
        <w:rPr>
          <w:spacing w:val="-5"/>
        </w:rPr>
        <w:t> </w:t>
      </w:r>
      <w:r>
        <w:rPr/>
        <w:t>resistance to both erythromycin and clindamycin, aligns with clindamycin’s continued use in treating GBS infections.</w:t>
      </w:r>
      <w:r>
        <w:rPr>
          <w:spacing w:val="12"/>
        </w:rPr>
        <w:t> </w:t>
      </w:r>
      <w:r>
        <w:rPr/>
        <w:t>This</w:t>
      </w:r>
      <w:r>
        <w:rPr>
          <w:spacing w:val="-5"/>
        </w:rPr>
        <w:t> </w:t>
      </w:r>
      <w:r>
        <w:rPr/>
        <w:t>rise</w:t>
      </w:r>
      <w:r>
        <w:rPr>
          <w:spacing w:val="-5"/>
        </w:rPr>
        <w:t> </w:t>
      </w:r>
      <w:r>
        <w:rPr/>
        <w:t>in</w:t>
      </w:r>
      <w:r>
        <w:rPr>
          <w:spacing w:val="-5"/>
        </w:rPr>
        <w:t> </w:t>
      </w:r>
      <w:r>
        <w:rPr/>
        <w:t>macrolide</w:t>
      </w:r>
      <w:r>
        <w:rPr>
          <w:spacing w:val="-5"/>
        </w:rPr>
        <w:t> </w:t>
      </w:r>
      <w:r>
        <w:rPr/>
        <w:t>and</w:t>
      </w:r>
      <w:r>
        <w:rPr>
          <w:spacing w:val="-5"/>
        </w:rPr>
        <w:t> </w:t>
      </w:r>
      <w:r>
        <w:rPr/>
        <w:t>lincosamide</w:t>
      </w:r>
      <w:r>
        <w:rPr>
          <w:spacing w:val="-5"/>
        </w:rPr>
        <w:t> </w:t>
      </w:r>
      <w:r>
        <w:rPr/>
        <w:t>resistance</w:t>
      </w:r>
      <w:r>
        <w:rPr>
          <w:spacing w:val="-5"/>
        </w:rPr>
        <w:t> </w:t>
      </w:r>
      <w:r>
        <w:rPr/>
        <w:t>is</w:t>
      </w:r>
      <w:r>
        <w:rPr>
          <w:spacing w:val="-5"/>
        </w:rPr>
        <w:t> </w:t>
      </w:r>
      <w:r>
        <w:rPr/>
        <w:t>widely</w:t>
      </w:r>
      <w:r>
        <w:rPr>
          <w:spacing w:val="-5"/>
        </w:rPr>
        <w:t> </w:t>
      </w:r>
      <w:r>
        <w:rPr/>
        <w:t>reported</w:t>
      </w:r>
      <w:r>
        <w:rPr>
          <w:spacing w:val="-5"/>
        </w:rPr>
        <w:t> </w:t>
      </w:r>
      <w:r>
        <w:rPr/>
        <w:t>and</w:t>
      </w:r>
      <w:r>
        <w:rPr>
          <w:spacing w:val="-5"/>
        </w:rPr>
        <w:t> </w:t>
      </w:r>
      <w:r>
        <w:rPr/>
        <w:t>is</w:t>
      </w:r>
      <w:r>
        <w:rPr>
          <w:spacing w:val="-5"/>
        </w:rPr>
        <w:t> </w:t>
      </w:r>
      <w:r>
        <w:rPr/>
        <w:t>believed</w:t>
      </w:r>
      <w:r>
        <w:rPr>
          <w:spacing w:val="-5"/>
        </w:rPr>
        <w:t> </w:t>
      </w:r>
      <w:r>
        <w:rPr/>
        <w:t>to result</w:t>
      </w:r>
      <w:r>
        <w:rPr>
          <w:spacing w:val="-13"/>
        </w:rPr>
        <w:t> </w:t>
      </w:r>
      <w:r>
        <w:rPr/>
        <w:t>from</w:t>
      </w:r>
      <w:r>
        <w:rPr>
          <w:spacing w:val="-12"/>
        </w:rPr>
        <w:t> </w:t>
      </w:r>
      <w:r>
        <w:rPr/>
        <w:t>clindamycin</w:t>
      </w:r>
      <w:r>
        <w:rPr>
          <w:spacing w:val="-12"/>
        </w:rPr>
        <w:t> </w:t>
      </w:r>
      <w:r>
        <w:rPr/>
        <w:t>overuse</w:t>
      </w:r>
      <w:r>
        <w:rPr>
          <w:spacing w:val="-12"/>
        </w:rPr>
        <w:t> </w:t>
      </w:r>
      <w:r>
        <w:rPr/>
        <w:t>in</w:t>
      </w:r>
      <w:r>
        <w:rPr>
          <w:spacing w:val="-12"/>
        </w:rPr>
        <w:t> </w:t>
      </w:r>
      <w:r>
        <w:rPr/>
        <w:t>penicillin-allergic</w:t>
      </w:r>
      <w:r>
        <w:rPr>
          <w:spacing w:val="-12"/>
        </w:rPr>
        <w:t> </w:t>
      </w:r>
      <w:r>
        <w:rPr/>
        <w:t>patients.</w:t>
      </w:r>
      <w:r>
        <w:rPr>
          <w:spacing w:val="-9"/>
        </w:rPr>
        <w:t> </w:t>
      </w:r>
      <w:r>
        <w:rPr/>
        <w:t>[</w:t>
      </w:r>
      <w:hyperlink w:history="true" w:anchor="_bookmark50">
        <w:r>
          <w:rPr>
            <w:color w:val="0000FF"/>
          </w:rPr>
          <w:t>57</w:t>
        </w:r>
      </w:hyperlink>
      <w:r>
        <w:rPr/>
        <w:t>,</w:t>
      </w:r>
      <w:r>
        <w:rPr>
          <w:spacing w:val="-13"/>
        </w:rPr>
        <w:t> </w:t>
      </w:r>
      <w:hyperlink w:history="true" w:anchor="_bookmark51">
        <w:r>
          <w:rPr>
            <w:color w:val="0000FF"/>
          </w:rPr>
          <w:t>58</w:t>
        </w:r>
      </w:hyperlink>
      <w:r>
        <w:rPr/>
        <w:t>]</w:t>
      </w:r>
      <w:r>
        <w:rPr>
          <w:spacing w:val="-8"/>
        </w:rPr>
        <w:t> </w:t>
      </w:r>
      <w:r>
        <w:rPr/>
        <w:t>These</w:t>
      </w:r>
      <w:r>
        <w:rPr>
          <w:spacing w:val="-9"/>
        </w:rPr>
        <w:t> </w:t>
      </w:r>
      <w:r>
        <w:rPr/>
        <w:t>findings</w:t>
      </w:r>
      <w:r>
        <w:rPr>
          <w:spacing w:val="-9"/>
        </w:rPr>
        <w:t> </w:t>
      </w:r>
      <w:r>
        <w:rPr/>
        <w:t>underscore the</w:t>
      </w:r>
      <w:r>
        <w:rPr>
          <w:spacing w:val="4"/>
        </w:rPr>
        <w:t> </w:t>
      </w:r>
      <w:r>
        <w:rPr/>
        <w:t>importance</w:t>
      </w:r>
      <w:r>
        <w:rPr>
          <w:spacing w:val="4"/>
        </w:rPr>
        <w:t> </w:t>
      </w:r>
      <w:r>
        <w:rPr/>
        <w:t>of</w:t>
      </w:r>
      <w:r>
        <w:rPr>
          <w:spacing w:val="5"/>
        </w:rPr>
        <w:t> </w:t>
      </w:r>
      <w:r>
        <w:rPr/>
        <w:t>clindamycin</w:t>
      </w:r>
      <w:r>
        <w:rPr>
          <w:spacing w:val="4"/>
        </w:rPr>
        <w:t> </w:t>
      </w:r>
      <w:r>
        <w:rPr/>
        <w:t>susceptibility</w:t>
      </w:r>
      <w:r>
        <w:rPr>
          <w:spacing w:val="3"/>
        </w:rPr>
        <w:t> </w:t>
      </w:r>
      <w:r>
        <w:rPr/>
        <w:t>testing</w:t>
      </w:r>
      <w:r>
        <w:rPr>
          <w:spacing w:val="4"/>
        </w:rPr>
        <w:t> </w:t>
      </w:r>
      <w:r>
        <w:rPr/>
        <w:t>in</w:t>
      </w:r>
      <w:r>
        <w:rPr>
          <w:spacing w:val="5"/>
        </w:rPr>
        <w:t> </w:t>
      </w:r>
      <w:r>
        <w:rPr/>
        <w:t>maternal</w:t>
      </w:r>
      <w:r>
        <w:rPr>
          <w:spacing w:val="4"/>
        </w:rPr>
        <w:t> </w:t>
      </w:r>
      <w:r>
        <w:rPr/>
        <w:t>carriage</w:t>
      </w:r>
      <w:r>
        <w:rPr>
          <w:spacing w:val="4"/>
        </w:rPr>
        <w:t> </w:t>
      </w:r>
      <w:r>
        <w:rPr/>
        <w:t>isolates</w:t>
      </w:r>
      <w:r>
        <w:rPr>
          <w:spacing w:val="4"/>
        </w:rPr>
        <w:t> </w:t>
      </w:r>
      <w:r>
        <w:rPr/>
        <w:t>and</w:t>
      </w:r>
      <w:r>
        <w:rPr>
          <w:spacing w:val="4"/>
        </w:rPr>
        <w:t> </w:t>
      </w:r>
      <w:r>
        <w:rPr/>
        <w:t>the</w:t>
      </w:r>
      <w:r>
        <w:rPr>
          <w:spacing w:val="5"/>
        </w:rPr>
        <w:t> </w:t>
      </w:r>
      <w:r>
        <w:rPr/>
        <w:t>use</w:t>
      </w:r>
      <w:r>
        <w:rPr>
          <w:spacing w:val="4"/>
        </w:rPr>
        <w:t> </w:t>
      </w:r>
      <w:r>
        <w:rPr>
          <w:spacing w:val="-5"/>
        </w:rPr>
        <w:t>of</w:t>
      </w:r>
    </w:p>
    <w:p>
      <w:pPr>
        <w:spacing w:after="0" w:line="252" w:lineRule="auto"/>
        <w:sectPr>
          <w:pgSz w:w="11910" w:h="16840"/>
          <w:pgMar w:header="0" w:footer="523" w:top="1040" w:bottom="720" w:left="1600" w:right="1580"/>
        </w:sectPr>
      </w:pPr>
    </w:p>
    <w:p>
      <w:pPr>
        <w:pStyle w:val="BodyText"/>
        <w:spacing w:line="252" w:lineRule="auto" w:before="92"/>
        <w:ind w:left="100" w:right="115"/>
      </w:pPr>
      <w:r>
        <w:rPr/>
        <w:t>vancomycin for resistant strains.</w:t>
      </w:r>
      <w:r>
        <w:rPr>
          <w:spacing w:val="23"/>
        </w:rPr>
        <w:t> </w:t>
      </w:r>
      <w:r>
        <w:rPr/>
        <w:t>Finally, tetracycline exhibits the highest resistance rate in GBS </w:t>
      </w:r>
      <w:r>
        <w:rPr>
          <w:spacing w:val="-2"/>
        </w:rPr>
        <w:t>(90%</w:t>
      </w:r>
      <w:r>
        <w:rPr>
          <w:spacing w:val="-8"/>
        </w:rPr>
        <w:t> </w:t>
      </w:r>
      <w:r>
        <w:rPr>
          <w:spacing w:val="-2"/>
        </w:rPr>
        <w:t>in</w:t>
      </w:r>
      <w:r>
        <w:rPr>
          <w:spacing w:val="-8"/>
        </w:rPr>
        <w:t> </w:t>
      </w:r>
      <w:r>
        <w:rPr>
          <w:spacing w:val="-2"/>
        </w:rPr>
        <w:t>our</w:t>
      </w:r>
      <w:r>
        <w:rPr>
          <w:spacing w:val="-8"/>
        </w:rPr>
        <w:t> </w:t>
      </w:r>
      <w:r>
        <w:rPr>
          <w:spacing w:val="-2"/>
        </w:rPr>
        <w:t>study)</w:t>
      </w:r>
      <w:r>
        <w:rPr>
          <w:spacing w:val="-8"/>
        </w:rPr>
        <w:t> </w:t>
      </w:r>
      <w:r>
        <w:rPr>
          <w:spacing w:val="-2"/>
        </w:rPr>
        <w:t>despite</w:t>
      </w:r>
      <w:r>
        <w:rPr>
          <w:spacing w:val="-8"/>
        </w:rPr>
        <w:t> </w:t>
      </w:r>
      <w:r>
        <w:rPr>
          <w:spacing w:val="-2"/>
        </w:rPr>
        <w:t>having</w:t>
      </w:r>
      <w:r>
        <w:rPr>
          <w:spacing w:val="-8"/>
        </w:rPr>
        <w:t> </w:t>
      </w:r>
      <w:r>
        <w:rPr>
          <w:spacing w:val="-2"/>
        </w:rPr>
        <w:t>never</w:t>
      </w:r>
      <w:r>
        <w:rPr>
          <w:spacing w:val="-8"/>
        </w:rPr>
        <w:t> </w:t>
      </w:r>
      <w:r>
        <w:rPr>
          <w:spacing w:val="-2"/>
        </w:rPr>
        <w:t>been</w:t>
      </w:r>
      <w:r>
        <w:rPr>
          <w:spacing w:val="-8"/>
        </w:rPr>
        <w:t> </w:t>
      </w:r>
      <w:r>
        <w:rPr>
          <w:spacing w:val="-2"/>
        </w:rPr>
        <w:t>used</w:t>
      </w:r>
      <w:r>
        <w:rPr>
          <w:spacing w:val="-8"/>
        </w:rPr>
        <w:t> </w:t>
      </w:r>
      <w:r>
        <w:rPr>
          <w:spacing w:val="-2"/>
        </w:rPr>
        <w:t>to</w:t>
      </w:r>
      <w:r>
        <w:rPr>
          <w:spacing w:val="-8"/>
        </w:rPr>
        <w:t> </w:t>
      </w:r>
      <w:r>
        <w:rPr>
          <w:spacing w:val="-2"/>
        </w:rPr>
        <w:t>treat</w:t>
      </w:r>
      <w:r>
        <w:rPr>
          <w:spacing w:val="-8"/>
        </w:rPr>
        <w:t> </w:t>
      </w:r>
      <w:r>
        <w:rPr>
          <w:spacing w:val="-2"/>
        </w:rPr>
        <w:t>this</w:t>
      </w:r>
      <w:r>
        <w:rPr>
          <w:spacing w:val="-8"/>
        </w:rPr>
        <w:t> </w:t>
      </w:r>
      <w:r>
        <w:rPr>
          <w:spacing w:val="-2"/>
        </w:rPr>
        <w:t>infection</w:t>
      </w:r>
      <w:r>
        <w:rPr>
          <w:spacing w:val="-8"/>
        </w:rPr>
        <w:t> </w:t>
      </w:r>
      <w:r>
        <w:rPr>
          <w:spacing w:val="-2"/>
        </w:rPr>
        <w:t>and</w:t>
      </w:r>
      <w:r>
        <w:rPr>
          <w:spacing w:val="-8"/>
        </w:rPr>
        <w:t> </w:t>
      </w:r>
      <w:r>
        <w:rPr>
          <w:spacing w:val="-2"/>
        </w:rPr>
        <w:t>rarely</w:t>
      </w:r>
      <w:r>
        <w:rPr>
          <w:spacing w:val="-8"/>
        </w:rPr>
        <w:t> </w:t>
      </w:r>
      <w:r>
        <w:rPr>
          <w:spacing w:val="-2"/>
        </w:rPr>
        <w:t>been</w:t>
      </w:r>
      <w:r>
        <w:rPr>
          <w:spacing w:val="-8"/>
        </w:rPr>
        <w:t> </w:t>
      </w:r>
      <w:r>
        <w:rPr>
          <w:spacing w:val="-2"/>
        </w:rPr>
        <w:t>prescribed </w:t>
      </w:r>
      <w:r>
        <w:rPr/>
        <w:t>in the last 20 years.</w:t>
      </w:r>
      <w:r>
        <w:rPr>
          <w:spacing w:val="40"/>
        </w:rPr>
        <w:t> </w:t>
      </w:r>
      <w:r>
        <w:rPr/>
        <w:t>This resistance stems from the widespread use of tetracycline in the 1950s</w:t>
      </w:r>
      <w:r>
        <w:rPr>
          <w:spacing w:val="40"/>
        </w:rPr>
        <w:t> </w:t>
      </w:r>
      <w:r>
        <w:rPr/>
        <w:t>to</w:t>
      </w:r>
      <w:r>
        <w:rPr>
          <w:spacing w:val="-3"/>
        </w:rPr>
        <w:t> </w:t>
      </w:r>
      <w:r>
        <w:rPr/>
        <w:t>prevent</w:t>
      </w:r>
      <w:r>
        <w:rPr>
          <w:spacing w:val="-3"/>
        </w:rPr>
        <w:t> </w:t>
      </w:r>
      <w:r>
        <w:rPr/>
        <w:t>and</w:t>
      </w:r>
      <w:r>
        <w:rPr>
          <w:spacing w:val="-3"/>
        </w:rPr>
        <w:t> </w:t>
      </w:r>
      <w:r>
        <w:rPr/>
        <w:t>treat</w:t>
      </w:r>
      <w:r>
        <w:rPr>
          <w:spacing w:val="-3"/>
        </w:rPr>
        <w:t> </w:t>
      </w:r>
      <w:r>
        <w:rPr/>
        <w:t>various</w:t>
      </w:r>
      <w:r>
        <w:rPr>
          <w:spacing w:val="-3"/>
        </w:rPr>
        <w:t> </w:t>
      </w:r>
      <w:r>
        <w:rPr/>
        <w:t>infections,</w:t>
      </w:r>
      <w:r>
        <w:rPr>
          <w:spacing w:val="-3"/>
        </w:rPr>
        <w:t> </w:t>
      </w:r>
      <w:r>
        <w:rPr/>
        <w:t>leading</w:t>
      </w:r>
      <w:r>
        <w:rPr>
          <w:spacing w:val="-3"/>
        </w:rPr>
        <w:t> </w:t>
      </w:r>
      <w:r>
        <w:rPr/>
        <w:t>to</w:t>
      </w:r>
      <w:r>
        <w:rPr>
          <w:spacing w:val="-3"/>
        </w:rPr>
        <w:t> </w:t>
      </w:r>
      <w:r>
        <w:rPr/>
        <w:t>lasting</w:t>
      </w:r>
      <w:r>
        <w:rPr>
          <w:spacing w:val="-3"/>
        </w:rPr>
        <w:t> </w:t>
      </w:r>
      <w:r>
        <w:rPr/>
        <w:t>changes</w:t>
      </w:r>
      <w:r>
        <w:rPr>
          <w:spacing w:val="-3"/>
        </w:rPr>
        <w:t> </w:t>
      </w:r>
      <w:r>
        <w:rPr/>
        <w:t>in</w:t>
      </w:r>
      <w:r>
        <w:rPr>
          <w:spacing w:val="-3"/>
        </w:rPr>
        <w:t> </w:t>
      </w:r>
      <w:r>
        <w:rPr/>
        <w:t>the</w:t>
      </w:r>
      <w:r>
        <w:rPr>
          <w:spacing w:val="-3"/>
        </w:rPr>
        <w:t> </w:t>
      </w:r>
      <w:r>
        <w:rPr/>
        <w:t>bacterial</w:t>
      </w:r>
      <w:r>
        <w:rPr>
          <w:spacing w:val="-3"/>
        </w:rPr>
        <w:t> </w:t>
      </w:r>
      <w:r>
        <w:rPr/>
        <w:t>population</w:t>
      </w:r>
      <w:r>
        <w:rPr>
          <w:spacing w:val="-3"/>
        </w:rPr>
        <w:t> </w:t>
      </w:r>
      <w:r>
        <w:rPr/>
        <w:t>and reportedly contributing to the emergence of neonatal GBS in the 1960s.</w:t>
      </w:r>
      <w:r>
        <w:rPr>
          <w:spacing w:val="19"/>
        </w:rPr>
        <w:t> </w:t>
      </w:r>
      <w:r>
        <w:rPr/>
        <w:t>This highlights the need to</w:t>
      </w:r>
      <w:r>
        <w:rPr>
          <w:spacing w:val="-5"/>
        </w:rPr>
        <w:t> </w:t>
      </w:r>
      <w:r>
        <w:rPr/>
        <w:t>consider</w:t>
      </w:r>
      <w:r>
        <w:rPr>
          <w:spacing w:val="-5"/>
        </w:rPr>
        <w:t> </w:t>
      </w:r>
      <w:r>
        <w:rPr/>
        <w:t>both</w:t>
      </w:r>
      <w:r>
        <w:rPr>
          <w:spacing w:val="-5"/>
        </w:rPr>
        <w:t> </w:t>
      </w:r>
      <w:r>
        <w:rPr/>
        <w:t>the</w:t>
      </w:r>
      <w:r>
        <w:rPr>
          <w:spacing w:val="-5"/>
        </w:rPr>
        <w:t> </w:t>
      </w:r>
      <w:r>
        <w:rPr/>
        <w:t>direct</w:t>
      </w:r>
      <w:r>
        <w:rPr>
          <w:spacing w:val="-5"/>
        </w:rPr>
        <w:t> </w:t>
      </w:r>
      <w:r>
        <w:rPr/>
        <w:t>risks</w:t>
      </w:r>
      <w:r>
        <w:rPr>
          <w:spacing w:val="-5"/>
        </w:rPr>
        <w:t> </w:t>
      </w:r>
      <w:r>
        <w:rPr/>
        <w:t>and</w:t>
      </w:r>
      <w:r>
        <w:rPr>
          <w:spacing w:val="-5"/>
        </w:rPr>
        <w:t> </w:t>
      </w:r>
      <w:r>
        <w:rPr/>
        <w:t>broader</w:t>
      </w:r>
      <w:r>
        <w:rPr>
          <w:spacing w:val="-5"/>
        </w:rPr>
        <w:t> </w:t>
      </w:r>
      <w:r>
        <w:rPr/>
        <w:t>impacts</w:t>
      </w:r>
      <w:r>
        <w:rPr>
          <w:spacing w:val="-5"/>
        </w:rPr>
        <w:t> </w:t>
      </w:r>
      <w:r>
        <w:rPr/>
        <w:t>of</w:t>
      </w:r>
      <w:r>
        <w:rPr>
          <w:spacing w:val="-5"/>
        </w:rPr>
        <w:t> </w:t>
      </w:r>
      <w:r>
        <w:rPr/>
        <w:t>antibiotics</w:t>
      </w:r>
      <w:r>
        <w:rPr>
          <w:spacing w:val="-5"/>
        </w:rPr>
        <w:t> </w:t>
      </w:r>
      <w:r>
        <w:rPr/>
        <w:t>on</w:t>
      </w:r>
      <w:r>
        <w:rPr>
          <w:spacing w:val="-5"/>
        </w:rPr>
        <w:t> </w:t>
      </w:r>
      <w:r>
        <w:rPr/>
        <w:t>natural</w:t>
      </w:r>
      <w:r>
        <w:rPr>
          <w:spacing w:val="-5"/>
        </w:rPr>
        <w:t> </w:t>
      </w:r>
      <w:r>
        <w:rPr/>
        <w:t>human</w:t>
      </w:r>
      <w:r>
        <w:rPr>
          <w:spacing w:val="-5"/>
        </w:rPr>
        <w:t> </w:t>
      </w:r>
      <w:r>
        <w:rPr/>
        <w:t>and</w:t>
      </w:r>
      <w:r>
        <w:rPr>
          <w:spacing w:val="-5"/>
        </w:rPr>
        <w:t> </w:t>
      </w:r>
      <w:r>
        <w:rPr/>
        <w:t>animal flora when prescribing them.</w:t>
      </w:r>
    </w:p>
    <w:p>
      <w:pPr>
        <w:pStyle w:val="BodyText"/>
        <w:spacing w:line="252" w:lineRule="auto" w:before="3"/>
        <w:ind w:left="100" w:right="116" w:firstLine="398"/>
      </w:pPr>
      <w:r>
        <w:rPr>
          <w:spacing w:val="-2"/>
        </w:rPr>
        <w:t>Our</w:t>
      </w:r>
      <w:r>
        <w:rPr>
          <w:spacing w:val="-3"/>
        </w:rPr>
        <w:t> </w:t>
      </w:r>
      <w:r>
        <w:rPr>
          <w:spacing w:val="-2"/>
        </w:rPr>
        <w:t>study</w:t>
      </w:r>
      <w:r>
        <w:rPr>
          <w:spacing w:val="-3"/>
        </w:rPr>
        <w:t> </w:t>
      </w:r>
      <w:r>
        <w:rPr>
          <w:spacing w:val="-2"/>
        </w:rPr>
        <w:t>highlights</w:t>
      </w:r>
      <w:r>
        <w:rPr>
          <w:spacing w:val="-3"/>
        </w:rPr>
        <w:t> </w:t>
      </w:r>
      <w:r>
        <w:rPr>
          <w:spacing w:val="-2"/>
        </w:rPr>
        <w:t>the</w:t>
      </w:r>
      <w:r>
        <w:rPr>
          <w:spacing w:val="-3"/>
        </w:rPr>
        <w:t> </w:t>
      </w:r>
      <w:r>
        <w:rPr>
          <w:spacing w:val="-2"/>
        </w:rPr>
        <w:t>significant</w:t>
      </w:r>
      <w:r>
        <w:rPr>
          <w:spacing w:val="-3"/>
        </w:rPr>
        <w:t> </w:t>
      </w:r>
      <w:r>
        <w:rPr>
          <w:spacing w:val="-2"/>
        </w:rPr>
        <w:t>morbidity</w:t>
      </w:r>
      <w:r>
        <w:rPr>
          <w:spacing w:val="-3"/>
        </w:rPr>
        <w:t> </w:t>
      </w:r>
      <w:r>
        <w:rPr>
          <w:spacing w:val="-2"/>
        </w:rPr>
        <w:t>associated</w:t>
      </w:r>
      <w:r>
        <w:rPr>
          <w:spacing w:val="-3"/>
        </w:rPr>
        <w:t> </w:t>
      </w:r>
      <w:r>
        <w:rPr>
          <w:spacing w:val="-2"/>
        </w:rPr>
        <w:t>with</w:t>
      </w:r>
      <w:r>
        <w:rPr>
          <w:spacing w:val="-3"/>
        </w:rPr>
        <w:t> </w:t>
      </w:r>
      <w:r>
        <w:rPr>
          <w:spacing w:val="-2"/>
        </w:rPr>
        <w:t>invasive</w:t>
      </w:r>
      <w:r>
        <w:rPr>
          <w:spacing w:val="-3"/>
        </w:rPr>
        <w:t> </w:t>
      </w:r>
      <w:r>
        <w:rPr>
          <w:spacing w:val="-2"/>
        </w:rPr>
        <w:t>GBS</w:t>
      </w:r>
      <w:r>
        <w:rPr>
          <w:spacing w:val="-3"/>
        </w:rPr>
        <w:t> </w:t>
      </w:r>
      <w:r>
        <w:rPr>
          <w:spacing w:val="-2"/>
        </w:rPr>
        <w:t>disease</w:t>
      </w:r>
      <w:r>
        <w:rPr>
          <w:spacing w:val="-3"/>
        </w:rPr>
        <w:t> </w:t>
      </w:r>
      <w:r>
        <w:rPr>
          <w:spacing w:val="-2"/>
        </w:rPr>
        <w:t>in</w:t>
      </w:r>
      <w:r>
        <w:rPr>
          <w:spacing w:val="-3"/>
        </w:rPr>
        <w:t> </w:t>
      </w:r>
      <w:r>
        <w:rPr>
          <w:spacing w:val="-2"/>
        </w:rPr>
        <w:t>infants, </w:t>
      </w:r>
      <w:r>
        <w:rPr/>
        <w:t>with 44.3% requiring ICU admission and 18.6% experiencing meningitis.</w:t>
      </w:r>
      <w:r>
        <w:rPr>
          <w:spacing w:val="40"/>
        </w:rPr>
        <w:t> </w:t>
      </w:r>
      <w:r>
        <w:rPr/>
        <w:t>Infants requiring ICU </w:t>
      </w:r>
      <w:r>
        <w:rPr>
          <w:spacing w:val="-2"/>
        </w:rPr>
        <w:t>admission</w:t>
      </w:r>
      <w:r>
        <w:rPr>
          <w:spacing w:val="-7"/>
        </w:rPr>
        <w:t> </w:t>
      </w:r>
      <w:r>
        <w:rPr>
          <w:spacing w:val="-2"/>
        </w:rPr>
        <w:t>exhibited</w:t>
      </w:r>
      <w:r>
        <w:rPr>
          <w:spacing w:val="-7"/>
        </w:rPr>
        <w:t> </w:t>
      </w:r>
      <w:r>
        <w:rPr>
          <w:spacing w:val="-2"/>
        </w:rPr>
        <w:t>distinct</w:t>
      </w:r>
      <w:r>
        <w:rPr>
          <w:spacing w:val="-7"/>
        </w:rPr>
        <w:t> </w:t>
      </w:r>
      <w:r>
        <w:rPr>
          <w:spacing w:val="-2"/>
        </w:rPr>
        <w:t>hematological</w:t>
      </w:r>
      <w:r>
        <w:rPr>
          <w:spacing w:val="-7"/>
        </w:rPr>
        <w:t> </w:t>
      </w:r>
      <w:r>
        <w:rPr>
          <w:spacing w:val="-2"/>
        </w:rPr>
        <w:t>profiles,</w:t>
      </w:r>
      <w:r>
        <w:rPr>
          <w:spacing w:val="-5"/>
        </w:rPr>
        <w:t> </w:t>
      </w:r>
      <w:r>
        <w:rPr>
          <w:spacing w:val="-2"/>
        </w:rPr>
        <w:t>marked</w:t>
      </w:r>
      <w:r>
        <w:rPr>
          <w:spacing w:val="-7"/>
        </w:rPr>
        <w:t> </w:t>
      </w:r>
      <w:r>
        <w:rPr>
          <w:spacing w:val="-2"/>
        </w:rPr>
        <w:t>by</w:t>
      </w:r>
      <w:r>
        <w:rPr>
          <w:spacing w:val="-7"/>
        </w:rPr>
        <w:t> </w:t>
      </w:r>
      <w:r>
        <w:rPr>
          <w:spacing w:val="-2"/>
        </w:rPr>
        <w:t>decreased</w:t>
      </w:r>
      <w:r>
        <w:rPr>
          <w:spacing w:val="-7"/>
        </w:rPr>
        <w:t> </w:t>
      </w:r>
      <w:r>
        <w:rPr>
          <w:spacing w:val="-2"/>
        </w:rPr>
        <w:t>white</w:t>
      </w:r>
      <w:r>
        <w:rPr>
          <w:spacing w:val="-7"/>
        </w:rPr>
        <w:t> </w:t>
      </w:r>
      <w:r>
        <w:rPr>
          <w:spacing w:val="-2"/>
        </w:rPr>
        <w:t>blood</w:t>
      </w:r>
      <w:r>
        <w:rPr>
          <w:spacing w:val="-7"/>
        </w:rPr>
        <w:t> </w:t>
      </w:r>
      <w:r>
        <w:rPr>
          <w:spacing w:val="-2"/>
        </w:rPr>
        <w:t>cell,</w:t>
      </w:r>
      <w:r>
        <w:rPr>
          <w:spacing w:val="-5"/>
        </w:rPr>
        <w:t> </w:t>
      </w:r>
      <w:r>
        <w:rPr>
          <w:spacing w:val="-2"/>
        </w:rPr>
        <w:t>platelet, </w:t>
      </w:r>
      <w:r>
        <w:rPr/>
        <w:t>and neutrophil counts, as well as leukopenia.</w:t>
      </w:r>
      <w:r>
        <w:rPr>
          <w:spacing w:val="28"/>
        </w:rPr>
        <w:t> </w:t>
      </w:r>
      <w:r>
        <w:rPr/>
        <w:t>Despite these findings, we did not identify specific virulence genes linked to ICU admission or these hematological abnormalities.</w:t>
      </w:r>
      <w:r>
        <w:rPr>
          <w:spacing w:val="40"/>
        </w:rPr>
        <w:t> </w:t>
      </w:r>
      <w:r>
        <w:rPr/>
        <w:t>Similarly, while the long-term impacts of meningitis are well-documented, precise host or pathogen risk factors remain</w:t>
      </w:r>
      <w:r>
        <w:rPr>
          <w:spacing w:val="-2"/>
        </w:rPr>
        <w:t> </w:t>
      </w:r>
      <w:r>
        <w:rPr/>
        <w:t>unidentified.</w:t>
      </w:r>
      <w:r>
        <w:rPr>
          <w:spacing w:val="-2"/>
        </w:rPr>
        <w:t> </w:t>
      </w:r>
      <w:r>
        <w:rPr/>
        <w:t>[</w:t>
      </w:r>
      <w:hyperlink w:history="true" w:anchor="_bookmark14">
        <w:r>
          <w:rPr>
            <w:color w:val="0000FF"/>
          </w:rPr>
          <w:t>13</w:t>
        </w:r>
      </w:hyperlink>
      <w:r>
        <w:rPr/>
        <w:t>–</w:t>
      </w:r>
      <w:hyperlink w:history="true" w:anchor="_bookmark15">
        <w:r>
          <w:rPr>
            <w:color w:val="0000FF"/>
          </w:rPr>
          <w:t>20</w:t>
        </w:r>
      </w:hyperlink>
      <w:r>
        <w:rPr/>
        <w:t>]</w:t>
      </w:r>
      <w:r>
        <w:rPr>
          <w:spacing w:val="-2"/>
        </w:rPr>
        <w:t> </w:t>
      </w:r>
      <w:r>
        <w:rPr/>
        <w:t>Although</w:t>
      </w:r>
      <w:r>
        <w:rPr>
          <w:spacing w:val="-2"/>
        </w:rPr>
        <w:t> </w:t>
      </w:r>
      <w:r>
        <w:rPr/>
        <w:t>previous</w:t>
      </w:r>
      <w:r>
        <w:rPr>
          <w:spacing w:val="-2"/>
        </w:rPr>
        <w:t> </w:t>
      </w:r>
      <w:r>
        <w:rPr/>
        <w:t>studies</w:t>
      </w:r>
      <w:r>
        <w:rPr>
          <w:spacing w:val="-2"/>
        </w:rPr>
        <w:t> </w:t>
      </w:r>
      <w:r>
        <w:rPr/>
        <w:t>frequently</w:t>
      </w:r>
      <w:r>
        <w:rPr>
          <w:spacing w:val="-2"/>
        </w:rPr>
        <w:t> </w:t>
      </w:r>
      <w:r>
        <w:rPr/>
        <w:t>associate</w:t>
      </w:r>
      <w:r>
        <w:rPr>
          <w:spacing w:val="-2"/>
        </w:rPr>
        <w:t> </w:t>
      </w:r>
      <w:r>
        <w:rPr/>
        <w:t>meningitis</w:t>
      </w:r>
      <w:r>
        <w:rPr>
          <w:spacing w:val="-2"/>
        </w:rPr>
        <w:t> </w:t>
      </w:r>
      <w:r>
        <w:rPr/>
        <w:t>with</w:t>
      </w:r>
      <w:r>
        <w:rPr>
          <w:spacing w:val="-2"/>
        </w:rPr>
        <w:t> </w:t>
      </w:r>
      <w:r>
        <w:rPr/>
        <w:t>the CC17/cpsIII</w:t>
      </w:r>
      <w:r>
        <w:rPr>
          <w:spacing w:val="-4"/>
        </w:rPr>
        <w:t> </w:t>
      </w:r>
      <w:r>
        <w:rPr/>
        <w:t>strain,</w:t>
      </w:r>
      <w:r>
        <w:rPr>
          <w:spacing w:val="-4"/>
        </w:rPr>
        <w:t> </w:t>
      </w:r>
      <w:r>
        <w:rPr/>
        <w:t>this</w:t>
      </w:r>
      <w:r>
        <w:rPr>
          <w:spacing w:val="-4"/>
        </w:rPr>
        <w:t> </w:t>
      </w:r>
      <w:r>
        <w:rPr/>
        <w:t>correlation</w:t>
      </w:r>
      <w:r>
        <w:rPr>
          <w:spacing w:val="-4"/>
        </w:rPr>
        <w:t> </w:t>
      </w:r>
      <w:r>
        <w:rPr/>
        <w:t>was</w:t>
      </w:r>
      <w:r>
        <w:rPr>
          <w:spacing w:val="-4"/>
        </w:rPr>
        <w:t> </w:t>
      </w:r>
      <w:r>
        <w:rPr/>
        <w:t>not</w:t>
      </w:r>
      <w:r>
        <w:rPr>
          <w:spacing w:val="-4"/>
        </w:rPr>
        <w:t> </w:t>
      </w:r>
      <w:r>
        <w:rPr/>
        <w:t>observed</w:t>
      </w:r>
      <w:r>
        <w:rPr>
          <w:spacing w:val="-4"/>
        </w:rPr>
        <w:t> </w:t>
      </w:r>
      <w:r>
        <w:rPr/>
        <w:t>in</w:t>
      </w:r>
      <w:r>
        <w:rPr>
          <w:spacing w:val="-4"/>
        </w:rPr>
        <w:t> </w:t>
      </w:r>
      <w:r>
        <w:rPr/>
        <w:t>our</w:t>
      </w:r>
      <w:r>
        <w:rPr>
          <w:spacing w:val="-4"/>
        </w:rPr>
        <w:t> </w:t>
      </w:r>
      <w:r>
        <w:rPr/>
        <w:t>cohort,</w:t>
      </w:r>
      <w:r>
        <w:rPr>
          <w:spacing w:val="-4"/>
        </w:rPr>
        <w:t> </w:t>
      </w:r>
      <w:r>
        <w:rPr/>
        <w:t>nor</w:t>
      </w:r>
      <w:r>
        <w:rPr>
          <w:spacing w:val="-4"/>
        </w:rPr>
        <w:t> </w:t>
      </w:r>
      <w:r>
        <w:rPr/>
        <w:t>did</w:t>
      </w:r>
      <w:r>
        <w:rPr>
          <w:spacing w:val="-4"/>
        </w:rPr>
        <w:t> </w:t>
      </w:r>
      <w:r>
        <w:rPr/>
        <w:t>we</w:t>
      </w:r>
      <w:r>
        <w:rPr>
          <w:spacing w:val="-4"/>
        </w:rPr>
        <w:t> </w:t>
      </w:r>
      <w:r>
        <w:rPr/>
        <w:t>find</w:t>
      </w:r>
      <w:r>
        <w:rPr>
          <w:spacing w:val="-4"/>
        </w:rPr>
        <w:t> </w:t>
      </w:r>
      <w:r>
        <w:rPr/>
        <w:t>any</w:t>
      </w:r>
      <w:r>
        <w:rPr>
          <w:spacing w:val="-4"/>
        </w:rPr>
        <w:t> </w:t>
      </w:r>
      <w:r>
        <w:rPr/>
        <w:t>virulence factors connected to meningitis. [</w:t>
      </w:r>
      <w:hyperlink w:history="true" w:anchor="_bookmark8">
        <w:r>
          <w:rPr>
            <w:color w:val="0000FF"/>
          </w:rPr>
          <w:t>7</w:t>
        </w:r>
      </w:hyperlink>
      <w:r>
        <w:rPr/>
        <w:t>,</w:t>
      </w:r>
      <w:r>
        <w:rPr>
          <w:spacing w:val="-13"/>
        </w:rPr>
        <w:t> </w:t>
      </w:r>
      <w:hyperlink w:history="true" w:anchor="_bookmark14">
        <w:r>
          <w:rPr>
            <w:color w:val="0000FF"/>
          </w:rPr>
          <w:t>13</w:t>
        </w:r>
      </w:hyperlink>
      <w:r>
        <w:rPr/>
        <w:t>,</w:t>
      </w:r>
      <w:r>
        <w:rPr>
          <w:spacing w:val="-12"/>
        </w:rPr>
        <w:t> </w:t>
      </w:r>
      <w:hyperlink w:history="true" w:anchor="_bookmark16">
        <w:r>
          <w:rPr>
            <w:color w:val="0000FF"/>
          </w:rPr>
          <w:t>21</w:t>
        </w:r>
      </w:hyperlink>
      <w:r>
        <w:rPr/>
        <w:t>] The absence of molecular risk factors tied to severe disease may result from the limited power of our study due to a small sample size, which also </w:t>
      </w:r>
      <w:r>
        <w:rPr>
          <w:spacing w:val="-2"/>
        </w:rPr>
        <w:t>restricted our capacity to explore associations within the broader accessory genome.</w:t>
      </w:r>
      <w:r>
        <w:rPr>
          <w:spacing w:val="21"/>
        </w:rPr>
        <w:t> </w:t>
      </w:r>
      <w:r>
        <w:rPr>
          <w:spacing w:val="-2"/>
        </w:rPr>
        <w:t>Alternatively, </w:t>
      </w:r>
      <w:r>
        <w:rPr/>
        <w:t>it</w:t>
      </w:r>
      <w:r>
        <w:rPr>
          <w:spacing w:val="-5"/>
        </w:rPr>
        <w:t> </w:t>
      </w:r>
      <w:r>
        <w:rPr/>
        <w:t>might</w:t>
      </w:r>
      <w:r>
        <w:rPr>
          <w:spacing w:val="-5"/>
        </w:rPr>
        <w:t> </w:t>
      </w:r>
      <w:r>
        <w:rPr/>
        <w:t>suggest</w:t>
      </w:r>
      <w:r>
        <w:rPr>
          <w:spacing w:val="-5"/>
        </w:rPr>
        <w:t> </w:t>
      </w:r>
      <w:r>
        <w:rPr/>
        <w:t>the</w:t>
      </w:r>
      <w:r>
        <w:rPr>
          <w:spacing w:val="-5"/>
        </w:rPr>
        <w:t> </w:t>
      </w:r>
      <w:r>
        <w:rPr/>
        <w:t>influence</w:t>
      </w:r>
      <w:r>
        <w:rPr>
          <w:spacing w:val="-5"/>
        </w:rPr>
        <w:t> </w:t>
      </w:r>
      <w:r>
        <w:rPr/>
        <w:t>of</w:t>
      </w:r>
      <w:r>
        <w:rPr>
          <w:spacing w:val="-5"/>
        </w:rPr>
        <w:t> </w:t>
      </w:r>
      <w:r>
        <w:rPr/>
        <w:t>host</w:t>
      </w:r>
      <w:r>
        <w:rPr>
          <w:spacing w:val="-5"/>
        </w:rPr>
        <w:t> </w:t>
      </w:r>
      <w:r>
        <w:rPr/>
        <w:t>factors</w:t>
      </w:r>
      <w:r>
        <w:rPr>
          <w:spacing w:val="-5"/>
        </w:rPr>
        <w:t> </w:t>
      </w:r>
      <w:r>
        <w:rPr/>
        <w:t>not</w:t>
      </w:r>
      <w:r>
        <w:rPr>
          <w:spacing w:val="-5"/>
        </w:rPr>
        <w:t> </w:t>
      </w:r>
      <w:r>
        <w:rPr/>
        <w:t>captured</w:t>
      </w:r>
      <w:r>
        <w:rPr>
          <w:spacing w:val="-5"/>
        </w:rPr>
        <w:t> </w:t>
      </w:r>
      <w:r>
        <w:rPr/>
        <w:t>in</w:t>
      </w:r>
      <w:r>
        <w:rPr>
          <w:spacing w:val="-4"/>
        </w:rPr>
        <w:t> </w:t>
      </w:r>
      <w:r>
        <w:rPr/>
        <w:t>our</w:t>
      </w:r>
      <w:r>
        <w:rPr>
          <w:spacing w:val="-5"/>
        </w:rPr>
        <w:t> </w:t>
      </w:r>
      <w:r>
        <w:rPr/>
        <w:t>study</w:t>
      </w:r>
      <w:r>
        <w:rPr>
          <w:spacing w:val="-5"/>
        </w:rPr>
        <w:t> </w:t>
      </w:r>
      <w:r>
        <w:rPr/>
        <w:t>or</w:t>
      </w:r>
      <w:r>
        <w:rPr>
          <w:spacing w:val="-5"/>
        </w:rPr>
        <w:t> </w:t>
      </w:r>
      <w:r>
        <w:rPr/>
        <w:t>complex</w:t>
      </w:r>
      <w:r>
        <w:rPr>
          <w:spacing w:val="-5"/>
        </w:rPr>
        <w:t> </w:t>
      </w:r>
      <w:r>
        <w:rPr/>
        <w:t>host-pathogen interactions</w:t>
      </w:r>
      <w:r>
        <w:rPr>
          <w:spacing w:val="-5"/>
        </w:rPr>
        <w:t> </w:t>
      </w:r>
      <w:r>
        <w:rPr/>
        <w:t>in</w:t>
      </w:r>
      <w:r>
        <w:rPr>
          <w:spacing w:val="-5"/>
        </w:rPr>
        <w:t> </w:t>
      </w:r>
      <w:r>
        <w:rPr/>
        <w:t>determining</w:t>
      </w:r>
      <w:r>
        <w:rPr>
          <w:spacing w:val="-5"/>
        </w:rPr>
        <w:t> </w:t>
      </w:r>
      <w:r>
        <w:rPr/>
        <w:t>disease</w:t>
      </w:r>
      <w:r>
        <w:rPr>
          <w:spacing w:val="-5"/>
        </w:rPr>
        <w:t> </w:t>
      </w:r>
      <w:r>
        <w:rPr/>
        <w:t>severity</w:t>
      </w:r>
      <w:r>
        <w:rPr>
          <w:spacing w:val="-5"/>
        </w:rPr>
        <w:t> </w:t>
      </w:r>
      <w:r>
        <w:rPr/>
        <w:t>and</w:t>
      </w:r>
      <w:r>
        <w:rPr>
          <w:spacing w:val="-5"/>
        </w:rPr>
        <w:t> </w:t>
      </w:r>
      <w:r>
        <w:rPr/>
        <w:t>outcomes.</w:t>
      </w:r>
      <w:r>
        <w:rPr>
          <w:spacing w:val="17"/>
        </w:rPr>
        <w:t> </w:t>
      </w:r>
      <w:r>
        <w:rPr/>
        <w:t>Factors</w:t>
      </w:r>
      <w:r>
        <w:rPr>
          <w:spacing w:val="-5"/>
        </w:rPr>
        <w:t> </w:t>
      </w:r>
      <w:r>
        <w:rPr/>
        <w:t>such</w:t>
      </w:r>
      <w:r>
        <w:rPr>
          <w:spacing w:val="-5"/>
        </w:rPr>
        <w:t> </w:t>
      </w:r>
      <w:r>
        <w:rPr/>
        <w:t>as</w:t>
      </w:r>
      <w:r>
        <w:rPr>
          <w:spacing w:val="-5"/>
        </w:rPr>
        <w:t> </w:t>
      </w:r>
      <w:r>
        <w:rPr/>
        <w:t>the</w:t>
      </w:r>
      <w:r>
        <w:rPr>
          <w:spacing w:val="-5"/>
        </w:rPr>
        <w:t> </w:t>
      </w:r>
      <w:r>
        <w:rPr/>
        <w:t>patient’s</w:t>
      </w:r>
      <w:r>
        <w:rPr>
          <w:spacing w:val="-5"/>
        </w:rPr>
        <w:t> </w:t>
      </w:r>
      <w:r>
        <w:rPr/>
        <w:t>immune </w:t>
      </w:r>
      <w:r>
        <w:rPr>
          <w:spacing w:val="-2"/>
        </w:rPr>
        <w:t>status,</w:t>
      </w:r>
      <w:r>
        <w:rPr>
          <w:spacing w:val="-11"/>
        </w:rPr>
        <w:t> </w:t>
      </w:r>
      <w:r>
        <w:rPr>
          <w:spacing w:val="-2"/>
        </w:rPr>
        <w:t>potential</w:t>
      </w:r>
      <w:r>
        <w:rPr>
          <w:spacing w:val="-10"/>
        </w:rPr>
        <w:t> </w:t>
      </w:r>
      <w:r>
        <w:rPr>
          <w:spacing w:val="-2"/>
        </w:rPr>
        <w:t>delays</w:t>
      </w:r>
      <w:r>
        <w:rPr>
          <w:spacing w:val="-10"/>
        </w:rPr>
        <w:t> </w:t>
      </w:r>
      <w:r>
        <w:rPr>
          <w:spacing w:val="-2"/>
        </w:rPr>
        <w:t>in</w:t>
      </w:r>
      <w:r>
        <w:rPr>
          <w:spacing w:val="-10"/>
        </w:rPr>
        <w:t> </w:t>
      </w:r>
      <w:r>
        <w:rPr>
          <w:spacing w:val="-2"/>
        </w:rPr>
        <w:t>initiating</w:t>
      </w:r>
      <w:r>
        <w:rPr>
          <w:spacing w:val="-10"/>
        </w:rPr>
        <w:t> </w:t>
      </w:r>
      <w:r>
        <w:rPr>
          <w:spacing w:val="-2"/>
        </w:rPr>
        <w:t>antimicrobial</w:t>
      </w:r>
      <w:r>
        <w:rPr>
          <w:spacing w:val="-10"/>
        </w:rPr>
        <w:t> </w:t>
      </w:r>
      <w:r>
        <w:rPr>
          <w:spacing w:val="-2"/>
        </w:rPr>
        <w:t>therapy,</w:t>
      </w:r>
      <w:r>
        <w:rPr>
          <w:spacing w:val="-10"/>
        </w:rPr>
        <w:t> </w:t>
      </w:r>
      <w:r>
        <w:rPr>
          <w:spacing w:val="-2"/>
        </w:rPr>
        <w:t>and</w:t>
      </w:r>
      <w:r>
        <w:rPr>
          <w:spacing w:val="-10"/>
        </w:rPr>
        <w:t> </w:t>
      </w:r>
      <w:r>
        <w:rPr>
          <w:spacing w:val="-2"/>
        </w:rPr>
        <w:t>other</w:t>
      </w:r>
      <w:r>
        <w:rPr>
          <w:spacing w:val="-10"/>
        </w:rPr>
        <w:t> </w:t>
      </w:r>
      <w:r>
        <w:rPr>
          <w:spacing w:val="-2"/>
        </w:rPr>
        <w:t>comorbidities</w:t>
      </w:r>
      <w:r>
        <w:rPr>
          <w:spacing w:val="-10"/>
        </w:rPr>
        <w:t> </w:t>
      </w:r>
      <w:r>
        <w:rPr>
          <w:spacing w:val="-2"/>
        </w:rPr>
        <w:t>likely</w:t>
      </w:r>
      <w:r>
        <w:rPr>
          <w:spacing w:val="-10"/>
        </w:rPr>
        <w:t> </w:t>
      </w:r>
      <w:r>
        <w:rPr>
          <w:spacing w:val="-2"/>
        </w:rPr>
        <w:t>contribute </w:t>
      </w:r>
      <w:r>
        <w:rPr/>
        <w:t>to</w:t>
      </w:r>
      <w:r>
        <w:rPr>
          <w:spacing w:val="-13"/>
        </w:rPr>
        <w:t> </w:t>
      </w:r>
      <w:r>
        <w:rPr/>
        <w:t>clinical</w:t>
      </w:r>
      <w:r>
        <w:rPr>
          <w:spacing w:val="-12"/>
        </w:rPr>
        <w:t> </w:t>
      </w:r>
      <w:r>
        <w:rPr/>
        <w:t>manifestations.</w:t>
      </w:r>
      <w:r>
        <w:rPr>
          <w:spacing w:val="-12"/>
        </w:rPr>
        <w:t> </w:t>
      </w:r>
      <w:r>
        <w:rPr/>
        <w:t>Although</w:t>
      </w:r>
      <w:r>
        <w:rPr>
          <w:spacing w:val="-12"/>
        </w:rPr>
        <w:t> </w:t>
      </w:r>
      <w:r>
        <w:rPr/>
        <w:t>retrospective</w:t>
      </w:r>
      <w:r>
        <w:rPr>
          <w:spacing w:val="-12"/>
        </w:rPr>
        <w:t> </w:t>
      </w:r>
      <w:r>
        <w:rPr/>
        <w:t>in</w:t>
      </w:r>
      <w:r>
        <w:rPr>
          <w:spacing w:val="-12"/>
        </w:rPr>
        <w:t> </w:t>
      </w:r>
      <w:r>
        <w:rPr/>
        <w:t>nature</w:t>
      </w:r>
      <w:r>
        <w:rPr>
          <w:spacing w:val="-12"/>
        </w:rPr>
        <w:t> </w:t>
      </w:r>
      <w:r>
        <w:rPr/>
        <w:t>and</w:t>
      </w:r>
      <w:r>
        <w:rPr>
          <w:spacing w:val="-12"/>
        </w:rPr>
        <w:t> </w:t>
      </w:r>
      <w:r>
        <w:rPr/>
        <w:t>reliant</w:t>
      </w:r>
      <w:r>
        <w:rPr>
          <w:spacing w:val="-12"/>
        </w:rPr>
        <w:t> </w:t>
      </w:r>
      <w:r>
        <w:rPr/>
        <w:t>on</w:t>
      </w:r>
      <w:r>
        <w:rPr>
          <w:spacing w:val="-12"/>
        </w:rPr>
        <w:t> </w:t>
      </w:r>
      <w:r>
        <w:rPr/>
        <w:t>routinely</w:t>
      </w:r>
      <w:r>
        <w:rPr>
          <w:spacing w:val="-12"/>
        </w:rPr>
        <w:t> </w:t>
      </w:r>
      <w:r>
        <w:rPr/>
        <w:t>collected</w:t>
      </w:r>
      <w:r>
        <w:rPr>
          <w:spacing w:val="-12"/>
        </w:rPr>
        <w:t> </w:t>
      </w:r>
      <w:r>
        <w:rPr/>
        <w:t>data, </w:t>
      </w:r>
      <w:r>
        <w:rPr>
          <w:spacing w:val="-2"/>
        </w:rPr>
        <w:t>our</w:t>
      </w:r>
      <w:r>
        <w:rPr>
          <w:spacing w:val="-11"/>
        </w:rPr>
        <w:t> </w:t>
      </w:r>
      <w:r>
        <w:rPr>
          <w:spacing w:val="-2"/>
        </w:rPr>
        <w:t>study</w:t>
      </w:r>
      <w:r>
        <w:rPr>
          <w:spacing w:val="-10"/>
        </w:rPr>
        <w:t> </w:t>
      </w:r>
      <w:r>
        <w:rPr>
          <w:spacing w:val="-2"/>
        </w:rPr>
        <w:t>provides</w:t>
      </w:r>
      <w:r>
        <w:rPr>
          <w:spacing w:val="-10"/>
        </w:rPr>
        <w:t> </w:t>
      </w:r>
      <w:r>
        <w:rPr>
          <w:spacing w:val="-2"/>
        </w:rPr>
        <w:t>valuable</w:t>
      </w:r>
      <w:r>
        <w:rPr>
          <w:spacing w:val="-10"/>
        </w:rPr>
        <w:t> </w:t>
      </w:r>
      <w:r>
        <w:rPr>
          <w:spacing w:val="-2"/>
        </w:rPr>
        <w:t>insights</w:t>
      </w:r>
      <w:r>
        <w:rPr>
          <w:spacing w:val="-10"/>
        </w:rPr>
        <w:t> </w:t>
      </w:r>
      <w:r>
        <w:rPr>
          <w:spacing w:val="-2"/>
        </w:rPr>
        <w:t>into</w:t>
      </w:r>
      <w:r>
        <w:rPr>
          <w:spacing w:val="-10"/>
        </w:rPr>
        <w:t> </w:t>
      </w:r>
      <w:r>
        <w:rPr>
          <w:spacing w:val="-2"/>
        </w:rPr>
        <w:t>the</w:t>
      </w:r>
      <w:r>
        <w:rPr>
          <w:spacing w:val="-10"/>
        </w:rPr>
        <w:t> </w:t>
      </w:r>
      <w:r>
        <w:rPr>
          <w:spacing w:val="-2"/>
        </w:rPr>
        <w:t>clinical</w:t>
      </w:r>
      <w:r>
        <w:rPr>
          <w:spacing w:val="-10"/>
        </w:rPr>
        <w:t> </w:t>
      </w:r>
      <w:r>
        <w:rPr>
          <w:spacing w:val="-2"/>
        </w:rPr>
        <w:t>presentation</w:t>
      </w:r>
      <w:r>
        <w:rPr>
          <w:spacing w:val="-10"/>
        </w:rPr>
        <w:t> </w:t>
      </w:r>
      <w:r>
        <w:rPr>
          <w:spacing w:val="-2"/>
        </w:rPr>
        <w:t>of</w:t>
      </w:r>
      <w:r>
        <w:rPr>
          <w:spacing w:val="-10"/>
        </w:rPr>
        <w:t> </w:t>
      </w:r>
      <w:r>
        <w:rPr>
          <w:spacing w:val="-2"/>
        </w:rPr>
        <w:t>invasive</w:t>
      </w:r>
      <w:r>
        <w:rPr>
          <w:spacing w:val="-10"/>
        </w:rPr>
        <w:t> </w:t>
      </w:r>
      <w:r>
        <w:rPr>
          <w:spacing w:val="-2"/>
        </w:rPr>
        <w:t>GBS</w:t>
      </w:r>
      <w:r>
        <w:rPr>
          <w:spacing w:val="-10"/>
        </w:rPr>
        <w:t> </w:t>
      </w:r>
      <w:r>
        <w:rPr>
          <w:spacing w:val="-2"/>
        </w:rPr>
        <w:t>disease</w:t>
      </w:r>
      <w:r>
        <w:rPr>
          <w:spacing w:val="-10"/>
        </w:rPr>
        <w:t> </w:t>
      </w:r>
      <w:r>
        <w:rPr>
          <w:spacing w:val="-2"/>
        </w:rPr>
        <w:t>in</w:t>
      </w:r>
      <w:r>
        <w:rPr>
          <w:spacing w:val="-10"/>
        </w:rPr>
        <w:t> </w:t>
      </w:r>
      <w:r>
        <w:rPr>
          <w:spacing w:val="-2"/>
        </w:rPr>
        <w:t>infants.</w:t>
      </w:r>
    </w:p>
    <w:p>
      <w:pPr>
        <w:pStyle w:val="BodyText"/>
        <w:spacing w:before="108"/>
        <w:jc w:val="left"/>
      </w:pPr>
    </w:p>
    <w:p>
      <w:pPr>
        <w:pStyle w:val="Heading1"/>
        <w:ind w:left="100" w:firstLine="0"/>
      </w:pPr>
      <w:r>
        <w:rPr>
          <w:spacing w:val="-2"/>
          <w:w w:val="105"/>
        </w:rPr>
        <w:t>References</w:t>
      </w:r>
    </w:p>
    <w:p>
      <w:pPr>
        <w:pStyle w:val="ListParagraph"/>
        <w:numPr>
          <w:ilvl w:val="0"/>
          <w:numId w:val="2"/>
        </w:numPr>
        <w:tabs>
          <w:tab w:pos="507" w:val="left" w:leader="none"/>
          <w:tab w:pos="510" w:val="left" w:leader="none"/>
        </w:tabs>
        <w:spacing w:line="252" w:lineRule="auto" w:before="191" w:after="0"/>
        <w:ind w:left="510" w:right="121" w:hanging="310"/>
        <w:jc w:val="both"/>
        <w:rPr>
          <w:sz w:val="20"/>
        </w:rPr>
      </w:pPr>
      <w:bookmarkStart w:name="_bookmark2" w:id="18"/>
      <w:bookmarkEnd w:id="18"/>
      <w:r>
        <w:rPr/>
      </w:r>
      <w:r>
        <w:rPr>
          <w:spacing w:val="-2"/>
          <w:sz w:val="20"/>
        </w:rPr>
        <w:t>S.</w:t>
      </w:r>
      <w:r>
        <w:rPr>
          <w:spacing w:val="-11"/>
          <w:sz w:val="20"/>
        </w:rPr>
        <w:t> </w:t>
      </w:r>
      <w:r>
        <w:rPr>
          <w:spacing w:val="-2"/>
          <w:sz w:val="20"/>
        </w:rPr>
        <w:t>Shabayek</w:t>
      </w:r>
      <w:r>
        <w:rPr>
          <w:spacing w:val="-10"/>
          <w:sz w:val="20"/>
        </w:rPr>
        <w:t> </w:t>
      </w:r>
      <w:r>
        <w:rPr>
          <w:spacing w:val="-2"/>
          <w:sz w:val="20"/>
        </w:rPr>
        <w:t>and</w:t>
      </w:r>
      <w:r>
        <w:rPr>
          <w:spacing w:val="-10"/>
          <w:sz w:val="20"/>
        </w:rPr>
        <w:t> </w:t>
      </w:r>
      <w:r>
        <w:rPr>
          <w:spacing w:val="-2"/>
          <w:sz w:val="20"/>
        </w:rPr>
        <w:t>B.</w:t>
      </w:r>
      <w:r>
        <w:rPr>
          <w:spacing w:val="-10"/>
          <w:sz w:val="20"/>
        </w:rPr>
        <w:t> </w:t>
      </w:r>
      <w:r>
        <w:rPr>
          <w:spacing w:val="-2"/>
          <w:sz w:val="20"/>
        </w:rPr>
        <w:t>Spellerberg,</w:t>
      </w:r>
      <w:r>
        <w:rPr>
          <w:spacing w:val="-10"/>
          <w:sz w:val="20"/>
        </w:rPr>
        <w:t> </w:t>
      </w:r>
      <w:r>
        <w:rPr>
          <w:spacing w:val="-2"/>
          <w:sz w:val="20"/>
        </w:rPr>
        <w:t>“Group</w:t>
      </w:r>
      <w:r>
        <w:rPr>
          <w:spacing w:val="-10"/>
          <w:sz w:val="20"/>
        </w:rPr>
        <w:t> </w:t>
      </w:r>
      <w:r>
        <w:rPr>
          <w:spacing w:val="-2"/>
          <w:sz w:val="20"/>
        </w:rPr>
        <w:t>b</w:t>
      </w:r>
      <w:r>
        <w:rPr>
          <w:spacing w:val="-10"/>
          <w:sz w:val="20"/>
        </w:rPr>
        <w:t> </w:t>
      </w:r>
      <w:r>
        <w:rPr>
          <w:spacing w:val="-2"/>
          <w:sz w:val="20"/>
        </w:rPr>
        <w:t>streptococcal</w:t>
      </w:r>
      <w:r>
        <w:rPr>
          <w:spacing w:val="-10"/>
          <w:sz w:val="20"/>
        </w:rPr>
        <w:t> </w:t>
      </w:r>
      <w:r>
        <w:rPr>
          <w:spacing w:val="-2"/>
          <w:sz w:val="20"/>
        </w:rPr>
        <w:t>colonization,</w:t>
      </w:r>
      <w:r>
        <w:rPr>
          <w:spacing w:val="-10"/>
          <w:sz w:val="20"/>
        </w:rPr>
        <w:t> </w:t>
      </w:r>
      <w:r>
        <w:rPr>
          <w:spacing w:val="-2"/>
          <w:sz w:val="20"/>
        </w:rPr>
        <w:t>molecular</w:t>
      </w:r>
      <w:r>
        <w:rPr>
          <w:spacing w:val="-10"/>
          <w:sz w:val="20"/>
        </w:rPr>
        <w:t> </w:t>
      </w:r>
      <w:r>
        <w:rPr>
          <w:spacing w:val="-2"/>
          <w:sz w:val="20"/>
        </w:rPr>
        <w:t>characteristics, </w:t>
      </w:r>
      <w:r>
        <w:rPr>
          <w:sz w:val="20"/>
        </w:rPr>
        <w:t>and</w:t>
      </w:r>
      <w:r>
        <w:rPr>
          <w:spacing w:val="-6"/>
          <w:sz w:val="20"/>
        </w:rPr>
        <w:t> </w:t>
      </w:r>
      <w:r>
        <w:rPr>
          <w:sz w:val="20"/>
        </w:rPr>
        <w:t>epidemiology,”</w:t>
      </w:r>
      <w:r>
        <w:rPr>
          <w:spacing w:val="6"/>
          <w:sz w:val="20"/>
        </w:rPr>
        <w:t> </w:t>
      </w:r>
      <w:r>
        <w:rPr>
          <w:i/>
          <w:sz w:val="20"/>
        </w:rPr>
        <w:t>Frontiers</w:t>
      </w:r>
      <w:r>
        <w:rPr>
          <w:i/>
          <w:spacing w:val="-2"/>
          <w:sz w:val="20"/>
        </w:rPr>
        <w:t> </w:t>
      </w:r>
      <w:r>
        <w:rPr>
          <w:i/>
          <w:sz w:val="20"/>
        </w:rPr>
        <w:t>in</w:t>
      </w:r>
      <w:r>
        <w:rPr>
          <w:i/>
          <w:spacing w:val="-2"/>
          <w:sz w:val="20"/>
        </w:rPr>
        <w:t> </w:t>
      </w:r>
      <w:r>
        <w:rPr>
          <w:i/>
          <w:sz w:val="20"/>
        </w:rPr>
        <w:t>microbiology</w:t>
      </w:r>
      <w:r>
        <w:rPr>
          <w:sz w:val="20"/>
        </w:rPr>
        <w:t>,</w:t>
      </w:r>
      <w:r>
        <w:rPr>
          <w:spacing w:val="-5"/>
          <w:sz w:val="20"/>
        </w:rPr>
        <w:t> </w:t>
      </w:r>
      <w:r>
        <w:rPr>
          <w:sz w:val="20"/>
        </w:rPr>
        <w:t>vol.</w:t>
      </w:r>
      <w:r>
        <w:rPr>
          <w:spacing w:val="-5"/>
          <w:sz w:val="20"/>
        </w:rPr>
        <w:t> </w:t>
      </w:r>
      <w:r>
        <w:rPr>
          <w:sz w:val="20"/>
        </w:rPr>
        <w:t>9,</w:t>
      </w:r>
      <w:r>
        <w:rPr>
          <w:spacing w:val="-5"/>
          <w:sz w:val="20"/>
        </w:rPr>
        <w:t> </w:t>
      </w:r>
      <w:r>
        <w:rPr>
          <w:sz w:val="20"/>
        </w:rPr>
        <w:t>p.</w:t>
      </w:r>
      <w:r>
        <w:rPr>
          <w:spacing w:val="-5"/>
          <w:sz w:val="20"/>
        </w:rPr>
        <w:t> </w:t>
      </w:r>
      <w:r>
        <w:rPr>
          <w:sz w:val="20"/>
        </w:rPr>
        <w:t>437,</w:t>
      </w:r>
      <w:r>
        <w:rPr>
          <w:spacing w:val="-6"/>
          <w:sz w:val="20"/>
        </w:rPr>
        <w:t> </w:t>
      </w:r>
      <w:r>
        <w:rPr>
          <w:sz w:val="20"/>
        </w:rPr>
        <w:t>2018.</w:t>
      </w:r>
    </w:p>
    <w:p>
      <w:pPr>
        <w:pStyle w:val="ListParagraph"/>
        <w:numPr>
          <w:ilvl w:val="0"/>
          <w:numId w:val="2"/>
        </w:numPr>
        <w:tabs>
          <w:tab w:pos="507" w:val="left" w:leader="none"/>
          <w:tab w:pos="510" w:val="left" w:leader="none"/>
        </w:tabs>
        <w:spacing w:line="252" w:lineRule="auto" w:before="137" w:after="0"/>
        <w:ind w:left="510" w:right="115" w:hanging="310"/>
        <w:jc w:val="both"/>
        <w:rPr>
          <w:sz w:val="20"/>
        </w:rPr>
      </w:pPr>
      <w:bookmarkStart w:name="_bookmark3" w:id="19"/>
      <w:bookmarkEnd w:id="19"/>
      <w:r>
        <w:rPr/>
      </w:r>
      <w:r>
        <w:rPr>
          <w:sz w:val="20"/>
        </w:rPr>
        <w:t>World Health Organization (WHO), “Group b streptococcus infection causes an estimated 150,000</w:t>
      </w:r>
      <w:r>
        <w:rPr>
          <w:spacing w:val="-6"/>
          <w:sz w:val="20"/>
        </w:rPr>
        <w:t> </w:t>
      </w:r>
      <w:r>
        <w:rPr>
          <w:sz w:val="20"/>
        </w:rPr>
        <w:t>preventable</w:t>
      </w:r>
      <w:r>
        <w:rPr>
          <w:spacing w:val="-6"/>
          <w:sz w:val="20"/>
        </w:rPr>
        <w:t> </w:t>
      </w:r>
      <w:r>
        <w:rPr>
          <w:sz w:val="20"/>
        </w:rPr>
        <w:t>stillbirths</w:t>
      </w:r>
      <w:r>
        <w:rPr>
          <w:spacing w:val="-6"/>
          <w:sz w:val="20"/>
        </w:rPr>
        <w:t> </w:t>
      </w:r>
      <w:r>
        <w:rPr>
          <w:sz w:val="20"/>
        </w:rPr>
        <w:t>and</w:t>
      </w:r>
      <w:r>
        <w:rPr>
          <w:spacing w:val="-6"/>
          <w:sz w:val="20"/>
        </w:rPr>
        <w:t> </w:t>
      </w:r>
      <w:r>
        <w:rPr>
          <w:sz w:val="20"/>
        </w:rPr>
        <w:t>infant</w:t>
      </w:r>
      <w:r>
        <w:rPr>
          <w:spacing w:val="-6"/>
          <w:sz w:val="20"/>
        </w:rPr>
        <w:t> </w:t>
      </w:r>
      <w:r>
        <w:rPr>
          <w:sz w:val="20"/>
        </w:rPr>
        <w:t>deaths</w:t>
      </w:r>
      <w:r>
        <w:rPr>
          <w:spacing w:val="-6"/>
          <w:sz w:val="20"/>
        </w:rPr>
        <w:t> </w:t>
      </w:r>
      <w:r>
        <w:rPr>
          <w:sz w:val="20"/>
        </w:rPr>
        <w:t>every</w:t>
      </w:r>
      <w:r>
        <w:rPr>
          <w:spacing w:val="-6"/>
          <w:sz w:val="20"/>
        </w:rPr>
        <w:t> </w:t>
      </w:r>
      <w:r>
        <w:rPr>
          <w:sz w:val="20"/>
        </w:rPr>
        <w:t>year,” 2017.</w:t>
      </w:r>
      <w:r>
        <w:rPr>
          <w:spacing w:val="18"/>
          <w:sz w:val="20"/>
        </w:rPr>
        <w:t> </w:t>
      </w:r>
      <w:r>
        <w:rPr>
          <w:sz w:val="20"/>
        </w:rPr>
        <w:t>Accessed: 04</w:t>
      </w:r>
      <w:r>
        <w:rPr>
          <w:spacing w:val="-6"/>
          <w:sz w:val="20"/>
        </w:rPr>
        <w:t> </w:t>
      </w:r>
      <w:r>
        <w:rPr>
          <w:sz w:val="20"/>
        </w:rPr>
        <w:t>December </w:t>
      </w:r>
      <w:r>
        <w:rPr>
          <w:spacing w:val="-2"/>
          <w:sz w:val="20"/>
        </w:rPr>
        <w:t>2024.</w:t>
      </w:r>
    </w:p>
    <w:p>
      <w:pPr>
        <w:pStyle w:val="ListParagraph"/>
        <w:numPr>
          <w:ilvl w:val="0"/>
          <w:numId w:val="2"/>
        </w:numPr>
        <w:tabs>
          <w:tab w:pos="507" w:val="left" w:leader="none"/>
          <w:tab w:pos="510" w:val="left" w:leader="none"/>
        </w:tabs>
        <w:spacing w:line="252" w:lineRule="auto" w:before="138" w:after="0"/>
        <w:ind w:left="510" w:right="118" w:hanging="310"/>
        <w:jc w:val="both"/>
        <w:rPr>
          <w:sz w:val="20"/>
        </w:rPr>
      </w:pPr>
      <w:bookmarkStart w:name="_bookmark4" w:id="20"/>
      <w:bookmarkEnd w:id="20"/>
      <w:r>
        <w:rPr/>
      </w:r>
      <w:r>
        <w:rPr>
          <w:sz w:val="20"/>
        </w:rPr>
        <w:t>Center for Disease Control and Prevention (CDC), “ABCs bact facts interactive data dash- board,”</w:t>
      </w:r>
      <w:r>
        <w:rPr>
          <w:spacing w:val="8"/>
          <w:sz w:val="20"/>
        </w:rPr>
        <w:t> </w:t>
      </w:r>
      <w:r>
        <w:rPr>
          <w:sz w:val="20"/>
        </w:rPr>
        <w:t>2024.</w:t>
      </w:r>
      <w:r>
        <w:rPr>
          <w:spacing w:val="12"/>
          <w:sz w:val="20"/>
        </w:rPr>
        <w:t> </w:t>
      </w:r>
      <w:r>
        <w:rPr>
          <w:sz w:val="20"/>
        </w:rPr>
        <w:t>Accessed:</w:t>
      </w:r>
      <w:r>
        <w:rPr>
          <w:spacing w:val="11"/>
          <w:sz w:val="20"/>
        </w:rPr>
        <w:t> </w:t>
      </w:r>
      <w:r>
        <w:rPr>
          <w:sz w:val="20"/>
        </w:rPr>
        <w:t>04</w:t>
      </w:r>
      <w:r>
        <w:rPr>
          <w:spacing w:val="-3"/>
          <w:sz w:val="20"/>
        </w:rPr>
        <w:t> </w:t>
      </w:r>
      <w:r>
        <w:rPr>
          <w:sz w:val="20"/>
        </w:rPr>
        <w:t>December</w:t>
      </w:r>
      <w:r>
        <w:rPr>
          <w:spacing w:val="-3"/>
          <w:sz w:val="20"/>
        </w:rPr>
        <w:t> </w:t>
      </w:r>
      <w:r>
        <w:rPr>
          <w:sz w:val="20"/>
        </w:rPr>
        <w:t>2024.</w:t>
      </w:r>
    </w:p>
    <w:p>
      <w:pPr>
        <w:pStyle w:val="ListParagraph"/>
        <w:numPr>
          <w:ilvl w:val="0"/>
          <w:numId w:val="2"/>
        </w:numPr>
        <w:tabs>
          <w:tab w:pos="507" w:val="left" w:leader="none"/>
          <w:tab w:pos="510" w:val="left" w:leader="none"/>
        </w:tabs>
        <w:spacing w:line="252" w:lineRule="auto" w:before="137" w:after="0"/>
        <w:ind w:left="510" w:right="117" w:hanging="310"/>
        <w:jc w:val="both"/>
        <w:rPr>
          <w:sz w:val="20"/>
        </w:rPr>
      </w:pPr>
      <w:bookmarkStart w:name="_bookmark5" w:id="21"/>
      <w:bookmarkEnd w:id="21"/>
      <w:r>
        <w:rPr/>
      </w:r>
      <w:r>
        <w:rPr>
          <w:sz w:val="20"/>
        </w:rPr>
        <w:t>L. McGee, S. Chochua, Z. Li, S. Mathis, J. Rivers, B. Metcalf, A. Ryan, N. Alden, M. M. </w:t>
      </w:r>
      <w:r>
        <w:rPr>
          <w:spacing w:val="-2"/>
          <w:sz w:val="20"/>
        </w:rPr>
        <w:t>Farley, L.</w:t>
      </w:r>
      <w:r>
        <w:rPr>
          <w:spacing w:val="-3"/>
          <w:sz w:val="20"/>
        </w:rPr>
        <w:t> </w:t>
      </w:r>
      <w:r>
        <w:rPr>
          <w:spacing w:val="-2"/>
          <w:sz w:val="20"/>
        </w:rPr>
        <w:t>H.</w:t>
      </w:r>
      <w:r>
        <w:rPr>
          <w:spacing w:val="-3"/>
          <w:sz w:val="20"/>
        </w:rPr>
        <w:t> </w:t>
      </w:r>
      <w:r>
        <w:rPr>
          <w:spacing w:val="-2"/>
          <w:sz w:val="20"/>
        </w:rPr>
        <w:t>Harrison, </w:t>
      </w:r>
      <w:r>
        <w:rPr>
          <w:i/>
          <w:spacing w:val="-2"/>
          <w:sz w:val="20"/>
        </w:rPr>
        <w:t>et al.</w:t>
      </w:r>
      <w:r>
        <w:rPr>
          <w:spacing w:val="-2"/>
          <w:sz w:val="20"/>
        </w:rPr>
        <w:t>, “Multistate, population-based</w:t>
      </w:r>
      <w:r>
        <w:rPr>
          <w:spacing w:val="-3"/>
          <w:sz w:val="20"/>
        </w:rPr>
        <w:t> </w:t>
      </w:r>
      <w:r>
        <w:rPr>
          <w:spacing w:val="-2"/>
          <w:sz w:val="20"/>
        </w:rPr>
        <w:t>distributions</w:t>
      </w:r>
      <w:r>
        <w:rPr>
          <w:spacing w:val="-3"/>
          <w:sz w:val="20"/>
        </w:rPr>
        <w:t> </w:t>
      </w:r>
      <w:r>
        <w:rPr>
          <w:spacing w:val="-2"/>
          <w:sz w:val="20"/>
        </w:rPr>
        <w:t>of</w:t>
      </w:r>
      <w:r>
        <w:rPr>
          <w:spacing w:val="-3"/>
          <w:sz w:val="20"/>
        </w:rPr>
        <w:t> </w:t>
      </w:r>
      <w:r>
        <w:rPr>
          <w:spacing w:val="-2"/>
          <w:sz w:val="20"/>
        </w:rPr>
        <w:t>candidate</w:t>
      </w:r>
      <w:r>
        <w:rPr>
          <w:spacing w:val="-3"/>
          <w:sz w:val="20"/>
        </w:rPr>
        <w:t> </w:t>
      </w:r>
      <w:r>
        <w:rPr>
          <w:spacing w:val="-2"/>
          <w:sz w:val="20"/>
        </w:rPr>
        <w:t>vaccine </w:t>
      </w:r>
      <w:r>
        <w:rPr>
          <w:sz w:val="20"/>
        </w:rPr>
        <w:t>targets,</w:t>
      </w:r>
      <w:r>
        <w:rPr>
          <w:spacing w:val="-5"/>
          <w:sz w:val="20"/>
        </w:rPr>
        <w:t> </w:t>
      </w:r>
      <w:r>
        <w:rPr>
          <w:sz w:val="20"/>
        </w:rPr>
        <w:t>clonal</w:t>
      </w:r>
      <w:r>
        <w:rPr>
          <w:spacing w:val="-5"/>
          <w:sz w:val="20"/>
        </w:rPr>
        <w:t> </w:t>
      </w:r>
      <w:r>
        <w:rPr>
          <w:sz w:val="20"/>
        </w:rPr>
        <w:t>complexes,</w:t>
      </w:r>
      <w:r>
        <w:rPr>
          <w:spacing w:val="-5"/>
          <w:sz w:val="20"/>
        </w:rPr>
        <w:t> </w:t>
      </w:r>
      <w:r>
        <w:rPr>
          <w:sz w:val="20"/>
        </w:rPr>
        <w:t>and</w:t>
      </w:r>
      <w:r>
        <w:rPr>
          <w:spacing w:val="-5"/>
          <w:sz w:val="20"/>
        </w:rPr>
        <w:t> </w:t>
      </w:r>
      <w:r>
        <w:rPr>
          <w:sz w:val="20"/>
        </w:rPr>
        <w:t>resistance</w:t>
      </w:r>
      <w:r>
        <w:rPr>
          <w:spacing w:val="-5"/>
          <w:sz w:val="20"/>
        </w:rPr>
        <w:t> </w:t>
      </w:r>
      <w:r>
        <w:rPr>
          <w:sz w:val="20"/>
        </w:rPr>
        <w:t>features</w:t>
      </w:r>
      <w:r>
        <w:rPr>
          <w:spacing w:val="-5"/>
          <w:sz w:val="20"/>
        </w:rPr>
        <w:t> </w:t>
      </w:r>
      <w:r>
        <w:rPr>
          <w:sz w:val="20"/>
        </w:rPr>
        <w:t>of</w:t>
      </w:r>
      <w:r>
        <w:rPr>
          <w:spacing w:val="-5"/>
          <w:sz w:val="20"/>
        </w:rPr>
        <w:t> </w:t>
      </w:r>
      <w:r>
        <w:rPr>
          <w:sz w:val="20"/>
        </w:rPr>
        <w:t>invasive</w:t>
      </w:r>
      <w:r>
        <w:rPr>
          <w:spacing w:val="-5"/>
          <w:sz w:val="20"/>
        </w:rPr>
        <w:t> </w:t>
      </w:r>
      <w:r>
        <w:rPr>
          <w:sz w:val="20"/>
        </w:rPr>
        <w:t>group</w:t>
      </w:r>
      <w:r>
        <w:rPr>
          <w:spacing w:val="-5"/>
          <w:sz w:val="20"/>
        </w:rPr>
        <w:t> </w:t>
      </w:r>
      <w:r>
        <w:rPr>
          <w:sz w:val="20"/>
        </w:rPr>
        <w:t>b</w:t>
      </w:r>
      <w:r>
        <w:rPr>
          <w:spacing w:val="-5"/>
          <w:sz w:val="20"/>
        </w:rPr>
        <w:t> </w:t>
      </w:r>
      <w:r>
        <w:rPr>
          <w:sz w:val="20"/>
        </w:rPr>
        <w:t>streptococci</w:t>
      </w:r>
      <w:r>
        <w:rPr>
          <w:spacing w:val="-5"/>
          <w:sz w:val="20"/>
        </w:rPr>
        <w:t> </w:t>
      </w:r>
      <w:r>
        <w:rPr>
          <w:sz w:val="20"/>
        </w:rPr>
        <w:t>within</w:t>
      </w:r>
      <w:r>
        <w:rPr>
          <w:spacing w:val="-5"/>
          <w:sz w:val="20"/>
        </w:rPr>
        <w:t> </w:t>
      </w:r>
      <w:r>
        <w:rPr>
          <w:sz w:val="20"/>
        </w:rPr>
        <w:t>the united</w:t>
      </w:r>
      <w:r>
        <w:rPr>
          <w:spacing w:val="-5"/>
          <w:sz w:val="20"/>
        </w:rPr>
        <w:t> </w:t>
      </w:r>
      <w:r>
        <w:rPr>
          <w:sz w:val="20"/>
        </w:rPr>
        <w:t>states,</w:t>
      </w:r>
      <w:r>
        <w:rPr>
          <w:spacing w:val="-5"/>
          <w:sz w:val="20"/>
        </w:rPr>
        <w:t> </w:t>
      </w:r>
      <w:r>
        <w:rPr>
          <w:sz w:val="20"/>
        </w:rPr>
        <w:t>2015–2017,”</w:t>
      </w:r>
      <w:r>
        <w:rPr>
          <w:spacing w:val="5"/>
          <w:sz w:val="20"/>
        </w:rPr>
        <w:t> </w:t>
      </w:r>
      <w:r>
        <w:rPr>
          <w:i/>
          <w:sz w:val="20"/>
        </w:rPr>
        <w:t>Clinical</w:t>
      </w:r>
      <w:r>
        <w:rPr>
          <w:i/>
          <w:spacing w:val="-2"/>
          <w:sz w:val="20"/>
        </w:rPr>
        <w:t> </w:t>
      </w:r>
      <w:r>
        <w:rPr>
          <w:i/>
          <w:sz w:val="20"/>
        </w:rPr>
        <w:t>Infectious</w:t>
      </w:r>
      <w:r>
        <w:rPr>
          <w:i/>
          <w:spacing w:val="-2"/>
          <w:sz w:val="20"/>
        </w:rPr>
        <w:t> </w:t>
      </w:r>
      <w:r>
        <w:rPr>
          <w:i/>
          <w:sz w:val="20"/>
        </w:rPr>
        <w:t>Diseases</w:t>
      </w:r>
      <w:r>
        <w:rPr>
          <w:sz w:val="20"/>
        </w:rPr>
        <w:t>,</w:t>
      </w:r>
      <w:r>
        <w:rPr>
          <w:spacing w:val="-5"/>
          <w:sz w:val="20"/>
        </w:rPr>
        <w:t> </w:t>
      </w:r>
      <w:r>
        <w:rPr>
          <w:sz w:val="20"/>
        </w:rPr>
        <w:t>vol.</w:t>
      </w:r>
      <w:r>
        <w:rPr>
          <w:spacing w:val="-5"/>
          <w:sz w:val="20"/>
        </w:rPr>
        <w:t> </w:t>
      </w:r>
      <w:r>
        <w:rPr>
          <w:sz w:val="20"/>
        </w:rPr>
        <w:t>72,</w:t>
      </w:r>
      <w:r>
        <w:rPr>
          <w:spacing w:val="-5"/>
          <w:sz w:val="20"/>
        </w:rPr>
        <w:t> </w:t>
      </w:r>
      <w:r>
        <w:rPr>
          <w:sz w:val="20"/>
        </w:rPr>
        <w:t>no.</w:t>
      </w:r>
      <w:r>
        <w:rPr>
          <w:spacing w:val="-5"/>
          <w:sz w:val="20"/>
        </w:rPr>
        <w:t> </w:t>
      </w:r>
      <w:r>
        <w:rPr>
          <w:sz w:val="20"/>
        </w:rPr>
        <w:t>6,</w:t>
      </w:r>
      <w:r>
        <w:rPr>
          <w:spacing w:val="-5"/>
          <w:sz w:val="20"/>
        </w:rPr>
        <w:t> </w:t>
      </w:r>
      <w:r>
        <w:rPr>
          <w:sz w:val="20"/>
        </w:rPr>
        <w:t>pp.</w:t>
      </w:r>
      <w:r>
        <w:rPr>
          <w:spacing w:val="-5"/>
          <w:sz w:val="20"/>
        </w:rPr>
        <w:t> </w:t>
      </w:r>
      <w:r>
        <w:rPr>
          <w:sz w:val="20"/>
        </w:rPr>
        <w:t>1004–1013,</w:t>
      </w:r>
      <w:r>
        <w:rPr>
          <w:spacing w:val="-5"/>
          <w:sz w:val="20"/>
        </w:rPr>
        <w:t> </w:t>
      </w:r>
      <w:r>
        <w:rPr>
          <w:sz w:val="20"/>
        </w:rPr>
        <w:t>2021.</w:t>
      </w:r>
    </w:p>
    <w:p>
      <w:pPr>
        <w:pStyle w:val="ListParagraph"/>
        <w:numPr>
          <w:ilvl w:val="0"/>
          <w:numId w:val="2"/>
        </w:numPr>
        <w:tabs>
          <w:tab w:pos="507" w:val="left" w:leader="none"/>
          <w:tab w:pos="510" w:val="left" w:leader="none"/>
        </w:tabs>
        <w:spacing w:line="252" w:lineRule="auto" w:before="139" w:after="0"/>
        <w:ind w:left="510" w:right="119" w:hanging="310"/>
        <w:jc w:val="both"/>
        <w:rPr>
          <w:sz w:val="20"/>
        </w:rPr>
      </w:pPr>
      <w:bookmarkStart w:name="_bookmark6" w:id="22"/>
      <w:bookmarkEnd w:id="22"/>
      <w:r>
        <w:rPr/>
      </w:r>
      <w:r>
        <w:rPr>
          <w:sz w:val="20"/>
        </w:rPr>
        <w:t>J.</w:t>
      </w:r>
      <w:r>
        <w:rPr>
          <w:spacing w:val="14"/>
          <w:sz w:val="20"/>
        </w:rPr>
        <w:t> </w:t>
      </w:r>
      <w:r>
        <w:rPr>
          <w:sz w:val="20"/>
        </w:rPr>
        <w:t>B.</w:t>
      </w:r>
      <w:r>
        <w:rPr>
          <w:spacing w:val="14"/>
          <w:sz w:val="20"/>
        </w:rPr>
        <w:t> </w:t>
      </w:r>
      <w:r>
        <w:rPr>
          <w:sz w:val="20"/>
        </w:rPr>
        <w:t>Cantey,</w:t>
      </w:r>
      <w:r>
        <w:rPr>
          <w:spacing w:val="15"/>
          <w:sz w:val="20"/>
        </w:rPr>
        <w:t> </w:t>
      </w:r>
      <w:r>
        <w:rPr>
          <w:sz w:val="20"/>
        </w:rPr>
        <w:t>C.</w:t>
      </w:r>
      <w:r>
        <w:rPr>
          <w:spacing w:val="14"/>
          <w:sz w:val="20"/>
        </w:rPr>
        <w:t> </w:t>
      </w:r>
      <w:r>
        <w:rPr>
          <w:sz w:val="20"/>
        </w:rPr>
        <w:t>Baldridge,</w:t>
      </w:r>
      <w:r>
        <w:rPr>
          <w:spacing w:val="15"/>
          <w:sz w:val="20"/>
        </w:rPr>
        <w:t> </w:t>
      </w:r>
      <w:r>
        <w:rPr>
          <w:sz w:val="20"/>
        </w:rPr>
        <w:t>R.</w:t>
      </w:r>
      <w:r>
        <w:rPr>
          <w:spacing w:val="14"/>
          <w:sz w:val="20"/>
        </w:rPr>
        <w:t> </w:t>
      </w:r>
      <w:r>
        <w:rPr>
          <w:sz w:val="20"/>
        </w:rPr>
        <w:t>Jamison,</w:t>
      </w:r>
      <w:r>
        <w:rPr>
          <w:spacing w:val="15"/>
          <w:sz w:val="20"/>
        </w:rPr>
        <w:t> </w:t>
      </w:r>
      <w:r>
        <w:rPr>
          <w:sz w:val="20"/>
        </w:rPr>
        <w:t>and</w:t>
      </w:r>
      <w:r>
        <w:rPr>
          <w:spacing w:val="14"/>
          <w:sz w:val="20"/>
        </w:rPr>
        <w:t> </w:t>
      </w:r>
      <w:r>
        <w:rPr>
          <w:sz w:val="20"/>
        </w:rPr>
        <w:t>L.</w:t>
      </w:r>
      <w:r>
        <w:rPr>
          <w:spacing w:val="14"/>
          <w:sz w:val="20"/>
        </w:rPr>
        <w:t> </w:t>
      </w:r>
      <w:r>
        <w:rPr>
          <w:sz w:val="20"/>
        </w:rPr>
        <w:t>A.</w:t>
      </w:r>
      <w:r>
        <w:rPr>
          <w:spacing w:val="14"/>
          <w:sz w:val="20"/>
        </w:rPr>
        <w:t> </w:t>
      </w:r>
      <w:r>
        <w:rPr>
          <w:sz w:val="20"/>
        </w:rPr>
        <w:t>Shanley,</w:t>
      </w:r>
      <w:r>
        <w:rPr>
          <w:spacing w:val="15"/>
          <w:sz w:val="20"/>
        </w:rPr>
        <w:t> </w:t>
      </w:r>
      <w:r>
        <w:rPr>
          <w:sz w:val="20"/>
        </w:rPr>
        <w:t>“Late</w:t>
      </w:r>
      <w:r>
        <w:rPr>
          <w:spacing w:val="14"/>
          <w:sz w:val="20"/>
        </w:rPr>
        <w:t> </w:t>
      </w:r>
      <w:r>
        <w:rPr>
          <w:sz w:val="20"/>
        </w:rPr>
        <w:t>and</w:t>
      </w:r>
      <w:r>
        <w:rPr>
          <w:spacing w:val="14"/>
          <w:sz w:val="20"/>
        </w:rPr>
        <w:t> </w:t>
      </w:r>
      <w:r>
        <w:rPr>
          <w:sz w:val="20"/>
        </w:rPr>
        <w:t>very</w:t>
      </w:r>
      <w:r>
        <w:rPr>
          <w:spacing w:val="14"/>
          <w:sz w:val="20"/>
        </w:rPr>
        <w:t> </w:t>
      </w:r>
      <w:r>
        <w:rPr>
          <w:sz w:val="20"/>
        </w:rPr>
        <w:t>late</w:t>
      </w:r>
      <w:r>
        <w:rPr>
          <w:spacing w:val="14"/>
          <w:sz w:val="20"/>
        </w:rPr>
        <w:t> </w:t>
      </w:r>
      <w:r>
        <w:rPr>
          <w:sz w:val="20"/>
        </w:rPr>
        <w:t>onset</w:t>
      </w:r>
      <w:r>
        <w:rPr>
          <w:spacing w:val="14"/>
          <w:sz w:val="20"/>
        </w:rPr>
        <w:t> </w:t>
      </w:r>
      <w:r>
        <w:rPr>
          <w:sz w:val="20"/>
        </w:rPr>
        <w:t>group b</w:t>
      </w:r>
      <w:r>
        <w:rPr>
          <w:spacing w:val="-7"/>
          <w:sz w:val="20"/>
        </w:rPr>
        <w:t> </w:t>
      </w:r>
      <w:r>
        <w:rPr>
          <w:sz w:val="20"/>
        </w:rPr>
        <w:t>streptococcus</w:t>
      </w:r>
      <w:r>
        <w:rPr>
          <w:spacing w:val="-7"/>
          <w:sz w:val="20"/>
        </w:rPr>
        <w:t> </w:t>
      </w:r>
      <w:r>
        <w:rPr>
          <w:sz w:val="20"/>
        </w:rPr>
        <w:t>sepsis: one</w:t>
      </w:r>
      <w:r>
        <w:rPr>
          <w:spacing w:val="-7"/>
          <w:sz w:val="20"/>
        </w:rPr>
        <w:t> </w:t>
      </w:r>
      <w:r>
        <w:rPr>
          <w:sz w:val="20"/>
        </w:rPr>
        <w:t>and</w:t>
      </w:r>
      <w:r>
        <w:rPr>
          <w:spacing w:val="-7"/>
          <w:sz w:val="20"/>
        </w:rPr>
        <w:t> </w:t>
      </w:r>
      <w:r>
        <w:rPr>
          <w:sz w:val="20"/>
        </w:rPr>
        <w:t>the</w:t>
      </w:r>
      <w:r>
        <w:rPr>
          <w:spacing w:val="-7"/>
          <w:sz w:val="20"/>
        </w:rPr>
        <w:t> </w:t>
      </w:r>
      <w:r>
        <w:rPr>
          <w:sz w:val="20"/>
        </w:rPr>
        <w:t>same?,” </w:t>
      </w:r>
      <w:r>
        <w:rPr>
          <w:i/>
          <w:sz w:val="20"/>
        </w:rPr>
        <w:t>World</w:t>
      </w:r>
      <w:r>
        <w:rPr>
          <w:i/>
          <w:spacing w:val="-5"/>
          <w:sz w:val="20"/>
        </w:rPr>
        <w:t> </w:t>
      </w:r>
      <w:r>
        <w:rPr>
          <w:i/>
          <w:sz w:val="20"/>
        </w:rPr>
        <w:t>Journal</w:t>
      </w:r>
      <w:r>
        <w:rPr>
          <w:i/>
          <w:spacing w:val="-5"/>
          <w:sz w:val="20"/>
        </w:rPr>
        <w:t> </w:t>
      </w:r>
      <w:r>
        <w:rPr>
          <w:i/>
          <w:sz w:val="20"/>
        </w:rPr>
        <w:t>of</w:t>
      </w:r>
      <w:r>
        <w:rPr>
          <w:i/>
          <w:spacing w:val="-5"/>
          <w:sz w:val="20"/>
        </w:rPr>
        <w:t> </w:t>
      </w:r>
      <w:r>
        <w:rPr>
          <w:i/>
          <w:sz w:val="20"/>
        </w:rPr>
        <w:t>Pediatrics</w:t>
      </w:r>
      <w:r>
        <w:rPr>
          <w:sz w:val="20"/>
        </w:rPr>
        <w:t>,</w:t>
      </w:r>
      <w:r>
        <w:rPr>
          <w:spacing w:val="-7"/>
          <w:sz w:val="20"/>
        </w:rPr>
        <w:t> </w:t>
      </w:r>
      <w:r>
        <w:rPr>
          <w:sz w:val="20"/>
        </w:rPr>
        <w:t>vol.</w:t>
      </w:r>
      <w:r>
        <w:rPr>
          <w:spacing w:val="-7"/>
          <w:sz w:val="20"/>
        </w:rPr>
        <w:t> </w:t>
      </w:r>
      <w:r>
        <w:rPr>
          <w:sz w:val="20"/>
        </w:rPr>
        <w:t>10,</w:t>
      </w:r>
      <w:r>
        <w:rPr>
          <w:spacing w:val="-7"/>
          <w:sz w:val="20"/>
        </w:rPr>
        <w:t> </w:t>
      </w:r>
      <w:r>
        <w:rPr>
          <w:sz w:val="20"/>
        </w:rPr>
        <w:t>pp.</w:t>
      </w:r>
      <w:r>
        <w:rPr>
          <w:spacing w:val="-7"/>
          <w:sz w:val="20"/>
        </w:rPr>
        <w:t> </w:t>
      </w:r>
      <w:r>
        <w:rPr>
          <w:sz w:val="20"/>
        </w:rPr>
        <w:t>24–28, </w:t>
      </w:r>
      <w:r>
        <w:rPr>
          <w:spacing w:val="-2"/>
          <w:sz w:val="20"/>
        </w:rPr>
        <w:t>2014.</w:t>
      </w:r>
    </w:p>
    <w:p>
      <w:pPr>
        <w:pStyle w:val="ListParagraph"/>
        <w:numPr>
          <w:ilvl w:val="0"/>
          <w:numId w:val="2"/>
        </w:numPr>
        <w:tabs>
          <w:tab w:pos="507" w:val="left" w:leader="none"/>
          <w:tab w:pos="510" w:val="left" w:leader="none"/>
        </w:tabs>
        <w:spacing w:line="252" w:lineRule="auto" w:before="138" w:after="0"/>
        <w:ind w:left="510" w:right="118" w:hanging="310"/>
        <w:jc w:val="both"/>
        <w:rPr>
          <w:sz w:val="20"/>
        </w:rPr>
      </w:pPr>
      <w:bookmarkStart w:name="_bookmark7" w:id="23"/>
      <w:bookmarkEnd w:id="23"/>
      <w:r>
        <w:rPr/>
      </w:r>
      <w:r>
        <w:rPr>
          <w:sz w:val="20"/>
        </w:rPr>
        <w:t>A. W. Bartlett, B. Smith, C. R. George, B. McMullan, A. Kesson, M. M. Lahra, and P. Palas- anthiran,</w:t>
      </w:r>
      <w:r>
        <w:rPr>
          <w:spacing w:val="-13"/>
          <w:sz w:val="20"/>
        </w:rPr>
        <w:t> </w:t>
      </w:r>
      <w:r>
        <w:rPr>
          <w:sz w:val="20"/>
        </w:rPr>
        <w:t>“Epidemiology</w:t>
      </w:r>
      <w:r>
        <w:rPr>
          <w:spacing w:val="-12"/>
          <w:sz w:val="20"/>
        </w:rPr>
        <w:t> </w:t>
      </w:r>
      <w:r>
        <w:rPr>
          <w:sz w:val="20"/>
        </w:rPr>
        <w:t>of</w:t>
      </w:r>
      <w:r>
        <w:rPr>
          <w:spacing w:val="-12"/>
          <w:sz w:val="20"/>
        </w:rPr>
        <w:t> </w:t>
      </w:r>
      <w:r>
        <w:rPr>
          <w:sz w:val="20"/>
        </w:rPr>
        <w:t>late</w:t>
      </w:r>
      <w:r>
        <w:rPr>
          <w:spacing w:val="-12"/>
          <w:sz w:val="20"/>
        </w:rPr>
        <w:t> </w:t>
      </w:r>
      <w:r>
        <w:rPr>
          <w:sz w:val="20"/>
        </w:rPr>
        <w:t>and</w:t>
      </w:r>
      <w:r>
        <w:rPr>
          <w:spacing w:val="-12"/>
          <w:sz w:val="20"/>
        </w:rPr>
        <w:t> </w:t>
      </w:r>
      <w:r>
        <w:rPr>
          <w:sz w:val="20"/>
        </w:rPr>
        <w:t>very</w:t>
      </w:r>
      <w:r>
        <w:rPr>
          <w:spacing w:val="-12"/>
          <w:sz w:val="20"/>
        </w:rPr>
        <w:t> </w:t>
      </w:r>
      <w:r>
        <w:rPr>
          <w:sz w:val="20"/>
        </w:rPr>
        <w:t>late</w:t>
      </w:r>
      <w:r>
        <w:rPr>
          <w:spacing w:val="-12"/>
          <w:sz w:val="20"/>
        </w:rPr>
        <w:t> </w:t>
      </w:r>
      <w:r>
        <w:rPr>
          <w:sz w:val="20"/>
        </w:rPr>
        <w:t>onset</w:t>
      </w:r>
      <w:r>
        <w:rPr>
          <w:spacing w:val="-12"/>
          <w:sz w:val="20"/>
        </w:rPr>
        <w:t> </w:t>
      </w:r>
      <w:r>
        <w:rPr>
          <w:sz w:val="20"/>
        </w:rPr>
        <w:t>group</w:t>
      </w:r>
      <w:r>
        <w:rPr>
          <w:spacing w:val="-12"/>
          <w:sz w:val="20"/>
        </w:rPr>
        <w:t> </w:t>
      </w:r>
      <w:r>
        <w:rPr>
          <w:sz w:val="20"/>
        </w:rPr>
        <w:t>b</w:t>
      </w:r>
      <w:r>
        <w:rPr>
          <w:spacing w:val="-12"/>
          <w:sz w:val="20"/>
        </w:rPr>
        <w:t> </w:t>
      </w:r>
      <w:r>
        <w:rPr>
          <w:sz w:val="20"/>
        </w:rPr>
        <w:t>streptococcal</w:t>
      </w:r>
      <w:r>
        <w:rPr>
          <w:spacing w:val="-12"/>
          <w:sz w:val="20"/>
        </w:rPr>
        <w:t> </w:t>
      </w:r>
      <w:r>
        <w:rPr>
          <w:sz w:val="20"/>
        </w:rPr>
        <w:t>disease:</w:t>
      </w:r>
      <w:r>
        <w:rPr>
          <w:spacing w:val="-12"/>
          <w:sz w:val="20"/>
        </w:rPr>
        <w:t> </w:t>
      </w:r>
      <w:r>
        <w:rPr>
          <w:sz w:val="20"/>
        </w:rPr>
        <w:t>fifteen-year experience</w:t>
      </w:r>
      <w:r>
        <w:rPr>
          <w:spacing w:val="-2"/>
          <w:sz w:val="20"/>
        </w:rPr>
        <w:t> </w:t>
      </w:r>
      <w:r>
        <w:rPr>
          <w:sz w:val="20"/>
        </w:rPr>
        <w:t>from</w:t>
      </w:r>
      <w:r>
        <w:rPr>
          <w:spacing w:val="-2"/>
          <w:sz w:val="20"/>
        </w:rPr>
        <w:t> </w:t>
      </w:r>
      <w:r>
        <w:rPr>
          <w:sz w:val="20"/>
        </w:rPr>
        <w:t>two</w:t>
      </w:r>
      <w:r>
        <w:rPr>
          <w:spacing w:val="-3"/>
          <w:sz w:val="20"/>
        </w:rPr>
        <w:t> </w:t>
      </w:r>
      <w:r>
        <w:rPr>
          <w:sz w:val="20"/>
        </w:rPr>
        <w:t>australian</w:t>
      </w:r>
      <w:r>
        <w:rPr>
          <w:spacing w:val="-2"/>
          <w:sz w:val="20"/>
        </w:rPr>
        <w:t> </w:t>
      </w:r>
      <w:r>
        <w:rPr>
          <w:sz w:val="20"/>
        </w:rPr>
        <w:t>tertiary</w:t>
      </w:r>
      <w:r>
        <w:rPr>
          <w:spacing w:val="-3"/>
          <w:sz w:val="20"/>
        </w:rPr>
        <w:t> </w:t>
      </w:r>
      <w:r>
        <w:rPr>
          <w:sz w:val="20"/>
        </w:rPr>
        <w:t>pediatric</w:t>
      </w:r>
      <w:r>
        <w:rPr>
          <w:spacing w:val="-2"/>
          <w:sz w:val="20"/>
        </w:rPr>
        <w:t> </w:t>
      </w:r>
      <w:r>
        <w:rPr>
          <w:sz w:val="20"/>
        </w:rPr>
        <w:t>facilities,” </w:t>
      </w:r>
      <w:r>
        <w:rPr>
          <w:i/>
          <w:sz w:val="20"/>
        </w:rPr>
        <w:t>The Pediatric infectious disease</w:t>
      </w:r>
      <w:r>
        <w:rPr>
          <w:i/>
          <w:sz w:val="20"/>
        </w:rPr>
        <w:t> journal</w:t>
      </w:r>
      <w:r>
        <w:rPr>
          <w:sz w:val="20"/>
        </w:rPr>
        <w:t>, vol. 36, no. 1, pp. 20–24, 2017.</w:t>
      </w:r>
    </w:p>
    <w:p>
      <w:pPr>
        <w:pStyle w:val="ListParagraph"/>
        <w:numPr>
          <w:ilvl w:val="0"/>
          <w:numId w:val="2"/>
        </w:numPr>
        <w:tabs>
          <w:tab w:pos="507" w:val="left" w:leader="none"/>
          <w:tab w:pos="510" w:val="left" w:leader="none"/>
        </w:tabs>
        <w:spacing w:line="252" w:lineRule="auto" w:before="138" w:after="0"/>
        <w:ind w:left="510" w:right="119" w:hanging="310"/>
        <w:jc w:val="both"/>
        <w:rPr>
          <w:sz w:val="20"/>
        </w:rPr>
      </w:pPr>
      <w:bookmarkStart w:name="_bookmark8" w:id="24"/>
      <w:bookmarkEnd w:id="24"/>
      <w:r>
        <w:rPr/>
      </w:r>
      <w:r>
        <w:rPr>
          <w:sz w:val="20"/>
        </w:rPr>
        <w:t>C. R. Phares, R. Lynfield, M. M. Farley, J. Mohle-Boetani, L. H. Harrison, S. Petit, A. S. Craig, W. Schaffner, S. M. Zansky, K. Gershman, </w:t>
      </w:r>
      <w:r>
        <w:rPr>
          <w:i/>
          <w:sz w:val="20"/>
        </w:rPr>
        <w:t>et al.</w:t>
      </w:r>
      <w:r>
        <w:rPr>
          <w:sz w:val="20"/>
        </w:rPr>
        <w:t>, “Epidemiology of invasive group b </w:t>
      </w:r>
      <w:r>
        <w:rPr>
          <w:spacing w:val="-2"/>
          <w:sz w:val="20"/>
        </w:rPr>
        <w:t>streptococcal</w:t>
      </w:r>
      <w:r>
        <w:rPr>
          <w:spacing w:val="-6"/>
          <w:sz w:val="20"/>
        </w:rPr>
        <w:t> </w:t>
      </w:r>
      <w:r>
        <w:rPr>
          <w:spacing w:val="-2"/>
          <w:sz w:val="20"/>
        </w:rPr>
        <w:t>disease</w:t>
      </w:r>
      <w:r>
        <w:rPr>
          <w:spacing w:val="-6"/>
          <w:sz w:val="20"/>
        </w:rPr>
        <w:t> </w:t>
      </w:r>
      <w:r>
        <w:rPr>
          <w:spacing w:val="-2"/>
          <w:sz w:val="20"/>
        </w:rPr>
        <w:t>in</w:t>
      </w:r>
      <w:r>
        <w:rPr>
          <w:spacing w:val="-6"/>
          <w:sz w:val="20"/>
        </w:rPr>
        <w:t> </w:t>
      </w:r>
      <w:r>
        <w:rPr>
          <w:spacing w:val="-2"/>
          <w:sz w:val="20"/>
        </w:rPr>
        <w:t>the</w:t>
      </w:r>
      <w:r>
        <w:rPr>
          <w:spacing w:val="-6"/>
          <w:sz w:val="20"/>
        </w:rPr>
        <w:t> </w:t>
      </w:r>
      <w:r>
        <w:rPr>
          <w:spacing w:val="-2"/>
          <w:sz w:val="20"/>
        </w:rPr>
        <w:t>united</w:t>
      </w:r>
      <w:r>
        <w:rPr>
          <w:spacing w:val="-6"/>
          <w:sz w:val="20"/>
        </w:rPr>
        <w:t> </w:t>
      </w:r>
      <w:r>
        <w:rPr>
          <w:spacing w:val="-2"/>
          <w:sz w:val="20"/>
        </w:rPr>
        <w:t>states,</w:t>
      </w:r>
      <w:r>
        <w:rPr>
          <w:spacing w:val="-6"/>
          <w:sz w:val="20"/>
        </w:rPr>
        <w:t> </w:t>
      </w:r>
      <w:r>
        <w:rPr>
          <w:spacing w:val="-2"/>
          <w:sz w:val="20"/>
        </w:rPr>
        <w:t>1999-2005,”</w:t>
      </w:r>
      <w:r>
        <w:rPr>
          <w:sz w:val="20"/>
        </w:rPr>
        <w:t> </w:t>
      </w:r>
      <w:r>
        <w:rPr>
          <w:i/>
          <w:spacing w:val="-2"/>
          <w:sz w:val="20"/>
        </w:rPr>
        <w:t>Jama</w:t>
      </w:r>
      <w:r>
        <w:rPr>
          <w:spacing w:val="-2"/>
          <w:sz w:val="20"/>
        </w:rPr>
        <w:t>,</w:t>
      </w:r>
      <w:r>
        <w:rPr>
          <w:spacing w:val="-6"/>
          <w:sz w:val="20"/>
        </w:rPr>
        <w:t> </w:t>
      </w:r>
      <w:r>
        <w:rPr>
          <w:spacing w:val="-2"/>
          <w:sz w:val="20"/>
        </w:rPr>
        <w:t>vol.</w:t>
      </w:r>
      <w:r>
        <w:rPr>
          <w:spacing w:val="-6"/>
          <w:sz w:val="20"/>
        </w:rPr>
        <w:t> </w:t>
      </w:r>
      <w:r>
        <w:rPr>
          <w:spacing w:val="-2"/>
          <w:sz w:val="20"/>
        </w:rPr>
        <w:t>299,</w:t>
      </w:r>
      <w:r>
        <w:rPr>
          <w:spacing w:val="-6"/>
          <w:sz w:val="20"/>
        </w:rPr>
        <w:t> </w:t>
      </w:r>
      <w:r>
        <w:rPr>
          <w:spacing w:val="-2"/>
          <w:sz w:val="20"/>
        </w:rPr>
        <w:t>no.</w:t>
      </w:r>
      <w:r>
        <w:rPr>
          <w:spacing w:val="-6"/>
          <w:sz w:val="20"/>
        </w:rPr>
        <w:t> </w:t>
      </w:r>
      <w:r>
        <w:rPr>
          <w:spacing w:val="-2"/>
          <w:sz w:val="20"/>
        </w:rPr>
        <w:t>17,</w:t>
      </w:r>
      <w:r>
        <w:rPr>
          <w:spacing w:val="-6"/>
          <w:sz w:val="20"/>
        </w:rPr>
        <w:t> </w:t>
      </w:r>
      <w:r>
        <w:rPr>
          <w:spacing w:val="-2"/>
          <w:sz w:val="20"/>
        </w:rPr>
        <w:t>pp.</w:t>
      </w:r>
      <w:r>
        <w:rPr>
          <w:spacing w:val="-6"/>
          <w:sz w:val="20"/>
        </w:rPr>
        <w:t> </w:t>
      </w:r>
      <w:r>
        <w:rPr>
          <w:spacing w:val="-2"/>
          <w:sz w:val="20"/>
        </w:rPr>
        <w:t>2056–2065, 2008.</w:t>
      </w:r>
    </w:p>
    <w:p>
      <w:pPr>
        <w:pStyle w:val="ListParagraph"/>
        <w:numPr>
          <w:ilvl w:val="0"/>
          <w:numId w:val="2"/>
        </w:numPr>
        <w:tabs>
          <w:tab w:pos="507" w:val="left" w:leader="none"/>
          <w:tab w:pos="510" w:val="left" w:leader="none"/>
        </w:tabs>
        <w:spacing w:line="252" w:lineRule="auto" w:before="138" w:after="0"/>
        <w:ind w:left="510" w:right="118" w:hanging="310"/>
        <w:jc w:val="both"/>
        <w:rPr>
          <w:sz w:val="20"/>
        </w:rPr>
      </w:pPr>
      <w:bookmarkStart w:name="_bookmark9" w:id="25"/>
      <w:bookmarkEnd w:id="25"/>
      <w:r>
        <w:rPr/>
      </w:r>
      <w:r>
        <w:rPr>
          <w:sz w:val="20"/>
        </w:rPr>
        <w:t>S.</w:t>
      </w:r>
      <w:r>
        <w:rPr>
          <w:spacing w:val="-3"/>
          <w:sz w:val="20"/>
        </w:rPr>
        <w:t> </w:t>
      </w:r>
      <w:r>
        <w:rPr>
          <w:sz w:val="20"/>
        </w:rPr>
        <w:t>A.</w:t>
      </w:r>
      <w:r>
        <w:rPr>
          <w:spacing w:val="-3"/>
          <w:sz w:val="20"/>
        </w:rPr>
        <w:t> </w:t>
      </w:r>
      <w:r>
        <w:rPr>
          <w:sz w:val="20"/>
        </w:rPr>
        <w:t>Nanduri,</w:t>
      </w:r>
      <w:r>
        <w:rPr>
          <w:spacing w:val="-1"/>
          <w:sz w:val="20"/>
        </w:rPr>
        <w:t> </w:t>
      </w:r>
      <w:r>
        <w:rPr>
          <w:sz w:val="20"/>
        </w:rPr>
        <w:t>S.</w:t>
      </w:r>
      <w:r>
        <w:rPr>
          <w:spacing w:val="-3"/>
          <w:sz w:val="20"/>
        </w:rPr>
        <w:t> </w:t>
      </w:r>
      <w:r>
        <w:rPr>
          <w:sz w:val="20"/>
        </w:rPr>
        <w:t>Petit,</w:t>
      </w:r>
      <w:r>
        <w:rPr>
          <w:spacing w:val="-1"/>
          <w:sz w:val="20"/>
        </w:rPr>
        <w:t> </w:t>
      </w:r>
      <w:r>
        <w:rPr>
          <w:sz w:val="20"/>
        </w:rPr>
        <w:t>C.</w:t>
      </w:r>
      <w:r>
        <w:rPr>
          <w:spacing w:val="-3"/>
          <w:sz w:val="20"/>
        </w:rPr>
        <w:t> </w:t>
      </w:r>
      <w:r>
        <w:rPr>
          <w:sz w:val="20"/>
        </w:rPr>
        <w:t>Smelser,</w:t>
      </w:r>
      <w:r>
        <w:rPr>
          <w:spacing w:val="-1"/>
          <w:sz w:val="20"/>
        </w:rPr>
        <w:t> </w:t>
      </w:r>
      <w:r>
        <w:rPr>
          <w:sz w:val="20"/>
        </w:rPr>
        <w:t>M.</w:t>
      </w:r>
      <w:r>
        <w:rPr>
          <w:spacing w:val="-3"/>
          <w:sz w:val="20"/>
        </w:rPr>
        <w:t> </w:t>
      </w:r>
      <w:r>
        <w:rPr>
          <w:sz w:val="20"/>
        </w:rPr>
        <w:t>Apostol,</w:t>
      </w:r>
      <w:r>
        <w:rPr>
          <w:spacing w:val="-1"/>
          <w:sz w:val="20"/>
        </w:rPr>
        <w:t> </w:t>
      </w:r>
      <w:r>
        <w:rPr>
          <w:sz w:val="20"/>
        </w:rPr>
        <w:t>N.</w:t>
      </w:r>
      <w:r>
        <w:rPr>
          <w:spacing w:val="-3"/>
          <w:sz w:val="20"/>
        </w:rPr>
        <w:t> </w:t>
      </w:r>
      <w:r>
        <w:rPr>
          <w:sz w:val="20"/>
        </w:rPr>
        <w:t>B.</w:t>
      </w:r>
      <w:r>
        <w:rPr>
          <w:spacing w:val="-3"/>
          <w:sz w:val="20"/>
        </w:rPr>
        <w:t> </w:t>
      </w:r>
      <w:r>
        <w:rPr>
          <w:sz w:val="20"/>
        </w:rPr>
        <w:t>Alden,</w:t>
      </w:r>
      <w:r>
        <w:rPr>
          <w:spacing w:val="-1"/>
          <w:sz w:val="20"/>
        </w:rPr>
        <w:t> </w:t>
      </w:r>
      <w:r>
        <w:rPr>
          <w:sz w:val="20"/>
        </w:rPr>
        <w:t>L.</w:t>
      </w:r>
      <w:r>
        <w:rPr>
          <w:spacing w:val="-3"/>
          <w:sz w:val="20"/>
        </w:rPr>
        <w:t> </w:t>
      </w:r>
      <w:r>
        <w:rPr>
          <w:sz w:val="20"/>
        </w:rPr>
        <w:t>H.</w:t>
      </w:r>
      <w:r>
        <w:rPr>
          <w:spacing w:val="-3"/>
          <w:sz w:val="20"/>
        </w:rPr>
        <w:t> </w:t>
      </w:r>
      <w:r>
        <w:rPr>
          <w:sz w:val="20"/>
        </w:rPr>
        <w:t>Harrison,</w:t>
      </w:r>
      <w:r>
        <w:rPr>
          <w:spacing w:val="-1"/>
          <w:sz w:val="20"/>
        </w:rPr>
        <w:t> </w:t>
      </w:r>
      <w:r>
        <w:rPr>
          <w:sz w:val="20"/>
        </w:rPr>
        <w:t>R.</w:t>
      </w:r>
      <w:r>
        <w:rPr>
          <w:spacing w:val="-3"/>
          <w:sz w:val="20"/>
        </w:rPr>
        <w:t> </w:t>
      </w:r>
      <w:r>
        <w:rPr>
          <w:sz w:val="20"/>
        </w:rPr>
        <w:t>Lynfield,</w:t>
      </w:r>
      <w:r>
        <w:rPr>
          <w:spacing w:val="-1"/>
          <w:sz w:val="20"/>
        </w:rPr>
        <w:t> </w:t>
      </w:r>
      <w:r>
        <w:rPr>
          <w:sz w:val="20"/>
        </w:rPr>
        <w:t>P.</w:t>
      </w:r>
      <w:r>
        <w:rPr>
          <w:spacing w:val="-3"/>
          <w:sz w:val="20"/>
        </w:rPr>
        <w:t> </w:t>
      </w:r>
      <w:r>
        <w:rPr>
          <w:sz w:val="20"/>
        </w:rPr>
        <w:t>S. Vagnone,</w:t>
      </w:r>
      <w:r>
        <w:rPr>
          <w:spacing w:val="-10"/>
          <w:sz w:val="20"/>
        </w:rPr>
        <w:t> </w:t>
      </w:r>
      <w:r>
        <w:rPr>
          <w:sz w:val="20"/>
        </w:rPr>
        <w:t>K.</w:t>
      </w:r>
      <w:r>
        <w:rPr>
          <w:spacing w:val="-11"/>
          <w:sz w:val="20"/>
        </w:rPr>
        <w:t> </w:t>
      </w:r>
      <w:r>
        <w:rPr>
          <w:sz w:val="20"/>
        </w:rPr>
        <w:t>Burzlaff,</w:t>
      </w:r>
      <w:r>
        <w:rPr>
          <w:spacing w:val="-10"/>
          <w:sz w:val="20"/>
        </w:rPr>
        <w:t> </w:t>
      </w:r>
      <w:r>
        <w:rPr>
          <w:sz w:val="20"/>
        </w:rPr>
        <w:t>N.</w:t>
      </w:r>
      <w:r>
        <w:rPr>
          <w:spacing w:val="-11"/>
          <w:sz w:val="20"/>
        </w:rPr>
        <w:t> </w:t>
      </w:r>
      <w:r>
        <w:rPr>
          <w:sz w:val="20"/>
        </w:rPr>
        <w:t>L.</w:t>
      </w:r>
      <w:r>
        <w:rPr>
          <w:spacing w:val="-10"/>
          <w:sz w:val="20"/>
        </w:rPr>
        <w:t> </w:t>
      </w:r>
      <w:r>
        <w:rPr>
          <w:sz w:val="20"/>
        </w:rPr>
        <w:t>Spina,</w:t>
      </w:r>
      <w:r>
        <w:rPr>
          <w:spacing w:val="-9"/>
          <w:sz w:val="20"/>
        </w:rPr>
        <w:t> </w:t>
      </w:r>
      <w:r>
        <w:rPr>
          <w:i/>
          <w:sz w:val="20"/>
        </w:rPr>
        <w:t>et</w:t>
      </w:r>
      <w:r>
        <w:rPr>
          <w:i/>
          <w:spacing w:val="-7"/>
          <w:sz w:val="20"/>
        </w:rPr>
        <w:t> </w:t>
      </w:r>
      <w:r>
        <w:rPr>
          <w:i/>
          <w:sz w:val="20"/>
        </w:rPr>
        <w:t>al.</w:t>
      </w:r>
      <w:r>
        <w:rPr>
          <w:sz w:val="20"/>
        </w:rPr>
        <w:t>,</w:t>
      </w:r>
      <w:r>
        <w:rPr>
          <w:spacing w:val="-10"/>
          <w:sz w:val="20"/>
        </w:rPr>
        <w:t> </w:t>
      </w:r>
      <w:r>
        <w:rPr>
          <w:sz w:val="20"/>
        </w:rPr>
        <w:t>“Epidemiology</w:t>
      </w:r>
      <w:r>
        <w:rPr>
          <w:spacing w:val="-11"/>
          <w:sz w:val="20"/>
        </w:rPr>
        <w:t> </w:t>
      </w:r>
      <w:r>
        <w:rPr>
          <w:sz w:val="20"/>
        </w:rPr>
        <w:t>of</w:t>
      </w:r>
      <w:r>
        <w:rPr>
          <w:spacing w:val="-10"/>
          <w:sz w:val="20"/>
        </w:rPr>
        <w:t> </w:t>
      </w:r>
      <w:r>
        <w:rPr>
          <w:sz w:val="20"/>
        </w:rPr>
        <w:t>invasive</w:t>
      </w:r>
      <w:r>
        <w:rPr>
          <w:spacing w:val="-10"/>
          <w:sz w:val="20"/>
        </w:rPr>
        <w:t> </w:t>
      </w:r>
      <w:r>
        <w:rPr>
          <w:sz w:val="20"/>
        </w:rPr>
        <w:t>early-onset</w:t>
      </w:r>
      <w:r>
        <w:rPr>
          <w:spacing w:val="-11"/>
          <w:sz w:val="20"/>
        </w:rPr>
        <w:t> </w:t>
      </w:r>
      <w:r>
        <w:rPr>
          <w:sz w:val="20"/>
        </w:rPr>
        <w:t>and</w:t>
      </w:r>
      <w:r>
        <w:rPr>
          <w:spacing w:val="-10"/>
          <w:sz w:val="20"/>
        </w:rPr>
        <w:t> </w:t>
      </w:r>
      <w:r>
        <w:rPr>
          <w:sz w:val="20"/>
        </w:rPr>
        <w:t>late-onset group b streptococcal disease in the united states, 2006 to 2015:</w:t>
      </w:r>
      <w:r>
        <w:rPr>
          <w:spacing w:val="31"/>
          <w:sz w:val="20"/>
        </w:rPr>
        <w:t> </w:t>
      </w:r>
      <w:r>
        <w:rPr>
          <w:sz w:val="20"/>
        </w:rPr>
        <w:t>multistate laboratory and population-based</w:t>
      </w:r>
      <w:r>
        <w:rPr>
          <w:spacing w:val="-4"/>
          <w:sz w:val="20"/>
        </w:rPr>
        <w:t> </w:t>
      </w:r>
      <w:r>
        <w:rPr>
          <w:sz w:val="20"/>
        </w:rPr>
        <w:t>surveillance,”</w:t>
      </w:r>
      <w:r>
        <w:rPr>
          <w:spacing w:val="7"/>
          <w:sz w:val="20"/>
        </w:rPr>
        <w:t> </w:t>
      </w:r>
      <w:r>
        <w:rPr>
          <w:i/>
          <w:sz w:val="20"/>
        </w:rPr>
        <w:t>JAMA</w:t>
      </w:r>
      <w:r>
        <w:rPr>
          <w:i/>
          <w:spacing w:val="-1"/>
          <w:sz w:val="20"/>
        </w:rPr>
        <w:t> </w:t>
      </w:r>
      <w:r>
        <w:rPr>
          <w:i/>
          <w:sz w:val="20"/>
        </w:rPr>
        <w:t>pediatrics</w:t>
      </w:r>
      <w:r>
        <w:rPr>
          <w:sz w:val="20"/>
        </w:rPr>
        <w:t>,</w:t>
      </w:r>
      <w:r>
        <w:rPr>
          <w:spacing w:val="-4"/>
          <w:sz w:val="20"/>
        </w:rPr>
        <w:t> </w:t>
      </w:r>
      <w:r>
        <w:rPr>
          <w:sz w:val="20"/>
        </w:rPr>
        <w:t>vol.</w:t>
      </w:r>
      <w:r>
        <w:rPr>
          <w:spacing w:val="-4"/>
          <w:sz w:val="20"/>
        </w:rPr>
        <w:t> </w:t>
      </w:r>
      <w:r>
        <w:rPr>
          <w:sz w:val="20"/>
        </w:rPr>
        <w:t>173,</w:t>
      </w:r>
      <w:r>
        <w:rPr>
          <w:spacing w:val="-4"/>
          <w:sz w:val="20"/>
        </w:rPr>
        <w:t> </w:t>
      </w:r>
      <w:r>
        <w:rPr>
          <w:sz w:val="20"/>
        </w:rPr>
        <w:t>no.</w:t>
      </w:r>
      <w:r>
        <w:rPr>
          <w:spacing w:val="-4"/>
          <w:sz w:val="20"/>
        </w:rPr>
        <w:t> </w:t>
      </w:r>
      <w:r>
        <w:rPr>
          <w:sz w:val="20"/>
        </w:rPr>
        <w:t>3,</w:t>
      </w:r>
      <w:r>
        <w:rPr>
          <w:spacing w:val="-4"/>
          <w:sz w:val="20"/>
        </w:rPr>
        <w:t> </w:t>
      </w:r>
      <w:r>
        <w:rPr>
          <w:sz w:val="20"/>
        </w:rPr>
        <w:t>pp.</w:t>
      </w:r>
      <w:r>
        <w:rPr>
          <w:spacing w:val="-4"/>
          <w:sz w:val="20"/>
        </w:rPr>
        <w:t> </w:t>
      </w:r>
      <w:r>
        <w:rPr>
          <w:sz w:val="20"/>
        </w:rPr>
        <w:t>224–233,</w:t>
      </w:r>
      <w:r>
        <w:rPr>
          <w:spacing w:val="-4"/>
          <w:sz w:val="20"/>
        </w:rPr>
        <w:t> </w:t>
      </w:r>
      <w:r>
        <w:rPr>
          <w:sz w:val="20"/>
        </w:rPr>
        <w:t>2019.</w:t>
      </w:r>
    </w:p>
    <w:p>
      <w:pPr>
        <w:pStyle w:val="ListParagraph"/>
        <w:numPr>
          <w:ilvl w:val="0"/>
          <w:numId w:val="2"/>
        </w:numPr>
        <w:tabs>
          <w:tab w:pos="507" w:val="left" w:leader="none"/>
        </w:tabs>
        <w:spacing w:line="240" w:lineRule="auto" w:before="139" w:after="0"/>
        <w:ind w:left="507" w:right="0" w:hanging="307"/>
        <w:jc w:val="left"/>
        <w:rPr>
          <w:sz w:val="20"/>
        </w:rPr>
      </w:pPr>
      <w:bookmarkStart w:name="_bookmark10" w:id="26"/>
      <w:bookmarkEnd w:id="26"/>
      <w:r>
        <w:rPr/>
      </w:r>
      <w:r>
        <w:rPr>
          <w:sz w:val="20"/>
        </w:rPr>
        <w:t>F.</w:t>
      </w:r>
      <w:r>
        <w:rPr>
          <w:spacing w:val="34"/>
          <w:sz w:val="20"/>
        </w:rPr>
        <w:t> </w:t>
      </w:r>
      <w:r>
        <w:rPr>
          <w:sz w:val="20"/>
        </w:rPr>
        <w:t>Miselli,</w:t>
      </w:r>
      <w:r>
        <w:rPr>
          <w:spacing w:val="44"/>
          <w:sz w:val="20"/>
        </w:rPr>
        <w:t> </w:t>
      </w:r>
      <w:r>
        <w:rPr>
          <w:sz w:val="20"/>
        </w:rPr>
        <w:t>I.</w:t>
      </w:r>
      <w:r>
        <w:rPr>
          <w:spacing w:val="37"/>
          <w:sz w:val="20"/>
        </w:rPr>
        <w:t> </w:t>
      </w:r>
      <w:r>
        <w:rPr>
          <w:sz w:val="20"/>
        </w:rPr>
        <w:t>Frabboni,</w:t>
      </w:r>
      <w:r>
        <w:rPr>
          <w:spacing w:val="44"/>
          <w:sz w:val="20"/>
        </w:rPr>
        <w:t> </w:t>
      </w:r>
      <w:r>
        <w:rPr>
          <w:sz w:val="20"/>
        </w:rPr>
        <w:t>M.</w:t>
      </w:r>
      <w:r>
        <w:rPr>
          <w:spacing w:val="37"/>
          <w:sz w:val="20"/>
        </w:rPr>
        <w:t> </w:t>
      </w:r>
      <w:r>
        <w:rPr>
          <w:sz w:val="20"/>
        </w:rPr>
        <w:t>Di</w:t>
      </w:r>
      <w:r>
        <w:rPr>
          <w:spacing w:val="37"/>
          <w:sz w:val="20"/>
        </w:rPr>
        <w:t> </w:t>
      </w:r>
      <w:r>
        <w:rPr>
          <w:sz w:val="20"/>
        </w:rPr>
        <w:t>Martino,</w:t>
      </w:r>
      <w:r>
        <w:rPr>
          <w:spacing w:val="44"/>
          <w:sz w:val="20"/>
        </w:rPr>
        <w:t> </w:t>
      </w:r>
      <w:r>
        <w:rPr>
          <w:sz w:val="20"/>
        </w:rPr>
        <w:t>I.</w:t>
      </w:r>
      <w:r>
        <w:rPr>
          <w:spacing w:val="36"/>
          <w:sz w:val="20"/>
        </w:rPr>
        <w:t> </w:t>
      </w:r>
      <w:r>
        <w:rPr>
          <w:sz w:val="20"/>
        </w:rPr>
        <w:t>Zinani,</w:t>
      </w:r>
      <w:r>
        <w:rPr>
          <w:spacing w:val="44"/>
          <w:sz w:val="20"/>
        </w:rPr>
        <w:t> </w:t>
      </w:r>
      <w:r>
        <w:rPr>
          <w:sz w:val="20"/>
        </w:rPr>
        <w:t>M.</w:t>
      </w:r>
      <w:r>
        <w:rPr>
          <w:spacing w:val="37"/>
          <w:sz w:val="20"/>
        </w:rPr>
        <w:t> </w:t>
      </w:r>
      <w:r>
        <w:rPr>
          <w:sz w:val="20"/>
        </w:rPr>
        <w:t>Buttera,</w:t>
      </w:r>
      <w:r>
        <w:rPr>
          <w:spacing w:val="44"/>
          <w:sz w:val="20"/>
        </w:rPr>
        <w:t> </w:t>
      </w:r>
      <w:r>
        <w:rPr>
          <w:sz w:val="20"/>
        </w:rPr>
        <w:t>A.</w:t>
      </w:r>
      <w:r>
        <w:rPr>
          <w:spacing w:val="37"/>
          <w:sz w:val="20"/>
        </w:rPr>
        <w:t> </w:t>
      </w:r>
      <w:r>
        <w:rPr>
          <w:sz w:val="20"/>
        </w:rPr>
        <w:t>Insalaco,</w:t>
      </w:r>
      <w:r>
        <w:rPr>
          <w:spacing w:val="44"/>
          <w:sz w:val="20"/>
        </w:rPr>
        <w:t> </w:t>
      </w:r>
      <w:r>
        <w:rPr>
          <w:sz w:val="20"/>
        </w:rPr>
        <w:t>F.</w:t>
      </w:r>
      <w:r>
        <w:rPr>
          <w:spacing w:val="37"/>
          <w:sz w:val="20"/>
        </w:rPr>
        <w:t> </w:t>
      </w:r>
      <w:r>
        <w:rPr>
          <w:spacing w:val="-2"/>
          <w:sz w:val="20"/>
        </w:rPr>
        <w:t>Stefanelli,</w:t>
      </w:r>
    </w:p>
    <w:p>
      <w:pPr>
        <w:spacing w:line="252" w:lineRule="auto" w:before="12"/>
        <w:ind w:left="510" w:right="31" w:firstLine="0"/>
        <w:jc w:val="left"/>
        <w:rPr>
          <w:sz w:val="20"/>
        </w:rPr>
      </w:pPr>
      <w:r>
        <w:rPr>
          <w:spacing w:val="-2"/>
          <w:sz w:val="20"/>
        </w:rPr>
        <w:t>L.</w:t>
      </w:r>
      <w:r>
        <w:rPr>
          <w:spacing w:val="-11"/>
          <w:sz w:val="20"/>
        </w:rPr>
        <w:t> </w:t>
      </w:r>
      <w:r>
        <w:rPr>
          <w:spacing w:val="-2"/>
          <w:sz w:val="20"/>
        </w:rPr>
        <w:t>Lugli,</w:t>
      </w:r>
      <w:r>
        <w:rPr>
          <w:spacing w:val="-10"/>
          <w:sz w:val="20"/>
        </w:rPr>
        <w:t> </w:t>
      </w:r>
      <w:r>
        <w:rPr>
          <w:spacing w:val="-2"/>
          <w:sz w:val="20"/>
        </w:rPr>
        <w:t>and</w:t>
      </w:r>
      <w:r>
        <w:rPr>
          <w:spacing w:val="-10"/>
          <w:sz w:val="20"/>
        </w:rPr>
        <w:t> </w:t>
      </w:r>
      <w:r>
        <w:rPr>
          <w:spacing w:val="-2"/>
          <w:sz w:val="20"/>
        </w:rPr>
        <w:t>A.</w:t>
      </w:r>
      <w:r>
        <w:rPr>
          <w:spacing w:val="-10"/>
          <w:sz w:val="20"/>
        </w:rPr>
        <w:t> </w:t>
      </w:r>
      <w:r>
        <w:rPr>
          <w:spacing w:val="-2"/>
          <w:sz w:val="20"/>
        </w:rPr>
        <w:t>Berardi,</w:t>
      </w:r>
      <w:r>
        <w:rPr>
          <w:spacing w:val="-10"/>
          <w:sz w:val="20"/>
        </w:rPr>
        <w:t> </w:t>
      </w:r>
      <w:r>
        <w:rPr>
          <w:spacing w:val="-2"/>
          <w:sz w:val="20"/>
        </w:rPr>
        <w:t>“Transmission</w:t>
      </w:r>
      <w:r>
        <w:rPr>
          <w:spacing w:val="-10"/>
          <w:sz w:val="20"/>
        </w:rPr>
        <w:t> </w:t>
      </w:r>
      <w:r>
        <w:rPr>
          <w:spacing w:val="-2"/>
          <w:sz w:val="20"/>
        </w:rPr>
        <w:t>of</w:t>
      </w:r>
      <w:r>
        <w:rPr>
          <w:spacing w:val="-10"/>
          <w:sz w:val="20"/>
        </w:rPr>
        <w:t> </w:t>
      </w:r>
      <w:r>
        <w:rPr>
          <w:spacing w:val="-2"/>
          <w:sz w:val="20"/>
        </w:rPr>
        <w:t>group</w:t>
      </w:r>
      <w:r>
        <w:rPr>
          <w:spacing w:val="-10"/>
          <w:sz w:val="20"/>
        </w:rPr>
        <w:t> </w:t>
      </w:r>
      <w:r>
        <w:rPr>
          <w:spacing w:val="-2"/>
          <w:sz w:val="20"/>
        </w:rPr>
        <w:t>b</w:t>
      </w:r>
      <w:r>
        <w:rPr>
          <w:spacing w:val="-10"/>
          <w:sz w:val="20"/>
        </w:rPr>
        <w:t> </w:t>
      </w:r>
      <w:r>
        <w:rPr>
          <w:spacing w:val="-2"/>
          <w:sz w:val="20"/>
        </w:rPr>
        <w:t>streptococcus</w:t>
      </w:r>
      <w:r>
        <w:rPr>
          <w:spacing w:val="-10"/>
          <w:sz w:val="20"/>
        </w:rPr>
        <w:t> </w:t>
      </w:r>
      <w:r>
        <w:rPr>
          <w:spacing w:val="-2"/>
          <w:sz w:val="20"/>
        </w:rPr>
        <w:t>in</w:t>
      </w:r>
      <w:r>
        <w:rPr>
          <w:spacing w:val="-10"/>
          <w:sz w:val="20"/>
        </w:rPr>
        <w:t> </w:t>
      </w:r>
      <w:r>
        <w:rPr>
          <w:spacing w:val="-2"/>
          <w:sz w:val="20"/>
        </w:rPr>
        <w:t>late-onset</w:t>
      </w:r>
      <w:r>
        <w:rPr>
          <w:spacing w:val="-10"/>
          <w:sz w:val="20"/>
        </w:rPr>
        <w:t> </w:t>
      </w:r>
      <w:r>
        <w:rPr>
          <w:spacing w:val="-2"/>
          <w:sz w:val="20"/>
        </w:rPr>
        <w:t>neonatal</w:t>
      </w:r>
      <w:r>
        <w:rPr>
          <w:spacing w:val="-10"/>
          <w:sz w:val="20"/>
        </w:rPr>
        <w:t> </w:t>
      </w:r>
      <w:r>
        <w:rPr>
          <w:spacing w:val="-2"/>
          <w:sz w:val="20"/>
        </w:rPr>
        <w:t>disease: A</w:t>
      </w:r>
      <w:r>
        <w:rPr>
          <w:spacing w:val="7"/>
          <w:sz w:val="20"/>
        </w:rPr>
        <w:t> </w:t>
      </w:r>
      <w:r>
        <w:rPr>
          <w:spacing w:val="-2"/>
          <w:sz w:val="20"/>
        </w:rPr>
        <w:t>narrative</w:t>
      </w:r>
      <w:r>
        <w:rPr>
          <w:spacing w:val="8"/>
          <w:sz w:val="20"/>
        </w:rPr>
        <w:t> </w:t>
      </w:r>
      <w:r>
        <w:rPr>
          <w:spacing w:val="-2"/>
          <w:sz w:val="20"/>
        </w:rPr>
        <w:t>review</w:t>
      </w:r>
      <w:r>
        <w:rPr>
          <w:spacing w:val="7"/>
          <w:sz w:val="20"/>
        </w:rPr>
        <w:t> </w:t>
      </w:r>
      <w:r>
        <w:rPr>
          <w:spacing w:val="-2"/>
          <w:sz w:val="20"/>
        </w:rPr>
        <w:t>of</w:t>
      </w:r>
      <w:r>
        <w:rPr>
          <w:spacing w:val="8"/>
          <w:sz w:val="20"/>
        </w:rPr>
        <w:t> </w:t>
      </w:r>
      <w:r>
        <w:rPr>
          <w:spacing w:val="-2"/>
          <w:sz w:val="20"/>
        </w:rPr>
        <w:t>current</w:t>
      </w:r>
      <w:r>
        <w:rPr>
          <w:spacing w:val="7"/>
          <w:sz w:val="20"/>
        </w:rPr>
        <w:t> </w:t>
      </w:r>
      <w:r>
        <w:rPr>
          <w:spacing w:val="-2"/>
          <w:sz w:val="20"/>
        </w:rPr>
        <w:t>evidence,”</w:t>
      </w:r>
      <w:r>
        <w:rPr>
          <w:spacing w:val="22"/>
          <w:sz w:val="20"/>
        </w:rPr>
        <w:t> </w:t>
      </w:r>
      <w:r>
        <w:rPr>
          <w:i/>
          <w:spacing w:val="-2"/>
          <w:sz w:val="20"/>
        </w:rPr>
        <w:t>Therapeutic</w:t>
      </w:r>
      <w:r>
        <w:rPr>
          <w:i/>
          <w:spacing w:val="11"/>
          <w:sz w:val="20"/>
        </w:rPr>
        <w:t> </w:t>
      </w:r>
      <w:r>
        <w:rPr>
          <w:i/>
          <w:spacing w:val="-2"/>
          <w:sz w:val="20"/>
        </w:rPr>
        <w:t>Advances</w:t>
      </w:r>
      <w:r>
        <w:rPr>
          <w:i/>
          <w:spacing w:val="10"/>
          <w:sz w:val="20"/>
        </w:rPr>
        <w:t> </w:t>
      </w:r>
      <w:r>
        <w:rPr>
          <w:i/>
          <w:spacing w:val="-2"/>
          <w:sz w:val="20"/>
        </w:rPr>
        <w:t>in</w:t>
      </w:r>
      <w:r>
        <w:rPr>
          <w:i/>
          <w:spacing w:val="11"/>
          <w:sz w:val="20"/>
        </w:rPr>
        <w:t> </w:t>
      </w:r>
      <w:r>
        <w:rPr>
          <w:i/>
          <w:spacing w:val="-2"/>
          <w:sz w:val="20"/>
        </w:rPr>
        <w:t>Infectious</w:t>
      </w:r>
      <w:r>
        <w:rPr>
          <w:i/>
          <w:spacing w:val="10"/>
          <w:sz w:val="20"/>
        </w:rPr>
        <w:t> </w:t>
      </w:r>
      <w:r>
        <w:rPr>
          <w:i/>
          <w:spacing w:val="-2"/>
          <w:sz w:val="20"/>
        </w:rPr>
        <w:t>Disease</w:t>
      </w:r>
      <w:r>
        <w:rPr>
          <w:spacing w:val="-2"/>
          <w:sz w:val="20"/>
        </w:rPr>
        <w:t>,</w:t>
      </w:r>
      <w:r>
        <w:rPr>
          <w:spacing w:val="9"/>
          <w:sz w:val="20"/>
        </w:rPr>
        <w:t> </w:t>
      </w:r>
      <w:r>
        <w:rPr>
          <w:spacing w:val="-2"/>
          <w:sz w:val="20"/>
        </w:rPr>
        <w:t>vol.</w:t>
      </w:r>
      <w:r>
        <w:rPr>
          <w:spacing w:val="8"/>
          <w:sz w:val="20"/>
        </w:rPr>
        <w:t> </w:t>
      </w:r>
      <w:r>
        <w:rPr>
          <w:spacing w:val="-5"/>
          <w:sz w:val="20"/>
        </w:rPr>
        <w:t>9,</w:t>
      </w:r>
    </w:p>
    <w:p>
      <w:pPr>
        <w:pStyle w:val="BodyText"/>
        <w:spacing w:before="1"/>
        <w:ind w:left="510"/>
        <w:jc w:val="left"/>
      </w:pPr>
      <w:r>
        <w:rPr>
          <w:spacing w:val="-6"/>
        </w:rPr>
        <w:t>p.</w:t>
      </w:r>
      <w:r>
        <w:rPr>
          <w:spacing w:val="1"/>
        </w:rPr>
        <w:t> </w:t>
      </w:r>
      <w:r>
        <w:rPr>
          <w:spacing w:val="-6"/>
        </w:rPr>
        <w:t>20499361221142732,</w:t>
      </w:r>
      <w:r>
        <w:rPr>
          <w:spacing w:val="2"/>
        </w:rPr>
        <w:t> </w:t>
      </w:r>
      <w:r>
        <w:rPr>
          <w:spacing w:val="-6"/>
        </w:rPr>
        <w:t>2022.</w:t>
      </w:r>
    </w:p>
    <w:p>
      <w:pPr>
        <w:spacing w:after="0"/>
        <w:jc w:val="left"/>
        <w:sectPr>
          <w:pgSz w:w="11910" w:h="16840"/>
          <w:pgMar w:header="0" w:footer="523" w:top="1040" w:bottom="720" w:left="1600" w:right="1580"/>
        </w:sectPr>
      </w:pPr>
    </w:p>
    <w:p>
      <w:pPr>
        <w:pStyle w:val="ListParagraph"/>
        <w:numPr>
          <w:ilvl w:val="0"/>
          <w:numId w:val="2"/>
        </w:numPr>
        <w:tabs>
          <w:tab w:pos="506" w:val="left" w:leader="none"/>
        </w:tabs>
        <w:spacing w:line="240" w:lineRule="auto" w:before="92" w:after="0"/>
        <w:ind w:left="506" w:right="0" w:hanging="406"/>
        <w:jc w:val="both"/>
        <w:rPr>
          <w:sz w:val="20"/>
        </w:rPr>
      </w:pPr>
      <w:bookmarkStart w:name="_bookmark11" w:id="27"/>
      <w:bookmarkEnd w:id="27"/>
      <w:r>
        <w:rPr/>
      </w:r>
      <w:r>
        <w:rPr>
          <w:sz w:val="20"/>
        </w:rPr>
        <w:t>K.</w:t>
      </w:r>
      <w:r>
        <w:rPr>
          <w:spacing w:val="19"/>
          <w:sz w:val="20"/>
        </w:rPr>
        <w:t> </w:t>
      </w:r>
      <w:r>
        <w:rPr>
          <w:sz w:val="20"/>
        </w:rPr>
        <w:t>M.</w:t>
      </w:r>
      <w:r>
        <w:rPr>
          <w:spacing w:val="19"/>
          <w:sz w:val="20"/>
        </w:rPr>
        <w:t> </w:t>
      </w:r>
      <w:r>
        <w:rPr>
          <w:sz w:val="20"/>
        </w:rPr>
        <w:t>Puopolo,</w:t>
      </w:r>
      <w:r>
        <w:rPr>
          <w:spacing w:val="22"/>
          <w:sz w:val="20"/>
        </w:rPr>
        <w:t> </w:t>
      </w:r>
      <w:r>
        <w:rPr>
          <w:sz w:val="20"/>
        </w:rPr>
        <w:t>R.</w:t>
      </w:r>
      <w:r>
        <w:rPr>
          <w:spacing w:val="20"/>
          <w:sz w:val="20"/>
        </w:rPr>
        <w:t> </w:t>
      </w:r>
      <w:r>
        <w:rPr>
          <w:sz w:val="20"/>
        </w:rPr>
        <w:t>Lynfield,</w:t>
      </w:r>
      <w:r>
        <w:rPr>
          <w:spacing w:val="22"/>
          <w:sz w:val="20"/>
        </w:rPr>
        <w:t> </w:t>
      </w:r>
      <w:r>
        <w:rPr>
          <w:sz w:val="20"/>
        </w:rPr>
        <w:t>J.</w:t>
      </w:r>
      <w:r>
        <w:rPr>
          <w:spacing w:val="19"/>
          <w:sz w:val="20"/>
        </w:rPr>
        <w:t> </w:t>
      </w:r>
      <w:r>
        <w:rPr>
          <w:sz w:val="20"/>
        </w:rPr>
        <w:t>J.</w:t>
      </w:r>
      <w:r>
        <w:rPr>
          <w:spacing w:val="19"/>
          <w:sz w:val="20"/>
        </w:rPr>
        <w:t> </w:t>
      </w:r>
      <w:r>
        <w:rPr>
          <w:sz w:val="20"/>
        </w:rPr>
        <w:t>Cummings,</w:t>
      </w:r>
      <w:r>
        <w:rPr>
          <w:spacing w:val="23"/>
          <w:sz w:val="20"/>
        </w:rPr>
        <w:t> </w:t>
      </w:r>
      <w:r>
        <w:rPr>
          <w:sz w:val="20"/>
        </w:rPr>
        <w:t>I.</w:t>
      </w:r>
      <w:r>
        <w:rPr>
          <w:spacing w:val="19"/>
          <w:sz w:val="20"/>
        </w:rPr>
        <w:t> </w:t>
      </w:r>
      <w:r>
        <w:rPr>
          <w:sz w:val="20"/>
        </w:rPr>
        <w:t>Hand,</w:t>
      </w:r>
      <w:r>
        <w:rPr>
          <w:spacing w:val="23"/>
          <w:sz w:val="20"/>
        </w:rPr>
        <w:t> </w:t>
      </w:r>
      <w:r>
        <w:rPr>
          <w:sz w:val="20"/>
        </w:rPr>
        <w:t>I.</w:t>
      </w:r>
      <w:r>
        <w:rPr>
          <w:spacing w:val="19"/>
          <w:sz w:val="20"/>
        </w:rPr>
        <w:t> </w:t>
      </w:r>
      <w:r>
        <w:rPr>
          <w:sz w:val="20"/>
        </w:rPr>
        <w:t>Adams-Chapman,</w:t>
      </w:r>
      <w:r>
        <w:rPr>
          <w:spacing w:val="22"/>
          <w:sz w:val="20"/>
        </w:rPr>
        <w:t> </w:t>
      </w:r>
      <w:r>
        <w:rPr>
          <w:sz w:val="20"/>
        </w:rPr>
        <w:t>B.</w:t>
      </w:r>
      <w:r>
        <w:rPr>
          <w:spacing w:val="19"/>
          <w:sz w:val="20"/>
        </w:rPr>
        <w:t> </w:t>
      </w:r>
      <w:r>
        <w:rPr>
          <w:spacing w:val="-2"/>
          <w:sz w:val="20"/>
        </w:rPr>
        <w:t>Poindexter,</w:t>
      </w:r>
    </w:p>
    <w:p>
      <w:pPr>
        <w:pStyle w:val="BodyText"/>
        <w:spacing w:line="252" w:lineRule="auto" w:before="11"/>
        <w:ind w:left="510" w:right="118"/>
      </w:pPr>
      <w:r>
        <w:rPr/>
        <w:t>D. L. Stewart, S. W. Aucott, J. P. Goldsmith, M. Mowitz, </w:t>
      </w:r>
      <w:r>
        <w:rPr>
          <w:i/>
        </w:rPr>
        <w:t>et al.</w:t>
      </w:r>
      <w:r>
        <w:rPr/>
        <w:t>, “Management of infants at risk for group b streptococcal disease,”</w:t>
      </w:r>
      <w:r>
        <w:rPr>
          <w:spacing w:val="20"/>
        </w:rPr>
        <w:t> </w:t>
      </w:r>
      <w:r>
        <w:rPr>
          <w:i/>
        </w:rPr>
        <w:t>Pediatrics</w:t>
      </w:r>
      <w:r>
        <w:rPr/>
        <w:t>, vol. 144, no. 2, 2019.</w:t>
      </w:r>
    </w:p>
    <w:p>
      <w:pPr>
        <w:pStyle w:val="ListParagraph"/>
        <w:numPr>
          <w:ilvl w:val="0"/>
          <w:numId w:val="2"/>
        </w:numPr>
        <w:tabs>
          <w:tab w:pos="506" w:val="left" w:leader="none"/>
          <w:tab w:pos="510" w:val="left" w:leader="none"/>
        </w:tabs>
        <w:spacing w:line="252" w:lineRule="auto" w:before="150" w:after="0"/>
        <w:ind w:left="510" w:right="117" w:hanging="410"/>
        <w:jc w:val="both"/>
        <w:rPr>
          <w:sz w:val="20"/>
        </w:rPr>
      </w:pPr>
      <w:bookmarkStart w:name="_bookmark12" w:id="28"/>
      <w:bookmarkEnd w:id="28"/>
      <w:r>
        <w:rPr/>
      </w:r>
      <w:r>
        <w:rPr>
          <w:sz w:val="20"/>
        </w:rPr>
        <w:t>J. Absalon, N. Segall, S. L. Block, K. J. Center, I. L. Scully, P. C. Giardina, J. Peterson, W. J. Watson,</w:t>
      </w:r>
      <w:r>
        <w:rPr>
          <w:spacing w:val="-9"/>
          <w:sz w:val="20"/>
        </w:rPr>
        <w:t> </w:t>
      </w:r>
      <w:r>
        <w:rPr>
          <w:sz w:val="20"/>
        </w:rPr>
        <w:t>W.</w:t>
      </w:r>
      <w:r>
        <w:rPr>
          <w:spacing w:val="-11"/>
          <w:sz w:val="20"/>
        </w:rPr>
        <w:t> </w:t>
      </w:r>
      <w:r>
        <w:rPr>
          <w:sz w:val="20"/>
        </w:rPr>
        <w:t>C.</w:t>
      </w:r>
      <w:r>
        <w:rPr>
          <w:spacing w:val="-11"/>
          <w:sz w:val="20"/>
        </w:rPr>
        <w:t> </w:t>
      </w:r>
      <w:r>
        <w:rPr>
          <w:sz w:val="20"/>
        </w:rPr>
        <w:t>Gruber,</w:t>
      </w:r>
      <w:r>
        <w:rPr>
          <w:spacing w:val="-9"/>
          <w:sz w:val="20"/>
        </w:rPr>
        <w:t> </w:t>
      </w:r>
      <w:r>
        <w:rPr>
          <w:sz w:val="20"/>
        </w:rPr>
        <w:t>K.</w:t>
      </w:r>
      <w:r>
        <w:rPr>
          <w:spacing w:val="-11"/>
          <w:sz w:val="20"/>
        </w:rPr>
        <w:t> </w:t>
      </w:r>
      <w:r>
        <w:rPr>
          <w:sz w:val="20"/>
        </w:rPr>
        <w:t>U.</w:t>
      </w:r>
      <w:r>
        <w:rPr>
          <w:spacing w:val="-11"/>
          <w:sz w:val="20"/>
        </w:rPr>
        <w:t> </w:t>
      </w:r>
      <w:r>
        <w:rPr>
          <w:sz w:val="20"/>
        </w:rPr>
        <w:t>Jansen,</w:t>
      </w:r>
      <w:r>
        <w:rPr>
          <w:spacing w:val="-9"/>
          <w:sz w:val="20"/>
        </w:rPr>
        <w:t> </w:t>
      </w:r>
      <w:r>
        <w:rPr>
          <w:i/>
          <w:sz w:val="20"/>
        </w:rPr>
        <w:t>et</w:t>
      </w:r>
      <w:r>
        <w:rPr>
          <w:i/>
          <w:spacing w:val="-6"/>
          <w:sz w:val="20"/>
        </w:rPr>
        <w:t> </w:t>
      </w:r>
      <w:r>
        <w:rPr>
          <w:i/>
          <w:sz w:val="20"/>
        </w:rPr>
        <w:t>al.</w:t>
      </w:r>
      <w:r>
        <w:rPr>
          <w:sz w:val="20"/>
        </w:rPr>
        <w:t>,</w:t>
      </w:r>
      <w:r>
        <w:rPr>
          <w:spacing w:val="-9"/>
          <w:sz w:val="20"/>
        </w:rPr>
        <w:t> </w:t>
      </w:r>
      <w:r>
        <w:rPr>
          <w:sz w:val="20"/>
        </w:rPr>
        <w:t>“Safety</w:t>
      </w:r>
      <w:r>
        <w:rPr>
          <w:spacing w:val="-11"/>
          <w:sz w:val="20"/>
        </w:rPr>
        <w:t> </w:t>
      </w:r>
      <w:r>
        <w:rPr>
          <w:sz w:val="20"/>
        </w:rPr>
        <w:t>and</w:t>
      </w:r>
      <w:r>
        <w:rPr>
          <w:spacing w:val="-11"/>
          <w:sz w:val="20"/>
        </w:rPr>
        <w:t> </w:t>
      </w:r>
      <w:r>
        <w:rPr>
          <w:sz w:val="20"/>
        </w:rPr>
        <w:t>immunogenicity</w:t>
      </w:r>
      <w:r>
        <w:rPr>
          <w:spacing w:val="-11"/>
          <w:sz w:val="20"/>
        </w:rPr>
        <w:t> </w:t>
      </w:r>
      <w:r>
        <w:rPr>
          <w:sz w:val="20"/>
        </w:rPr>
        <w:t>of</w:t>
      </w:r>
      <w:r>
        <w:rPr>
          <w:spacing w:val="-11"/>
          <w:sz w:val="20"/>
        </w:rPr>
        <w:t> </w:t>
      </w:r>
      <w:r>
        <w:rPr>
          <w:sz w:val="20"/>
        </w:rPr>
        <w:t>a</w:t>
      </w:r>
      <w:r>
        <w:rPr>
          <w:spacing w:val="-11"/>
          <w:sz w:val="20"/>
        </w:rPr>
        <w:t> </w:t>
      </w:r>
      <w:r>
        <w:rPr>
          <w:sz w:val="20"/>
        </w:rPr>
        <w:t>novel</w:t>
      </w:r>
      <w:r>
        <w:rPr>
          <w:spacing w:val="-11"/>
          <w:sz w:val="20"/>
        </w:rPr>
        <w:t> </w:t>
      </w:r>
      <w:r>
        <w:rPr>
          <w:sz w:val="20"/>
        </w:rPr>
        <w:t>hexavalent group b streptococcus conjugate vaccine in healthy, non-pregnant adults:</w:t>
      </w:r>
      <w:r>
        <w:rPr>
          <w:spacing w:val="27"/>
          <w:sz w:val="20"/>
        </w:rPr>
        <w:t> </w:t>
      </w:r>
      <w:r>
        <w:rPr>
          <w:sz w:val="20"/>
        </w:rPr>
        <w:t>a phase 1/2, ran- domised,</w:t>
      </w:r>
      <w:r>
        <w:rPr>
          <w:spacing w:val="-8"/>
          <w:sz w:val="20"/>
        </w:rPr>
        <w:t> </w:t>
      </w:r>
      <w:r>
        <w:rPr>
          <w:sz w:val="20"/>
        </w:rPr>
        <w:t>placebo-controlled,</w:t>
      </w:r>
      <w:r>
        <w:rPr>
          <w:spacing w:val="-8"/>
          <w:sz w:val="20"/>
        </w:rPr>
        <w:t> </w:t>
      </w:r>
      <w:r>
        <w:rPr>
          <w:sz w:val="20"/>
        </w:rPr>
        <w:t>observer-blinded,</w:t>
      </w:r>
      <w:r>
        <w:rPr>
          <w:spacing w:val="-8"/>
          <w:sz w:val="20"/>
        </w:rPr>
        <w:t> </w:t>
      </w:r>
      <w:r>
        <w:rPr>
          <w:sz w:val="20"/>
        </w:rPr>
        <w:t>dose-escalation</w:t>
      </w:r>
      <w:r>
        <w:rPr>
          <w:spacing w:val="-11"/>
          <w:sz w:val="20"/>
        </w:rPr>
        <w:t> </w:t>
      </w:r>
      <w:r>
        <w:rPr>
          <w:sz w:val="20"/>
        </w:rPr>
        <w:t>trial,”</w:t>
      </w:r>
      <w:r>
        <w:rPr>
          <w:spacing w:val="-1"/>
          <w:sz w:val="20"/>
        </w:rPr>
        <w:t> </w:t>
      </w:r>
      <w:r>
        <w:rPr>
          <w:i/>
          <w:sz w:val="20"/>
        </w:rPr>
        <w:t>The</w:t>
      </w:r>
      <w:r>
        <w:rPr>
          <w:i/>
          <w:spacing w:val="-9"/>
          <w:sz w:val="20"/>
        </w:rPr>
        <w:t> </w:t>
      </w:r>
      <w:r>
        <w:rPr>
          <w:i/>
          <w:sz w:val="20"/>
        </w:rPr>
        <w:t>Lancet</w:t>
      </w:r>
      <w:r>
        <w:rPr>
          <w:i/>
          <w:spacing w:val="-9"/>
          <w:sz w:val="20"/>
        </w:rPr>
        <w:t> </w:t>
      </w:r>
      <w:r>
        <w:rPr>
          <w:i/>
          <w:sz w:val="20"/>
        </w:rPr>
        <w:t>Infectious</w:t>
      </w:r>
      <w:r>
        <w:rPr>
          <w:i/>
          <w:sz w:val="20"/>
        </w:rPr>
        <w:t> Diseases</w:t>
      </w:r>
      <w:r>
        <w:rPr>
          <w:sz w:val="20"/>
        </w:rPr>
        <w:t>, vol. 21, no. 2, pp. 263–274, 2021.</w:t>
      </w:r>
    </w:p>
    <w:p>
      <w:pPr>
        <w:pStyle w:val="ListParagraph"/>
        <w:numPr>
          <w:ilvl w:val="0"/>
          <w:numId w:val="2"/>
        </w:numPr>
        <w:tabs>
          <w:tab w:pos="506" w:val="left" w:leader="none"/>
          <w:tab w:pos="510" w:val="left" w:leader="none"/>
        </w:tabs>
        <w:spacing w:line="252" w:lineRule="auto" w:before="152" w:after="0"/>
        <w:ind w:left="510" w:right="118" w:hanging="410"/>
        <w:jc w:val="both"/>
        <w:rPr>
          <w:sz w:val="20"/>
        </w:rPr>
      </w:pPr>
      <w:bookmarkStart w:name="_bookmark13" w:id="29"/>
      <w:bookmarkEnd w:id="29"/>
      <w:r>
        <w:rPr/>
      </w:r>
      <w:r>
        <w:rPr>
          <w:sz w:val="20"/>
        </w:rPr>
        <w:t>C.</w:t>
      </w:r>
      <w:r>
        <w:rPr>
          <w:spacing w:val="-13"/>
          <w:sz w:val="20"/>
        </w:rPr>
        <w:t> </w:t>
      </w:r>
      <w:r>
        <w:rPr>
          <w:sz w:val="20"/>
        </w:rPr>
        <w:t>Banks,</w:t>
      </w:r>
      <w:r>
        <w:rPr>
          <w:spacing w:val="-12"/>
          <w:sz w:val="20"/>
        </w:rPr>
        <w:t> </w:t>
      </w:r>
      <w:r>
        <w:rPr>
          <w:sz w:val="20"/>
        </w:rPr>
        <w:t>B.</w:t>
      </w:r>
      <w:r>
        <w:rPr>
          <w:spacing w:val="-12"/>
          <w:sz w:val="20"/>
        </w:rPr>
        <w:t> </w:t>
      </w:r>
      <w:r>
        <w:rPr>
          <w:sz w:val="20"/>
        </w:rPr>
        <w:t>J.</w:t>
      </w:r>
      <w:r>
        <w:rPr>
          <w:spacing w:val="-12"/>
          <w:sz w:val="20"/>
        </w:rPr>
        <w:t> </w:t>
      </w:r>
      <w:r>
        <w:rPr>
          <w:sz w:val="20"/>
        </w:rPr>
        <w:t>Lindbom,</w:t>
      </w:r>
      <w:r>
        <w:rPr>
          <w:spacing w:val="-10"/>
          <w:sz w:val="20"/>
        </w:rPr>
        <w:t> </w:t>
      </w:r>
      <w:r>
        <w:rPr>
          <w:sz w:val="20"/>
        </w:rPr>
        <w:t>G.</w:t>
      </w:r>
      <w:r>
        <w:rPr>
          <w:spacing w:val="-12"/>
          <w:sz w:val="20"/>
        </w:rPr>
        <w:t> </w:t>
      </w:r>
      <w:r>
        <w:rPr>
          <w:sz w:val="20"/>
        </w:rPr>
        <w:t>Kitson,</w:t>
      </w:r>
      <w:r>
        <w:rPr>
          <w:spacing w:val="-10"/>
          <w:sz w:val="20"/>
        </w:rPr>
        <w:t> </w:t>
      </w:r>
      <w:r>
        <w:rPr>
          <w:sz w:val="20"/>
        </w:rPr>
        <w:t>M.</w:t>
      </w:r>
      <w:r>
        <w:rPr>
          <w:spacing w:val="-12"/>
          <w:sz w:val="20"/>
        </w:rPr>
        <w:t> </w:t>
      </w:r>
      <w:r>
        <w:rPr>
          <w:sz w:val="20"/>
        </w:rPr>
        <w:t>Darsley,</w:t>
      </w:r>
      <w:r>
        <w:rPr>
          <w:spacing w:val="-10"/>
          <w:sz w:val="20"/>
        </w:rPr>
        <w:t> </w:t>
      </w:r>
      <w:r>
        <w:rPr>
          <w:sz w:val="20"/>
        </w:rPr>
        <w:t>and</w:t>
      </w:r>
      <w:r>
        <w:rPr>
          <w:spacing w:val="-13"/>
          <w:sz w:val="20"/>
        </w:rPr>
        <w:t> </w:t>
      </w:r>
      <w:r>
        <w:rPr>
          <w:sz w:val="20"/>
        </w:rPr>
        <w:t>P.</w:t>
      </w:r>
      <w:r>
        <w:rPr>
          <w:spacing w:val="-12"/>
          <w:sz w:val="20"/>
        </w:rPr>
        <w:t> </w:t>
      </w:r>
      <w:r>
        <w:rPr>
          <w:sz w:val="20"/>
        </w:rPr>
        <w:t>B.</w:t>
      </w:r>
      <w:r>
        <w:rPr>
          <w:spacing w:val="-12"/>
          <w:sz w:val="20"/>
        </w:rPr>
        <w:t> </w:t>
      </w:r>
      <w:r>
        <w:rPr>
          <w:sz w:val="20"/>
        </w:rPr>
        <w:t>Fischer,</w:t>
      </w:r>
      <w:r>
        <w:rPr>
          <w:spacing w:val="-9"/>
          <w:sz w:val="20"/>
        </w:rPr>
        <w:t> </w:t>
      </w:r>
      <w:r>
        <w:rPr>
          <w:sz w:val="20"/>
        </w:rPr>
        <w:t>“Preclinical</w:t>
      </w:r>
      <w:r>
        <w:rPr>
          <w:spacing w:val="-13"/>
          <w:sz w:val="20"/>
        </w:rPr>
        <w:t> </w:t>
      </w:r>
      <w:r>
        <w:rPr>
          <w:sz w:val="20"/>
        </w:rPr>
        <w:t>development</w:t>
      </w:r>
      <w:r>
        <w:rPr>
          <w:spacing w:val="-12"/>
          <w:sz w:val="20"/>
        </w:rPr>
        <w:t> </w:t>
      </w:r>
      <w:r>
        <w:rPr>
          <w:sz w:val="20"/>
        </w:rPr>
        <w:t>of a</w:t>
      </w:r>
      <w:r>
        <w:rPr>
          <w:spacing w:val="-13"/>
          <w:sz w:val="20"/>
        </w:rPr>
        <w:t> </w:t>
      </w:r>
      <w:r>
        <w:rPr>
          <w:sz w:val="20"/>
        </w:rPr>
        <w:t>novel</w:t>
      </w:r>
      <w:r>
        <w:rPr>
          <w:spacing w:val="-12"/>
          <w:sz w:val="20"/>
        </w:rPr>
        <w:t> </w:t>
      </w:r>
      <w:r>
        <w:rPr>
          <w:sz w:val="20"/>
        </w:rPr>
        <w:t>group</w:t>
      </w:r>
      <w:r>
        <w:rPr>
          <w:spacing w:val="-12"/>
          <w:sz w:val="20"/>
        </w:rPr>
        <w:t> </w:t>
      </w:r>
      <w:r>
        <w:rPr>
          <w:sz w:val="20"/>
        </w:rPr>
        <w:t>b</w:t>
      </w:r>
      <w:r>
        <w:rPr>
          <w:spacing w:val="-12"/>
          <w:sz w:val="20"/>
        </w:rPr>
        <w:t> </w:t>
      </w:r>
      <w:r>
        <w:rPr>
          <w:sz w:val="20"/>
        </w:rPr>
        <w:t>streptococcus</w:t>
      </w:r>
      <w:r>
        <w:rPr>
          <w:spacing w:val="-12"/>
          <w:sz w:val="20"/>
        </w:rPr>
        <w:t> </w:t>
      </w:r>
      <w:r>
        <w:rPr>
          <w:sz w:val="20"/>
        </w:rPr>
        <w:t>(gbs)</w:t>
      </w:r>
      <w:r>
        <w:rPr>
          <w:spacing w:val="-12"/>
          <w:sz w:val="20"/>
        </w:rPr>
        <w:t> </w:t>
      </w:r>
      <w:r>
        <w:rPr>
          <w:sz w:val="20"/>
        </w:rPr>
        <w:t>vaccine</w:t>
      </w:r>
      <w:r>
        <w:rPr>
          <w:spacing w:val="-12"/>
          <w:sz w:val="20"/>
        </w:rPr>
        <w:t> </w:t>
      </w:r>
      <w:r>
        <w:rPr>
          <w:sz w:val="20"/>
        </w:rPr>
        <w:t>candidate</w:t>
      </w:r>
      <w:r>
        <w:rPr>
          <w:spacing w:val="-12"/>
          <w:sz w:val="20"/>
        </w:rPr>
        <w:t> </w:t>
      </w:r>
      <w:r>
        <w:rPr>
          <w:sz w:val="20"/>
        </w:rPr>
        <w:t>for</w:t>
      </w:r>
      <w:r>
        <w:rPr>
          <w:spacing w:val="-12"/>
          <w:sz w:val="20"/>
        </w:rPr>
        <w:t> </w:t>
      </w:r>
      <w:r>
        <w:rPr>
          <w:sz w:val="20"/>
        </w:rPr>
        <w:t>maternal</w:t>
      </w:r>
      <w:r>
        <w:rPr>
          <w:spacing w:val="-12"/>
          <w:sz w:val="20"/>
        </w:rPr>
        <w:t> </w:t>
      </w:r>
      <w:r>
        <w:rPr>
          <w:sz w:val="20"/>
        </w:rPr>
        <w:t>immunization</w:t>
      </w:r>
      <w:r>
        <w:rPr>
          <w:spacing w:val="-12"/>
          <w:sz w:val="20"/>
        </w:rPr>
        <w:t> </w:t>
      </w:r>
      <w:r>
        <w:rPr>
          <w:sz w:val="20"/>
        </w:rPr>
        <w:t>based</w:t>
      </w:r>
      <w:r>
        <w:rPr>
          <w:spacing w:val="-12"/>
          <w:sz w:val="20"/>
        </w:rPr>
        <w:t> </w:t>
      </w:r>
      <w:r>
        <w:rPr>
          <w:sz w:val="20"/>
        </w:rPr>
        <w:t>upon the alpha-like protein family of gbs surface proteins (alp),” </w:t>
      </w:r>
      <w:r>
        <w:rPr>
          <w:i/>
          <w:sz w:val="20"/>
        </w:rPr>
        <w:t>Birth Defects Research</w:t>
      </w:r>
      <w:r>
        <w:rPr>
          <w:sz w:val="20"/>
        </w:rPr>
        <w:t>, vol. 115, no. 9, pp. 933–944, 2023.</w:t>
      </w:r>
    </w:p>
    <w:p>
      <w:pPr>
        <w:pStyle w:val="ListParagraph"/>
        <w:numPr>
          <w:ilvl w:val="0"/>
          <w:numId w:val="2"/>
        </w:numPr>
        <w:tabs>
          <w:tab w:pos="506" w:val="left" w:leader="none"/>
        </w:tabs>
        <w:spacing w:line="240" w:lineRule="auto" w:before="151" w:after="0"/>
        <w:ind w:left="506" w:right="0" w:hanging="406"/>
        <w:jc w:val="both"/>
        <w:rPr>
          <w:sz w:val="20"/>
        </w:rPr>
      </w:pPr>
      <w:bookmarkStart w:name="_bookmark14" w:id="30"/>
      <w:bookmarkEnd w:id="30"/>
      <w:r>
        <w:rPr/>
      </w:r>
      <w:r>
        <w:rPr>
          <w:sz w:val="20"/>
        </w:rPr>
        <w:t>M.</w:t>
      </w:r>
      <w:r>
        <w:rPr>
          <w:spacing w:val="41"/>
          <w:sz w:val="20"/>
        </w:rPr>
        <w:t> </w:t>
      </w:r>
      <w:r>
        <w:rPr>
          <w:sz w:val="20"/>
        </w:rPr>
        <w:t>N.</w:t>
      </w:r>
      <w:r>
        <w:rPr>
          <w:spacing w:val="42"/>
          <w:sz w:val="20"/>
        </w:rPr>
        <w:t> </w:t>
      </w:r>
      <w:r>
        <w:rPr>
          <w:sz w:val="20"/>
        </w:rPr>
        <w:t>van</w:t>
      </w:r>
      <w:r>
        <w:rPr>
          <w:spacing w:val="42"/>
          <w:sz w:val="20"/>
        </w:rPr>
        <w:t> </w:t>
      </w:r>
      <w:r>
        <w:rPr>
          <w:sz w:val="20"/>
        </w:rPr>
        <w:t>Kassel,</w:t>
      </w:r>
      <w:r>
        <w:rPr>
          <w:spacing w:val="49"/>
          <w:sz w:val="20"/>
        </w:rPr>
        <w:t> </w:t>
      </w:r>
      <w:r>
        <w:rPr>
          <w:sz w:val="20"/>
        </w:rPr>
        <w:t>G.</w:t>
      </w:r>
      <w:r>
        <w:rPr>
          <w:spacing w:val="41"/>
          <w:sz w:val="20"/>
        </w:rPr>
        <w:t> </w:t>
      </w:r>
      <w:r>
        <w:rPr>
          <w:sz w:val="20"/>
        </w:rPr>
        <w:t>de</w:t>
      </w:r>
      <w:r>
        <w:rPr>
          <w:spacing w:val="43"/>
          <w:sz w:val="20"/>
        </w:rPr>
        <w:t> </w:t>
      </w:r>
      <w:r>
        <w:rPr>
          <w:sz w:val="20"/>
        </w:rPr>
        <w:t>Boer,</w:t>
      </w:r>
      <w:r>
        <w:rPr>
          <w:spacing w:val="49"/>
          <w:sz w:val="20"/>
        </w:rPr>
        <w:t> </w:t>
      </w:r>
      <w:r>
        <w:rPr>
          <w:sz w:val="20"/>
        </w:rPr>
        <w:t>S.</w:t>
      </w:r>
      <w:r>
        <w:rPr>
          <w:spacing w:val="41"/>
          <w:sz w:val="20"/>
        </w:rPr>
        <w:t> </w:t>
      </w:r>
      <w:r>
        <w:rPr>
          <w:sz w:val="20"/>
        </w:rPr>
        <w:t>A.</w:t>
      </w:r>
      <w:r>
        <w:rPr>
          <w:spacing w:val="42"/>
          <w:sz w:val="20"/>
        </w:rPr>
        <w:t> </w:t>
      </w:r>
      <w:r>
        <w:rPr>
          <w:sz w:val="20"/>
        </w:rPr>
        <w:t>Teeri,</w:t>
      </w:r>
      <w:r>
        <w:rPr>
          <w:spacing w:val="48"/>
          <w:sz w:val="20"/>
        </w:rPr>
        <w:t> </w:t>
      </w:r>
      <w:r>
        <w:rPr>
          <w:sz w:val="20"/>
        </w:rPr>
        <w:t>D.</w:t>
      </w:r>
      <w:r>
        <w:rPr>
          <w:spacing w:val="42"/>
          <w:sz w:val="20"/>
        </w:rPr>
        <w:t> </w:t>
      </w:r>
      <w:r>
        <w:rPr>
          <w:sz w:val="20"/>
        </w:rPr>
        <w:t>Jamrozy,</w:t>
      </w:r>
      <w:r>
        <w:rPr>
          <w:spacing w:val="49"/>
          <w:sz w:val="20"/>
        </w:rPr>
        <w:t> </w:t>
      </w:r>
      <w:r>
        <w:rPr>
          <w:sz w:val="20"/>
        </w:rPr>
        <w:t>S.</w:t>
      </w:r>
      <w:r>
        <w:rPr>
          <w:spacing w:val="41"/>
          <w:sz w:val="20"/>
        </w:rPr>
        <w:t> </w:t>
      </w:r>
      <w:r>
        <w:rPr>
          <w:sz w:val="20"/>
        </w:rPr>
        <w:t>D.</w:t>
      </w:r>
      <w:r>
        <w:rPr>
          <w:spacing w:val="43"/>
          <w:sz w:val="20"/>
        </w:rPr>
        <w:t> </w:t>
      </w:r>
      <w:r>
        <w:rPr>
          <w:sz w:val="20"/>
        </w:rPr>
        <w:t>Bentley,</w:t>
      </w:r>
      <w:r>
        <w:rPr>
          <w:spacing w:val="50"/>
          <w:sz w:val="20"/>
        </w:rPr>
        <w:t> </w:t>
      </w:r>
      <w:r>
        <w:rPr>
          <w:sz w:val="20"/>
        </w:rPr>
        <w:t>M.</w:t>
      </w:r>
      <w:r>
        <w:rPr>
          <w:spacing w:val="41"/>
          <w:sz w:val="20"/>
        </w:rPr>
        <w:t> </w:t>
      </w:r>
      <w:r>
        <w:rPr>
          <w:sz w:val="20"/>
        </w:rPr>
        <w:t>C.</w:t>
      </w:r>
      <w:r>
        <w:rPr>
          <w:spacing w:val="42"/>
          <w:sz w:val="20"/>
        </w:rPr>
        <w:t> </w:t>
      </w:r>
      <w:r>
        <w:rPr>
          <w:spacing w:val="-2"/>
          <w:sz w:val="20"/>
        </w:rPr>
        <w:t>Brouwer,</w:t>
      </w:r>
    </w:p>
    <w:p>
      <w:pPr>
        <w:pStyle w:val="BodyText"/>
        <w:spacing w:line="252" w:lineRule="auto" w:before="12"/>
        <w:ind w:left="510" w:right="118"/>
      </w:pPr>
      <w:r>
        <w:rPr/>
        <w:t>A.</w:t>
      </w:r>
      <w:r>
        <w:rPr>
          <w:spacing w:val="-4"/>
        </w:rPr>
        <w:t> </w:t>
      </w:r>
      <w:r>
        <w:rPr/>
        <w:t>van</w:t>
      </w:r>
      <w:r>
        <w:rPr>
          <w:spacing w:val="-4"/>
        </w:rPr>
        <w:t> </w:t>
      </w:r>
      <w:r>
        <w:rPr/>
        <w:t>der</w:t>
      </w:r>
      <w:r>
        <w:rPr>
          <w:spacing w:val="-4"/>
        </w:rPr>
        <w:t> </w:t>
      </w:r>
      <w:r>
        <w:rPr/>
        <w:t>Ende,</w:t>
      </w:r>
      <w:r>
        <w:rPr>
          <w:spacing w:val="-4"/>
        </w:rPr>
        <w:t> </w:t>
      </w:r>
      <w:r>
        <w:rPr/>
        <w:t>D.</w:t>
      </w:r>
      <w:r>
        <w:rPr>
          <w:spacing w:val="-4"/>
        </w:rPr>
        <w:t> </w:t>
      </w:r>
      <w:r>
        <w:rPr/>
        <w:t>van</w:t>
      </w:r>
      <w:r>
        <w:rPr>
          <w:spacing w:val="-4"/>
        </w:rPr>
        <w:t> </w:t>
      </w:r>
      <w:r>
        <w:rPr/>
        <w:t>de</w:t>
      </w:r>
      <w:r>
        <w:rPr>
          <w:spacing w:val="-4"/>
        </w:rPr>
        <w:t> </w:t>
      </w:r>
      <w:r>
        <w:rPr/>
        <w:t>Beek,</w:t>
      </w:r>
      <w:r>
        <w:rPr>
          <w:spacing w:val="-4"/>
        </w:rPr>
        <w:t> </w:t>
      </w:r>
      <w:r>
        <w:rPr/>
        <w:t>and</w:t>
      </w:r>
      <w:r>
        <w:rPr>
          <w:spacing w:val="-4"/>
        </w:rPr>
        <w:t> </w:t>
      </w:r>
      <w:r>
        <w:rPr/>
        <w:t>M.</w:t>
      </w:r>
      <w:r>
        <w:rPr>
          <w:spacing w:val="-4"/>
        </w:rPr>
        <w:t> </w:t>
      </w:r>
      <w:r>
        <w:rPr/>
        <w:t>W.</w:t>
      </w:r>
      <w:r>
        <w:rPr>
          <w:spacing w:val="-4"/>
        </w:rPr>
        <w:t> </w:t>
      </w:r>
      <w:r>
        <w:rPr/>
        <w:t>Bijlsma,</w:t>
      </w:r>
      <w:r>
        <w:rPr>
          <w:spacing w:val="-4"/>
        </w:rPr>
        <w:t> </w:t>
      </w:r>
      <w:r>
        <w:rPr/>
        <w:t>“Molecular</w:t>
      </w:r>
      <w:r>
        <w:rPr>
          <w:spacing w:val="-4"/>
        </w:rPr>
        <w:t> </w:t>
      </w:r>
      <w:r>
        <w:rPr/>
        <w:t>epidemiology</w:t>
      </w:r>
      <w:r>
        <w:rPr>
          <w:spacing w:val="-4"/>
        </w:rPr>
        <w:t> </w:t>
      </w:r>
      <w:r>
        <w:rPr/>
        <w:t>and</w:t>
      </w:r>
      <w:r>
        <w:rPr>
          <w:spacing w:val="-4"/>
        </w:rPr>
        <w:t> </w:t>
      </w:r>
      <w:r>
        <w:rPr/>
        <w:t>mortality </w:t>
      </w:r>
      <w:r>
        <w:rPr>
          <w:spacing w:val="-2"/>
        </w:rPr>
        <w:t>of</w:t>
      </w:r>
      <w:r>
        <w:rPr>
          <w:spacing w:val="-6"/>
        </w:rPr>
        <w:t> </w:t>
      </w:r>
      <w:r>
        <w:rPr>
          <w:spacing w:val="-2"/>
        </w:rPr>
        <w:t>group</w:t>
      </w:r>
      <w:r>
        <w:rPr>
          <w:spacing w:val="-6"/>
        </w:rPr>
        <w:t> </w:t>
      </w:r>
      <w:r>
        <w:rPr>
          <w:spacing w:val="-2"/>
        </w:rPr>
        <w:t>b</w:t>
      </w:r>
      <w:r>
        <w:rPr>
          <w:spacing w:val="-6"/>
        </w:rPr>
        <w:t> </w:t>
      </w:r>
      <w:r>
        <w:rPr>
          <w:spacing w:val="-2"/>
        </w:rPr>
        <w:t>streptococcal</w:t>
      </w:r>
      <w:r>
        <w:rPr>
          <w:spacing w:val="-7"/>
        </w:rPr>
        <w:t> </w:t>
      </w:r>
      <w:r>
        <w:rPr>
          <w:spacing w:val="-2"/>
        </w:rPr>
        <w:t>meningitis</w:t>
      </w:r>
      <w:r>
        <w:rPr>
          <w:spacing w:val="-7"/>
        </w:rPr>
        <w:t> </w:t>
      </w:r>
      <w:r>
        <w:rPr>
          <w:spacing w:val="-2"/>
        </w:rPr>
        <w:t>and</w:t>
      </w:r>
      <w:r>
        <w:rPr>
          <w:spacing w:val="-6"/>
        </w:rPr>
        <w:t> </w:t>
      </w:r>
      <w:r>
        <w:rPr>
          <w:spacing w:val="-2"/>
        </w:rPr>
        <w:t>infant</w:t>
      </w:r>
      <w:r>
        <w:rPr>
          <w:spacing w:val="-7"/>
        </w:rPr>
        <w:t> </w:t>
      </w:r>
      <w:r>
        <w:rPr>
          <w:spacing w:val="-2"/>
        </w:rPr>
        <w:t>sepsis</w:t>
      </w:r>
      <w:r>
        <w:rPr>
          <w:spacing w:val="-6"/>
        </w:rPr>
        <w:t> </w:t>
      </w:r>
      <w:r>
        <w:rPr>
          <w:spacing w:val="-2"/>
        </w:rPr>
        <w:t>in</w:t>
      </w:r>
      <w:r>
        <w:rPr>
          <w:spacing w:val="-7"/>
        </w:rPr>
        <w:t> </w:t>
      </w:r>
      <w:r>
        <w:rPr>
          <w:spacing w:val="-2"/>
        </w:rPr>
        <w:t>the</w:t>
      </w:r>
      <w:r>
        <w:rPr>
          <w:spacing w:val="-6"/>
        </w:rPr>
        <w:t> </w:t>
      </w:r>
      <w:r>
        <w:rPr>
          <w:spacing w:val="-2"/>
        </w:rPr>
        <w:t>netherlands:</w:t>
      </w:r>
      <w:r>
        <w:rPr>
          <w:spacing w:val="12"/>
        </w:rPr>
        <w:t> </w:t>
      </w:r>
      <w:r>
        <w:rPr>
          <w:spacing w:val="-2"/>
        </w:rPr>
        <w:t>a</w:t>
      </w:r>
      <w:r>
        <w:rPr>
          <w:spacing w:val="-7"/>
        </w:rPr>
        <w:t> </w:t>
      </w:r>
      <w:r>
        <w:rPr>
          <w:spacing w:val="-2"/>
        </w:rPr>
        <w:t>30-year</w:t>
      </w:r>
      <w:r>
        <w:rPr>
          <w:spacing w:val="-7"/>
        </w:rPr>
        <w:t> </w:t>
      </w:r>
      <w:r>
        <w:rPr>
          <w:spacing w:val="-2"/>
        </w:rPr>
        <w:t>nationwide </w:t>
      </w:r>
      <w:r>
        <w:rPr/>
        <w:t>surveillance</w:t>
      </w:r>
      <w:r>
        <w:rPr>
          <w:spacing w:val="-2"/>
        </w:rPr>
        <w:t> </w:t>
      </w:r>
      <w:r>
        <w:rPr/>
        <w:t>study,”</w:t>
      </w:r>
      <w:r>
        <w:rPr>
          <w:spacing w:val="10"/>
        </w:rPr>
        <w:t> </w:t>
      </w:r>
      <w:r>
        <w:rPr>
          <w:i/>
        </w:rPr>
        <w:t>The lancet microbe</w:t>
      </w:r>
      <w:r>
        <w:rPr/>
        <w:t>,</w:t>
      </w:r>
      <w:r>
        <w:rPr>
          <w:spacing w:val="-2"/>
        </w:rPr>
        <w:t> </w:t>
      </w:r>
      <w:r>
        <w:rPr/>
        <w:t>vol.</w:t>
      </w:r>
      <w:r>
        <w:rPr>
          <w:spacing w:val="-2"/>
        </w:rPr>
        <w:t> </w:t>
      </w:r>
      <w:r>
        <w:rPr/>
        <w:t>2,</w:t>
      </w:r>
      <w:r>
        <w:rPr>
          <w:spacing w:val="-2"/>
        </w:rPr>
        <w:t> </w:t>
      </w:r>
      <w:r>
        <w:rPr/>
        <w:t>no.</w:t>
      </w:r>
      <w:r>
        <w:rPr>
          <w:spacing w:val="-2"/>
        </w:rPr>
        <w:t> </w:t>
      </w:r>
      <w:r>
        <w:rPr/>
        <w:t>1,</w:t>
      </w:r>
      <w:r>
        <w:rPr>
          <w:spacing w:val="-2"/>
        </w:rPr>
        <w:t> </w:t>
      </w:r>
      <w:r>
        <w:rPr/>
        <w:t>pp.</w:t>
      </w:r>
      <w:r>
        <w:rPr>
          <w:spacing w:val="-2"/>
        </w:rPr>
        <w:t> </w:t>
      </w:r>
      <w:r>
        <w:rPr/>
        <w:t>e32–e40,</w:t>
      </w:r>
      <w:r>
        <w:rPr>
          <w:spacing w:val="-2"/>
        </w:rPr>
        <w:t> </w:t>
      </w:r>
      <w:r>
        <w:rPr/>
        <w:t>2021.</w:t>
      </w:r>
    </w:p>
    <w:p>
      <w:pPr>
        <w:pStyle w:val="ListParagraph"/>
        <w:numPr>
          <w:ilvl w:val="0"/>
          <w:numId w:val="2"/>
        </w:numPr>
        <w:tabs>
          <w:tab w:pos="506" w:val="left" w:leader="none"/>
        </w:tabs>
        <w:spacing w:line="240" w:lineRule="auto" w:before="150" w:after="0"/>
        <w:ind w:left="506" w:right="0" w:hanging="406"/>
        <w:jc w:val="both"/>
        <w:rPr>
          <w:sz w:val="20"/>
        </w:rPr>
      </w:pPr>
      <w:r>
        <w:rPr>
          <w:sz w:val="20"/>
        </w:rPr>
        <w:t>E.</w:t>
      </w:r>
      <w:r>
        <w:rPr>
          <w:spacing w:val="29"/>
          <w:sz w:val="20"/>
        </w:rPr>
        <w:t> </w:t>
      </w:r>
      <w:r>
        <w:rPr>
          <w:sz w:val="20"/>
        </w:rPr>
        <w:t>Horváth-Puhó,</w:t>
      </w:r>
      <w:r>
        <w:rPr>
          <w:spacing w:val="34"/>
          <w:sz w:val="20"/>
        </w:rPr>
        <w:t> </w:t>
      </w:r>
      <w:r>
        <w:rPr>
          <w:sz w:val="20"/>
        </w:rPr>
        <w:t>M.</w:t>
      </w:r>
      <w:r>
        <w:rPr>
          <w:spacing w:val="30"/>
          <w:sz w:val="20"/>
        </w:rPr>
        <w:t> </w:t>
      </w:r>
      <w:r>
        <w:rPr>
          <w:sz w:val="20"/>
        </w:rPr>
        <w:t>N.</w:t>
      </w:r>
      <w:r>
        <w:rPr>
          <w:spacing w:val="29"/>
          <w:sz w:val="20"/>
        </w:rPr>
        <w:t> </w:t>
      </w:r>
      <w:r>
        <w:rPr>
          <w:sz w:val="20"/>
        </w:rPr>
        <w:t>van</w:t>
      </w:r>
      <w:r>
        <w:rPr>
          <w:spacing w:val="30"/>
          <w:sz w:val="20"/>
        </w:rPr>
        <w:t> </w:t>
      </w:r>
      <w:r>
        <w:rPr>
          <w:sz w:val="20"/>
        </w:rPr>
        <w:t>Kassel,</w:t>
      </w:r>
      <w:r>
        <w:rPr>
          <w:spacing w:val="34"/>
          <w:sz w:val="20"/>
        </w:rPr>
        <w:t> </w:t>
      </w:r>
      <w:r>
        <w:rPr>
          <w:sz w:val="20"/>
        </w:rPr>
        <w:t>B.</w:t>
      </w:r>
      <w:r>
        <w:rPr>
          <w:spacing w:val="29"/>
          <w:sz w:val="20"/>
        </w:rPr>
        <w:t> </w:t>
      </w:r>
      <w:r>
        <w:rPr>
          <w:sz w:val="20"/>
        </w:rPr>
        <w:t>P.</w:t>
      </w:r>
      <w:r>
        <w:rPr>
          <w:spacing w:val="30"/>
          <w:sz w:val="20"/>
        </w:rPr>
        <w:t> </w:t>
      </w:r>
      <w:r>
        <w:rPr>
          <w:sz w:val="20"/>
        </w:rPr>
        <w:t>Gonçalves,</w:t>
      </w:r>
      <w:r>
        <w:rPr>
          <w:spacing w:val="34"/>
          <w:sz w:val="20"/>
        </w:rPr>
        <w:t> </w:t>
      </w:r>
      <w:r>
        <w:rPr>
          <w:sz w:val="20"/>
        </w:rPr>
        <w:t>B.</w:t>
      </w:r>
      <w:r>
        <w:rPr>
          <w:spacing w:val="29"/>
          <w:sz w:val="20"/>
        </w:rPr>
        <w:t> </w:t>
      </w:r>
      <w:r>
        <w:rPr>
          <w:sz w:val="20"/>
        </w:rPr>
        <w:t>de</w:t>
      </w:r>
      <w:r>
        <w:rPr>
          <w:spacing w:val="30"/>
          <w:sz w:val="20"/>
        </w:rPr>
        <w:t> </w:t>
      </w:r>
      <w:r>
        <w:rPr>
          <w:sz w:val="20"/>
        </w:rPr>
        <w:t>Gier,</w:t>
      </w:r>
      <w:r>
        <w:rPr>
          <w:spacing w:val="34"/>
          <w:sz w:val="20"/>
        </w:rPr>
        <w:t> </w:t>
      </w:r>
      <w:r>
        <w:rPr>
          <w:sz w:val="20"/>
        </w:rPr>
        <w:t>S.</w:t>
      </w:r>
      <w:r>
        <w:rPr>
          <w:spacing w:val="29"/>
          <w:sz w:val="20"/>
        </w:rPr>
        <w:t> </w:t>
      </w:r>
      <w:r>
        <w:rPr>
          <w:sz w:val="20"/>
        </w:rPr>
        <w:t>R.</w:t>
      </w:r>
      <w:r>
        <w:rPr>
          <w:spacing w:val="30"/>
          <w:sz w:val="20"/>
        </w:rPr>
        <w:t> </w:t>
      </w:r>
      <w:r>
        <w:rPr>
          <w:sz w:val="20"/>
        </w:rPr>
        <w:t>Procter,</w:t>
      </w:r>
      <w:r>
        <w:rPr>
          <w:spacing w:val="34"/>
          <w:sz w:val="20"/>
        </w:rPr>
        <w:t> </w:t>
      </w:r>
      <w:r>
        <w:rPr>
          <w:sz w:val="20"/>
        </w:rPr>
        <w:t>P.</w:t>
      </w:r>
      <w:r>
        <w:rPr>
          <w:spacing w:val="29"/>
          <w:sz w:val="20"/>
        </w:rPr>
        <w:t> </w:t>
      </w:r>
      <w:r>
        <w:rPr>
          <w:spacing w:val="-2"/>
          <w:sz w:val="20"/>
        </w:rPr>
        <w:t>Paul,</w:t>
      </w:r>
    </w:p>
    <w:p>
      <w:pPr>
        <w:pStyle w:val="BodyText"/>
        <w:spacing w:line="252" w:lineRule="auto" w:before="12"/>
        <w:ind w:left="510" w:right="118"/>
      </w:pPr>
      <w:r>
        <w:rPr/>
        <w:t>A. van der Ende, K. K. Søgaard, S. J. Hahné, J. Chandna, </w:t>
      </w:r>
      <w:r>
        <w:rPr>
          <w:i/>
        </w:rPr>
        <w:t>et al.</w:t>
      </w:r>
      <w:r>
        <w:rPr/>
        <w:t>, “Mortality, neurodevelop- mental</w:t>
      </w:r>
      <w:r>
        <w:rPr>
          <w:spacing w:val="-6"/>
        </w:rPr>
        <w:t> </w:t>
      </w:r>
      <w:r>
        <w:rPr/>
        <w:t>impairments,</w:t>
      </w:r>
      <w:r>
        <w:rPr>
          <w:spacing w:val="-4"/>
        </w:rPr>
        <w:t> </w:t>
      </w:r>
      <w:r>
        <w:rPr/>
        <w:t>and</w:t>
      </w:r>
      <w:r>
        <w:rPr>
          <w:spacing w:val="-6"/>
        </w:rPr>
        <w:t> </w:t>
      </w:r>
      <w:r>
        <w:rPr/>
        <w:t>economic</w:t>
      </w:r>
      <w:r>
        <w:rPr>
          <w:spacing w:val="-6"/>
        </w:rPr>
        <w:t> </w:t>
      </w:r>
      <w:r>
        <w:rPr/>
        <w:t>outcomes</w:t>
      </w:r>
      <w:r>
        <w:rPr>
          <w:spacing w:val="-6"/>
        </w:rPr>
        <w:t> </w:t>
      </w:r>
      <w:r>
        <w:rPr/>
        <w:t>after</w:t>
      </w:r>
      <w:r>
        <w:rPr>
          <w:spacing w:val="-6"/>
        </w:rPr>
        <w:t> </w:t>
      </w:r>
      <w:r>
        <w:rPr/>
        <w:t>invasive</w:t>
      </w:r>
      <w:r>
        <w:rPr>
          <w:spacing w:val="-5"/>
        </w:rPr>
        <w:t> </w:t>
      </w:r>
      <w:r>
        <w:rPr/>
        <w:t>group</w:t>
      </w:r>
      <w:r>
        <w:rPr>
          <w:spacing w:val="-6"/>
        </w:rPr>
        <w:t> </w:t>
      </w:r>
      <w:r>
        <w:rPr/>
        <w:t>b</w:t>
      </w:r>
      <w:r>
        <w:rPr>
          <w:spacing w:val="-6"/>
        </w:rPr>
        <w:t> </w:t>
      </w:r>
      <w:r>
        <w:rPr/>
        <w:t>streptococcal</w:t>
      </w:r>
      <w:r>
        <w:rPr>
          <w:spacing w:val="-6"/>
        </w:rPr>
        <w:t> </w:t>
      </w:r>
      <w:r>
        <w:rPr/>
        <w:t>disease</w:t>
      </w:r>
      <w:r>
        <w:rPr>
          <w:spacing w:val="-6"/>
        </w:rPr>
        <w:t> </w:t>
      </w:r>
      <w:r>
        <w:rPr/>
        <w:t>in early</w:t>
      </w:r>
      <w:r>
        <w:rPr>
          <w:spacing w:val="-9"/>
        </w:rPr>
        <w:t> </w:t>
      </w:r>
      <w:r>
        <w:rPr/>
        <w:t>infancy</w:t>
      </w:r>
      <w:r>
        <w:rPr>
          <w:spacing w:val="-9"/>
        </w:rPr>
        <w:t> </w:t>
      </w:r>
      <w:r>
        <w:rPr/>
        <w:t>in</w:t>
      </w:r>
      <w:r>
        <w:rPr>
          <w:spacing w:val="-9"/>
        </w:rPr>
        <w:t> </w:t>
      </w:r>
      <w:r>
        <w:rPr/>
        <w:t>denmark</w:t>
      </w:r>
      <w:r>
        <w:rPr>
          <w:spacing w:val="-9"/>
        </w:rPr>
        <w:t> </w:t>
      </w:r>
      <w:r>
        <w:rPr/>
        <w:t>and</w:t>
      </w:r>
      <w:r>
        <w:rPr>
          <w:spacing w:val="-9"/>
        </w:rPr>
        <w:t> </w:t>
      </w:r>
      <w:r>
        <w:rPr/>
        <w:t>the</w:t>
      </w:r>
      <w:r>
        <w:rPr>
          <w:spacing w:val="-9"/>
        </w:rPr>
        <w:t> </w:t>
      </w:r>
      <w:r>
        <w:rPr/>
        <w:t>netherlands: a</w:t>
      </w:r>
      <w:r>
        <w:rPr>
          <w:spacing w:val="-9"/>
        </w:rPr>
        <w:t> </w:t>
      </w:r>
      <w:r>
        <w:rPr/>
        <w:t>national</w:t>
      </w:r>
      <w:r>
        <w:rPr>
          <w:spacing w:val="-9"/>
        </w:rPr>
        <w:t> </w:t>
      </w:r>
      <w:r>
        <w:rPr/>
        <w:t>matched</w:t>
      </w:r>
      <w:r>
        <w:rPr>
          <w:spacing w:val="-9"/>
        </w:rPr>
        <w:t> </w:t>
      </w:r>
      <w:r>
        <w:rPr/>
        <w:t>cohort</w:t>
      </w:r>
      <w:r>
        <w:rPr>
          <w:spacing w:val="-9"/>
        </w:rPr>
        <w:t> </w:t>
      </w:r>
      <w:r>
        <w:rPr/>
        <w:t>study,” </w:t>
      </w:r>
      <w:r>
        <w:rPr>
          <w:i/>
        </w:rPr>
        <w:t>The</w:t>
      </w:r>
      <w:r>
        <w:rPr>
          <w:i/>
          <w:spacing w:val="-6"/>
        </w:rPr>
        <w:t> </w:t>
      </w:r>
      <w:r>
        <w:rPr>
          <w:i/>
        </w:rPr>
        <w:t>Lancet</w:t>
      </w:r>
      <w:r>
        <w:rPr>
          <w:i/>
        </w:rPr>
        <w:t> Child &amp; Adolescent Health</w:t>
      </w:r>
      <w:r>
        <w:rPr/>
        <w:t>, vol. 5, no. 6, pp. 398–407, 2021.</w:t>
      </w:r>
    </w:p>
    <w:p>
      <w:pPr>
        <w:pStyle w:val="ListParagraph"/>
        <w:numPr>
          <w:ilvl w:val="0"/>
          <w:numId w:val="2"/>
        </w:numPr>
        <w:tabs>
          <w:tab w:pos="506" w:val="left" w:leader="none"/>
        </w:tabs>
        <w:spacing w:line="240" w:lineRule="auto" w:before="151" w:after="0"/>
        <w:ind w:left="506" w:right="0" w:hanging="406"/>
        <w:jc w:val="both"/>
        <w:rPr>
          <w:sz w:val="20"/>
        </w:rPr>
      </w:pPr>
      <w:r>
        <w:rPr>
          <w:sz w:val="20"/>
        </w:rPr>
        <w:t>J.</w:t>
      </w:r>
      <w:r>
        <w:rPr>
          <w:spacing w:val="44"/>
          <w:sz w:val="20"/>
        </w:rPr>
        <w:t> </w:t>
      </w:r>
      <w:r>
        <w:rPr>
          <w:sz w:val="20"/>
        </w:rPr>
        <w:t>Bramugy,</w:t>
      </w:r>
      <w:r>
        <w:rPr>
          <w:spacing w:val="53"/>
          <w:sz w:val="20"/>
        </w:rPr>
        <w:t> </w:t>
      </w:r>
      <w:r>
        <w:rPr>
          <w:sz w:val="20"/>
        </w:rPr>
        <w:t>H.</w:t>
      </w:r>
      <w:r>
        <w:rPr>
          <w:spacing w:val="45"/>
          <w:sz w:val="20"/>
        </w:rPr>
        <w:t> </w:t>
      </w:r>
      <w:r>
        <w:rPr>
          <w:sz w:val="20"/>
        </w:rPr>
        <w:t>Mucasse,</w:t>
      </w:r>
      <w:r>
        <w:rPr>
          <w:spacing w:val="53"/>
          <w:sz w:val="20"/>
        </w:rPr>
        <w:t> </w:t>
      </w:r>
      <w:r>
        <w:rPr>
          <w:sz w:val="20"/>
        </w:rPr>
        <w:t>S.</w:t>
      </w:r>
      <w:r>
        <w:rPr>
          <w:spacing w:val="44"/>
          <w:sz w:val="20"/>
        </w:rPr>
        <w:t> </w:t>
      </w:r>
      <w:r>
        <w:rPr>
          <w:sz w:val="20"/>
        </w:rPr>
        <w:t>Massora,</w:t>
      </w:r>
      <w:r>
        <w:rPr>
          <w:spacing w:val="53"/>
          <w:sz w:val="20"/>
        </w:rPr>
        <w:t> </w:t>
      </w:r>
      <w:r>
        <w:rPr>
          <w:sz w:val="20"/>
        </w:rPr>
        <w:t>P.</w:t>
      </w:r>
      <w:r>
        <w:rPr>
          <w:spacing w:val="45"/>
          <w:sz w:val="20"/>
        </w:rPr>
        <w:t> </w:t>
      </w:r>
      <w:r>
        <w:rPr>
          <w:sz w:val="20"/>
        </w:rPr>
        <w:t>Vitorino,</w:t>
      </w:r>
      <w:r>
        <w:rPr>
          <w:spacing w:val="53"/>
          <w:sz w:val="20"/>
        </w:rPr>
        <w:t> </w:t>
      </w:r>
      <w:r>
        <w:rPr>
          <w:sz w:val="20"/>
        </w:rPr>
        <w:t>C.</w:t>
      </w:r>
      <w:r>
        <w:rPr>
          <w:spacing w:val="44"/>
          <w:sz w:val="20"/>
        </w:rPr>
        <w:t> </w:t>
      </w:r>
      <w:r>
        <w:rPr>
          <w:sz w:val="20"/>
        </w:rPr>
        <w:t>Aerts,</w:t>
      </w:r>
      <w:r>
        <w:rPr>
          <w:spacing w:val="53"/>
          <w:sz w:val="20"/>
        </w:rPr>
        <w:t> </w:t>
      </w:r>
      <w:r>
        <w:rPr>
          <w:sz w:val="20"/>
        </w:rPr>
        <w:t>I.</w:t>
      </w:r>
      <w:r>
        <w:rPr>
          <w:spacing w:val="45"/>
          <w:sz w:val="20"/>
        </w:rPr>
        <w:t> </w:t>
      </w:r>
      <w:r>
        <w:rPr>
          <w:sz w:val="20"/>
        </w:rPr>
        <w:t>Mandomando,</w:t>
      </w:r>
      <w:r>
        <w:rPr>
          <w:spacing w:val="53"/>
          <w:sz w:val="20"/>
        </w:rPr>
        <w:t> </w:t>
      </w:r>
      <w:r>
        <w:rPr>
          <w:sz w:val="20"/>
        </w:rPr>
        <w:t>P.</w:t>
      </w:r>
      <w:r>
        <w:rPr>
          <w:spacing w:val="44"/>
          <w:sz w:val="20"/>
        </w:rPr>
        <w:t> </w:t>
      </w:r>
      <w:r>
        <w:rPr>
          <w:spacing w:val="-2"/>
          <w:sz w:val="20"/>
        </w:rPr>
        <w:t>Paul,</w:t>
      </w:r>
    </w:p>
    <w:p>
      <w:pPr>
        <w:pStyle w:val="BodyText"/>
        <w:spacing w:line="252" w:lineRule="auto" w:before="12"/>
        <w:ind w:left="510" w:right="117"/>
      </w:pPr>
      <w:r>
        <w:rPr/>
        <w:t>J.</w:t>
      </w:r>
      <w:r>
        <w:rPr>
          <w:spacing w:val="-3"/>
        </w:rPr>
        <w:t> </w:t>
      </w:r>
      <w:r>
        <w:rPr/>
        <w:t>Chandna,</w:t>
      </w:r>
      <w:r>
        <w:rPr>
          <w:spacing w:val="-2"/>
        </w:rPr>
        <w:t> </w:t>
      </w:r>
      <w:r>
        <w:rPr/>
        <w:t>F.</w:t>
      </w:r>
      <w:r>
        <w:rPr>
          <w:spacing w:val="-3"/>
        </w:rPr>
        <w:t> </w:t>
      </w:r>
      <w:r>
        <w:rPr/>
        <w:t>Seedat,</w:t>
      </w:r>
      <w:r>
        <w:rPr>
          <w:spacing w:val="-2"/>
        </w:rPr>
        <w:t> </w:t>
      </w:r>
      <w:r>
        <w:rPr/>
        <w:t>J.</w:t>
      </w:r>
      <w:r>
        <w:rPr>
          <w:spacing w:val="-3"/>
        </w:rPr>
        <w:t> </w:t>
      </w:r>
      <w:r>
        <w:rPr/>
        <w:t>E.</w:t>
      </w:r>
      <w:r>
        <w:rPr>
          <w:spacing w:val="-3"/>
        </w:rPr>
        <w:t> </w:t>
      </w:r>
      <w:r>
        <w:rPr/>
        <w:t>Lawn,</w:t>
      </w:r>
      <w:r>
        <w:rPr>
          <w:spacing w:val="-2"/>
        </w:rPr>
        <w:t> </w:t>
      </w:r>
      <w:r>
        <w:rPr>
          <w:i/>
        </w:rPr>
        <w:t>et al.</w:t>
      </w:r>
      <w:r>
        <w:rPr/>
        <w:t>,</w:t>
      </w:r>
      <w:r>
        <w:rPr>
          <w:spacing w:val="-2"/>
        </w:rPr>
        <w:t> </w:t>
      </w:r>
      <w:r>
        <w:rPr/>
        <w:t>“Short-and</w:t>
      </w:r>
      <w:r>
        <w:rPr>
          <w:spacing w:val="-3"/>
        </w:rPr>
        <w:t> </w:t>
      </w:r>
      <w:r>
        <w:rPr/>
        <w:t>long-term</w:t>
      </w:r>
      <w:r>
        <w:rPr>
          <w:spacing w:val="-3"/>
        </w:rPr>
        <w:t> </w:t>
      </w:r>
      <w:r>
        <w:rPr/>
        <w:t>outcomes</w:t>
      </w:r>
      <w:r>
        <w:rPr>
          <w:spacing w:val="-3"/>
        </w:rPr>
        <w:t> </w:t>
      </w:r>
      <w:r>
        <w:rPr/>
        <w:t>of</w:t>
      </w:r>
      <w:r>
        <w:rPr>
          <w:spacing w:val="-3"/>
        </w:rPr>
        <w:t> </w:t>
      </w:r>
      <w:r>
        <w:rPr/>
        <w:t>group</w:t>
      </w:r>
      <w:r>
        <w:rPr>
          <w:spacing w:val="-3"/>
        </w:rPr>
        <w:t> </w:t>
      </w:r>
      <w:r>
        <w:rPr/>
        <w:t>b</w:t>
      </w:r>
      <w:r>
        <w:rPr>
          <w:spacing w:val="-3"/>
        </w:rPr>
        <w:t> </w:t>
      </w:r>
      <w:r>
        <w:rPr/>
        <w:t>strepto- </w:t>
      </w:r>
      <w:r>
        <w:rPr>
          <w:spacing w:val="-2"/>
        </w:rPr>
        <w:t>coccus</w:t>
      </w:r>
      <w:r>
        <w:rPr>
          <w:spacing w:val="-9"/>
        </w:rPr>
        <w:t> </w:t>
      </w:r>
      <w:r>
        <w:rPr>
          <w:spacing w:val="-2"/>
        </w:rPr>
        <w:t>invasive</w:t>
      </w:r>
      <w:r>
        <w:rPr>
          <w:spacing w:val="-9"/>
        </w:rPr>
        <w:t> </w:t>
      </w:r>
      <w:r>
        <w:rPr>
          <w:spacing w:val="-2"/>
        </w:rPr>
        <w:t>disease</w:t>
      </w:r>
      <w:r>
        <w:rPr>
          <w:spacing w:val="-9"/>
        </w:rPr>
        <w:t> </w:t>
      </w:r>
      <w:r>
        <w:rPr>
          <w:spacing w:val="-2"/>
        </w:rPr>
        <w:t>in</w:t>
      </w:r>
      <w:r>
        <w:rPr>
          <w:spacing w:val="-9"/>
        </w:rPr>
        <w:t> </w:t>
      </w:r>
      <w:r>
        <w:rPr>
          <w:spacing w:val="-2"/>
        </w:rPr>
        <w:t>mozambican</w:t>
      </w:r>
      <w:r>
        <w:rPr>
          <w:spacing w:val="-9"/>
        </w:rPr>
        <w:t> </w:t>
      </w:r>
      <w:r>
        <w:rPr>
          <w:spacing w:val="-2"/>
        </w:rPr>
        <w:t>children:</w:t>
      </w:r>
      <w:r>
        <w:rPr>
          <w:spacing w:val="9"/>
        </w:rPr>
        <w:t> </w:t>
      </w:r>
      <w:r>
        <w:rPr>
          <w:spacing w:val="-2"/>
        </w:rPr>
        <w:t>results</w:t>
      </w:r>
      <w:r>
        <w:rPr>
          <w:spacing w:val="-9"/>
        </w:rPr>
        <w:t> </w:t>
      </w:r>
      <w:r>
        <w:rPr>
          <w:spacing w:val="-2"/>
        </w:rPr>
        <w:t>of</w:t>
      </w:r>
      <w:r>
        <w:rPr>
          <w:spacing w:val="-9"/>
        </w:rPr>
        <w:t> </w:t>
      </w:r>
      <w:r>
        <w:rPr>
          <w:spacing w:val="-2"/>
        </w:rPr>
        <w:t>a</w:t>
      </w:r>
      <w:r>
        <w:rPr>
          <w:spacing w:val="-9"/>
        </w:rPr>
        <w:t> </w:t>
      </w:r>
      <w:r>
        <w:rPr>
          <w:spacing w:val="-2"/>
        </w:rPr>
        <w:t>matched</w:t>
      </w:r>
      <w:r>
        <w:rPr>
          <w:spacing w:val="-9"/>
        </w:rPr>
        <w:t> </w:t>
      </w:r>
      <w:r>
        <w:rPr>
          <w:spacing w:val="-2"/>
        </w:rPr>
        <w:t>cohort</w:t>
      </w:r>
      <w:r>
        <w:rPr>
          <w:spacing w:val="-10"/>
        </w:rPr>
        <w:t> </w:t>
      </w:r>
      <w:r>
        <w:rPr>
          <w:spacing w:val="-2"/>
        </w:rPr>
        <w:t>and</w:t>
      </w:r>
      <w:r>
        <w:rPr>
          <w:spacing w:val="-9"/>
        </w:rPr>
        <w:t> </w:t>
      </w:r>
      <w:r>
        <w:rPr>
          <w:spacing w:val="-2"/>
        </w:rPr>
        <w:t>retrospective observational</w:t>
      </w:r>
      <w:r>
        <w:rPr>
          <w:spacing w:val="-3"/>
        </w:rPr>
        <w:t> </w:t>
      </w:r>
      <w:r>
        <w:rPr>
          <w:spacing w:val="-2"/>
        </w:rPr>
        <w:t>study</w:t>
      </w:r>
      <w:r>
        <w:rPr>
          <w:spacing w:val="-3"/>
        </w:rPr>
        <w:t> </w:t>
      </w:r>
      <w:r>
        <w:rPr>
          <w:spacing w:val="-2"/>
        </w:rPr>
        <w:t>and</w:t>
      </w:r>
      <w:r>
        <w:rPr>
          <w:spacing w:val="-3"/>
        </w:rPr>
        <w:t> </w:t>
      </w:r>
      <w:r>
        <w:rPr>
          <w:spacing w:val="-2"/>
        </w:rPr>
        <w:t>implications</w:t>
      </w:r>
      <w:r>
        <w:rPr>
          <w:spacing w:val="-3"/>
        </w:rPr>
        <w:t> </w:t>
      </w:r>
      <w:r>
        <w:rPr>
          <w:spacing w:val="-2"/>
        </w:rPr>
        <w:t>for</w:t>
      </w:r>
      <w:r>
        <w:rPr>
          <w:spacing w:val="-3"/>
        </w:rPr>
        <w:t> </w:t>
      </w:r>
      <w:r>
        <w:rPr>
          <w:spacing w:val="-2"/>
        </w:rPr>
        <w:t>future</w:t>
      </w:r>
      <w:r>
        <w:rPr>
          <w:spacing w:val="-3"/>
        </w:rPr>
        <w:t> </w:t>
      </w:r>
      <w:r>
        <w:rPr>
          <w:spacing w:val="-2"/>
        </w:rPr>
        <w:t>vaccine</w:t>
      </w:r>
      <w:r>
        <w:rPr>
          <w:spacing w:val="-3"/>
        </w:rPr>
        <w:t> </w:t>
      </w:r>
      <w:r>
        <w:rPr>
          <w:spacing w:val="-2"/>
        </w:rPr>
        <w:t>introduction,”</w:t>
      </w:r>
      <w:r>
        <w:rPr/>
        <w:t> </w:t>
      </w:r>
      <w:r>
        <w:rPr>
          <w:i/>
          <w:spacing w:val="-2"/>
        </w:rPr>
        <w:t>Clinical Infectious Dis-</w:t>
      </w:r>
      <w:r>
        <w:rPr>
          <w:i/>
          <w:spacing w:val="-2"/>
        </w:rPr>
        <w:t> </w:t>
      </w:r>
      <w:r>
        <w:rPr>
          <w:i/>
        </w:rPr>
        <w:t>eases</w:t>
      </w:r>
      <w:r>
        <w:rPr/>
        <w:t>, vol. 74, no. Supplement_1, pp. S14–S23, 2022.</w:t>
      </w:r>
    </w:p>
    <w:p>
      <w:pPr>
        <w:pStyle w:val="ListParagraph"/>
        <w:numPr>
          <w:ilvl w:val="0"/>
          <w:numId w:val="2"/>
        </w:numPr>
        <w:tabs>
          <w:tab w:pos="506" w:val="left" w:leader="none"/>
        </w:tabs>
        <w:spacing w:line="240" w:lineRule="auto" w:before="151" w:after="0"/>
        <w:ind w:left="506" w:right="0" w:hanging="406"/>
        <w:jc w:val="both"/>
        <w:rPr>
          <w:sz w:val="20"/>
        </w:rPr>
      </w:pPr>
      <w:r>
        <w:rPr>
          <w:sz w:val="20"/>
        </w:rPr>
        <w:t>J.</w:t>
      </w:r>
      <w:r>
        <w:rPr>
          <w:spacing w:val="2"/>
          <w:sz w:val="20"/>
        </w:rPr>
        <w:t> </w:t>
      </w:r>
      <w:r>
        <w:rPr>
          <w:sz w:val="20"/>
        </w:rPr>
        <w:t>Chandna,</w:t>
      </w:r>
      <w:r>
        <w:rPr>
          <w:spacing w:val="2"/>
          <w:sz w:val="20"/>
        </w:rPr>
        <w:t> </w:t>
      </w:r>
      <w:r>
        <w:rPr>
          <w:sz w:val="20"/>
        </w:rPr>
        <w:t>W.-H.</w:t>
      </w:r>
      <w:r>
        <w:rPr>
          <w:spacing w:val="3"/>
          <w:sz w:val="20"/>
        </w:rPr>
        <w:t> </w:t>
      </w:r>
      <w:r>
        <w:rPr>
          <w:sz w:val="20"/>
        </w:rPr>
        <w:t>Liu,</w:t>
      </w:r>
      <w:r>
        <w:rPr>
          <w:spacing w:val="2"/>
          <w:sz w:val="20"/>
        </w:rPr>
        <w:t> </w:t>
      </w:r>
      <w:r>
        <w:rPr>
          <w:sz w:val="20"/>
        </w:rPr>
        <w:t>Z.</w:t>
      </w:r>
      <w:r>
        <w:rPr>
          <w:spacing w:val="3"/>
          <w:sz w:val="20"/>
        </w:rPr>
        <w:t> </w:t>
      </w:r>
      <w:r>
        <w:rPr>
          <w:sz w:val="20"/>
        </w:rPr>
        <w:t>Dangor,</w:t>
      </w:r>
      <w:r>
        <w:rPr>
          <w:spacing w:val="2"/>
          <w:sz w:val="20"/>
        </w:rPr>
        <w:t> </w:t>
      </w:r>
      <w:r>
        <w:rPr>
          <w:sz w:val="20"/>
        </w:rPr>
        <w:t>S.</w:t>
      </w:r>
      <w:r>
        <w:rPr>
          <w:spacing w:val="3"/>
          <w:sz w:val="20"/>
        </w:rPr>
        <w:t> </w:t>
      </w:r>
      <w:r>
        <w:rPr>
          <w:sz w:val="20"/>
        </w:rPr>
        <w:t>Leahy,</w:t>
      </w:r>
      <w:r>
        <w:rPr>
          <w:spacing w:val="2"/>
          <w:sz w:val="20"/>
        </w:rPr>
        <w:t> </w:t>
      </w:r>
      <w:r>
        <w:rPr>
          <w:sz w:val="20"/>
        </w:rPr>
        <w:t>S.</w:t>
      </w:r>
      <w:r>
        <w:rPr>
          <w:spacing w:val="3"/>
          <w:sz w:val="20"/>
        </w:rPr>
        <w:t> </w:t>
      </w:r>
      <w:r>
        <w:rPr>
          <w:sz w:val="20"/>
        </w:rPr>
        <w:t>Sridhar,</w:t>
      </w:r>
      <w:r>
        <w:rPr>
          <w:spacing w:val="2"/>
          <w:sz w:val="20"/>
        </w:rPr>
        <w:t> </w:t>
      </w:r>
      <w:r>
        <w:rPr>
          <w:sz w:val="20"/>
        </w:rPr>
        <w:t>H.</w:t>
      </w:r>
      <w:r>
        <w:rPr>
          <w:spacing w:val="2"/>
          <w:sz w:val="20"/>
        </w:rPr>
        <w:t> </w:t>
      </w:r>
      <w:r>
        <w:rPr>
          <w:sz w:val="20"/>
        </w:rPr>
        <w:t>B.</w:t>
      </w:r>
      <w:r>
        <w:rPr>
          <w:spacing w:val="3"/>
          <w:sz w:val="20"/>
        </w:rPr>
        <w:t> </w:t>
      </w:r>
      <w:r>
        <w:rPr>
          <w:sz w:val="20"/>
        </w:rPr>
        <w:t>John,</w:t>
      </w:r>
      <w:r>
        <w:rPr>
          <w:spacing w:val="2"/>
          <w:sz w:val="20"/>
        </w:rPr>
        <w:t> </w:t>
      </w:r>
      <w:r>
        <w:rPr>
          <w:sz w:val="20"/>
        </w:rPr>
        <w:t>H.</w:t>
      </w:r>
      <w:r>
        <w:rPr>
          <w:spacing w:val="3"/>
          <w:sz w:val="20"/>
        </w:rPr>
        <w:t> </w:t>
      </w:r>
      <w:r>
        <w:rPr>
          <w:sz w:val="20"/>
        </w:rPr>
        <w:t>Mucasse,</w:t>
      </w:r>
      <w:r>
        <w:rPr>
          <w:spacing w:val="2"/>
          <w:sz w:val="20"/>
        </w:rPr>
        <w:t> </w:t>
      </w:r>
      <w:r>
        <w:rPr>
          <w:sz w:val="20"/>
        </w:rPr>
        <w:t>Q.</w:t>
      </w:r>
      <w:r>
        <w:rPr>
          <w:spacing w:val="3"/>
          <w:sz w:val="20"/>
        </w:rPr>
        <w:t> </w:t>
      </w:r>
      <w:r>
        <w:rPr>
          <w:spacing w:val="-2"/>
          <w:sz w:val="20"/>
        </w:rPr>
        <w:t>Bassat,</w:t>
      </w:r>
    </w:p>
    <w:p>
      <w:pPr>
        <w:pStyle w:val="BodyText"/>
        <w:spacing w:line="252" w:lineRule="auto" w:before="12"/>
        <w:ind w:left="510" w:right="117"/>
      </w:pPr>
      <w:r>
        <w:rPr>
          <w:spacing w:val="-2"/>
        </w:rPr>
        <w:t>A.</w:t>
      </w:r>
      <w:r>
        <w:rPr>
          <w:spacing w:val="-10"/>
        </w:rPr>
        <w:t> </w:t>
      </w:r>
      <w:r>
        <w:rPr>
          <w:spacing w:val="-2"/>
        </w:rPr>
        <w:t>Bardaji,</w:t>
      </w:r>
      <w:r>
        <w:rPr>
          <w:spacing w:val="-5"/>
        </w:rPr>
        <w:t> </w:t>
      </w:r>
      <w:r>
        <w:rPr>
          <w:spacing w:val="-2"/>
        </w:rPr>
        <w:t>A.</w:t>
      </w:r>
      <w:r>
        <w:rPr>
          <w:spacing w:val="-10"/>
        </w:rPr>
        <w:t> </w:t>
      </w:r>
      <w:r>
        <w:rPr>
          <w:spacing w:val="-2"/>
        </w:rPr>
        <w:t>Abubakar,</w:t>
      </w:r>
      <w:r>
        <w:rPr>
          <w:spacing w:val="-5"/>
        </w:rPr>
        <w:t> </w:t>
      </w:r>
      <w:r>
        <w:rPr>
          <w:i/>
          <w:spacing w:val="-2"/>
        </w:rPr>
        <w:t>et</w:t>
      </w:r>
      <w:r>
        <w:rPr>
          <w:i/>
          <w:spacing w:val="-3"/>
        </w:rPr>
        <w:t> </w:t>
      </w:r>
      <w:r>
        <w:rPr>
          <w:i/>
          <w:spacing w:val="-2"/>
        </w:rPr>
        <w:t>al.</w:t>
      </w:r>
      <w:r>
        <w:rPr>
          <w:spacing w:val="-2"/>
        </w:rPr>
        <w:t>,</w:t>
      </w:r>
      <w:r>
        <w:rPr>
          <w:spacing w:val="-5"/>
        </w:rPr>
        <w:t> </w:t>
      </w:r>
      <w:r>
        <w:rPr>
          <w:spacing w:val="-2"/>
        </w:rPr>
        <w:t>“Emotional</w:t>
      </w:r>
      <w:r>
        <w:rPr>
          <w:spacing w:val="-10"/>
        </w:rPr>
        <w:t> </w:t>
      </w:r>
      <w:r>
        <w:rPr>
          <w:spacing w:val="-2"/>
        </w:rPr>
        <w:t>and</w:t>
      </w:r>
      <w:r>
        <w:rPr>
          <w:spacing w:val="-10"/>
        </w:rPr>
        <w:t> </w:t>
      </w:r>
      <w:r>
        <w:rPr>
          <w:spacing w:val="-2"/>
        </w:rPr>
        <w:t>behavioral</w:t>
      </w:r>
      <w:r>
        <w:rPr>
          <w:spacing w:val="-10"/>
        </w:rPr>
        <w:t> </w:t>
      </w:r>
      <w:r>
        <w:rPr>
          <w:spacing w:val="-2"/>
        </w:rPr>
        <w:t>outcomes</w:t>
      </w:r>
      <w:r>
        <w:rPr>
          <w:spacing w:val="-10"/>
        </w:rPr>
        <w:t> </w:t>
      </w:r>
      <w:r>
        <w:rPr>
          <w:spacing w:val="-2"/>
        </w:rPr>
        <w:t>in</w:t>
      </w:r>
      <w:r>
        <w:rPr>
          <w:spacing w:val="-9"/>
        </w:rPr>
        <w:t> </w:t>
      </w:r>
      <w:r>
        <w:rPr>
          <w:spacing w:val="-2"/>
        </w:rPr>
        <w:t>childhood</w:t>
      </w:r>
      <w:r>
        <w:rPr>
          <w:spacing w:val="-9"/>
        </w:rPr>
        <w:t> </w:t>
      </w:r>
      <w:r>
        <w:rPr>
          <w:spacing w:val="-2"/>
        </w:rPr>
        <w:t>for</w:t>
      </w:r>
      <w:r>
        <w:rPr>
          <w:spacing w:val="-10"/>
        </w:rPr>
        <w:t> </w:t>
      </w:r>
      <w:r>
        <w:rPr>
          <w:spacing w:val="-2"/>
        </w:rPr>
        <w:t>survivors </w:t>
      </w:r>
      <w:r>
        <w:rPr/>
        <w:t>of</w:t>
      </w:r>
      <w:r>
        <w:rPr>
          <w:spacing w:val="-10"/>
        </w:rPr>
        <w:t> </w:t>
      </w:r>
      <w:r>
        <w:rPr/>
        <w:t>invasive</w:t>
      </w:r>
      <w:r>
        <w:rPr>
          <w:spacing w:val="-10"/>
        </w:rPr>
        <w:t> </w:t>
      </w:r>
      <w:r>
        <w:rPr/>
        <w:t>group</w:t>
      </w:r>
      <w:r>
        <w:rPr>
          <w:spacing w:val="-10"/>
        </w:rPr>
        <w:t> </w:t>
      </w:r>
      <w:r>
        <w:rPr/>
        <w:t>b</w:t>
      </w:r>
      <w:r>
        <w:rPr>
          <w:spacing w:val="-10"/>
        </w:rPr>
        <w:t> </w:t>
      </w:r>
      <w:r>
        <w:rPr/>
        <w:t>streptococcus</w:t>
      </w:r>
      <w:r>
        <w:rPr>
          <w:spacing w:val="-10"/>
        </w:rPr>
        <w:t> </w:t>
      </w:r>
      <w:r>
        <w:rPr/>
        <w:t>disease</w:t>
      </w:r>
      <w:r>
        <w:rPr>
          <w:spacing w:val="-10"/>
        </w:rPr>
        <w:t> </w:t>
      </w:r>
      <w:r>
        <w:rPr/>
        <w:t>in</w:t>
      </w:r>
      <w:r>
        <w:rPr>
          <w:spacing w:val="-10"/>
        </w:rPr>
        <w:t> </w:t>
      </w:r>
      <w:r>
        <w:rPr/>
        <w:t>infancy:</w:t>
      </w:r>
      <w:r>
        <w:rPr>
          <w:spacing w:val="5"/>
        </w:rPr>
        <w:t> </w:t>
      </w:r>
      <w:r>
        <w:rPr/>
        <w:t>findings</w:t>
      </w:r>
      <w:r>
        <w:rPr>
          <w:spacing w:val="-10"/>
        </w:rPr>
        <w:t> </w:t>
      </w:r>
      <w:r>
        <w:rPr/>
        <w:t>from</w:t>
      </w:r>
      <w:r>
        <w:rPr>
          <w:spacing w:val="-10"/>
        </w:rPr>
        <w:t> </w:t>
      </w:r>
      <w:r>
        <w:rPr/>
        <w:t>5</w:t>
      </w:r>
      <w:r>
        <w:rPr>
          <w:spacing w:val="-10"/>
        </w:rPr>
        <w:t> </w:t>
      </w:r>
      <w:r>
        <w:rPr/>
        <w:t>low-and</w:t>
      </w:r>
      <w:r>
        <w:rPr>
          <w:spacing w:val="-10"/>
        </w:rPr>
        <w:t> </w:t>
      </w:r>
      <w:r>
        <w:rPr/>
        <w:t>middle-income countries,”</w:t>
      </w:r>
      <w:r>
        <w:rPr>
          <w:spacing w:val="7"/>
        </w:rPr>
        <w:t> </w:t>
      </w:r>
      <w:r>
        <w:rPr>
          <w:i/>
        </w:rPr>
        <w:t>Clinical</w:t>
      </w:r>
      <w:r>
        <w:rPr>
          <w:i/>
          <w:spacing w:val="-1"/>
        </w:rPr>
        <w:t> </w:t>
      </w:r>
      <w:r>
        <w:rPr>
          <w:i/>
        </w:rPr>
        <w:t>Infectious</w:t>
      </w:r>
      <w:r>
        <w:rPr>
          <w:i/>
          <w:spacing w:val="-1"/>
        </w:rPr>
        <w:t> </w:t>
      </w:r>
      <w:r>
        <w:rPr>
          <w:i/>
        </w:rPr>
        <w:t>Diseases</w:t>
      </w:r>
      <w:r>
        <w:rPr/>
        <w:t>,</w:t>
      </w:r>
      <w:r>
        <w:rPr>
          <w:spacing w:val="-4"/>
        </w:rPr>
        <w:t> </w:t>
      </w:r>
      <w:r>
        <w:rPr/>
        <w:t>vol.</w:t>
      </w:r>
      <w:r>
        <w:rPr>
          <w:spacing w:val="-4"/>
        </w:rPr>
        <w:t> </w:t>
      </w:r>
      <w:r>
        <w:rPr/>
        <w:t>74,</w:t>
      </w:r>
      <w:r>
        <w:rPr>
          <w:spacing w:val="-4"/>
        </w:rPr>
        <w:t> </w:t>
      </w:r>
      <w:r>
        <w:rPr/>
        <w:t>no.</w:t>
      </w:r>
      <w:r>
        <w:rPr>
          <w:spacing w:val="-4"/>
        </w:rPr>
        <w:t> </w:t>
      </w:r>
      <w:r>
        <w:rPr/>
        <w:t>Supplement_1,</w:t>
      </w:r>
      <w:r>
        <w:rPr>
          <w:spacing w:val="-4"/>
        </w:rPr>
        <w:t> </w:t>
      </w:r>
      <w:r>
        <w:rPr/>
        <w:t>pp.</w:t>
      </w:r>
      <w:r>
        <w:rPr>
          <w:spacing w:val="-4"/>
        </w:rPr>
        <w:t> </w:t>
      </w:r>
      <w:r>
        <w:rPr/>
        <w:t>S35–S43,</w:t>
      </w:r>
      <w:r>
        <w:rPr>
          <w:spacing w:val="-4"/>
        </w:rPr>
        <w:t> </w:t>
      </w:r>
      <w:r>
        <w:rPr/>
        <w:t>2022.</w:t>
      </w:r>
    </w:p>
    <w:p>
      <w:pPr>
        <w:pStyle w:val="ListParagraph"/>
        <w:numPr>
          <w:ilvl w:val="0"/>
          <w:numId w:val="2"/>
        </w:numPr>
        <w:tabs>
          <w:tab w:pos="506" w:val="left" w:leader="none"/>
        </w:tabs>
        <w:spacing w:line="240" w:lineRule="auto" w:before="151" w:after="0"/>
        <w:ind w:left="506" w:right="0" w:hanging="406"/>
        <w:jc w:val="both"/>
        <w:rPr>
          <w:sz w:val="20"/>
        </w:rPr>
      </w:pPr>
      <w:r>
        <w:rPr>
          <w:sz w:val="20"/>
        </w:rPr>
        <w:t>P.</w:t>
      </w:r>
      <w:r>
        <w:rPr>
          <w:spacing w:val="-9"/>
          <w:sz w:val="20"/>
        </w:rPr>
        <w:t> </w:t>
      </w:r>
      <w:r>
        <w:rPr>
          <w:sz w:val="20"/>
        </w:rPr>
        <w:t>Paul,</w:t>
      </w:r>
      <w:r>
        <w:rPr>
          <w:spacing w:val="-6"/>
          <w:sz w:val="20"/>
        </w:rPr>
        <w:t> </w:t>
      </w:r>
      <w:r>
        <w:rPr>
          <w:sz w:val="20"/>
        </w:rPr>
        <w:t>J.</w:t>
      </w:r>
      <w:r>
        <w:rPr>
          <w:spacing w:val="-9"/>
          <w:sz w:val="20"/>
        </w:rPr>
        <w:t> </w:t>
      </w:r>
      <w:r>
        <w:rPr>
          <w:sz w:val="20"/>
        </w:rPr>
        <w:t>Chandna,</w:t>
      </w:r>
      <w:r>
        <w:rPr>
          <w:spacing w:val="-6"/>
          <w:sz w:val="20"/>
        </w:rPr>
        <w:t> </w:t>
      </w:r>
      <w:r>
        <w:rPr>
          <w:sz w:val="20"/>
        </w:rPr>
        <w:t>S.</w:t>
      </w:r>
      <w:r>
        <w:rPr>
          <w:spacing w:val="-8"/>
          <w:sz w:val="20"/>
        </w:rPr>
        <w:t> </w:t>
      </w:r>
      <w:r>
        <w:rPr>
          <w:sz w:val="20"/>
        </w:rPr>
        <w:t>R.</w:t>
      </w:r>
      <w:r>
        <w:rPr>
          <w:spacing w:val="-9"/>
          <w:sz w:val="20"/>
        </w:rPr>
        <w:t> </w:t>
      </w:r>
      <w:r>
        <w:rPr>
          <w:sz w:val="20"/>
        </w:rPr>
        <w:t>Procter,</w:t>
      </w:r>
      <w:r>
        <w:rPr>
          <w:spacing w:val="-6"/>
          <w:sz w:val="20"/>
        </w:rPr>
        <w:t> </w:t>
      </w:r>
      <w:r>
        <w:rPr>
          <w:sz w:val="20"/>
        </w:rPr>
        <w:t>Z.</w:t>
      </w:r>
      <w:r>
        <w:rPr>
          <w:spacing w:val="-8"/>
          <w:sz w:val="20"/>
        </w:rPr>
        <w:t> </w:t>
      </w:r>
      <w:r>
        <w:rPr>
          <w:sz w:val="20"/>
        </w:rPr>
        <w:t>Dangor,</w:t>
      </w:r>
      <w:r>
        <w:rPr>
          <w:spacing w:val="-6"/>
          <w:sz w:val="20"/>
        </w:rPr>
        <w:t> </w:t>
      </w:r>
      <w:r>
        <w:rPr>
          <w:sz w:val="20"/>
        </w:rPr>
        <w:t>S.</w:t>
      </w:r>
      <w:r>
        <w:rPr>
          <w:spacing w:val="-8"/>
          <w:sz w:val="20"/>
        </w:rPr>
        <w:t> </w:t>
      </w:r>
      <w:r>
        <w:rPr>
          <w:sz w:val="20"/>
        </w:rPr>
        <w:t>Leahy,</w:t>
      </w:r>
      <w:r>
        <w:rPr>
          <w:spacing w:val="-6"/>
          <w:sz w:val="20"/>
        </w:rPr>
        <w:t> </w:t>
      </w:r>
      <w:r>
        <w:rPr>
          <w:sz w:val="20"/>
        </w:rPr>
        <w:t>S.</w:t>
      </w:r>
      <w:r>
        <w:rPr>
          <w:spacing w:val="-9"/>
          <w:sz w:val="20"/>
        </w:rPr>
        <w:t> </w:t>
      </w:r>
      <w:r>
        <w:rPr>
          <w:sz w:val="20"/>
        </w:rPr>
        <w:t>Santhanam,</w:t>
      </w:r>
      <w:r>
        <w:rPr>
          <w:spacing w:val="-5"/>
          <w:sz w:val="20"/>
        </w:rPr>
        <w:t> </w:t>
      </w:r>
      <w:r>
        <w:rPr>
          <w:sz w:val="20"/>
        </w:rPr>
        <w:t>H.</w:t>
      </w:r>
      <w:r>
        <w:rPr>
          <w:spacing w:val="-9"/>
          <w:sz w:val="20"/>
        </w:rPr>
        <w:t> </w:t>
      </w:r>
      <w:r>
        <w:rPr>
          <w:sz w:val="20"/>
        </w:rPr>
        <w:t>B.</w:t>
      </w:r>
      <w:r>
        <w:rPr>
          <w:spacing w:val="-8"/>
          <w:sz w:val="20"/>
        </w:rPr>
        <w:t> </w:t>
      </w:r>
      <w:r>
        <w:rPr>
          <w:sz w:val="20"/>
        </w:rPr>
        <w:t>John,</w:t>
      </w:r>
      <w:r>
        <w:rPr>
          <w:spacing w:val="-6"/>
          <w:sz w:val="20"/>
        </w:rPr>
        <w:t> </w:t>
      </w:r>
      <w:r>
        <w:rPr>
          <w:sz w:val="20"/>
        </w:rPr>
        <w:t>Q.</w:t>
      </w:r>
      <w:r>
        <w:rPr>
          <w:spacing w:val="-9"/>
          <w:sz w:val="20"/>
        </w:rPr>
        <w:t> </w:t>
      </w:r>
      <w:r>
        <w:rPr>
          <w:spacing w:val="-2"/>
          <w:sz w:val="20"/>
        </w:rPr>
        <w:t>Bassat,</w:t>
      </w:r>
    </w:p>
    <w:p>
      <w:pPr>
        <w:pStyle w:val="BodyText"/>
        <w:spacing w:line="252" w:lineRule="auto" w:before="11"/>
        <w:ind w:left="510" w:right="118"/>
      </w:pPr>
      <w:r>
        <w:rPr>
          <w:spacing w:val="-2"/>
        </w:rPr>
        <w:t>J.</w:t>
      </w:r>
      <w:r>
        <w:rPr>
          <w:spacing w:val="-11"/>
        </w:rPr>
        <w:t> </w:t>
      </w:r>
      <w:r>
        <w:rPr>
          <w:spacing w:val="-2"/>
        </w:rPr>
        <w:t>Bramugy,</w:t>
      </w:r>
      <w:r>
        <w:rPr>
          <w:spacing w:val="-7"/>
        </w:rPr>
        <w:t> </w:t>
      </w:r>
      <w:r>
        <w:rPr>
          <w:spacing w:val="-2"/>
        </w:rPr>
        <w:t>A.</w:t>
      </w:r>
      <w:r>
        <w:rPr>
          <w:spacing w:val="-11"/>
        </w:rPr>
        <w:t> </w:t>
      </w:r>
      <w:r>
        <w:rPr>
          <w:spacing w:val="-2"/>
        </w:rPr>
        <w:t>Bardají,</w:t>
      </w:r>
      <w:r>
        <w:rPr>
          <w:spacing w:val="-6"/>
        </w:rPr>
        <w:t> </w:t>
      </w:r>
      <w:r>
        <w:rPr>
          <w:i/>
          <w:spacing w:val="-2"/>
        </w:rPr>
        <w:t>et</w:t>
      </w:r>
      <w:r>
        <w:rPr>
          <w:i/>
          <w:spacing w:val="-6"/>
        </w:rPr>
        <w:t> </w:t>
      </w:r>
      <w:r>
        <w:rPr>
          <w:i/>
          <w:spacing w:val="-2"/>
        </w:rPr>
        <w:t>al.</w:t>
      </w:r>
      <w:r>
        <w:rPr>
          <w:spacing w:val="-2"/>
        </w:rPr>
        <w:t>,</w:t>
      </w:r>
      <w:r>
        <w:rPr>
          <w:spacing w:val="-7"/>
        </w:rPr>
        <w:t> </w:t>
      </w:r>
      <w:r>
        <w:rPr>
          <w:spacing w:val="-2"/>
        </w:rPr>
        <w:t>“Neurodevelopmental</w:t>
      </w:r>
      <w:r>
        <w:rPr>
          <w:spacing w:val="-11"/>
        </w:rPr>
        <w:t> </w:t>
      </w:r>
      <w:r>
        <w:rPr>
          <w:spacing w:val="-2"/>
        </w:rPr>
        <w:t>and</w:t>
      </w:r>
      <w:r>
        <w:rPr>
          <w:spacing w:val="-10"/>
        </w:rPr>
        <w:t> </w:t>
      </w:r>
      <w:r>
        <w:rPr>
          <w:spacing w:val="-2"/>
        </w:rPr>
        <w:t>growth</w:t>
      </w:r>
      <w:r>
        <w:rPr>
          <w:spacing w:val="-10"/>
        </w:rPr>
        <w:t> </w:t>
      </w:r>
      <w:r>
        <w:rPr>
          <w:spacing w:val="-2"/>
        </w:rPr>
        <w:t>outcomes</w:t>
      </w:r>
      <w:r>
        <w:rPr>
          <w:spacing w:val="-10"/>
        </w:rPr>
        <w:t> </w:t>
      </w:r>
      <w:r>
        <w:rPr>
          <w:spacing w:val="-2"/>
        </w:rPr>
        <w:t>after</w:t>
      </w:r>
      <w:r>
        <w:rPr>
          <w:spacing w:val="-10"/>
        </w:rPr>
        <w:t> </w:t>
      </w:r>
      <w:r>
        <w:rPr>
          <w:spacing w:val="-2"/>
        </w:rPr>
        <w:t>invasive</w:t>
      </w:r>
      <w:r>
        <w:rPr>
          <w:spacing w:val="-10"/>
        </w:rPr>
        <w:t> </w:t>
      </w:r>
      <w:r>
        <w:rPr>
          <w:spacing w:val="-2"/>
        </w:rPr>
        <w:t>group </w:t>
      </w:r>
      <w:r>
        <w:rPr/>
        <w:t>b streptococcus in early infancy:</w:t>
      </w:r>
      <w:r>
        <w:rPr>
          <w:spacing w:val="40"/>
        </w:rPr>
        <w:t> </w:t>
      </w:r>
      <w:r>
        <w:rPr/>
        <w:t>A multi-country matched cohort study in south africa, mozambique,</w:t>
      </w:r>
      <w:r>
        <w:rPr>
          <w:spacing w:val="-4"/>
        </w:rPr>
        <w:t> </w:t>
      </w:r>
      <w:r>
        <w:rPr/>
        <w:t>india,</w:t>
      </w:r>
      <w:r>
        <w:rPr>
          <w:spacing w:val="-4"/>
        </w:rPr>
        <w:t> </w:t>
      </w:r>
      <w:r>
        <w:rPr/>
        <w:t>kenya,</w:t>
      </w:r>
      <w:r>
        <w:rPr>
          <w:spacing w:val="-4"/>
        </w:rPr>
        <w:t> </w:t>
      </w:r>
      <w:r>
        <w:rPr/>
        <w:t>and</w:t>
      </w:r>
      <w:r>
        <w:rPr>
          <w:spacing w:val="-4"/>
        </w:rPr>
        <w:t> </w:t>
      </w:r>
      <w:r>
        <w:rPr/>
        <w:t>argentina,”</w:t>
      </w:r>
      <w:r>
        <w:rPr>
          <w:spacing w:val="7"/>
        </w:rPr>
        <w:t> </w:t>
      </w:r>
      <w:r>
        <w:rPr>
          <w:i/>
        </w:rPr>
        <w:t>EClinicalMedicine</w:t>
      </w:r>
      <w:r>
        <w:rPr/>
        <w:t>,</w:t>
      </w:r>
      <w:r>
        <w:rPr>
          <w:spacing w:val="-4"/>
        </w:rPr>
        <w:t> </w:t>
      </w:r>
      <w:r>
        <w:rPr/>
        <w:t>vol.</w:t>
      </w:r>
      <w:r>
        <w:rPr>
          <w:spacing w:val="-4"/>
        </w:rPr>
        <w:t> </w:t>
      </w:r>
      <w:r>
        <w:rPr/>
        <w:t>47,</w:t>
      </w:r>
      <w:r>
        <w:rPr>
          <w:spacing w:val="-4"/>
        </w:rPr>
        <w:t> </w:t>
      </w:r>
      <w:r>
        <w:rPr/>
        <w:t>2022.</w:t>
      </w:r>
    </w:p>
    <w:p>
      <w:pPr>
        <w:pStyle w:val="ListParagraph"/>
        <w:numPr>
          <w:ilvl w:val="0"/>
          <w:numId w:val="2"/>
        </w:numPr>
        <w:tabs>
          <w:tab w:pos="506" w:val="left" w:leader="none"/>
        </w:tabs>
        <w:spacing w:line="240" w:lineRule="auto" w:before="151" w:after="0"/>
        <w:ind w:left="506" w:right="0" w:hanging="406"/>
        <w:jc w:val="both"/>
        <w:rPr>
          <w:sz w:val="20"/>
        </w:rPr>
      </w:pPr>
      <w:r>
        <w:rPr>
          <w:sz w:val="20"/>
        </w:rPr>
        <w:t>L.</w:t>
      </w:r>
      <w:r>
        <w:rPr>
          <w:spacing w:val="27"/>
          <w:sz w:val="20"/>
        </w:rPr>
        <w:t> </w:t>
      </w:r>
      <w:r>
        <w:rPr>
          <w:sz w:val="20"/>
        </w:rPr>
        <w:t>M.</w:t>
      </w:r>
      <w:r>
        <w:rPr>
          <w:spacing w:val="27"/>
          <w:sz w:val="20"/>
        </w:rPr>
        <w:t> </w:t>
      </w:r>
      <w:r>
        <w:rPr>
          <w:sz w:val="20"/>
        </w:rPr>
        <w:t>Harden,</w:t>
      </w:r>
      <w:r>
        <w:rPr>
          <w:spacing w:val="31"/>
          <w:sz w:val="20"/>
        </w:rPr>
        <w:t> </w:t>
      </w:r>
      <w:r>
        <w:rPr>
          <w:sz w:val="20"/>
        </w:rPr>
        <w:t>S.</w:t>
      </w:r>
      <w:r>
        <w:rPr>
          <w:spacing w:val="27"/>
          <w:sz w:val="20"/>
        </w:rPr>
        <w:t> </w:t>
      </w:r>
      <w:r>
        <w:rPr>
          <w:sz w:val="20"/>
        </w:rPr>
        <w:t>Leahy,</w:t>
      </w:r>
      <w:r>
        <w:rPr>
          <w:spacing w:val="30"/>
          <w:sz w:val="20"/>
        </w:rPr>
        <w:t> </w:t>
      </w:r>
      <w:r>
        <w:rPr>
          <w:sz w:val="20"/>
        </w:rPr>
        <w:t>S.</w:t>
      </w:r>
      <w:r>
        <w:rPr>
          <w:spacing w:val="28"/>
          <w:sz w:val="20"/>
        </w:rPr>
        <w:t> </w:t>
      </w:r>
      <w:r>
        <w:rPr>
          <w:sz w:val="20"/>
        </w:rPr>
        <w:t>G.</w:t>
      </w:r>
      <w:r>
        <w:rPr>
          <w:spacing w:val="27"/>
          <w:sz w:val="20"/>
        </w:rPr>
        <w:t> </w:t>
      </w:r>
      <w:r>
        <w:rPr>
          <w:sz w:val="20"/>
        </w:rPr>
        <w:t>Lala,</w:t>
      </w:r>
      <w:r>
        <w:rPr>
          <w:spacing w:val="30"/>
          <w:sz w:val="20"/>
        </w:rPr>
        <w:t> </w:t>
      </w:r>
      <w:r>
        <w:rPr>
          <w:sz w:val="20"/>
        </w:rPr>
        <w:t>P.</w:t>
      </w:r>
      <w:r>
        <w:rPr>
          <w:spacing w:val="28"/>
          <w:sz w:val="20"/>
        </w:rPr>
        <w:t> </w:t>
      </w:r>
      <w:r>
        <w:rPr>
          <w:sz w:val="20"/>
        </w:rPr>
        <w:t>Paul,</w:t>
      </w:r>
      <w:r>
        <w:rPr>
          <w:spacing w:val="30"/>
          <w:sz w:val="20"/>
        </w:rPr>
        <w:t> </w:t>
      </w:r>
      <w:r>
        <w:rPr>
          <w:sz w:val="20"/>
        </w:rPr>
        <w:t>J.</w:t>
      </w:r>
      <w:r>
        <w:rPr>
          <w:spacing w:val="27"/>
          <w:sz w:val="20"/>
        </w:rPr>
        <w:t> </w:t>
      </w:r>
      <w:r>
        <w:rPr>
          <w:sz w:val="20"/>
        </w:rPr>
        <w:t>Chandna,</w:t>
      </w:r>
      <w:r>
        <w:rPr>
          <w:spacing w:val="31"/>
          <w:sz w:val="20"/>
        </w:rPr>
        <w:t> </w:t>
      </w:r>
      <w:r>
        <w:rPr>
          <w:sz w:val="20"/>
        </w:rPr>
        <w:t>S.</w:t>
      </w:r>
      <w:r>
        <w:rPr>
          <w:spacing w:val="27"/>
          <w:sz w:val="20"/>
        </w:rPr>
        <w:t> </w:t>
      </w:r>
      <w:r>
        <w:rPr>
          <w:sz w:val="20"/>
        </w:rPr>
        <w:t>Lowick,</w:t>
      </w:r>
      <w:r>
        <w:rPr>
          <w:spacing w:val="31"/>
          <w:sz w:val="20"/>
        </w:rPr>
        <w:t> </w:t>
      </w:r>
      <w:r>
        <w:rPr>
          <w:sz w:val="20"/>
        </w:rPr>
        <w:t>S.</w:t>
      </w:r>
      <w:r>
        <w:rPr>
          <w:spacing w:val="27"/>
          <w:sz w:val="20"/>
        </w:rPr>
        <w:t> </w:t>
      </w:r>
      <w:r>
        <w:rPr>
          <w:sz w:val="20"/>
        </w:rPr>
        <w:t>Mbatha,</w:t>
      </w:r>
      <w:r>
        <w:rPr>
          <w:spacing w:val="31"/>
          <w:sz w:val="20"/>
        </w:rPr>
        <w:t> </w:t>
      </w:r>
      <w:r>
        <w:rPr>
          <w:sz w:val="20"/>
        </w:rPr>
        <w:t>T.</w:t>
      </w:r>
      <w:r>
        <w:rPr>
          <w:spacing w:val="27"/>
          <w:sz w:val="20"/>
        </w:rPr>
        <w:t> </w:t>
      </w:r>
      <w:r>
        <w:rPr>
          <w:spacing w:val="-2"/>
          <w:sz w:val="20"/>
        </w:rPr>
        <w:t>Jaye,</w:t>
      </w:r>
    </w:p>
    <w:p>
      <w:pPr>
        <w:pStyle w:val="BodyText"/>
        <w:spacing w:line="252" w:lineRule="auto" w:before="12"/>
        <w:ind w:left="510" w:right="117"/>
      </w:pPr>
      <w:r>
        <w:rPr/>
        <w:t>B. Laughton, A. Ghoor, </w:t>
      </w:r>
      <w:r>
        <w:rPr>
          <w:i/>
        </w:rPr>
        <w:t>et al.</w:t>
      </w:r>
      <w:r>
        <w:rPr/>
        <w:t>, “South african children:</w:t>
      </w:r>
      <w:r>
        <w:rPr>
          <w:spacing w:val="29"/>
        </w:rPr>
        <w:t> </w:t>
      </w:r>
      <w:r>
        <w:rPr/>
        <w:t>a matched cohort study of neurode- velopmental impairment in survivors of invasive group b streptococcus disease aged 5 to 8 years,”</w:t>
      </w:r>
      <w:r>
        <w:rPr>
          <w:spacing w:val="14"/>
        </w:rPr>
        <w:t> </w:t>
      </w:r>
      <w:r>
        <w:rPr>
          <w:i/>
        </w:rPr>
        <w:t>Clinical Infectious Diseases</w:t>
      </w:r>
      <w:r>
        <w:rPr/>
        <w:t>, vol. 74, no. Supplement_1, pp. S5–S13, 2022.</w:t>
      </w:r>
    </w:p>
    <w:p>
      <w:pPr>
        <w:pStyle w:val="ListParagraph"/>
        <w:numPr>
          <w:ilvl w:val="0"/>
          <w:numId w:val="2"/>
        </w:numPr>
        <w:tabs>
          <w:tab w:pos="506" w:val="left" w:leader="none"/>
        </w:tabs>
        <w:spacing w:line="240" w:lineRule="auto" w:before="150" w:after="0"/>
        <w:ind w:left="506" w:right="0" w:hanging="406"/>
        <w:jc w:val="both"/>
        <w:rPr>
          <w:sz w:val="20"/>
        </w:rPr>
      </w:pPr>
      <w:r>
        <w:rPr>
          <w:sz w:val="20"/>
        </w:rPr>
        <w:t>H.</w:t>
      </w:r>
      <w:r>
        <w:rPr>
          <w:spacing w:val="-13"/>
          <w:sz w:val="20"/>
        </w:rPr>
        <w:t> </w:t>
      </w:r>
      <w:r>
        <w:rPr>
          <w:sz w:val="20"/>
        </w:rPr>
        <w:t>B.</w:t>
      </w:r>
      <w:r>
        <w:rPr>
          <w:spacing w:val="-12"/>
          <w:sz w:val="20"/>
        </w:rPr>
        <w:t> </w:t>
      </w:r>
      <w:r>
        <w:rPr>
          <w:sz w:val="20"/>
        </w:rPr>
        <w:t>John,</w:t>
      </w:r>
      <w:r>
        <w:rPr>
          <w:spacing w:val="-9"/>
          <w:sz w:val="20"/>
        </w:rPr>
        <w:t> </w:t>
      </w:r>
      <w:r>
        <w:rPr>
          <w:sz w:val="20"/>
        </w:rPr>
        <w:t>A.</w:t>
      </w:r>
      <w:r>
        <w:rPr>
          <w:spacing w:val="-12"/>
          <w:sz w:val="20"/>
        </w:rPr>
        <w:t> </w:t>
      </w:r>
      <w:r>
        <w:rPr>
          <w:sz w:val="20"/>
        </w:rPr>
        <w:t>Arumugam,</w:t>
      </w:r>
      <w:r>
        <w:rPr>
          <w:spacing w:val="-9"/>
          <w:sz w:val="20"/>
        </w:rPr>
        <w:t> </w:t>
      </w:r>
      <w:r>
        <w:rPr>
          <w:sz w:val="20"/>
        </w:rPr>
        <w:t>M.</w:t>
      </w:r>
      <w:r>
        <w:rPr>
          <w:spacing w:val="-13"/>
          <w:sz w:val="20"/>
        </w:rPr>
        <w:t> </w:t>
      </w:r>
      <w:r>
        <w:rPr>
          <w:sz w:val="20"/>
        </w:rPr>
        <w:t>Priya,</w:t>
      </w:r>
      <w:r>
        <w:rPr>
          <w:spacing w:val="-9"/>
          <w:sz w:val="20"/>
        </w:rPr>
        <w:t> </w:t>
      </w:r>
      <w:r>
        <w:rPr>
          <w:sz w:val="20"/>
        </w:rPr>
        <w:t>N.</w:t>
      </w:r>
      <w:r>
        <w:rPr>
          <w:spacing w:val="-12"/>
          <w:sz w:val="20"/>
        </w:rPr>
        <w:t> </w:t>
      </w:r>
      <w:r>
        <w:rPr>
          <w:sz w:val="20"/>
        </w:rPr>
        <w:t>Murugesan,</w:t>
      </w:r>
      <w:r>
        <w:rPr>
          <w:spacing w:val="-9"/>
          <w:sz w:val="20"/>
        </w:rPr>
        <w:t> </w:t>
      </w:r>
      <w:r>
        <w:rPr>
          <w:sz w:val="20"/>
        </w:rPr>
        <w:t>N.</w:t>
      </w:r>
      <w:r>
        <w:rPr>
          <w:spacing w:val="-12"/>
          <w:sz w:val="20"/>
        </w:rPr>
        <w:t> </w:t>
      </w:r>
      <w:r>
        <w:rPr>
          <w:sz w:val="20"/>
        </w:rPr>
        <w:t>Rajendraprasad,</w:t>
      </w:r>
      <w:r>
        <w:rPr>
          <w:spacing w:val="-10"/>
          <w:sz w:val="20"/>
        </w:rPr>
        <w:t> </w:t>
      </w:r>
      <w:r>
        <w:rPr>
          <w:sz w:val="20"/>
        </w:rPr>
        <w:t>G.</w:t>
      </w:r>
      <w:r>
        <w:rPr>
          <w:spacing w:val="-12"/>
          <w:sz w:val="20"/>
        </w:rPr>
        <w:t> </w:t>
      </w:r>
      <w:r>
        <w:rPr>
          <w:sz w:val="20"/>
        </w:rPr>
        <w:t>Rebekah,</w:t>
      </w:r>
      <w:r>
        <w:rPr>
          <w:spacing w:val="-10"/>
          <w:sz w:val="20"/>
        </w:rPr>
        <w:t> </w:t>
      </w:r>
      <w:r>
        <w:rPr>
          <w:sz w:val="20"/>
        </w:rPr>
        <w:t>P.</w:t>
      </w:r>
      <w:r>
        <w:rPr>
          <w:spacing w:val="-12"/>
          <w:sz w:val="20"/>
        </w:rPr>
        <w:t> </w:t>
      </w:r>
      <w:r>
        <w:rPr>
          <w:spacing w:val="-2"/>
          <w:sz w:val="20"/>
        </w:rPr>
        <w:t>Paul,</w:t>
      </w:r>
    </w:p>
    <w:p>
      <w:pPr>
        <w:pStyle w:val="BodyText"/>
        <w:spacing w:line="252" w:lineRule="auto" w:before="12"/>
        <w:ind w:left="510" w:right="118"/>
      </w:pPr>
      <w:r>
        <w:rPr/>
        <w:t>J. Chandna, J. E. Lawn, and S. Santhanam, “South indian children’s neurodevelopmental outcomes after group b streptococcus invasive disease:</w:t>
      </w:r>
      <w:r>
        <w:rPr>
          <w:spacing w:val="40"/>
        </w:rPr>
        <w:t> </w:t>
      </w:r>
      <w:r>
        <w:rPr/>
        <w:t>a matched-cohort study,” </w:t>
      </w:r>
      <w:r>
        <w:rPr>
          <w:i/>
        </w:rPr>
        <w:t>Clinical</w:t>
      </w:r>
      <w:r>
        <w:rPr>
          <w:i/>
        </w:rPr>
        <w:t> Infectious Diseases</w:t>
      </w:r>
      <w:r>
        <w:rPr/>
        <w:t>,</w:t>
      </w:r>
      <w:r>
        <w:rPr>
          <w:spacing w:val="-1"/>
        </w:rPr>
        <w:t> </w:t>
      </w:r>
      <w:r>
        <w:rPr/>
        <w:t>vol.</w:t>
      </w:r>
      <w:r>
        <w:rPr>
          <w:spacing w:val="-1"/>
        </w:rPr>
        <w:t> </w:t>
      </w:r>
      <w:r>
        <w:rPr/>
        <w:t>74,</w:t>
      </w:r>
      <w:r>
        <w:rPr>
          <w:spacing w:val="-1"/>
        </w:rPr>
        <w:t> </w:t>
      </w:r>
      <w:r>
        <w:rPr/>
        <w:t>no.</w:t>
      </w:r>
      <w:r>
        <w:rPr>
          <w:spacing w:val="-1"/>
        </w:rPr>
        <w:t> </w:t>
      </w:r>
      <w:r>
        <w:rPr/>
        <w:t>Supplement_1,</w:t>
      </w:r>
      <w:r>
        <w:rPr>
          <w:spacing w:val="-1"/>
        </w:rPr>
        <w:t> </w:t>
      </w:r>
      <w:r>
        <w:rPr/>
        <w:t>pp.</w:t>
      </w:r>
      <w:r>
        <w:rPr>
          <w:spacing w:val="-1"/>
        </w:rPr>
        <w:t> </w:t>
      </w:r>
      <w:r>
        <w:rPr/>
        <w:t>S24–S34,</w:t>
      </w:r>
      <w:r>
        <w:rPr>
          <w:spacing w:val="-1"/>
        </w:rPr>
        <w:t> </w:t>
      </w:r>
      <w:r>
        <w:rPr/>
        <w:t>2022.</w:t>
      </w:r>
    </w:p>
    <w:p>
      <w:pPr>
        <w:pStyle w:val="ListParagraph"/>
        <w:numPr>
          <w:ilvl w:val="0"/>
          <w:numId w:val="2"/>
        </w:numPr>
        <w:tabs>
          <w:tab w:pos="506" w:val="left" w:leader="none"/>
        </w:tabs>
        <w:spacing w:line="240" w:lineRule="auto" w:before="151" w:after="0"/>
        <w:ind w:left="506" w:right="0" w:hanging="406"/>
        <w:jc w:val="both"/>
        <w:rPr>
          <w:sz w:val="20"/>
        </w:rPr>
      </w:pPr>
      <w:bookmarkStart w:name="_bookmark15" w:id="31"/>
      <w:bookmarkEnd w:id="31"/>
      <w:r>
        <w:rPr/>
      </w:r>
      <w:r>
        <w:rPr>
          <w:sz w:val="20"/>
        </w:rPr>
        <w:t>B.</w:t>
      </w:r>
      <w:r>
        <w:rPr>
          <w:spacing w:val="26"/>
          <w:sz w:val="20"/>
        </w:rPr>
        <w:t> </w:t>
      </w:r>
      <w:r>
        <w:rPr>
          <w:sz w:val="20"/>
        </w:rPr>
        <w:t>P.</w:t>
      </w:r>
      <w:r>
        <w:rPr>
          <w:spacing w:val="27"/>
          <w:sz w:val="20"/>
        </w:rPr>
        <w:t> </w:t>
      </w:r>
      <w:r>
        <w:rPr>
          <w:sz w:val="20"/>
        </w:rPr>
        <w:t>Gonçalves,</w:t>
      </w:r>
      <w:r>
        <w:rPr>
          <w:spacing w:val="29"/>
          <w:sz w:val="20"/>
        </w:rPr>
        <w:t> </w:t>
      </w:r>
      <w:r>
        <w:rPr>
          <w:sz w:val="20"/>
        </w:rPr>
        <w:t>S.</w:t>
      </w:r>
      <w:r>
        <w:rPr>
          <w:spacing w:val="27"/>
          <w:sz w:val="20"/>
        </w:rPr>
        <w:t> </w:t>
      </w:r>
      <w:r>
        <w:rPr>
          <w:sz w:val="20"/>
        </w:rPr>
        <w:t>R.</w:t>
      </w:r>
      <w:r>
        <w:rPr>
          <w:spacing w:val="27"/>
          <w:sz w:val="20"/>
        </w:rPr>
        <w:t> </w:t>
      </w:r>
      <w:r>
        <w:rPr>
          <w:sz w:val="20"/>
        </w:rPr>
        <w:t>Procter,</w:t>
      </w:r>
      <w:r>
        <w:rPr>
          <w:spacing w:val="29"/>
          <w:sz w:val="20"/>
        </w:rPr>
        <w:t> </w:t>
      </w:r>
      <w:r>
        <w:rPr>
          <w:sz w:val="20"/>
        </w:rPr>
        <w:t>P.</w:t>
      </w:r>
      <w:r>
        <w:rPr>
          <w:spacing w:val="27"/>
          <w:sz w:val="20"/>
        </w:rPr>
        <w:t> </w:t>
      </w:r>
      <w:r>
        <w:rPr>
          <w:sz w:val="20"/>
        </w:rPr>
        <w:t>Paul,</w:t>
      </w:r>
      <w:r>
        <w:rPr>
          <w:spacing w:val="29"/>
          <w:sz w:val="20"/>
        </w:rPr>
        <w:t> </w:t>
      </w:r>
      <w:r>
        <w:rPr>
          <w:sz w:val="20"/>
        </w:rPr>
        <w:t>J.</w:t>
      </w:r>
      <w:r>
        <w:rPr>
          <w:spacing w:val="27"/>
          <w:sz w:val="20"/>
        </w:rPr>
        <w:t> </w:t>
      </w:r>
      <w:r>
        <w:rPr>
          <w:sz w:val="20"/>
        </w:rPr>
        <w:t>Chandna,</w:t>
      </w:r>
      <w:r>
        <w:rPr>
          <w:spacing w:val="29"/>
          <w:sz w:val="20"/>
        </w:rPr>
        <w:t> </w:t>
      </w:r>
      <w:r>
        <w:rPr>
          <w:sz w:val="20"/>
        </w:rPr>
        <w:t>A.</w:t>
      </w:r>
      <w:r>
        <w:rPr>
          <w:spacing w:val="27"/>
          <w:sz w:val="20"/>
        </w:rPr>
        <w:t> </w:t>
      </w:r>
      <w:r>
        <w:rPr>
          <w:sz w:val="20"/>
        </w:rPr>
        <w:t>Lewin,</w:t>
      </w:r>
      <w:r>
        <w:rPr>
          <w:spacing w:val="30"/>
          <w:sz w:val="20"/>
        </w:rPr>
        <w:t> </w:t>
      </w:r>
      <w:r>
        <w:rPr>
          <w:sz w:val="20"/>
        </w:rPr>
        <w:t>F.</w:t>
      </w:r>
      <w:r>
        <w:rPr>
          <w:spacing w:val="26"/>
          <w:sz w:val="20"/>
        </w:rPr>
        <w:t> </w:t>
      </w:r>
      <w:r>
        <w:rPr>
          <w:sz w:val="20"/>
        </w:rPr>
        <w:t>Seedat,</w:t>
      </w:r>
      <w:r>
        <w:rPr>
          <w:spacing w:val="30"/>
          <w:sz w:val="20"/>
        </w:rPr>
        <w:t> </w:t>
      </w:r>
      <w:r>
        <w:rPr>
          <w:sz w:val="20"/>
        </w:rPr>
        <w:t>A.</w:t>
      </w:r>
      <w:r>
        <w:rPr>
          <w:spacing w:val="26"/>
          <w:sz w:val="20"/>
        </w:rPr>
        <w:t> </w:t>
      </w:r>
      <w:r>
        <w:rPr>
          <w:spacing w:val="-2"/>
          <w:sz w:val="20"/>
        </w:rPr>
        <w:t>Koukounari,</w:t>
      </w:r>
    </w:p>
    <w:p>
      <w:pPr>
        <w:pStyle w:val="BodyText"/>
        <w:spacing w:line="252" w:lineRule="auto" w:before="12"/>
        <w:ind w:left="510" w:right="118"/>
      </w:pPr>
      <w:r>
        <w:rPr/>
        <w:t>Z.</w:t>
      </w:r>
      <w:r>
        <w:rPr>
          <w:spacing w:val="-12"/>
        </w:rPr>
        <w:t> </w:t>
      </w:r>
      <w:r>
        <w:rPr/>
        <w:t>Dangor,</w:t>
      </w:r>
      <w:r>
        <w:rPr>
          <w:spacing w:val="-11"/>
        </w:rPr>
        <w:t> </w:t>
      </w:r>
      <w:r>
        <w:rPr/>
        <w:t>S.</w:t>
      </w:r>
      <w:r>
        <w:rPr>
          <w:spacing w:val="-12"/>
        </w:rPr>
        <w:t> </w:t>
      </w:r>
      <w:r>
        <w:rPr/>
        <w:t>Leahy,</w:t>
      </w:r>
      <w:r>
        <w:rPr>
          <w:spacing w:val="-11"/>
        </w:rPr>
        <w:t> </w:t>
      </w:r>
      <w:r>
        <w:rPr/>
        <w:t>S.</w:t>
      </w:r>
      <w:r>
        <w:rPr>
          <w:spacing w:val="-12"/>
        </w:rPr>
        <w:t> </w:t>
      </w:r>
      <w:r>
        <w:rPr/>
        <w:t>Santhanam,</w:t>
      </w:r>
      <w:r>
        <w:rPr>
          <w:spacing w:val="-10"/>
        </w:rPr>
        <w:t> </w:t>
      </w:r>
      <w:r>
        <w:rPr>
          <w:i/>
        </w:rPr>
        <w:t>et</w:t>
      </w:r>
      <w:r>
        <w:rPr>
          <w:i/>
          <w:spacing w:val="-8"/>
        </w:rPr>
        <w:t> </w:t>
      </w:r>
      <w:r>
        <w:rPr>
          <w:i/>
        </w:rPr>
        <w:t>al.</w:t>
      </w:r>
      <w:r>
        <w:rPr/>
        <w:t>,</w:t>
      </w:r>
      <w:r>
        <w:rPr>
          <w:spacing w:val="-11"/>
        </w:rPr>
        <w:t> </w:t>
      </w:r>
      <w:r>
        <w:rPr/>
        <w:t>“Group</w:t>
      </w:r>
      <w:r>
        <w:rPr>
          <w:spacing w:val="-12"/>
        </w:rPr>
        <w:t> </w:t>
      </w:r>
      <w:r>
        <w:rPr/>
        <w:t>b</w:t>
      </w:r>
      <w:r>
        <w:rPr>
          <w:spacing w:val="-12"/>
        </w:rPr>
        <w:t> </w:t>
      </w:r>
      <w:r>
        <w:rPr/>
        <w:t>streptococcus</w:t>
      </w:r>
      <w:r>
        <w:rPr>
          <w:spacing w:val="-12"/>
        </w:rPr>
        <w:t> </w:t>
      </w:r>
      <w:r>
        <w:rPr/>
        <w:t>infection</w:t>
      </w:r>
      <w:r>
        <w:rPr>
          <w:spacing w:val="-12"/>
        </w:rPr>
        <w:t> </w:t>
      </w:r>
      <w:r>
        <w:rPr/>
        <w:t>during</w:t>
      </w:r>
      <w:r>
        <w:rPr>
          <w:spacing w:val="-12"/>
        </w:rPr>
        <w:t> </w:t>
      </w:r>
      <w:r>
        <w:rPr/>
        <w:t>pregnancy and infancy:</w:t>
      </w:r>
      <w:r>
        <w:rPr>
          <w:spacing w:val="40"/>
        </w:rPr>
        <w:t> </w:t>
      </w:r>
      <w:r>
        <w:rPr/>
        <w:t>estimates of regional and global burden,” </w:t>
      </w:r>
      <w:r>
        <w:rPr>
          <w:i/>
        </w:rPr>
        <w:t>The Lancet Global Health</w:t>
      </w:r>
      <w:r>
        <w:rPr/>
        <w:t>, vol. 10, no. 6, pp. e807–e819, 2022.</w:t>
      </w:r>
    </w:p>
    <w:p>
      <w:pPr>
        <w:pStyle w:val="ListParagraph"/>
        <w:numPr>
          <w:ilvl w:val="0"/>
          <w:numId w:val="2"/>
        </w:numPr>
        <w:tabs>
          <w:tab w:pos="506" w:val="left" w:leader="none"/>
        </w:tabs>
        <w:spacing w:line="240" w:lineRule="auto" w:before="150" w:after="0"/>
        <w:ind w:left="506" w:right="0" w:hanging="406"/>
        <w:jc w:val="both"/>
        <w:rPr>
          <w:sz w:val="20"/>
        </w:rPr>
      </w:pPr>
      <w:bookmarkStart w:name="_bookmark16" w:id="32"/>
      <w:bookmarkEnd w:id="32"/>
      <w:r>
        <w:rPr/>
      </w:r>
      <w:r>
        <w:rPr>
          <w:sz w:val="20"/>
        </w:rPr>
        <w:t>C.</w:t>
      </w:r>
      <w:r>
        <w:rPr>
          <w:spacing w:val="-11"/>
          <w:sz w:val="20"/>
        </w:rPr>
        <w:t> </w:t>
      </w:r>
      <w:r>
        <w:rPr>
          <w:sz w:val="20"/>
        </w:rPr>
        <w:t>Chaguza,</w:t>
      </w:r>
      <w:r>
        <w:rPr>
          <w:spacing w:val="-6"/>
          <w:sz w:val="20"/>
        </w:rPr>
        <w:t> </w:t>
      </w:r>
      <w:r>
        <w:rPr>
          <w:sz w:val="20"/>
        </w:rPr>
        <w:t>D.</w:t>
      </w:r>
      <w:r>
        <w:rPr>
          <w:spacing w:val="-10"/>
          <w:sz w:val="20"/>
        </w:rPr>
        <w:t> </w:t>
      </w:r>
      <w:r>
        <w:rPr>
          <w:sz w:val="20"/>
        </w:rPr>
        <w:t>Jamrozy,</w:t>
      </w:r>
      <w:r>
        <w:rPr>
          <w:spacing w:val="-6"/>
          <w:sz w:val="20"/>
        </w:rPr>
        <w:t> </w:t>
      </w:r>
      <w:r>
        <w:rPr>
          <w:sz w:val="20"/>
        </w:rPr>
        <w:t>M.</w:t>
      </w:r>
      <w:r>
        <w:rPr>
          <w:spacing w:val="-10"/>
          <w:sz w:val="20"/>
        </w:rPr>
        <w:t> </w:t>
      </w:r>
      <w:r>
        <w:rPr>
          <w:sz w:val="20"/>
        </w:rPr>
        <w:t>W.</w:t>
      </w:r>
      <w:r>
        <w:rPr>
          <w:spacing w:val="-10"/>
          <w:sz w:val="20"/>
        </w:rPr>
        <w:t> </w:t>
      </w:r>
      <w:r>
        <w:rPr>
          <w:sz w:val="20"/>
        </w:rPr>
        <w:t>Bijlsma,</w:t>
      </w:r>
      <w:r>
        <w:rPr>
          <w:spacing w:val="-7"/>
          <w:sz w:val="20"/>
        </w:rPr>
        <w:t> </w:t>
      </w:r>
      <w:r>
        <w:rPr>
          <w:sz w:val="20"/>
        </w:rPr>
        <w:t>T.</w:t>
      </w:r>
      <w:r>
        <w:rPr>
          <w:spacing w:val="-10"/>
          <w:sz w:val="20"/>
        </w:rPr>
        <w:t> </w:t>
      </w:r>
      <w:r>
        <w:rPr>
          <w:sz w:val="20"/>
        </w:rPr>
        <w:t>W.</w:t>
      </w:r>
      <w:r>
        <w:rPr>
          <w:spacing w:val="-10"/>
          <w:sz w:val="20"/>
        </w:rPr>
        <w:t> </w:t>
      </w:r>
      <w:r>
        <w:rPr>
          <w:sz w:val="20"/>
        </w:rPr>
        <w:t>Kuijpers,</w:t>
      </w:r>
      <w:r>
        <w:rPr>
          <w:spacing w:val="-6"/>
          <w:sz w:val="20"/>
        </w:rPr>
        <w:t> </w:t>
      </w:r>
      <w:r>
        <w:rPr>
          <w:sz w:val="20"/>
        </w:rPr>
        <w:t>D.</w:t>
      </w:r>
      <w:r>
        <w:rPr>
          <w:spacing w:val="-11"/>
          <w:sz w:val="20"/>
        </w:rPr>
        <w:t> </w:t>
      </w:r>
      <w:r>
        <w:rPr>
          <w:sz w:val="20"/>
        </w:rPr>
        <w:t>van</w:t>
      </w:r>
      <w:r>
        <w:rPr>
          <w:spacing w:val="-10"/>
          <w:sz w:val="20"/>
        </w:rPr>
        <w:t> </w:t>
      </w:r>
      <w:r>
        <w:rPr>
          <w:sz w:val="20"/>
        </w:rPr>
        <w:t>de</w:t>
      </w:r>
      <w:r>
        <w:rPr>
          <w:spacing w:val="-10"/>
          <w:sz w:val="20"/>
        </w:rPr>
        <w:t> </w:t>
      </w:r>
      <w:r>
        <w:rPr>
          <w:sz w:val="20"/>
        </w:rPr>
        <w:t>Beek,</w:t>
      </w:r>
      <w:r>
        <w:rPr>
          <w:spacing w:val="-6"/>
          <w:sz w:val="20"/>
        </w:rPr>
        <w:t> </w:t>
      </w:r>
      <w:r>
        <w:rPr>
          <w:sz w:val="20"/>
        </w:rPr>
        <w:t>A.</w:t>
      </w:r>
      <w:r>
        <w:rPr>
          <w:spacing w:val="-10"/>
          <w:sz w:val="20"/>
        </w:rPr>
        <w:t> </w:t>
      </w:r>
      <w:r>
        <w:rPr>
          <w:sz w:val="20"/>
        </w:rPr>
        <w:t>van</w:t>
      </w:r>
      <w:r>
        <w:rPr>
          <w:spacing w:val="-10"/>
          <w:sz w:val="20"/>
        </w:rPr>
        <w:t> </w:t>
      </w:r>
      <w:r>
        <w:rPr>
          <w:sz w:val="20"/>
        </w:rPr>
        <w:t>der</w:t>
      </w:r>
      <w:r>
        <w:rPr>
          <w:spacing w:val="-11"/>
          <w:sz w:val="20"/>
        </w:rPr>
        <w:t> </w:t>
      </w:r>
      <w:r>
        <w:rPr>
          <w:sz w:val="20"/>
        </w:rPr>
        <w:t>Ende,</w:t>
      </w:r>
      <w:r>
        <w:rPr>
          <w:spacing w:val="-6"/>
          <w:sz w:val="20"/>
        </w:rPr>
        <w:t> </w:t>
      </w:r>
      <w:r>
        <w:rPr>
          <w:spacing w:val="-5"/>
          <w:sz w:val="20"/>
        </w:rPr>
        <w:t>and</w:t>
      </w:r>
    </w:p>
    <w:p>
      <w:pPr>
        <w:pStyle w:val="BodyText"/>
        <w:spacing w:line="252" w:lineRule="auto" w:before="12"/>
        <w:ind w:left="510" w:right="117"/>
      </w:pPr>
      <w:r>
        <w:rPr/>
        <w:t>S.</w:t>
      </w:r>
      <w:r>
        <w:rPr>
          <w:spacing w:val="-10"/>
        </w:rPr>
        <w:t> </w:t>
      </w:r>
      <w:r>
        <w:rPr/>
        <w:t>D.</w:t>
      </w:r>
      <w:r>
        <w:rPr>
          <w:spacing w:val="-10"/>
        </w:rPr>
        <w:t> </w:t>
      </w:r>
      <w:r>
        <w:rPr/>
        <w:t>Bentley,</w:t>
      </w:r>
      <w:r>
        <w:rPr>
          <w:spacing w:val="-9"/>
        </w:rPr>
        <w:t> </w:t>
      </w:r>
      <w:r>
        <w:rPr/>
        <w:t>“Population</w:t>
      </w:r>
      <w:r>
        <w:rPr>
          <w:spacing w:val="-10"/>
        </w:rPr>
        <w:t> </w:t>
      </w:r>
      <w:r>
        <w:rPr/>
        <w:t>genomics</w:t>
      </w:r>
      <w:r>
        <w:rPr>
          <w:spacing w:val="-10"/>
        </w:rPr>
        <w:t> </w:t>
      </w:r>
      <w:r>
        <w:rPr/>
        <w:t>of</w:t>
      </w:r>
      <w:r>
        <w:rPr>
          <w:spacing w:val="-10"/>
        </w:rPr>
        <w:t> </w:t>
      </w:r>
      <w:r>
        <w:rPr/>
        <w:t>group</w:t>
      </w:r>
      <w:r>
        <w:rPr>
          <w:spacing w:val="-10"/>
        </w:rPr>
        <w:t> </w:t>
      </w:r>
      <w:r>
        <w:rPr/>
        <w:t>b</w:t>
      </w:r>
      <w:r>
        <w:rPr>
          <w:spacing w:val="-10"/>
        </w:rPr>
        <w:t> </w:t>
      </w:r>
      <w:r>
        <w:rPr/>
        <w:t>streptococcus</w:t>
      </w:r>
      <w:r>
        <w:rPr>
          <w:spacing w:val="-10"/>
        </w:rPr>
        <w:t> </w:t>
      </w:r>
      <w:r>
        <w:rPr/>
        <w:t>reveals</w:t>
      </w:r>
      <w:r>
        <w:rPr>
          <w:spacing w:val="-10"/>
        </w:rPr>
        <w:t> </w:t>
      </w:r>
      <w:r>
        <w:rPr/>
        <w:t>the</w:t>
      </w:r>
      <w:r>
        <w:rPr>
          <w:spacing w:val="-10"/>
        </w:rPr>
        <w:t> </w:t>
      </w:r>
      <w:r>
        <w:rPr/>
        <w:t>genetics</w:t>
      </w:r>
      <w:r>
        <w:rPr>
          <w:spacing w:val="-10"/>
        </w:rPr>
        <w:t> </w:t>
      </w:r>
      <w:r>
        <w:rPr/>
        <w:t>of</w:t>
      </w:r>
      <w:r>
        <w:rPr>
          <w:spacing w:val="-10"/>
        </w:rPr>
        <w:t> </w:t>
      </w:r>
      <w:r>
        <w:rPr/>
        <w:t>neonatal </w:t>
      </w:r>
      <w:r>
        <w:rPr>
          <w:spacing w:val="-2"/>
        </w:rPr>
        <w:t>disease onset and meningeal invasion,”</w:t>
      </w:r>
      <w:r>
        <w:rPr>
          <w:spacing w:val="11"/>
        </w:rPr>
        <w:t> </w:t>
      </w:r>
      <w:r>
        <w:rPr>
          <w:i/>
          <w:spacing w:val="-2"/>
        </w:rPr>
        <w:t>Nature</w:t>
      </w:r>
      <w:r>
        <w:rPr>
          <w:i/>
        </w:rPr>
        <w:t> </w:t>
      </w:r>
      <w:r>
        <w:rPr>
          <w:i/>
          <w:spacing w:val="-2"/>
        </w:rPr>
        <w:t>communications</w:t>
      </w:r>
      <w:r>
        <w:rPr>
          <w:spacing w:val="-2"/>
        </w:rPr>
        <w:t>, vol. 13, no. 1, p. 4215, 2022.</w:t>
      </w:r>
    </w:p>
    <w:p>
      <w:pPr>
        <w:pStyle w:val="ListParagraph"/>
        <w:numPr>
          <w:ilvl w:val="0"/>
          <w:numId w:val="2"/>
        </w:numPr>
        <w:tabs>
          <w:tab w:pos="506" w:val="left" w:leader="none"/>
          <w:tab w:pos="510" w:val="left" w:leader="none"/>
        </w:tabs>
        <w:spacing w:line="252" w:lineRule="auto" w:before="150" w:after="0"/>
        <w:ind w:left="510" w:right="118" w:hanging="410"/>
        <w:jc w:val="both"/>
        <w:rPr>
          <w:sz w:val="20"/>
        </w:rPr>
      </w:pPr>
      <w:bookmarkStart w:name="_bookmark17" w:id="33"/>
      <w:bookmarkEnd w:id="33"/>
      <w:r>
        <w:rPr/>
      </w:r>
      <w:r>
        <w:rPr>
          <w:spacing w:val="-2"/>
          <w:sz w:val="20"/>
        </w:rPr>
        <w:t>W.</w:t>
      </w:r>
      <w:r>
        <w:rPr>
          <w:spacing w:val="-4"/>
          <w:sz w:val="20"/>
        </w:rPr>
        <w:t> </w:t>
      </w:r>
      <w:r>
        <w:rPr>
          <w:spacing w:val="-2"/>
          <w:sz w:val="20"/>
        </w:rPr>
        <w:t>M.</w:t>
      </w:r>
      <w:r>
        <w:rPr>
          <w:spacing w:val="-4"/>
          <w:sz w:val="20"/>
        </w:rPr>
        <w:t> </w:t>
      </w:r>
      <w:r>
        <w:rPr>
          <w:spacing w:val="-2"/>
          <w:sz w:val="20"/>
        </w:rPr>
        <w:t>Association</w:t>
      </w:r>
      <w:r>
        <w:rPr>
          <w:spacing w:val="-4"/>
          <w:sz w:val="20"/>
        </w:rPr>
        <w:t> </w:t>
      </w:r>
      <w:r>
        <w:rPr>
          <w:i/>
          <w:spacing w:val="-2"/>
          <w:sz w:val="20"/>
        </w:rPr>
        <w:t>et al.</w:t>
      </w:r>
      <w:r>
        <w:rPr>
          <w:spacing w:val="-2"/>
          <w:sz w:val="20"/>
        </w:rPr>
        <w:t>, “World</w:t>
      </w:r>
      <w:r>
        <w:rPr>
          <w:spacing w:val="-4"/>
          <w:sz w:val="20"/>
        </w:rPr>
        <w:t> </w:t>
      </w:r>
      <w:r>
        <w:rPr>
          <w:spacing w:val="-2"/>
          <w:sz w:val="20"/>
        </w:rPr>
        <w:t>medical</w:t>
      </w:r>
      <w:r>
        <w:rPr>
          <w:spacing w:val="-4"/>
          <w:sz w:val="20"/>
        </w:rPr>
        <w:t> </w:t>
      </w:r>
      <w:r>
        <w:rPr>
          <w:spacing w:val="-2"/>
          <w:sz w:val="20"/>
        </w:rPr>
        <w:t>association</w:t>
      </w:r>
      <w:r>
        <w:rPr>
          <w:spacing w:val="-4"/>
          <w:sz w:val="20"/>
        </w:rPr>
        <w:t> </w:t>
      </w:r>
      <w:r>
        <w:rPr>
          <w:spacing w:val="-2"/>
          <w:sz w:val="20"/>
        </w:rPr>
        <w:t>declaration</w:t>
      </w:r>
      <w:r>
        <w:rPr>
          <w:spacing w:val="-4"/>
          <w:sz w:val="20"/>
        </w:rPr>
        <w:t> </w:t>
      </w:r>
      <w:r>
        <w:rPr>
          <w:spacing w:val="-2"/>
          <w:sz w:val="20"/>
        </w:rPr>
        <w:t>of</w:t>
      </w:r>
      <w:r>
        <w:rPr>
          <w:spacing w:val="-4"/>
          <w:sz w:val="20"/>
        </w:rPr>
        <w:t> </w:t>
      </w:r>
      <w:r>
        <w:rPr>
          <w:spacing w:val="-2"/>
          <w:sz w:val="20"/>
        </w:rPr>
        <w:t>helsinki:</w:t>
      </w:r>
      <w:r>
        <w:rPr>
          <w:spacing w:val="18"/>
          <w:sz w:val="20"/>
        </w:rPr>
        <w:t> </w:t>
      </w:r>
      <w:r>
        <w:rPr>
          <w:spacing w:val="-2"/>
          <w:sz w:val="20"/>
        </w:rPr>
        <w:t>ethical</w:t>
      </w:r>
      <w:r>
        <w:rPr>
          <w:spacing w:val="-4"/>
          <w:sz w:val="20"/>
        </w:rPr>
        <w:t> </w:t>
      </w:r>
      <w:r>
        <w:rPr>
          <w:spacing w:val="-2"/>
          <w:sz w:val="20"/>
        </w:rPr>
        <w:t>principles for medical research involving human subjects,”</w:t>
      </w:r>
      <w:r>
        <w:rPr>
          <w:spacing w:val="10"/>
          <w:sz w:val="20"/>
        </w:rPr>
        <w:t> </w:t>
      </w:r>
      <w:r>
        <w:rPr>
          <w:i/>
          <w:spacing w:val="-2"/>
          <w:sz w:val="20"/>
        </w:rPr>
        <w:t>Jama</w:t>
      </w:r>
      <w:r>
        <w:rPr>
          <w:spacing w:val="-2"/>
          <w:sz w:val="20"/>
        </w:rPr>
        <w:t>, vol. 310, no. 20, pp. 2191–2194, 2013.</w:t>
      </w:r>
    </w:p>
    <w:p>
      <w:pPr>
        <w:pStyle w:val="ListParagraph"/>
        <w:numPr>
          <w:ilvl w:val="0"/>
          <w:numId w:val="2"/>
        </w:numPr>
        <w:tabs>
          <w:tab w:pos="506" w:val="left" w:leader="none"/>
          <w:tab w:pos="510" w:val="left" w:leader="none"/>
        </w:tabs>
        <w:spacing w:line="252" w:lineRule="auto" w:before="150" w:after="0"/>
        <w:ind w:left="510" w:right="121" w:hanging="410"/>
        <w:jc w:val="both"/>
        <w:rPr>
          <w:sz w:val="20"/>
        </w:rPr>
      </w:pPr>
      <w:bookmarkStart w:name="_bookmark18" w:id="34"/>
      <w:bookmarkEnd w:id="34"/>
      <w:r>
        <w:rPr/>
      </w:r>
      <w:r>
        <w:rPr>
          <w:sz w:val="20"/>
        </w:rPr>
        <w:t>A. M. Bolger, M. Lohse, and B. Usadel, “Trimmomatic:</w:t>
      </w:r>
      <w:r>
        <w:rPr>
          <w:spacing w:val="40"/>
          <w:sz w:val="20"/>
        </w:rPr>
        <w:t> </w:t>
      </w:r>
      <w:r>
        <w:rPr>
          <w:sz w:val="20"/>
        </w:rPr>
        <w:t>a flexible trimmer for illumina se- quence data,”</w:t>
      </w:r>
      <w:r>
        <w:rPr>
          <w:spacing w:val="18"/>
          <w:sz w:val="20"/>
        </w:rPr>
        <w:t> </w:t>
      </w:r>
      <w:r>
        <w:rPr>
          <w:i/>
          <w:sz w:val="20"/>
        </w:rPr>
        <w:t>Bioinformatics</w:t>
      </w:r>
      <w:r>
        <w:rPr>
          <w:sz w:val="20"/>
        </w:rPr>
        <w:t>, vol. 30, no. 15, pp. 2114–2120, 2014.</w:t>
      </w:r>
    </w:p>
    <w:p>
      <w:pPr>
        <w:spacing w:after="0" w:line="252" w:lineRule="auto"/>
        <w:jc w:val="both"/>
        <w:rPr>
          <w:sz w:val="20"/>
        </w:rPr>
        <w:sectPr>
          <w:pgSz w:w="11910" w:h="16840"/>
          <w:pgMar w:header="0" w:footer="523" w:top="1040" w:bottom="720" w:left="1600" w:right="1580"/>
        </w:sectPr>
      </w:pPr>
    </w:p>
    <w:p>
      <w:pPr>
        <w:pStyle w:val="ListParagraph"/>
        <w:numPr>
          <w:ilvl w:val="0"/>
          <w:numId w:val="2"/>
        </w:numPr>
        <w:tabs>
          <w:tab w:pos="506" w:val="left" w:leader="none"/>
          <w:tab w:pos="510" w:val="left" w:leader="none"/>
        </w:tabs>
        <w:spacing w:line="252" w:lineRule="auto" w:before="92" w:after="0"/>
        <w:ind w:left="510" w:right="118" w:hanging="410"/>
        <w:jc w:val="both"/>
        <w:rPr>
          <w:sz w:val="20"/>
        </w:rPr>
      </w:pPr>
      <w:r>
        <w:rPr>
          <w:sz w:val="20"/>
        </w:rPr>
        <w:t>D.</w:t>
      </w:r>
      <w:r>
        <w:rPr>
          <w:spacing w:val="-8"/>
          <w:sz w:val="20"/>
        </w:rPr>
        <w:t> </w:t>
      </w:r>
      <w:r>
        <w:rPr>
          <w:sz w:val="20"/>
        </w:rPr>
        <w:t>E.</w:t>
      </w:r>
      <w:r>
        <w:rPr>
          <w:spacing w:val="-8"/>
          <w:sz w:val="20"/>
        </w:rPr>
        <w:t> </w:t>
      </w:r>
      <w:r>
        <w:rPr>
          <w:sz w:val="20"/>
        </w:rPr>
        <w:t>Wood</w:t>
      </w:r>
      <w:r>
        <w:rPr>
          <w:spacing w:val="-8"/>
          <w:sz w:val="20"/>
        </w:rPr>
        <w:t> </w:t>
      </w:r>
      <w:r>
        <w:rPr>
          <w:sz w:val="20"/>
        </w:rPr>
        <w:t>and</w:t>
      </w:r>
      <w:r>
        <w:rPr>
          <w:spacing w:val="-8"/>
          <w:sz w:val="20"/>
        </w:rPr>
        <w:t> </w:t>
      </w:r>
      <w:r>
        <w:rPr>
          <w:sz w:val="20"/>
        </w:rPr>
        <w:t>S.</w:t>
      </w:r>
      <w:r>
        <w:rPr>
          <w:spacing w:val="-8"/>
          <w:sz w:val="20"/>
        </w:rPr>
        <w:t> </w:t>
      </w:r>
      <w:r>
        <w:rPr>
          <w:sz w:val="20"/>
        </w:rPr>
        <w:t>L.</w:t>
      </w:r>
      <w:r>
        <w:rPr>
          <w:spacing w:val="-8"/>
          <w:sz w:val="20"/>
        </w:rPr>
        <w:t> </w:t>
      </w:r>
      <w:r>
        <w:rPr>
          <w:sz w:val="20"/>
        </w:rPr>
        <w:t>Salzberg,</w:t>
      </w:r>
      <w:r>
        <w:rPr>
          <w:spacing w:val="-8"/>
          <w:sz w:val="20"/>
        </w:rPr>
        <w:t> </w:t>
      </w:r>
      <w:r>
        <w:rPr>
          <w:sz w:val="20"/>
        </w:rPr>
        <w:t>“Kraken: ultrafast</w:t>
      </w:r>
      <w:r>
        <w:rPr>
          <w:spacing w:val="-8"/>
          <w:sz w:val="20"/>
        </w:rPr>
        <w:t> </w:t>
      </w:r>
      <w:r>
        <w:rPr>
          <w:sz w:val="20"/>
        </w:rPr>
        <w:t>metagenomic</w:t>
      </w:r>
      <w:r>
        <w:rPr>
          <w:spacing w:val="-8"/>
          <w:sz w:val="20"/>
        </w:rPr>
        <w:t> </w:t>
      </w:r>
      <w:r>
        <w:rPr>
          <w:sz w:val="20"/>
        </w:rPr>
        <w:t>sequence</w:t>
      </w:r>
      <w:r>
        <w:rPr>
          <w:spacing w:val="-8"/>
          <w:sz w:val="20"/>
        </w:rPr>
        <w:t> </w:t>
      </w:r>
      <w:r>
        <w:rPr>
          <w:sz w:val="20"/>
        </w:rPr>
        <w:t>classification</w:t>
      </w:r>
      <w:r>
        <w:rPr>
          <w:spacing w:val="-8"/>
          <w:sz w:val="20"/>
        </w:rPr>
        <w:t> </w:t>
      </w:r>
      <w:r>
        <w:rPr>
          <w:sz w:val="20"/>
        </w:rPr>
        <w:t>using exact alignments,”</w:t>
      </w:r>
      <w:r>
        <w:rPr>
          <w:spacing w:val="21"/>
          <w:sz w:val="20"/>
        </w:rPr>
        <w:t> </w:t>
      </w:r>
      <w:r>
        <w:rPr>
          <w:i/>
          <w:sz w:val="20"/>
        </w:rPr>
        <w:t>Genome biology</w:t>
      </w:r>
      <w:r>
        <w:rPr>
          <w:sz w:val="20"/>
        </w:rPr>
        <w:t>, vol. 15, pp. 1–12, 2014.</w:t>
      </w:r>
    </w:p>
    <w:p>
      <w:pPr>
        <w:pStyle w:val="ListParagraph"/>
        <w:numPr>
          <w:ilvl w:val="0"/>
          <w:numId w:val="2"/>
        </w:numPr>
        <w:tabs>
          <w:tab w:pos="506" w:val="left" w:leader="none"/>
        </w:tabs>
        <w:spacing w:line="240" w:lineRule="auto" w:before="160" w:after="0"/>
        <w:ind w:left="506" w:right="0" w:hanging="406"/>
        <w:jc w:val="left"/>
        <w:rPr>
          <w:sz w:val="20"/>
        </w:rPr>
      </w:pPr>
      <w:bookmarkStart w:name="_bookmark19" w:id="35"/>
      <w:bookmarkEnd w:id="35"/>
      <w:r>
        <w:rPr/>
      </w:r>
      <w:r>
        <w:rPr>
          <w:sz w:val="20"/>
        </w:rPr>
        <w:t>S.</w:t>
      </w:r>
      <w:r>
        <w:rPr>
          <w:spacing w:val="-4"/>
          <w:sz w:val="20"/>
        </w:rPr>
        <w:t> </w:t>
      </w:r>
      <w:r>
        <w:rPr>
          <w:sz w:val="20"/>
        </w:rPr>
        <w:t>Andrews</w:t>
      </w:r>
      <w:r>
        <w:rPr>
          <w:spacing w:val="-3"/>
          <w:sz w:val="20"/>
        </w:rPr>
        <w:t> </w:t>
      </w:r>
      <w:r>
        <w:rPr>
          <w:i/>
          <w:sz w:val="20"/>
        </w:rPr>
        <w:t>et</w:t>
      </w:r>
      <w:r>
        <w:rPr>
          <w:i/>
          <w:spacing w:val="1"/>
          <w:sz w:val="20"/>
        </w:rPr>
        <w:t> </w:t>
      </w:r>
      <w:r>
        <w:rPr>
          <w:i/>
          <w:sz w:val="20"/>
        </w:rPr>
        <w:t>al.</w:t>
      </w:r>
      <w:r>
        <w:rPr>
          <w:sz w:val="20"/>
        </w:rPr>
        <w:t>,</w:t>
      </w:r>
      <w:r>
        <w:rPr>
          <w:spacing w:val="-3"/>
          <w:sz w:val="20"/>
        </w:rPr>
        <w:t> </w:t>
      </w:r>
      <w:r>
        <w:rPr>
          <w:sz w:val="20"/>
        </w:rPr>
        <w:t>“Fastqc:</w:t>
      </w:r>
      <w:r>
        <w:rPr>
          <w:spacing w:val="11"/>
          <w:sz w:val="20"/>
        </w:rPr>
        <w:t> </w:t>
      </w:r>
      <w:r>
        <w:rPr>
          <w:sz w:val="20"/>
        </w:rPr>
        <w:t>a</w:t>
      </w:r>
      <w:r>
        <w:rPr>
          <w:spacing w:val="-3"/>
          <w:sz w:val="20"/>
        </w:rPr>
        <w:t> </w:t>
      </w:r>
      <w:r>
        <w:rPr>
          <w:sz w:val="20"/>
        </w:rPr>
        <w:t>quality</w:t>
      </w:r>
      <w:r>
        <w:rPr>
          <w:spacing w:val="-3"/>
          <w:sz w:val="20"/>
        </w:rPr>
        <w:t> </w:t>
      </w:r>
      <w:r>
        <w:rPr>
          <w:sz w:val="20"/>
        </w:rPr>
        <w:t>control</w:t>
      </w:r>
      <w:r>
        <w:rPr>
          <w:spacing w:val="-3"/>
          <w:sz w:val="20"/>
        </w:rPr>
        <w:t> </w:t>
      </w:r>
      <w:r>
        <w:rPr>
          <w:sz w:val="20"/>
        </w:rPr>
        <w:t>tool</w:t>
      </w:r>
      <w:r>
        <w:rPr>
          <w:spacing w:val="-3"/>
          <w:sz w:val="20"/>
        </w:rPr>
        <w:t> </w:t>
      </w:r>
      <w:r>
        <w:rPr>
          <w:sz w:val="20"/>
        </w:rPr>
        <w:t>for</w:t>
      </w:r>
      <w:r>
        <w:rPr>
          <w:spacing w:val="-4"/>
          <w:sz w:val="20"/>
        </w:rPr>
        <w:t> </w:t>
      </w:r>
      <w:r>
        <w:rPr>
          <w:sz w:val="20"/>
        </w:rPr>
        <w:t>high</w:t>
      </w:r>
      <w:r>
        <w:rPr>
          <w:spacing w:val="-3"/>
          <w:sz w:val="20"/>
        </w:rPr>
        <w:t> </w:t>
      </w:r>
      <w:r>
        <w:rPr>
          <w:sz w:val="20"/>
        </w:rPr>
        <w:t>throughput</w:t>
      </w:r>
      <w:r>
        <w:rPr>
          <w:spacing w:val="-3"/>
          <w:sz w:val="20"/>
        </w:rPr>
        <w:t> </w:t>
      </w:r>
      <w:r>
        <w:rPr>
          <w:sz w:val="20"/>
        </w:rPr>
        <w:t>sequence</w:t>
      </w:r>
      <w:r>
        <w:rPr>
          <w:spacing w:val="-3"/>
          <w:sz w:val="20"/>
        </w:rPr>
        <w:t> </w:t>
      </w:r>
      <w:r>
        <w:rPr>
          <w:sz w:val="20"/>
        </w:rPr>
        <w:t>data,”</w:t>
      </w:r>
      <w:r>
        <w:rPr>
          <w:spacing w:val="8"/>
          <w:sz w:val="20"/>
        </w:rPr>
        <w:t> </w:t>
      </w:r>
      <w:r>
        <w:rPr>
          <w:spacing w:val="-2"/>
          <w:sz w:val="20"/>
        </w:rPr>
        <w:t>2010.</w:t>
      </w:r>
    </w:p>
    <w:p>
      <w:pPr>
        <w:pStyle w:val="ListParagraph"/>
        <w:numPr>
          <w:ilvl w:val="0"/>
          <w:numId w:val="2"/>
        </w:numPr>
        <w:tabs>
          <w:tab w:pos="506" w:val="left" w:leader="none"/>
        </w:tabs>
        <w:spacing w:line="240" w:lineRule="auto" w:before="171" w:after="0"/>
        <w:ind w:left="506" w:right="0" w:hanging="406"/>
        <w:jc w:val="left"/>
        <w:rPr>
          <w:sz w:val="20"/>
        </w:rPr>
      </w:pPr>
      <w:bookmarkStart w:name="_bookmark20" w:id="36"/>
      <w:bookmarkEnd w:id="36"/>
      <w:r>
        <w:rPr/>
      </w:r>
      <w:r>
        <w:rPr>
          <w:sz w:val="20"/>
        </w:rPr>
        <w:t>M.</w:t>
      </w:r>
      <w:r>
        <w:rPr>
          <w:spacing w:val="19"/>
          <w:sz w:val="20"/>
        </w:rPr>
        <w:t> </w:t>
      </w:r>
      <w:r>
        <w:rPr>
          <w:sz w:val="20"/>
        </w:rPr>
        <w:t>Inouye,</w:t>
      </w:r>
      <w:r>
        <w:rPr>
          <w:spacing w:val="22"/>
          <w:sz w:val="20"/>
        </w:rPr>
        <w:t> </w:t>
      </w:r>
      <w:r>
        <w:rPr>
          <w:sz w:val="20"/>
        </w:rPr>
        <w:t>H.</w:t>
      </w:r>
      <w:r>
        <w:rPr>
          <w:spacing w:val="19"/>
          <w:sz w:val="20"/>
        </w:rPr>
        <w:t> </w:t>
      </w:r>
      <w:r>
        <w:rPr>
          <w:sz w:val="20"/>
        </w:rPr>
        <w:t>Dashnow,</w:t>
      </w:r>
      <w:r>
        <w:rPr>
          <w:spacing w:val="22"/>
          <w:sz w:val="20"/>
        </w:rPr>
        <w:t> </w:t>
      </w:r>
      <w:r>
        <w:rPr>
          <w:sz w:val="20"/>
        </w:rPr>
        <w:t>L.-A.</w:t>
      </w:r>
      <w:r>
        <w:rPr>
          <w:spacing w:val="19"/>
          <w:sz w:val="20"/>
        </w:rPr>
        <w:t> </w:t>
      </w:r>
      <w:r>
        <w:rPr>
          <w:sz w:val="20"/>
        </w:rPr>
        <w:t>Raven,</w:t>
      </w:r>
      <w:r>
        <w:rPr>
          <w:spacing w:val="22"/>
          <w:sz w:val="20"/>
        </w:rPr>
        <w:t> </w:t>
      </w:r>
      <w:r>
        <w:rPr>
          <w:sz w:val="20"/>
        </w:rPr>
        <w:t>M.</w:t>
      </w:r>
      <w:r>
        <w:rPr>
          <w:spacing w:val="20"/>
          <w:sz w:val="20"/>
        </w:rPr>
        <w:t> </w:t>
      </w:r>
      <w:r>
        <w:rPr>
          <w:sz w:val="20"/>
        </w:rPr>
        <w:t>B.</w:t>
      </w:r>
      <w:r>
        <w:rPr>
          <w:spacing w:val="19"/>
          <w:sz w:val="20"/>
        </w:rPr>
        <w:t> </w:t>
      </w:r>
      <w:r>
        <w:rPr>
          <w:sz w:val="20"/>
        </w:rPr>
        <w:t>Schultz,</w:t>
      </w:r>
      <w:r>
        <w:rPr>
          <w:spacing w:val="22"/>
          <w:sz w:val="20"/>
        </w:rPr>
        <w:t> </w:t>
      </w:r>
      <w:r>
        <w:rPr>
          <w:sz w:val="20"/>
        </w:rPr>
        <w:t>B.</w:t>
      </w:r>
      <w:r>
        <w:rPr>
          <w:spacing w:val="19"/>
          <w:sz w:val="20"/>
        </w:rPr>
        <w:t> </w:t>
      </w:r>
      <w:r>
        <w:rPr>
          <w:sz w:val="20"/>
        </w:rPr>
        <w:t>J.</w:t>
      </w:r>
      <w:r>
        <w:rPr>
          <w:spacing w:val="20"/>
          <w:sz w:val="20"/>
        </w:rPr>
        <w:t> </w:t>
      </w:r>
      <w:r>
        <w:rPr>
          <w:sz w:val="20"/>
        </w:rPr>
        <w:t>Pope,</w:t>
      </w:r>
      <w:r>
        <w:rPr>
          <w:spacing w:val="22"/>
          <w:sz w:val="20"/>
        </w:rPr>
        <w:t> </w:t>
      </w:r>
      <w:r>
        <w:rPr>
          <w:sz w:val="20"/>
        </w:rPr>
        <w:t>T.</w:t>
      </w:r>
      <w:r>
        <w:rPr>
          <w:spacing w:val="19"/>
          <w:sz w:val="20"/>
        </w:rPr>
        <w:t> </w:t>
      </w:r>
      <w:r>
        <w:rPr>
          <w:sz w:val="20"/>
        </w:rPr>
        <w:t>Tomita,</w:t>
      </w:r>
      <w:r>
        <w:rPr>
          <w:spacing w:val="22"/>
          <w:sz w:val="20"/>
        </w:rPr>
        <w:t> </w:t>
      </w:r>
      <w:r>
        <w:rPr>
          <w:sz w:val="20"/>
        </w:rPr>
        <w:t>J.</w:t>
      </w:r>
      <w:r>
        <w:rPr>
          <w:spacing w:val="19"/>
          <w:sz w:val="20"/>
        </w:rPr>
        <w:t> </w:t>
      </w:r>
      <w:r>
        <w:rPr>
          <w:sz w:val="20"/>
        </w:rPr>
        <w:t>Zobel,</w:t>
      </w:r>
      <w:r>
        <w:rPr>
          <w:spacing w:val="21"/>
          <w:sz w:val="20"/>
        </w:rPr>
        <w:t> </w:t>
      </w:r>
      <w:r>
        <w:rPr>
          <w:spacing w:val="-5"/>
          <w:sz w:val="20"/>
        </w:rPr>
        <w:t>and</w:t>
      </w:r>
    </w:p>
    <w:p>
      <w:pPr>
        <w:pStyle w:val="BodyText"/>
        <w:spacing w:line="252" w:lineRule="auto" w:before="12"/>
        <w:ind w:left="510"/>
        <w:jc w:val="left"/>
      </w:pPr>
      <w:r>
        <w:rPr/>
        <w:t>K.</w:t>
      </w:r>
      <w:r>
        <w:rPr>
          <w:spacing w:val="9"/>
        </w:rPr>
        <w:t> </w:t>
      </w:r>
      <w:r>
        <w:rPr/>
        <w:t>E.</w:t>
      </w:r>
      <w:r>
        <w:rPr>
          <w:spacing w:val="9"/>
        </w:rPr>
        <w:t> </w:t>
      </w:r>
      <w:r>
        <w:rPr/>
        <w:t>Holt,</w:t>
      </w:r>
      <w:r>
        <w:rPr>
          <w:spacing w:val="12"/>
        </w:rPr>
        <w:t> </w:t>
      </w:r>
      <w:r>
        <w:rPr/>
        <w:t>“Srst2:</w:t>
      </w:r>
      <w:r>
        <w:rPr>
          <w:spacing w:val="36"/>
        </w:rPr>
        <w:t> </w:t>
      </w:r>
      <w:r>
        <w:rPr/>
        <w:t>Rapid</w:t>
      </w:r>
      <w:r>
        <w:rPr>
          <w:spacing w:val="10"/>
        </w:rPr>
        <w:t> </w:t>
      </w:r>
      <w:r>
        <w:rPr/>
        <w:t>genomic</w:t>
      </w:r>
      <w:r>
        <w:rPr>
          <w:spacing w:val="9"/>
        </w:rPr>
        <w:t> </w:t>
      </w:r>
      <w:r>
        <w:rPr/>
        <w:t>surveillance</w:t>
      </w:r>
      <w:r>
        <w:rPr>
          <w:spacing w:val="10"/>
        </w:rPr>
        <w:t> </w:t>
      </w:r>
      <w:r>
        <w:rPr/>
        <w:t>for</w:t>
      </w:r>
      <w:r>
        <w:rPr>
          <w:spacing w:val="9"/>
        </w:rPr>
        <w:t> </w:t>
      </w:r>
      <w:r>
        <w:rPr/>
        <w:t>public</w:t>
      </w:r>
      <w:r>
        <w:rPr>
          <w:spacing w:val="10"/>
        </w:rPr>
        <w:t> </w:t>
      </w:r>
      <w:r>
        <w:rPr/>
        <w:t>health</w:t>
      </w:r>
      <w:r>
        <w:rPr>
          <w:spacing w:val="9"/>
        </w:rPr>
        <w:t> </w:t>
      </w:r>
      <w:r>
        <w:rPr/>
        <w:t>and</w:t>
      </w:r>
      <w:r>
        <w:rPr>
          <w:spacing w:val="9"/>
        </w:rPr>
        <w:t> </w:t>
      </w:r>
      <w:r>
        <w:rPr/>
        <w:t>hospital</w:t>
      </w:r>
      <w:r>
        <w:rPr>
          <w:spacing w:val="9"/>
        </w:rPr>
        <w:t> </w:t>
      </w:r>
      <w:r>
        <w:rPr/>
        <w:t>microbiology labs,”</w:t>
      </w:r>
      <w:r>
        <w:rPr>
          <w:spacing w:val="29"/>
        </w:rPr>
        <w:t> </w:t>
      </w:r>
      <w:r>
        <w:rPr>
          <w:i/>
        </w:rPr>
        <w:t>Genome medicine</w:t>
      </w:r>
      <w:r>
        <w:rPr/>
        <w:t>, vol. 6, pp. 1–16, 2014.</w:t>
      </w:r>
    </w:p>
    <w:p>
      <w:pPr>
        <w:pStyle w:val="ListParagraph"/>
        <w:numPr>
          <w:ilvl w:val="0"/>
          <w:numId w:val="2"/>
        </w:numPr>
        <w:tabs>
          <w:tab w:pos="506" w:val="left" w:leader="none"/>
          <w:tab w:pos="510" w:val="left" w:leader="none"/>
        </w:tabs>
        <w:spacing w:line="244" w:lineRule="auto" w:before="154" w:after="0"/>
        <w:ind w:left="510" w:right="118" w:hanging="410"/>
        <w:jc w:val="both"/>
        <w:rPr>
          <w:sz w:val="20"/>
        </w:rPr>
      </w:pPr>
      <w:bookmarkStart w:name="_bookmark21" w:id="37"/>
      <w:bookmarkEnd w:id="37"/>
      <w:r>
        <w:rPr/>
      </w:r>
      <w:r>
        <w:rPr>
          <w:w w:val="105"/>
          <w:sz w:val="20"/>
        </w:rPr>
        <w:t>V.</w:t>
      </w:r>
      <w:r>
        <w:rPr>
          <w:spacing w:val="40"/>
          <w:w w:val="105"/>
          <w:sz w:val="20"/>
        </w:rPr>
        <w:t> </w:t>
      </w:r>
      <w:r>
        <w:rPr>
          <w:w w:val="105"/>
          <w:sz w:val="20"/>
        </w:rPr>
        <w:t>Dyster,</w:t>
      </w:r>
      <w:r>
        <w:rPr>
          <w:spacing w:val="40"/>
          <w:w w:val="105"/>
          <w:sz w:val="20"/>
        </w:rPr>
        <w:t> </w:t>
      </w:r>
      <w:r>
        <w:rPr>
          <w:w w:val="105"/>
          <w:sz w:val="20"/>
        </w:rPr>
        <w:t>H.</w:t>
      </w:r>
      <w:r>
        <w:rPr>
          <w:spacing w:val="40"/>
          <w:w w:val="105"/>
          <w:sz w:val="20"/>
        </w:rPr>
        <w:t> </w:t>
      </w:r>
      <w:r>
        <w:rPr>
          <w:w w:val="105"/>
          <w:sz w:val="20"/>
        </w:rPr>
        <w:t>Hung,</w:t>
      </w:r>
      <w:r>
        <w:rPr>
          <w:spacing w:val="40"/>
          <w:w w:val="105"/>
          <w:sz w:val="20"/>
        </w:rPr>
        <w:t> </w:t>
      </w:r>
      <w:r>
        <w:rPr>
          <w:w w:val="105"/>
          <w:sz w:val="20"/>
        </w:rPr>
        <w:t>and</w:t>
      </w:r>
      <w:r>
        <w:rPr>
          <w:spacing w:val="40"/>
          <w:w w:val="105"/>
          <w:sz w:val="20"/>
        </w:rPr>
        <w:t> </w:t>
      </w:r>
      <w:r>
        <w:rPr>
          <w:w w:val="105"/>
          <w:sz w:val="20"/>
        </w:rPr>
        <w:t>K.</w:t>
      </w:r>
      <w:r>
        <w:rPr>
          <w:spacing w:val="40"/>
          <w:w w:val="105"/>
          <w:sz w:val="20"/>
        </w:rPr>
        <w:t> </w:t>
      </w:r>
      <w:r>
        <w:rPr>
          <w:w w:val="105"/>
          <w:sz w:val="20"/>
        </w:rPr>
        <w:t>Pepper,</w:t>
      </w:r>
      <w:r>
        <w:rPr>
          <w:spacing w:val="40"/>
          <w:w w:val="105"/>
          <w:sz w:val="20"/>
        </w:rPr>
        <w:t> </w:t>
      </w:r>
      <w:r>
        <w:rPr>
          <w:w w:val="105"/>
          <w:sz w:val="20"/>
        </w:rPr>
        <w:t>“Gbs-typer-sanger-nf.”</w:t>
      </w:r>
      <w:r>
        <w:rPr>
          <w:spacing w:val="40"/>
          <w:w w:val="105"/>
          <w:sz w:val="20"/>
        </w:rPr>
        <w:t> </w:t>
      </w:r>
      <w:hyperlink r:id="rId38">
        <w:r>
          <w:rPr>
            <w:rFonts w:ascii="Cambria" w:hAnsi="Cambria"/>
            <w:color w:val="0000FF"/>
            <w:w w:val="105"/>
            <w:sz w:val="20"/>
          </w:rPr>
          <w:t>https://github.com/</w:t>
        </w:r>
      </w:hyperlink>
      <w:r>
        <w:rPr>
          <w:rFonts w:ascii="Cambria" w:hAnsi="Cambria"/>
          <w:color w:val="0000FF"/>
          <w:w w:val="105"/>
          <w:sz w:val="20"/>
        </w:rPr>
        <w:t> </w:t>
      </w:r>
      <w:hyperlink r:id="rId38">
        <w:r>
          <w:rPr>
            <w:rFonts w:ascii="Cambria" w:hAnsi="Cambria"/>
            <w:color w:val="0000FF"/>
            <w:w w:val="105"/>
            <w:sz w:val="20"/>
          </w:rPr>
          <w:t>sanger-bentley-group/GBS-Typer-sanger-nf</w:t>
        </w:r>
      </w:hyperlink>
      <w:r>
        <w:rPr>
          <w:w w:val="105"/>
          <w:sz w:val="20"/>
        </w:rPr>
        <w:t>, 2022.</w:t>
      </w:r>
    </w:p>
    <w:p>
      <w:pPr>
        <w:pStyle w:val="ListParagraph"/>
        <w:numPr>
          <w:ilvl w:val="0"/>
          <w:numId w:val="2"/>
        </w:numPr>
        <w:tabs>
          <w:tab w:pos="506" w:val="left" w:leader="none"/>
          <w:tab w:pos="510" w:val="left" w:leader="none"/>
        </w:tabs>
        <w:spacing w:line="252" w:lineRule="auto" w:before="166" w:after="0"/>
        <w:ind w:left="510" w:right="118" w:hanging="410"/>
        <w:jc w:val="both"/>
        <w:rPr>
          <w:sz w:val="20"/>
        </w:rPr>
      </w:pPr>
      <w:bookmarkStart w:name="_bookmark22" w:id="38"/>
      <w:bookmarkEnd w:id="38"/>
      <w:r>
        <w:rPr/>
      </w:r>
      <w:r>
        <w:rPr>
          <w:sz w:val="20"/>
        </w:rPr>
        <w:t>K. A. Jolley, J. E. Bray, and M. C. Maiden, “Open-access bacterial population genomics: Bigsdb</w:t>
      </w:r>
      <w:r>
        <w:rPr>
          <w:spacing w:val="-3"/>
          <w:sz w:val="20"/>
        </w:rPr>
        <w:t> </w:t>
      </w:r>
      <w:r>
        <w:rPr>
          <w:sz w:val="20"/>
        </w:rPr>
        <w:t>software,</w:t>
      </w:r>
      <w:r>
        <w:rPr>
          <w:spacing w:val="-2"/>
          <w:sz w:val="20"/>
        </w:rPr>
        <w:t> </w:t>
      </w:r>
      <w:r>
        <w:rPr>
          <w:sz w:val="20"/>
        </w:rPr>
        <w:t>the</w:t>
      </w:r>
      <w:r>
        <w:rPr>
          <w:spacing w:val="-3"/>
          <w:sz w:val="20"/>
        </w:rPr>
        <w:t> </w:t>
      </w:r>
      <w:r>
        <w:rPr>
          <w:sz w:val="20"/>
        </w:rPr>
        <w:t>pubmlst.</w:t>
      </w:r>
      <w:r>
        <w:rPr>
          <w:spacing w:val="-3"/>
          <w:sz w:val="20"/>
        </w:rPr>
        <w:t> </w:t>
      </w:r>
      <w:r>
        <w:rPr>
          <w:sz w:val="20"/>
        </w:rPr>
        <w:t>org</w:t>
      </w:r>
      <w:r>
        <w:rPr>
          <w:spacing w:val="-3"/>
          <w:sz w:val="20"/>
        </w:rPr>
        <w:t> </w:t>
      </w:r>
      <w:r>
        <w:rPr>
          <w:sz w:val="20"/>
        </w:rPr>
        <w:t>website</w:t>
      </w:r>
      <w:r>
        <w:rPr>
          <w:spacing w:val="-3"/>
          <w:sz w:val="20"/>
        </w:rPr>
        <w:t> </w:t>
      </w:r>
      <w:r>
        <w:rPr>
          <w:sz w:val="20"/>
        </w:rPr>
        <w:t>and</w:t>
      </w:r>
      <w:r>
        <w:rPr>
          <w:spacing w:val="-3"/>
          <w:sz w:val="20"/>
        </w:rPr>
        <w:t> </w:t>
      </w:r>
      <w:r>
        <w:rPr>
          <w:sz w:val="20"/>
        </w:rPr>
        <w:t>their</w:t>
      </w:r>
      <w:r>
        <w:rPr>
          <w:spacing w:val="-3"/>
          <w:sz w:val="20"/>
        </w:rPr>
        <w:t> </w:t>
      </w:r>
      <w:r>
        <w:rPr>
          <w:sz w:val="20"/>
        </w:rPr>
        <w:t>applications,” </w:t>
      </w:r>
      <w:r>
        <w:rPr>
          <w:i/>
          <w:sz w:val="20"/>
        </w:rPr>
        <w:t>Wellcome</w:t>
      </w:r>
      <w:r>
        <w:rPr>
          <w:i/>
          <w:spacing w:val="-1"/>
          <w:sz w:val="20"/>
        </w:rPr>
        <w:t> </w:t>
      </w:r>
      <w:r>
        <w:rPr>
          <w:i/>
          <w:sz w:val="20"/>
        </w:rPr>
        <w:t>open</w:t>
      </w:r>
      <w:r>
        <w:rPr>
          <w:i/>
          <w:spacing w:val="-1"/>
          <w:sz w:val="20"/>
        </w:rPr>
        <w:t> </w:t>
      </w:r>
      <w:r>
        <w:rPr>
          <w:i/>
          <w:sz w:val="20"/>
        </w:rPr>
        <w:t>research</w:t>
      </w:r>
      <w:r>
        <w:rPr>
          <w:sz w:val="20"/>
        </w:rPr>
        <w:t>, vol. 3, 2018.</w:t>
      </w:r>
    </w:p>
    <w:p>
      <w:pPr>
        <w:pStyle w:val="ListParagraph"/>
        <w:numPr>
          <w:ilvl w:val="0"/>
          <w:numId w:val="2"/>
        </w:numPr>
        <w:tabs>
          <w:tab w:pos="506" w:val="left" w:leader="none"/>
          <w:tab w:pos="510" w:val="left" w:leader="none"/>
        </w:tabs>
        <w:spacing w:line="252" w:lineRule="auto" w:before="161" w:after="0"/>
        <w:ind w:left="510" w:right="119" w:hanging="410"/>
        <w:jc w:val="both"/>
        <w:rPr>
          <w:sz w:val="20"/>
        </w:rPr>
      </w:pPr>
      <w:bookmarkStart w:name="_bookmark23" w:id="39"/>
      <w:bookmarkEnd w:id="39"/>
      <w:r>
        <w:rPr/>
      </w:r>
      <w:r>
        <w:rPr>
          <w:sz w:val="20"/>
        </w:rPr>
        <w:t>R. R. Wick, L. M. Judd, C. L. Gorrie, and K. E. Holt, “Unicycler:</w:t>
      </w:r>
      <w:r>
        <w:rPr>
          <w:spacing w:val="23"/>
          <w:sz w:val="20"/>
        </w:rPr>
        <w:t> </w:t>
      </w:r>
      <w:r>
        <w:rPr>
          <w:sz w:val="20"/>
        </w:rPr>
        <w:t>resolving bacterial genome </w:t>
      </w:r>
      <w:r>
        <w:rPr>
          <w:spacing w:val="-2"/>
          <w:sz w:val="20"/>
        </w:rPr>
        <w:t>assemblies</w:t>
      </w:r>
      <w:r>
        <w:rPr>
          <w:spacing w:val="-8"/>
          <w:sz w:val="20"/>
        </w:rPr>
        <w:t> </w:t>
      </w:r>
      <w:r>
        <w:rPr>
          <w:spacing w:val="-2"/>
          <w:sz w:val="20"/>
        </w:rPr>
        <w:t>from</w:t>
      </w:r>
      <w:r>
        <w:rPr>
          <w:spacing w:val="-8"/>
          <w:sz w:val="20"/>
        </w:rPr>
        <w:t> </w:t>
      </w:r>
      <w:r>
        <w:rPr>
          <w:spacing w:val="-2"/>
          <w:sz w:val="20"/>
        </w:rPr>
        <w:t>short</w:t>
      </w:r>
      <w:r>
        <w:rPr>
          <w:spacing w:val="-8"/>
          <w:sz w:val="20"/>
        </w:rPr>
        <w:t> </w:t>
      </w:r>
      <w:r>
        <w:rPr>
          <w:spacing w:val="-2"/>
          <w:sz w:val="20"/>
        </w:rPr>
        <w:t>and</w:t>
      </w:r>
      <w:r>
        <w:rPr>
          <w:spacing w:val="-8"/>
          <w:sz w:val="20"/>
        </w:rPr>
        <w:t> </w:t>
      </w:r>
      <w:r>
        <w:rPr>
          <w:spacing w:val="-2"/>
          <w:sz w:val="20"/>
        </w:rPr>
        <w:t>long</w:t>
      </w:r>
      <w:r>
        <w:rPr>
          <w:spacing w:val="-7"/>
          <w:sz w:val="20"/>
        </w:rPr>
        <w:t> </w:t>
      </w:r>
      <w:r>
        <w:rPr>
          <w:spacing w:val="-2"/>
          <w:sz w:val="20"/>
        </w:rPr>
        <w:t>sequencing</w:t>
      </w:r>
      <w:r>
        <w:rPr>
          <w:spacing w:val="-8"/>
          <w:sz w:val="20"/>
        </w:rPr>
        <w:t> </w:t>
      </w:r>
      <w:r>
        <w:rPr>
          <w:spacing w:val="-2"/>
          <w:sz w:val="20"/>
        </w:rPr>
        <w:t>reads,”</w:t>
      </w:r>
      <w:r>
        <w:rPr>
          <w:spacing w:val="3"/>
          <w:sz w:val="20"/>
        </w:rPr>
        <w:t> </w:t>
      </w:r>
      <w:r>
        <w:rPr>
          <w:i/>
          <w:spacing w:val="-2"/>
          <w:sz w:val="20"/>
        </w:rPr>
        <w:t>PLoS</w:t>
      </w:r>
      <w:r>
        <w:rPr>
          <w:i/>
          <w:spacing w:val="-4"/>
          <w:sz w:val="20"/>
        </w:rPr>
        <w:t> </w:t>
      </w:r>
      <w:r>
        <w:rPr>
          <w:i/>
          <w:spacing w:val="-2"/>
          <w:sz w:val="20"/>
        </w:rPr>
        <w:t>computational</w:t>
      </w:r>
      <w:r>
        <w:rPr>
          <w:i/>
          <w:spacing w:val="-5"/>
          <w:sz w:val="20"/>
        </w:rPr>
        <w:t> </w:t>
      </w:r>
      <w:r>
        <w:rPr>
          <w:i/>
          <w:spacing w:val="-2"/>
          <w:sz w:val="20"/>
        </w:rPr>
        <w:t>biology</w:t>
      </w:r>
      <w:r>
        <w:rPr>
          <w:spacing w:val="-2"/>
          <w:sz w:val="20"/>
        </w:rPr>
        <w:t>,</w:t>
      </w:r>
      <w:r>
        <w:rPr>
          <w:spacing w:val="-7"/>
          <w:sz w:val="20"/>
        </w:rPr>
        <w:t> </w:t>
      </w:r>
      <w:r>
        <w:rPr>
          <w:spacing w:val="-2"/>
          <w:sz w:val="20"/>
        </w:rPr>
        <w:t>vol.</w:t>
      </w:r>
      <w:r>
        <w:rPr>
          <w:spacing w:val="-8"/>
          <w:sz w:val="20"/>
        </w:rPr>
        <w:t> </w:t>
      </w:r>
      <w:r>
        <w:rPr>
          <w:spacing w:val="-2"/>
          <w:sz w:val="20"/>
        </w:rPr>
        <w:t>13,</w:t>
      </w:r>
      <w:r>
        <w:rPr>
          <w:spacing w:val="-7"/>
          <w:sz w:val="20"/>
        </w:rPr>
        <w:t> </w:t>
      </w:r>
      <w:r>
        <w:rPr>
          <w:spacing w:val="-2"/>
          <w:sz w:val="20"/>
        </w:rPr>
        <w:t>no.</w:t>
      </w:r>
      <w:r>
        <w:rPr>
          <w:spacing w:val="-8"/>
          <w:sz w:val="20"/>
        </w:rPr>
        <w:t> </w:t>
      </w:r>
      <w:r>
        <w:rPr>
          <w:spacing w:val="-2"/>
          <w:sz w:val="20"/>
        </w:rPr>
        <w:t>6,</w:t>
      </w:r>
    </w:p>
    <w:p>
      <w:pPr>
        <w:pStyle w:val="BodyText"/>
        <w:spacing w:before="1"/>
        <w:ind w:left="510"/>
        <w:jc w:val="left"/>
      </w:pPr>
      <w:r>
        <w:rPr>
          <w:spacing w:val="-4"/>
        </w:rPr>
        <w:t>p.</w:t>
      </w:r>
      <w:r>
        <w:rPr>
          <w:spacing w:val="-3"/>
        </w:rPr>
        <w:t> </w:t>
      </w:r>
      <w:r>
        <w:rPr>
          <w:spacing w:val="-4"/>
        </w:rPr>
        <w:t>e1005595,</w:t>
      </w:r>
      <w:r>
        <w:rPr>
          <w:spacing w:val="-3"/>
        </w:rPr>
        <w:t> </w:t>
      </w:r>
      <w:r>
        <w:rPr>
          <w:spacing w:val="-4"/>
        </w:rPr>
        <w:t>2017.</w:t>
      </w:r>
    </w:p>
    <w:p>
      <w:pPr>
        <w:pStyle w:val="ListParagraph"/>
        <w:numPr>
          <w:ilvl w:val="0"/>
          <w:numId w:val="2"/>
        </w:numPr>
        <w:tabs>
          <w:tab w:pos="506" w:val="left" w:leader="none"/>
          <w:tab w:pos="510" w:val="left" w:leader="none"/>
        </w:tabs>
        <w:spacing w:line="252" w:lineRule="auto" w:before="171" w:after="0"/>
        <w:ind w:left="510" w:right="119" w:hanging="410"/>
        <w:jc w:val="both"/>
        <w:rPr>
          <w:sz w:val="20"/>
        </w:rPr>
      </w:pPr>
      <w:bookmarkStart w:name="_bookmark24" w:id="40"/>
      <w:bookmarkEnd w:id="40"/>
      <w:r>
        <w:rPr/>
      </w:r>
      <w:r>
        <w:rPr>
          <w:spacing w:val="-2"/>
          <w:sz w:val="20"/>
        </w:rPr>
        <w:t>A.</w:t>
      </w:r>
      <w:r>
        <w:rPr>
          <w:spacing w:val="-7"/>
          <w:sz w:val="20"/>
        </w:rPr>
        <w:t> </w:t>
      </w:r>
      <w:r>
        <w:rPr>
          <w:spacing w:val="-2"/>
          <w:sz w:val="20"/>
        </w:rPr>
        <w:t>Gurevich,</w:t>
      </w:r>
      <w:r>
        <w:rPr>
          <w:spacing w:val="-3"/>
          <w:sz w:val="20"/>
        </w:rPr>
        <w:t> </w:t>
      </w:r>
      <w:r>
        <w:rPr>
          <w:spacing w:val="-2"/>
          <w:sz w:val="20"/>
        </w:rPr>
        <w:t>V.</w:t>
      </w:r>
      <w:r>
        <w:rPr>
          <w:spacing w:val="-7"/>
          <w:sz w:val="20"/>
        </w:rPr>
        <w:t> </w:t>
      </w:r>
      <w:r>
        <w:rPr>
          <w:spacing w:val="-2"/>
          <w:sz w:val="20"/>
        </w:rPr>
        <w:t>Saveliev,</w:t>
      </w:r>
      <w:r>
        <w:rPr>
          <w:spacing w:val="-3"/>
          <w:sz w:val="20"/>
        </w:rPr>
        <w:t> </w:t>
      </w:r>
      <w:r>
        <w:rPr>
          <w:spacing w:val="-2"/>
          <w:sz w:val="20"/>
        </w:rPr>
        <w:t>N.</w:t>
      </w:r>
      <w:r>
        <w:rPr>
          <w:spacing w:val="-7"/>
          <w:sz w:val="20"/>
        </w:rPr>
        <w:t> </w:t>
      </w:r>
      <w:r>
        <w:rPr>
          <w:spacing w:val="-2"/>
          <w:sz w:val="20"/>
        </w:rPr>
        <w:t>Vyahhi,</w:t>
      </w:r>
      <w:r>
        <w:rPr>
          <w:spacing w:val="-3"/>
          <w:sz w:val="20"/>
        </w:rPr>
        <w:t> </w:t>
      </w:r>
      <w:r>
        <w:rPr>
          <w:spacing w:val="-2"/>
          <w:sz w:val="20"/>
        </w:rPr>
        <w:t>and</w:t>
      </w:r>
      <w:r>
        <w:rPr>
          <w:spacing w:val="-7"/>
          <w:sz w:val="20"/>
        </w:rPr>
        <w:t> </w:t>
      </w:r>
      <w:r>
        <w:rPr>
          <w:spacing w:val="-2"/>
          <w:sz w:val="20"/>
        </w:rPr>
        <w:t>G.</w:t>
      </w:r>
      <w:r>
        <w:rPr>
          <w:spacing w:val="-7"/>
          <w:sz w:val="20"/>
        </w:rPr>
        <w:t> </w:t>
      </w:r>
      <w:r>
        <w:rPr>
          <w:spacing w:val="-2"/>
          <w:sz w:val="20"/>
        </w:rPr>
        <w:t>Tesler,</w:t>
      </w:r>
      <w:r>
        <w:rPr>
          <w:spacing w:val="-3"/>
          <w:sz w:val="20"/>
        </w:rPr>
        <w:t> </w:t>
      </w:r>
      <w:r>
        <w:rPr>
          <w:spacing w:val="-2"/>
          <w:sz w:val="20"/>
        </w:rPr>
        <w:t>“Quast:</w:t>
      </w:r>
      <w:r>
        <w:rPr>
          <w:spacing w:val="22"/>
          <w:sz w:val="20"/>
        </w:rPr>
        <w:t> </w:t>
      </w:r>
      <w:r>
        <w:rPr>
          <w:spacing w:val="-2"/>
          <w:sz w:val="20"/>
        </w:rPr>
        <w:t>quality</w:t>
      </w:r>
      <w:r>
        <w:rPr>
          <w:spacing w:val="-7"/>
          <w:sz w:val="20"/>
        </w:rPr>
        <w:t> </w:t>
      </w:r>
      <w:r>
        <w:rPr>
          <w:spacing w:val="-2"/>
          <w:sz w:val="20"/>
        </w:rPr>
        <w:t>assessment</w:t>
      </w:r>
      <w:r>
        <w:rPr>
          <w:spacing w:val="-7"/>
          <w:sz w:val="20"/>
        </w:rPr>
        <w:t> </w:t>
      </w:r>
      <w:r>
        <w:rPr>
          <w:spacing w:val="-2"/>
          <w:sz w:val="20"/>
        </w:rPr>
        <w:t>tool</w:t>
      </w:r>
      <w:r>
        <w:rPr>
          <w:spacing w:val="-7"/>
          <w:sz w:val="20"/>
        </w:rPr>
        <w:t> </w:t>
      </w:r>
      <w:r>
        <w:rPr>
          <w:spacing w:val="-2"/>
          <w:sz w:val="20"/>
        </w:rPr>
        <w:t>for</w:t>
      </w:r>
      <w:r>
        <w:rPr>
          <w:spacing w:val="-7"/>
          <w:sz w:val="20"/>
        </w:rPr>
        <w:t> </w:t>
      </w:r>
      <w:r>
        <w:rPr>
          <w:spacing w:val="-2"/>
          <w:sz w:val="20"/>
        </w:rPr>
        <w:t>genome </w:t>
      </w:r>
      <w:r>
        <w:rPr>
          <w:sz w:val="20"/>
        </w:rPr>
        <w:t>assemblies,”</w:t>
      </w:r>
      <w:r>
        <w:rPr>
          <w:spacing w:val="8"/>
          <w:sz w:val="20"/>
        </w:rPr>
        <w:t> </w:t>
      </w:r>
      <w:r>
        <w:rPr>
          <w:i/>
          <w:sz w:val="20"/>
        </w:rPr>
        <w:t>Bioinformatics</w:t>
      </w:r>
      <w:r>
        <w:rPr>
          <w:sz w:val="20"/>
        </w:rPr>
        <w:t>,</w:t>
      </w:r>
      <w:r>
        <w:rPr>
          <w:spacing w:val="-3"/>
          <w:sz w:val="20"/>
        </w:rPr>
        <w:t> </w:t>
      </w:r>
      <w:r>
        <w:rPr>
          <w:sz w:val="20"/>
        </w:rPr>
        <w:t>vol.</w:t>
      </w:r>
      <w:r>
        <w:rPr>
          <w:spacing w:val="-3"/>
          <w:sz w:val="20"/>
        </w:rPr>
        <w:t> </w:t>
      </w:r>
      <w:r>
        <w:rPr>
          <w:sz w:val="20"/>
        </w:rPr>
        <w:t>29,</w:t>
      </w:r>
      <w:r>
        <w:rPr>
          <w:spacing w:val="-3"/>
          <w:sz w:val="20"/>
        </w:rPr>
        <w:t> </w:t>
      </w:r>
      <w:r>
        <w:rPr>
          <w:sz w:val="20"/>
        </w:rPr>
        <w:t>no.</w:t>
      </w:r>
      <w:r>
        <w:rPr>
          <w:spacing w:val="-3"/>
          <w:sz w:val="20"/>
        </w:rPr>
        <w:t> </w:t>
      </w:r>
      <w:r>
        <w:rPr>
          <w:sz w:val="20"/>
        </w:rPr>
        <w:t>8,</w:t>
      </w:r>
      <w:r>
        <w:rPr>
          <w:spacing w:val="-3"/>
          <w:sz w:val="20"/>
        </w:rPr>
        <w:t> </w:t>
      </w:r>
      <w:r>
        <w:rPr>
          <w:sz w:val="20"/>
        </w:rPr>
        <w:t>pp.</w:t>
      </w:r>
      <w:r>
        <w:rPr>
          <w:spacing w:val="-3"/>
          <w:sz w:val="20"/>
        </w:rPr>
        <w:t> </w:t>
      </w:r>
      <w:r>
        <w:rPr>
          <w:sz w:val="20"/>
        </w:rPr>
        <w:t>1072–1075,</w:t>
      </w:r>
      <w:r>
        <w:rPr>
          <w:spacing w:val="-3"/>
          <w:sz w:val="20"/>
        </w:rPr>
        <w:t> </w:t>
      </w:r>
      <w:r>
        <w:rPr>
          <w:sz w:val="20"/>
        </w:rPr>
        <w:t>2013.</w:t>
      </w:r>
    </w:p>
    <w:p>
      <w:pPr>
        <w:pStyle w:val="ListParagraph"/>
        <w:numPr>
          <w:ilvl w:val="0"/>
          <w:numId w:val="2"/>
        </w:numPr>
        <w:tabs>
          <w:tab w:pos="506" w:val="left" w:leader="none"/>
        </w:tabs>
        <w:spacing w:line="240" w:lineRule="auto" w:before="160" w:after="0"/>
        <w:ind w:left="506" w:right="0" w:hanging="406"/>
        <w:jc w:val="left"/>
        <w:rPr>
          <w:sz w:val="20"/>
        </w:rPr>
      </w:pPr>
      <w:bookmarkStart w:name="_bookmark25" w:id="41"/>
      <w:bookmarkEnd w:id="41"/>
      <w:r>
        <w:rPr/>
      </w:r>
      <w:r>
        <w:rPr>
          <w:sz w:val="20"/>
        </w:rPr>
        <w:t>T.</w:t>
      </w:r>
      <w:r>
        <w:rPr>
          <w:spacing w:val="11"/>
          <w:sz w:val="20"/>
        </w:rPr>
        <w:t> </w:t>
      </w:r>
      <w:r>
        <w:rPr>
          <w:sz w:val="20"/>
        </w:rPr>
        <w:t>Seemann,</w:t>
      </w:r>
      <w:r>
        <w:rPr>
          <w:spacing w:val="17"/>
          <w:sz w:val="20"/>
        </w:rPr>
        <w:t> </w:t>
      </w:r>
      <w:r>
        <w:rPr>
          <w:sz w:val="20"/>
        </w:rPr>
        <w:t>“Abricate:</w:t>
      </w:r>
      <w:r>
        <w:rPr>
          <w:spacing w:val="42"/>
          <w:sz w:val="20"/>
        </w:rPr>
        <w:t> </w:t>
      </w:r>
      <w:r>
        <w:rPr>
          <w:sz w:val="20"/>
        </w:rPr>
        <w:t>Mass</w:t>
      </w:r>
      <w:r>
        <w:rPr>
          <w:spacing w:val="13"/>
          <w:sz w:val="20"/>
        </w:rPr>
        <w:t> </w:t>
      </w:r>
      <w:r>
        <w:rPr>
          <w:sz w:val="20"/>
        </w:rPr>
        <w:t>screening</w:t>
      </w:r>
      <w:r>
        <w:rPr>
          <w:spacing w:val="11"/>
          <w:sz w:val="20"/>
        </w:rPr>
        <w:t> </w:t>
      </w:r>
      <w:r>
        <w:rPr>
          <w:sz w:val="20"/>
        </w:rPr>
        <w:t>of</w:t>
      </w:r>
      <w:r>
        <w:rPr>
          <w:spacing w:val="13"/>
          <w:sz w:val="20"/>
        </w:rPr>
        <w:t> </w:t>
      </w:r>
      <w:r>
        <w:rPr>
          <w:sz w:val="20"/>
        </w:rPr>
        <w:t>contigs</w:t>
      </w:r>
      <w:r>
        <w:rPr>
          <w:spacing w:val="12"/>
          <w:sz w:val="20"/>
        </w:rPr>
        <w:t> </w:t>
      </w:r>
      <w:r>
        <w:rPr>
          <w:sz w:val="20"/>
        </w:rPr>
        <w:t>for</w:t>
      </w:r>
      <w:r>
        <w:rPr>
          <w:spacing w:val="12"/>
          <w:sz w:val="20"/>
        </w:rPr>
        <w:t> </w:t>
      </w:r>
      <w:r>
        <w:rPr>
          <w:sz w:val="20"/>
        </w:rPr>
        <w:t>antimicrobial</w:t>
      </w:r>
      <w:r>
        <w:rPr>
          <w:spacing w:val="12"/>
          <w:sz w:val="20"/>
        </w:rPr>
        <w:t> </w:t>
      </w:r>
      <w:r>
        <w:rPr>
          <w:sz w:val="20"/>
        </w:rPr>
        <w:t>and</w:t>
      </w:r>
      <w:r>
        <w:rPr>
          <w:spacing w:val="12"/>
          <w:sz w:val="20"/>
        </w:rPr>
        <w:t> </w:t>
      </w:r>
      <w:r>
        <w:rPr>
          <w:sz w:val="20"/>
        </w:rPr>
        <w:t>virulence</w:t>
      </w:r>
      <w:r>
        <w:rPr>
          <w:spacing w:val="12"/>
          <w:sz w:val="20"/>
        </w:rPr>
        <w:t> </w:t>
      </w:r>
      <w:r>
        <w:rPr>
          <w:spacing w:val="-2"/>
          <w:sz w:val="20"/>
        </w:rPr>
        <w:t>genes..”</w:t>
      </w:r>
    </w:p>
    <w:p>
      <w:pPr>
        <w:pStyle w:val="BodyText"/>
        <w:spacing w:before="6"/>
        <w:ind w:left="510"/>
        <w:jc w:val="left"/>
      </w:pPr>
      <w:hyperlink r:id="rId39">
        <w:r>
          <w:rPr>
            <w:rFonts w:ascii="Cambria"/>
            <w:color w:val="0000FF"/>
            <w:spacing w:val="4"/>
            <w:w w:val="105"/>
          </w:rPr>
          <w:t>https://github.com/tseemann/abricate</w:t>
        </w:r>
      </w:hyperlink>
      <w:r>
        <w:rPr>
          <w:spacing w:val="4"/>
          <w:w w:val="105"/>
        </w:rPr>
        <w:t>,</w:t>
      </w:r>
      <w:r>
        <w:rPr>
          <w:spacing w:val="43"/>
          <w:w w:val="105"/>
        </w:rPr>
        <w:t> </w:t>
      </w:r>
      <w:r>
        <w:rPr>
          <w:spacing w:val="-2"/>
          <w:w w:val="105"/>
        </w:rPr>
        <w:t>2016.</w:t>
      </w:r>
    </w:p>
    <w:p>
      <w:pPr>
        <w:pStyle w:val="ListParagraph"/>
        <w:numPr>
          <w:ilvl w:val="0"/>
          <w:numId w:val="2"/>
        </w:numPr>
        <w:tabs>
          <w:tab w:pos="506" w:val="left" w:leader="none"/>
        </w:tabs>
        <w:spacing w:line="240" w:lineRule="auto" w:before="164" w:after="0"/>
        <w:ind w:left="506" w:right="0" w:hanging="406"/>
        <w:jc w:val="left"/>
        <w:rPr>
          <w:rFonts w:ascii="Cambria" w:hAnsi="Cambria"/>
          <w:sz w:val="20"/>
        </w:rPr>
      </w:pPr>
      <w:bookmarkStart w:name="_bookmark26" w:id="42"/>
      <w:bookmarkEnd w:id="42"/>
      <w:r>
        <w:rPr/>
      </w:r>
      <w:r>
        <w:rPr>
          <w:sz w:val="20"/>
        </w:rPr>
        <w:t>T.</w:t>
      </w:r>
      <w:r>
        <w:rPr>
          <w:spacing w:val="10"/>
          <w:sz w:val="20"/>
        </w:rPr>
        <w:t> </w:t>
      </w:r>
      <w:r>
        <w:rPr>
          <w:sz w:val="20"/>
        </w:rPr>
        <w:t>Seemann,</w:t>
      </w:r>
      <w:r>
        <w:rPr>
          <w:spacing w:val="15"/>
          <w:sz w:val="20"/>
        </w:rPr>
        <w:t> </w:t>
      </w:r>
      <w:r>
        <w:rPr>
          <w:sz w:val="20"/>
        </w:rPr>
        <w:t>“Snippy:</w:t>
      </w:r>
      <w:r>
        <w:rPr>
          <w:spacing w:val="40"/>
          <w:sz w:val="20"/>
        </w:rPr>
        <w:t> </w:t>
      </w:r>
      <w:r>
        <w:rPr>
          <w:sz w:val="20"/>
        </w:rPr>
        <w:t>Rapid</w:t>
      </w:r>
      <w:r>
        <w:rPr>
          <w:spacing w:val="10"/>
          <w:sz w:val="20"/>
        </w:rPr>
        <w:t> </w:t>
      </w:r>
      <w:r>
        <w:rPr>
          <w:sz w:val="20"/>
        </w:rPr>
        <w:t>haploid</w:t>
      </w:r>
      <w:r>
        <w:rPr>
          <w:spacing w:val="11"/>
          <w:sz w:val="20"/>
        </w:rPr>
        <w:t> </w:t>
      </w:r>
      <w:r>
        <w:rPr>
          <w:sz w:val="20"/>
        </w:rPr>
        <w:t>variant</w:t>
      </w:r>
      <w:r>
        <w:rPr>
          <w:spacing w:val="11"/>
          <w:sz w:val="20"/>
        </w:rPr>
        <w:t> </w:t>
      </w:r>
      <w:r>
        <w:rPr>
          <w:sz w:val="20"/>
        </w:rPr>
        <w:t>calling</w:t>
      </w:r>
      <w:r>
        <w:rPr>
          <w:spacing w:val="11"/>
          <w:sz w:val="20"/>
        </w:rPr>
        <w:t> </w:t>
      </w:r>
      <w:r>
        <w:rPr>
          <w:sz w:val="20"/>
        </w:rPr>
        <w:t>and</w:t>
      </w:r>
      <w:r>
        <w:rPr>
          <w:spacing w:val="11"/>
          <w:sz w:val="20"/>
        </w:rPr>
        <w:t> </w:t>
      </w:r>
      <w:r>
        <w:rPr>
          <w:sz w:val="20"/>
        </w:rPr>
        <w:t>core</w:t>
      </w:r>
      <w:r>
        <w:rPr>
          <w:spacing w:val="10"/>
          <w:sz w:val="20"/>
        </w:rPr>
        <w:t> </w:t>
      </w:r>
      <w:r>
        <w:rPr>
          <w:sz w:val="20"/>
        </w:rPr>
        <w:t>genome</w:t>
      </w:r>
      <w:r>
        <w:rPr>
          <w:spacing w:val="11"/>
          <w:sz w:val="20"/>
        </w:rPr>
        <w:t> </w:t>
      </w:r>
      <w:r>
        <w:rPr>
          <w:sz w:val="20"/>
        </w:rPr>
        <w:t>alignment..”</w:t>
      </w:r>
      <w:r>
        <w:rPr>
          <w:spacing w:val="22"/>
          <w:sz w:val="20"/>
        </w:rPr>
        <w:t> </w:t>
      </w:r>
      <w:hyperlink r:id="rId40">
        <w:r>
          <w:rPr>
            <w:rFonts w:ascii="Cambria" w:hAnsi="Cambria"/>
            <w:color w:val="0000FF"/>
            <w:spacing w:val="-2"/>
            <w:sz w:val="20"/>
          </w:rPr>
          <w:t>https:</w:t>
        </w:r>
      </w:hyperlink>
    </w:p>
    <w:p>
      <w:pPr>
        <w:pStyle w:val="BodyText"/>
        <w:spacing w:before="4"/>
        <w:ind w:left="510"/>
        <w:jc w:val="left"/>
      </w:pPr>
      <w:hyperlink r:id="rId40">
        <w:r>
          <w:rPr>
            <w:rFonts w:ascii="Cambria"/>
            <w:color w:val="0000FF"/>
            <w:w w:val="105"/>
          </w:rPr>
          <w:t>//github.com/tseemann/snippy</w:t>
        </w:r>
      </w:hyperlink>
      <w:r>
        <w:rPr>
          <w:w w:val="105"/>
        </w:rPr>
        <w:t>,</w:t>
      </w:r>
      <w:r>
        <w:rPr>
          <w:spacing w:val="14"/>
          <w:w w:val="105"/>
        </w:rPr>
        <w:t> </w:t>
      </w:r>
      <w:r>
        <w:rPr>
          <w:spacing w:val="-2"/>
          <w:w w:val="105"/>
        </w:rPr>
        <w:t>2014.</w:t>
      </w:r>
    </w:p>
    <w:p>
      <w:pPr>
        <w:pStyle w:val="ListParagraph"/>
        <w:numPr>
          <w:ilvl w:val="0"/>
          <w:numId w:val="2"/>
        </w:numPr>
        <w:tabs>
          <w:tab w:pos="506" w:val="left" w:leader="none"/>
          <w:tab w:pos="510" w:val="left" w:leader="none"/>
        </w:tabs>
        <w:spacing w:line="252" w:lineRule="auto" w:before="171" w:after="0"/>
        <w:ind w:left="510" w:right="117" w:hanging="410"/>
        <w:jc w:val="both"/>
        <w:rPr>
          <w:sz w:val="20"/>
        </w:rPr>
      </w:pPr>
      <w:bookmarkStart w:name="_bookmark27" w:id="43"/>
      <w:bookmarkEnd w:id="43"/>
      <w:r>
        <w:rPr/>
      </w:r>
      <w:r>
        <w:rPr>
          <w:sz w:val="20"/>
        </w:rPr>
        <w:t>A. Stamatakis, “Raxml version 8:</w:t>
      </w:r>
      <w:r>
        <w:rPr>
          <w:spacing w:val="27"/>
          <w:sz w:val="20"/>
        </w:rPr>
        <w:t> </w:t>
      </w:r>
      <w:r>
        <w:rPr>
          <w:sz w:val="20"/>
        </w:rPr>
        <w:t>a tool for phylogenetic analysis and post-analysis of large phylogenies,”</w:t>
      </w:r>
      <w:r>
        <w:rPr>
          <w:spacing w:val="16"/>
          <w:sz w:val="20"/>
        </w:rPr>
        <w:t> </w:t>
      </w:r>
      <w:r>
        <w:rPr>
          <w:i/>
          <w:sz w:val="20"/>
        </w:rPr>
        <w:t>Bioinformatics</w:t>
      </w:r>
      <w:r>
        <w:rPr>
          <w:sz w:val="20"/>
        </w:rPr>
        <w:t>, vol. 30, no. 9, pp. 1312–1313, 2014.</w:t>
      </w:r>
    </w:p>
    <w:p>
      <w:pPr>
        <w:pStyle w:val="ListParagraph"/>
        <w:numPr>
          <w:ilvl w:val="0"/>
          <w:numId w:val="2"/>
        </w:numPr>
        <w:tabs>
          <w:tab w:pos="506" w:val="left" w:leader="none"/>
          <w:tab w:pos="510" w:val="left" w:leader="none"/>
        </w:tabs>
        <w:spacing w:line="252" w:lineRule="auto" w:before="160" w:after="0"/>
        <w:ind w:left="510" w:right="116" w:hanging="410"/>
        <w:jc w:val="both"/>
        <w:rPr>
          <w:sz w:val="20"/>
        </w:rPr>
      </w:pPr>
      <w:bookmarkStart w:name="_bookmark28" w:id="44"/>
      <w:bookmarkEnd w:id="44"/>
      <w:r>
        <w:rPr/>
      </w:r>
      <w:r>
        <w:rPr>
          <w:spacing w:val="-2"/>
          <w:sz w:val="20"/>
        </w:rPr>
        <w:t>Z.</w:t>
      </w:r>
      <w:r>
        <w:rPr>
          <w:spacing w:val="-11"/>
          <w:sz w:val="20"/>
        </w:rPr>
        <w:t> </w:t>
      </w:r>
      <w:r>
        <w:rPr>
          <w:spacing w:val="-2"/>
          <w:sz w:val="20"/>
        </w:rPr>
        <w:t>Yang,</w:t>
      </w:r>
      <w:r>
        <w:rPr>
          <w:spacing w:val="-10"/>
          <w:sz w:val="20"/>
        </w:rPr>
        <w:t> </w:t>
      </w:r>
      <w:r>
        <w:rPr>
          <w:spacing w:val="-2"/>
          <w:sz w:val="20"/>
        </w:rPr>
        <w:t>“Maximum</w:t>
      </w:r>
      <w:r>
        <w:rPr>
          <w:spacing w:val="-10"/>
          <w:sz w:val="20"/>
        </w:rPr>
        <w:t> </w:t>
      </w:r>
      <w:r>
        <w:rPr>
          <w:spacing w:val="-2"/>
          <w:sz w:val="20"/>
        </w:rPr>
        <w:t>likelihood</w:t>
      </w:r>
      <w:r>
        <w:rPr>
          <w:spacing w:val="-10"/>
          <w:sz w:val="20"/>
        </w:rPr>
        <w:t> </w:t>
      </w:r>
      <w:r>
        <w:rPr>
          <w:spacing w:val="-2"/>
          <w:sz w:val="20"/>
        </w:rPr>
        <w:t>phylogenetic</w:t>
      </w:r>
      <w:r>
        <w:rPr>
          <w:spacing w:val="-10"/>
          <w:sz w:val="20"/>
        </w:rPr>
        <w:t> </w:t>
      </w:r>
      <w:r>
        <w:rPr>
          <w:spacing w:val="-2"/>
          <w:sz w:val="20"/>
        </w:rPr>
        <w:t>estimation</w:t>
      </w:r>
      <w:r>
        <w:rPr>
          <w:spacing w:val="-10"/>
          <w:sz w:val="20"/>
        </w:rPr>
        <w:t> </w:t>
      </w:r>
      <w:r>
        <w:rPr>
          <w:spacing w:val="-2"/>
          <w:sz w:val="20"/>
        </w:rPr>
        <w:t>from</w:t>
      </w:r>
      <w:r>
        <w:rPr>
          <w:spacing w:val="-10"/>
          <w:sz w:val="20"/>
        </w:rPr>
        <w:t> </w:t>
      </w:r>
      <w:r>
        <w:rPr>
          <w:spacing w:val="-2"/>
          <w:sz w:val="20"/>
        </w:rPr>
        <w:t>dna</w:t>
      </w:r>
      <w:r>
        <w:rPr>
          <w:spacing w:val="-10"/>
          <w:sz w:val="20"/>
        </w:rPr>
        <w:t> </w:t>
      </w:r>
      <w:r>
        <w:rPr>
          <w:spacing w:val="-2"/>
          <w:sz w:val="20"/>
        </w:rPr>
        <w:t>sequences</w:t>
      </w:r>
      <w:r>
        <w:rPr>
          <w:spacing w:val="-10"/>
          <w:sz w:val="20"/>
        </w:rPr>
        <w:t> </w:t>
      </w:r>
      <w:r>
        <w:rPr>
          <w:spacing w:val="-2"/>
          <w:sz w:val="20"/>
        </w:rPr>
        <w:t>with</w:t>
      </w:r>
      <w:r>
        <w:rPr>
          <w:spacing w:val="-10"/>
          <w:sz w:val="20"/>
        </w:rPr>
        <w:t> </w:t>
      </w:r>
      <w:r>
        <w:rPr>
          <w:spacing w:val="-2"/>
          <w:sz w:val="20"/>
        </w:rPr>
        <w:t>variable</w:t>
      </w:r>
      <w:r>
        <w:rPr>
          <w:spacing w:val="-10"/>
          <w:sz w:val="20"/>
        </w:rPr>
        <w:t> </w:t>
      </w:r>
      <w:r>
        <w:rPr>
          <w:spacing w:val="-2"/>
          <w:sz w:val="20"/>
        </w:rPr>
        <w:t>rates </w:t>
      </w:r>
      <w:r>
        <w:rPr>
          <w:spacing w:val="-4"/>
          <w:sz w:val="20"/>
        </w:rPr>
        <w:t>over sites:</w:t>
      </w:r>
      <w:r>
        <w:rPr>
          <w:spacing w:val="20"/>
          <w:sz w:val="20"/>
        </w:rPr>
        <w:t> </w:t>
      </w:r>
      <w:r>
        <w:rPr>
          <w:spacing w:val="-4"/>
          <w:sz w:val="20"/>
        </w:rPr>
        <w:t>approximate methods,”</w:t>
      </w:r>
      <w:r>
        <w:rPr>
          <w:spacing w:val="14"/>
          <w:sz w:val="20"/>
        </w:rPr>
        <w:t> </w:t>
      </w:r>
      <w:r>
        <w:rPr>
          <w:i/>
          <w:spacing w:val="-4"/>
          <w:sz w:val="20"/>
        </w:rPr>
        <w:t>Journal of Molecular evolution</w:t>
      </w:r>
      <w:r>
        <w:rPr>
          <w:spacing w:val="-4"/>
          <w:sz w:val="20"/>
        </w:rPr>
        <w:t>, vol. 39, pp. 306–314, 1994.</w:t>
      </w:r>
    </w:p>
    <w:p>
      <w:pPr>
        <w:pStyle w:val="ListParagraph"/>
        <w:numPr>
          <w:ilvl w:val="0"/>
          <w:numId w:val="2"/>
        </w:numPr>
        <w:tabs>
          <w:tab w:pos="506" w:val="left" w:leader="none"/>
          <w:tab w:pos="510" w:val="left" w:leader="none"/>
        </w:tabs>
        <w:spacing w:line="252" w:lineRule="auto" w:before="161" w:after="0"/>
        <w:ind w:left="510" w:right="121" w:hanging="410"/>
        <w:jc w:val="both"/>
        <w:rPr>
          <w:sz w:val="20"/>
        </w:rPr>
      </w:pPr>
      <w:bookmarkStart w:name="_bookmark29" w:id="45"/>
      <w:bookmarkEnd w:id="45"/>
      <w:r>
        <w:rPr/>
      </w:r>
      <w:r>
        <w:rPr>
          <w:sz w:val="20"/>
        </w:rPr>
        <w:t>T. B. Athey, S. Teatero, A. Li, A. Marchand-Austin, B. W. Beall, and N. Fittipaldi, “Deriving group</w:t>
      </w:r>
      <w:r>
        <w:rPr>
          <w:spacing w:val="-1"/>
          <w:sz w:val="20"/>
        </w:rPr>
        <w:t> </w:t>
      </w:r>
      <w:r>
        <w:rPr>
          <w:sz w:val="20"/>
        </w:rPr>
        <w:t>a</w:t>
      </w:r>
      <w:r>
        <w:rPr>
          <w:spacing w:val="-1"/>
          <w:sz w:val="20"/>
        </w:rPr>
        <w:t> </w:t>
      </w:r>
      <w:r>
        <w:rPr>
          <w:sz w:val="20"/>
        </w:rPr>
        <w:t>streptococcus</w:t>
      </w:r>
      <w:r>
        <w:rPr>
          <w:spacing w:val="-1"/>
          <w:sz w:val="20"/>
        </w:rPr>
        <w:t> </w:t>
      </w:r>
      <w:r>
        <w:rPr>
          <w:sz w:val="20"/>
        </w:rPr>
        <w:t>typing</w:t>
      </w:r>
      <w:r>
        <w:rPr>
          <w:spacing w:val="-1"/>
          <w:sz w:val="20"/>
        </w:rPr>
        <w:t> </w:t>
      </w:r>
      <w:r>
        <w:rPr>
          <w:sz w:val="20"/>
        </w:rPr>
        <w:t>information</w:t>
      </w:r>
      <w:r>
        <w:rPr>
          <w:spacing w:val="-1"/>
          <w:sz w:val="20"/>
        </w:rPr>
        <w:t> </w:t>
      </w:r>
      <w:r>
        <w:rPr>
          <w:sz w:val="20"/>
        </w:rPr>
        <w:t>from</w:t>
      </w:r>
      <w:r>
        <w:rPr>
          <w:spacing w:val="-1"/>
          <w:sz w:val="20"/>
        </w:rPr>
        <w:t> </w:t>
      </w:r>
      <w:r>
        <w:rPr>
          <w:sz w:val="20"/>
        </w:rPr>
        <w:t>short-read</w:t>
      </w:r>
      <w:r>
        <w:rPr>
          <w:spacing w:val="-1"/>
          <w:sz w:val="20"/>
        </w:rPr>
        <w:t> </w:t>
      </w:r>
      <w:r>
        <w:rPr>
          <w:sz w:val="20"/>
        </w:rPr>
        <w:t>whole-genome</w:t>
      </w:r>
      <w:r>
        <w:rPr>
          <w:spacing w:val="-1"/>
          <w:sz w:val="20"/>
        </w:rPr>
        <w:t> </w:t>
      </w:r>
      <w:r>
        <w:rPr>
          <w:sz w:val="20"/>
        </w:rPr>
        <w:t>sequencing</w:t>
      </w:r>
      <w:r>
        <w:rPr>
          <w:spacing w:val="-1"/>
          <w:sz w:val="20"/>
        </w:rPr>
        <w:t> </w:t>
      </w:r>
      <w:r>
        <w:rPr>
          <w:sz w:val="20"/>
        </w:rPr>
        <w:t>data,” </w:t>
      </w:r>
      <w:r>
        <w:rPr>
          <w:i/>
          <w:sz w:val="20"/>
        </w:rPr>
        <w:t>Journal of</w:t>
      </w:r>
      <w:r>
        <w:rPr>
          <w:i/>
          <w:spacing w:val="-1"/>
          <w:sz w:val="20"/>
        </w:rPr>
        <w:t> </w:t>
      </w:r>
      <w:r>
        <w:rPr>
          <w:i/>
          <w:sz w:val="20"/>
        </w:rPr>
        <w:t>clinical microbiology</w:t>
      </w:r>
      <w:r>
        <w:rPr>
          <w:sz w:val="20"/>
        </w:rPr>
        <w:t>,</w:t>
      </w:r>
      <w:r>
        <w:rPr>
          <w:spacing w:val="-3"/>
          <w:sz w:val="20"/>
        </w:rPr>
        <w:t> </w:t>
      </w:r>
      <w:r>
        <w:rPr>
          <w:sz w:val="20"/>
        </w:rPr>
        <w:t>vol.</w:t>
      </w:r>
      <w:r>
        <w:rPr>
          <w:spacing w:val="-3"/>
          <w:sz w:val="20"/>
        </w:rPr>
        <w:t> </w:t>
      </w:r>
      <w:r>
        <w:rPr>
          <w:sz w:val="20"/>
        </w:rPr>
        <w:t>52,</w:t>
      </w:r>
      <w:r>
        <w:rPr>
          <w:spacing w:val="-3"/>
          <w:sz w:val="20"/>
        </w:rPr>
        <w:t> </w:t>
      </w:r>
      <w:r>
        <w:rPr>
          <w:sz w:val="20"/>
        </w:rPr>
        <w:t>no.</w:t>
      </w:r>
      <w:r>
        <w:rPr>
          <w:spacing w:val="-3"/>
          <w:sz w:val="20"/>
        </w:rPr>
        <w:t> </w:t>
      </w:r>
      <w:r>
        <w:rPr>
          <w:sz w:val="20"/>
        </w:rPr>
        <w:t>6,</w:t>
      </w:r>
      <w:r>
        <w:rPr>
          <w:spacing w:val="-3"/>
          <w:sz w:val="20"/>
        </w:rPr>
        <w:t> </w:t>
      </w:r>
      <w:r>
        <w:rPr>
          <w:sz w:val="20"/>
        </w:rPr>
        <w:t>pp.</w:t>
      </w:r>
      <w:r>
        <w:rPr>
          <w:spacing w:val="-3"/>
          <w:sz w:val="20"/>
        </w:rPr>
        <w:t> </w:t>
      </w:r>
      <w:r>
        <w:rPr>
          <w:sz w:val="20"/>
        </w:rPr>
        <w:t>1871–1876,</w:t>
      </w:r>
      <w:r>
        <w:rPr>
          <w:spacing w:val="-3"/>
          <w:sz w:val="20"/>
        </w:rPr>
        <w:t> </w:t>
      </w:r>
      <w:r>
        <w:rPr>
          <w:sz w:val="20"/>
        </w:rPr>
        <w:t>2014.</w:t>
      </w:r>
    </w:p>
    <w:p>
      <w:pPr>
        <w:pStyle w:val="ListParagraph"/>
        <w:numPr>
          <w:ilvl w:val="0"/>
          <w:numId w:val="2"/>
        </w:numPr>
        <w:tabs>
          <w:tab w:pos="506" w:val="left" w:leader="none"/>
          <w:tab w:pos="510" w:val="left" w:leader="none"/>
        </w:tabs>
        <w:spacing w:line="252" w:lineRule="auto" w:before="161" w:after="0"/>
        <w:ind w:left="510" w:right="118" w:hanging="410"/>
        <w:jc w:val="both"/>
        <w:rPr>
          <w:sz w:val="20"/>
        </w:rPr>
      </w:pPr>
      <w:bookmarkStart w:name="_bookmark30" w:id="46"/>
      <w:bookmarkEnd w:id="46"/>
      <w:r>
        <w:rPr/>
      </w:r>
      <w:r>
        <w:rPr>
          <w:sz w:val="20"/>
        </w:rPr>
        <w:t>G.</w:t>
      </w:r>
      <w:r>
        <w:rPr>
          <w:spacing w:val="-8"/>
          <w:sz w:val="20"/>
        </w:rPr>
        <w:t> </w:t>
      </w:r>
      <w:r>
        <w:rPr>
          <w:sz w:val="20"/>
        </w:rPr>
        <w:t>Yu,</w:t>
      </w:r>
      <w:r>
        <w:rPr>
          <w:spacing w:val="-4"/>
          <w:sz w:val="20"/>
        </w:rPr>
        <w:t> </w:t>
      </w:r>
      <w:r>
        <w:rPr>
          <w:sz w:val="20"/>
        </w:rPr>
        <w:t>D.</w:t>
      </w:r>
      <w:r>
        <w:rPr>
          <w:spacing w:val="-8"/>
          <w:sz w:val="20"/>
        </w:rPr>
        <w:t> </w:t>
      </w:r>
      <w:r>
        <w:rPr>
          <w:sz w:val="20"/>
        </w:rPr>
        <w:t>K.</w:t>
      </w:r>
      <w:r>
        <w:rPr>
          <w:spacing w:val="-8"/>
          <w:sz w:val="20"/>
        </w:rPr>
        <w:t> </w:t>
      </w:r>
      <w:r>
        <w:rPr>
          <w:sz w:val="20"/>
        </w:rPr>
        <w:t>Smith,</w:t>
      </w:r>
      <w:r>
        <w:rPr>
          <w:spacing w:val="-4"/>
          <w:sz w:val="20"/>
        </w:rPr>
        <w:t> </w:t>
      </w:r>
      <w:r>
        <w:rPr>
          <w:sz w:val="20"/>
        </w:rPr>
        <w:t>H.</w:t>
      </w:r>
      <w:r>
        <w:rPr>
          <w:spacing w:val="-8"/>
          <w:sz w:val="20"/>
        </w:rPr>
        <w:t> </w:t>
      </w:r>
      <w:r>
        <w:rPr>
          <w:sz w:val="20"/>
        </w:rPr>
        <w:t>Zhu,</w:t>
      </w:r>
      <w:r>
        <w:rPr>
          <w:spacing w:val="-4"/>
          <w:sz w:val="20"/>
        </w:rPr>
        <w:t> </w:t>
      </w:r>
      <w:r>
        <w:rPr>
          <w:sz w:val="20"/>
        </w:rPr>
        <w:t>Y.</w:t>
      </w:r>
      <w:r>
        <w:rPr>
          <w:spacing w:val="-8"/>
          <w:sz w:val="20"/>
        </w:rPr>
        <w:t> </w:t>
      </w:r>
      <w:r>
        <w:rPr>
          <w:sz w:val="20"/>
        </w:rPr>
        <w:t>Guan,</w:t>
      </w:r>
      <w:r>
        <w:rPr>
          <w:spacing w:val="-4"/>
          <w:sz w:val="20"/>
        </w:rPr>
        <w:t> </w:t>
      </w:r>
      <w:r>
        <w:rPr>
          <w:sz w:val="20"/>
        </w:rPr>
        <w:t>and</w:t>
      </w:r>
      <w:r>
        <w:rPr>
          <w:spacing w:val="-8"/>
          <w:sz w:val="20"/>
        </w:rPr>
        <w:t> </w:t>
      </w:r>
      <w:r>
        <w:rPr>
          <w:sz w:val="20"/>
        </w:rPr>
        <w:t>T.</w:t>
      </w:r>
      <w:r>
        <w:rPr>
          <w:spacing w:val="-8"/>
          <w:sz w:val="20"/>
        </w:rPr>
        <w:t> </w:t>
      </w:r>
      <w:r>
        <w:rPr>
          <w:sz w:val="20"/>
        </w:rPr>
        <w:t>T.-Y.</w:t>
      </w:r>
      <w:r>
        <w:rPr>
          <w:spacing w:val="-8"/>
          <w:sz w:val="20"/>
        </w:rPr>
        <w:t> </w:t>
      </w:r>
      <w:r>
        <w:rPr>
          <w:sz w:val="20"/>
        </w:rPr>
        <w:t>Lam,</w:t>
      </w:r>
      <w:r>
        <w:rPr>
          <w:spacing w:val="-4"/>
          <w:sz w:val="20"/>
        </w:rPr>
        <w:t> </w:t>
      </w:r>
      <w:r>
        <w:rPr>
          <w:sz w:val="20"/>
        </w:rPr>
        <w:t>“ggtree:</w:t>
      </w:r>
      <w:r>
        <w:rPr>
          <w:spacing w:val="21"/>
          <w:sz w:val="20"/>
        </w:rPr>
        <w:t> </w:t>
      </w:r>
      <w:r>
        <w:rPr>
          <w:sz w:val="20"/>
        </w:rPr>
        <w:t>an</w:t>
      </w:r>
      <w:r>
        <w:rPr>
          <w:spacing w:val="-8"/>
          <w:sz w:val="20"/>
        </w:rPr>
        <w:t> </w:t>
      </w:r>
      <w:r>
        <w:rPr>
          <w:sz w:val="20"/>
        </w:rPr>
        <w:t>r</w:t>
      </w:r>
      <w:r>
        <w:rPr>
          <w:spacing w:val="-8"/>
          <w:sz w:val="20"/>
        </w:rPr>
        <w:t> </w:t>
      </w:r>
      <w:r>
        <w:rPr>
          <w:sz w:val="20"/>
        </w:rPr>
        <w:t>package</w:t>
      </w:r>
      <w:r>
        <w:rPr>
          <w:spacing w:val="-8"/>
          <w:sz w:val="20"/>
        </w:rPr>
        <w:t> </w:t>
      </w:r>
      <w:r>
        <w:rPr>
          <w:sz w:val="20"/>
        </w:rPr>
        <w:t>for</w:t>
      </w:r>
      <w:r>
        <w:rPr>
          <w:spacing w:val="-8"/>
          <w:sz w:val="20"/>
        </w:rPr>
        <w:t> </w:t>
      </w:r>
      <w:r>
        <w:rPr>
          <w:sz w:val="20"/>
        </w:rPr>
        <w:t>visualization </w:t>
      </w:r>
      <w:r>
        <w:rPr>
          <w:spacing w:val="-2"/>
          <w:sz w:val="20"/>
        </w:rPr>
        <w:t>and</w:t>
      </w:r>
      <w:r>
        <w:rPr>
          <w:spacing w:val="-10"/>
          <w:sz w:val="20"/>
        </w:rPr>
        <w:t> </w:t>
      </w:r>
      <w:r>
        <w:rPr>
          <w:spacing w:val="-2"/>
          <w:sz w:val="20"/>
        </w:rPr>
        <w:t>annotation</w:t>
      </w:r>
      <w:r>
        <w:rPr>
          <w:spacing w:val="-10"/>
          <w:sz w:val="20"/>
        </w:rPr>
        <w:t> </w:t>
      </w:r>
      <w:r>
        <w:rPr>
          <w:spacing w:val="-2"/>
          <w:sz w:val="20"/>
        </w:rPr>
        <w:t>of</w:t>
      </w:r>
      <w:r>
        <w:rPr>
          <w:spacing w:val="-10"/>
          <w:sz w:val="20"/>
        </w:rPr>
        <w:t> </w:t>
      </w:r>
      <w:r>
        <w:rPr>
          <w:spacing w:val="-2"/>
          <w:sz w:val="20"/>
        </w:rPr>
        <w:t>phylogenetic</w:t>
      </w:r>
      <w:r>
        <w:rPr>
          <w:spacing w:val="-10"/>
          <w:sz w:val="20"/>
        </w:rPr>
        <w:t> </w:t>
      </w:r>
      <w:r>
        <w:rPr>
          <w:spacing w:val="-2"/>
          <w:sz w:val="20"/>
        </w:rPr>
        <w:t>trees</w:t>
      </w:r>
      <w:r>
        <w:rPr>
          <w:spacing w:val="-10"/>
          <w:sz w:val="20"/>
        </w:rPr>
        <w:t> </w:t>
      </w:r>
      <w:r>
        <w:rPr>
          <w:spacing w:val="-2"/>
          <w:sz w:val="20"/>
        </w:rPr>
        <w:t>with</w:t>
      </w:r>
      <w:r>
        <w:rPr>
          <w:spacing w:val="-10"/>
          <w:sz w:val="20"/>
        </w:rPr>
        <w:t> </w:t>
      </w:r>
      <w:r>
        <w:rPr>
          <w:spacing w:val="-2"/>
          <w:sz w:val="20"/>
        </w:rPr>
        <w:t>their</w:t>
      </w:r>
      <w:r>
        <w:rPr>
          <w:spacing w:val="-11"/>
          <w:sz w:val="20"/>
        </w:rPr>
        <w:t> </w:t>
      </w:r>
      <w:r>
        <w:rPr>
          <w:spacing w:val="-2"/>
          <w:sz w:val="20"/>
        </w:rPr>
        <w:t>covariates</w:t>
      </w:r>
      <w:r>
        <w:rPr>
          <w:spacing w:val="-9"/>
          <w:sz w:val="20"/>
        </w:rPr>
        <w:t> </w:t>
      </w:r>
      <w:r>
        <w:rPr>
          <w:spacing w:val="-2"/>
          <w:sz w:val="20"/>
        </w:rPr>
        <w:t>and</w:t>
      </w:r>
      <w:r>
        <w:rPr>
          <w:spacing w:val="-10"/>
          <w:sz w:val="20"/>
        </w:rPr>
        <w:t> </w:t>
      </w:r>
      <w:r>
        <w:rPr>
          <w:spacing w:val="-2"/>
          <w:sz w:val="20"/>
        </w:rPr>
        <w:t>other</w:t>
      </w:r>
      <w:r>
        <w:rPr>
          <w:spacing w:val="-11"/>
          <w:sz w:val="20"/>
        </w:rPr>
        <w:t> </w:t>
      </w:r>
      <w:r>
        <w:rPr>
          <w:spacing w:val="-2"/>
          <w:sz w:val="20"/>
        </w:rPr>
        <w:t>associated</w:t>
      </w:r>
      <w:r>
        <w:rPr>
          <w:spacing w:val="-9"/>
          <w:sz w:val="20"/>
        </w:rPr>
        <w:t> </w:t>
      </w:r>
      <w:r>
        <w:rPr>
          <w:spacing w:val="-2"/>
          <w:sz w:val="20"/>
        </w:rPr>
        <w:t>data,”</w:t>
      </w:r>
      <w:r>
        <w:rPr>
          <w:spacing w:val="2"/>
          <w:sz w:val="20"/>
        </w:rPr>
        <w:t> </w:t>
      </w:r>
      <w:r>
        <w:rPr>
          <w:i/>
          <w:spacing w:val="-2"/>
          <w:sz w:val="20"/>
        </w:rPr>
        <w:t>Methods</w:t>
      </w:r>
      <w:r>
        <w:rPr>
          <w:i/>
          <w:spacing w:val="-2"/>
          <w:sz w:val="20"/>
        </w:rPr>
        <w:t> </w:t>
      </w:r>
      <w:r>
        <w:rPr>
          <w:i/>
          <w:sz w:val="20"/>
        </w:rPr>
        <w:t>in Ecology and Evolution</w:t>
      </w:r>
      <w:r>
        <w:rPr>
          <w:sz w:val="20"/>
        </w:rPr>
        <w:t>, vol. 8, no. 1, pp. 28–36, 2017.</w:t>
      </w:r>
    </w:p>
    <w:p>
      <w:pPr>
        <w:pStyle w:val="ListParagraph"/>
        <w:numPr>
          <w:ilvl w:val="0"/>
          <w:numId w:val="2"/>
        </w:numPr>
        <w:tabs>
          <w:tab w:pos="506" w:val="left" w:leader="none"/>
          <w:tab w:pos="510" w:val="left" w:leader="none"/>
        </w:tabs>
        <w:spacing w:line="244" w:lineRule="auto" w:before="154" w:after="0"/>
        <w:ind w:left="510" w:right="118" w:hanging="410"/>
        <w:jc w:val="both"/>
        <w:rPr>
          <w:sz w:val="20"/>
        </w:rPr>
      </w:pPr>
      <w:bookmarkStart w:name="_bookmark31" w:id="47"/>
      <w:bookmarkEnd w:id="47"/>
      <w:r>
        <w:rPr/>
      </w:r>
      <w:r>
        <w:rPr>
          <w:w w:val="105"/>
          <w:sz w:val="20"/>
        </w:rPr>
        <w:t>T.</w:t>
      </w:r>
      <w:r>
        <w:rPr>
          <w:w w:val="105"/>
          <w:sz w:val="20"/>
        </w:rPr>
        <w:t> Seemann,</w:t>
      </w:r>
      <w:r>
        <w:rPr>
          <w:w w:val="105"/>
          <w:sz w:val="20"/>
        </w:rPr>
        <w:t> F.</w:t>
      </w:r>
      <w:r>
        <w:rPr>
          <w:w w:val="105"/>
          <w:sz w:val="20"/>
        </w:rPr>
        <w:t> Klötzl,</w:t>
      </w:r>
      <w:r>
        <w:rPr>
          <w:w w:val="105"/>
          <w:sz w:val="20"/>
        </w:rPr>
        <w:t> and</w:t>
      </w:r>
      <w:r>
        <w:rPr>
          <w:w w:val="105"/>
          <w:sz w:val="20"/>
        </w:rPr>
        <w:t> J.</w:t>
      </w:r>
      <w:r>
        <w:rPr>
          <w:w w:val="105"/>
          <w:sz w:val="20"/>
        </w:rPr>
        <w:t> Jonathan</w:t>
      </w:r>
      <w:r>
        <w:rPr>
          <w:w w:val="105"/>
          <w:sz w:val="20"/>
        </w:rPr>
        <w:t> Terhorst,</w:t>
      </w:r>
      <w:r>
        <w:rPr>
          <w:w w:val="105"/>
          <w:sz w:val="20"/>
        </w:rPr>
        <w:t> “snp-dists.”</w:t>
      </w:r>
      <w:r>
        <w:rPr>
          <w:w w:val="105"/>
          <w:sz w:val="20"/>
        </w:rPr>
        <w:t> </w:t>
      </w:r>
      <w:hyperlink r:id="rId41">
        <w:r>
          <w:rPr>
            <w:rFonts w:ascii="Cambria" w:hAnsi="Cambria"/>
            <w:color w:val="0000FF"/>
            <w:w w:val="105"/>
            <w:sz w:val="20"/>
          </w:rPr>
          <w:t>https://github.com/</w:t>
        </w:r>
      </w:hyperlink>
      <w:r>
        <w:rPr>
          <w:rFonts w:ascii="Cambria" w:hAnsi="Cambria"/>
          <w:color w:val="0000FF"/>
          <w:w w:val="105"/>
          <w:sz w:val="20"/>
        </w:rPr>
        <w:t> </w:t>
      </w:r>
      <w:hyperlink r:id="rId41">
        <w:r>
          <w:rPr>
            <w:rFonts w:ascii="Cambria" w:hAnsi="Cambria"/>
            <w:color w:val="0000FF"/>
            <w:spacing w:val="-2"/>
            <w:w w:val="105"/>
            <w:sz w:val="20"/>
          </w:rPr>
          <w:t>tseemann/snp-dists</w:t>
        </w:r>
      </w:hyperlink>
      <w:r>
        <w:rPr>
          <w:spacing w:val="-2"/>
          <w:w w:val="105"/>
          <w:sz w:val="20"/>
        </w:rPr>
        <w:t>.</w:t>
      </w:r>
    </w:p>
    <w:p>
      <w:pPr>
        <w:pStyle w:val="ListParagraph"/>
        <w:numPr>
          <w:ilvl w:val="0"/>
          <w:numId w:val="2"/>
        </w:numPr>
        <w:tabs>
          <w:tab w:pos="506" w:val="left" w:leader="none"/>
        </w:tabs>
        <w:spacing w:line="240" w:lineRule="auto" w:before="166" w:after="0"/>
        <w:ind w:left="506" w:right="0" w:hanging="406"/>
        <w:jc w:val="left"/>
        <w:rPr>
          <w:sz w:val="20"/>
        </w:rPr>
      </w:pPr>
      <w:bookmarkStart w:name="_bookmark32" w:id="48"/>
      <w:bookmarkEnd w:id="48"/>
      <w:r>
        <w:rPr/>
      </w:r>
      <w:r>
        <w:rPr>
          <w:sz w:val="20"/>
        </w:rPr>
        <w:t>S.</w:t>
      </w:r>
      <w:r>
        <w:rPr>
          <w:spacing w:val="14"/>
          <w:sz w:val="20"/>
        </w:rPr>
        <w:t> </w:t>
      </w:r>
      <w:r>
        <w:rPr>
          <w:sz w:val="20"/>
        </w:rPr>
        <w:t>Teatero,</w:t>
      </w:r>
      <w:r>
        <w:rPr>
          <w:spacing w:val="16"/>
          <w:sz w:val="20"/>
        </w:rPr>
        <w:t> </w:t>
      </w:r>
      <w:r>
        <w:rPr>
          <w:sz w:val="20"/>
        </w:rPr>
        <w:t>E.</w:t>
      </w:r>
      <w:r>
        <w:rPr>
          <w:spacing w:val="14"/>
          <w:sz w:val="20"/>
        </w:rPr>
        <w:t> </w:t>
      </w:r>
      <w:r>
        <w:rPr>
          <w:sz w:val="20"/>
        </w:rPr>
        <w:t>Ramoutar,</w:t>
      </w:r>
      <w:r>
        <w:rPr>
          <w:spacing w:val="16"/>
          <w:sz w:val="20"/>
        </w:rPr>
        <w:t> </w:t>
      </w:r>
      <w:r>
        <w:rPr>
          <w:sz w:val="20"/>
        </w:rPr>
        <w:t>A.</w:t>
      </w:r>
      <w:r>
        <w:rPr>
          <w:spacing w:val="14"/>
          <w:sz w:val="20"/>
        </w:rPr>
        <w:t> </w:t>
      </w:r>
      <w:r>
        <w:rPr>
          <w:sz w:val="20"/>
        </w:rPr>
        <w:t>McGeer,</w:t>
      </w:r>
      <w:r>
        <w:rPr>
          <w:spacing w:val="16"/>
          <w:sz w:val="20"/>
        </w:rPr>
        <w:t> </w:t>
      </w:r>
      <w:r>
        <w:rPr>
          <w:sz w:val="20"/>
        </w:rPr>
        <w:t>A.</w:t>
      </w:r>
      <w:r>
        <w:rPr>
          <w:spacing w:val="14"/>
          <w:sz w:val="20"/>
        </w:rPr>
        <w:t> </w:t>
      </w:r>
      <w:r>
        <w:rPr>
          <w:sz w:val="20"/>
        </w:rPr>
        <w:t>Li,</w:t>
      </w:r>
      <w:r>
        <w:rPr>
          <w:spacing w:val="16"/>
          <w:sz w:val="20"/>
        </w:rPr>
        <w:t> </w:t>
      </w:r>
      <w:r>
        <w:rPr>
          <w:sz w:val="20"/>
        </w:rPr>
        <w:t>R.</w:t>
      </w:r>
      <w:r>
        <w:rPr>
          <w:spacing w:val="14"/>
          <w:sz w:val="20"/>
        </w:rPr>
        <w:t> </w:t>
      </w:r>
      <w:r>
        <w:rPr>
          <w:sz w:val="20"/>
        </w:rPr>
        <w:t>G.</w:t>
      </w:r>
      <w:r>
        <w:rPr>
          <w:spacing w:val="14"/>
          <w:sz w:val="20"/>
        </w:rPr>
        <w:t> </w:t>
      </w:r>
      <w:r>
        <w:rPr>
          <w:sz w:val="20"/>
        </w:rPr>
        <w:t>Melano,</w:t>
      </w:r>
      <w:r>
        <w:rPr>
          <w:spacing w:val="16"/>
          <w:sz w:val="20"/>
        </w:rPr>
        <w:t> </w:t>
      </w:r>
      <w:r>
        <w:rPr>
          <w:sz w:val="20"/>
        </w:rPr>
        <w:t>J.</w:t>
      </w:r>
      <w:r>
        <w:rPr>
          <w:spacing w:val="14"/>
          <w:sz w:val="20"/>
        </w:rPr>
        <w:t> </w:t>
      </w:r>
      <w:r>
        <w:rPr>
          <w:sz w:val="20"/>
        </w:rPr>
        <w:t>Wasserscheid,</w:t>
      </w:r>
      <w:r>
        <w:rPr>
          <w:spacing w:val="16"/>
          <w:sz w:val="20"/>
        </w:rPr>
        <w:t> </w:t>
      </w:r>
      <w:r>
        <w:rPr>
          <w:sz w:val="20"/>
        </w:rPr>
        <w:t>K.</w:t>
      </w:r>
      <w:r>
        <w:rPr>
          <w:spacing w:val="14"/>
          <w:sz w:val="20"/>
        </w:rPr>
        <w:t> </w:t>
      </w:r>
      <w:r>
        <w:rPr>
          <w:sz w:val="20"/>
        </w:rPr>
        <w:t>Dewar,</w:t>
      </w:r>
      <w:r>
        <w:rPr>
          <w:spacing w:val="16"/>
          <w:sz w:val="20"/>
        </w:rPr>
        <w:t> </w:t>
      </w:r>
      <w:r>
        <w:rPr>
          <w:spacing w:val="-5"/>
          <w:sz w:val="20"/>
        </w:rPr>
        <w:t>and</w:t>
      </w:r>
    </w:p>
    <w:p>
      <w:pPr>
        <w:pStyle w:val="BodyText"/>
        <w:spacing w:line="252" w:lineRule="auto" w:before="12"/>
        <w:ind w:left="510"/>
        <w:jc w:val="left"/>
      </w:pPr>
      <w:r>
        <w:rPr/>
        <w:t>N.</w:t>
      </w:r>
      <w:r>
        <w:rPr>
          <w:spacing w:val="13"/>
        </w:rPr>
        <w:t> </w:t>
      </w:r>
      <w:r>
        <w:rPr/>
        <w:t>Fittipaldi,</w:t>
      </w:r>
      <w:r>
        <w:rPr>
          <w:spacing w:val="17"/>
        </w:rPr>
        <w:t> </w:t>
      </w:r>
      <w:r>
        <w:rPr/>
        <w:t>“Clonal</w:t>
      </w:r>
      <w:r>
        <w:rPr>
          <w:spacing w:val="13"/>
        </w:rPr>
        <w:t> </w:t>
      </w:r>
      <w:r>
        <w:rPr/>
        <w:t>complex</w:t>
      </w:r>
      <w:r>
        <w:rPr>
          <w:spacing w:val="13"/>
        </w:rPr>
        <w:t> </w:t>
      </w:r>
      <w:r>
        <w:rPr/>
        <w:t>17</w:t>
      </w:r>
      <w:r>
        <w:rPr>
          <w:spacing w:val="13"/>
        </w:rPr>
        <w:t> </w:t>
      </w:r>
      <w:r>
        <w:rPr/>
        <w:t>group</w:t>
      </w:r>
      <w:r>
        <w:rPr>
          <w:spacing w:val="13"/>
        </w:rPr>
        <w:t> </w:t>
      </w:r>
      <w:r>
        <w:rPr/>
        <w:t>b</w:t>
      </w:r>
      <w:r>
        <w:rPr>
          <w:spacing w:val="13"/>
        </w:rPr>
        <w:t> </w:t>
      </w:r>
      <w:r>
        <w:rPr/>
        <w:t>streptococcus</w:t>
      </w:r>
      <w:r>
        <w:rPr>
          <w:spacing w:val="13"/>
        </w:rPr>
        <w:t> </w:t>
      </w:r>
      <w:r>
        <w:rPr/>
        <w:t>strains</w:t>
      </w:r>
      <w:r>
        <w:rPr>
          <w:spacing w:val="13"/>
        </w:rPr>
        <w:t> </w:t>
      </w:r>
      <w:r>
        <w:rPr/>
        <w:t>causing</w:t>
      </w:r>
      <w:r>
        <w:rPr>
          <w:spacing w:val="13"/>
        </w:rPr>
        <w:t> </w:t>
      </w:r>
      <w:r>
        <w:rPr/>
        <w:t>invasive</w:t>
      </w:r>
      <w:r>
        <w:rPr>
          <w:spacing w:val="13"/>
        </w:rPr>
        <w:t> </w:t>
      </w:r>
      <w:r>
        <w:rPr/>
        <w:t>disease</w:t>
      </w:r>
      <w:r>
        <w:rPr>
          <w:spacing w:val="13"/>
        </w:rPr>
        <w:t> </w:t>
      </w:r>
      <w:r>
        <w:rPr/>
        <w:t>in neonates</w:t>
      </w:r>
      <w:r>
        <w:rPr>
          <w:spacing w:val="6"/>
        </w:rPr>
        <w:t> </w:t>
      </w:r>
      <w:r>
        <w:rPr/>
        <w:t>and</w:t>
      </w:r>
      <w:r>
        <w:rPr>
          <w:spacing w:val="6"/>
        </w:rPr>
        <w:t> </w:t>
      </w:r>
      <w:r>
        <w:rPr/>
        <w:t>adults</w:t>
      </w:r>
      <w:r>
        <w:rPr>
          <w:spacing w:val="7"/>
        </w:rPr>
        <w:t> </w:t>
      </w:r>
      <w:r>
        <w:rPr/>
        <w:t>originate</w:t>
      </w:r>
      <w:r>
        <w:rPr>
          <w:spacing w:val="6"/>
        </w:rPr>
        <w:t> </w:t>
      </w:r>
      <w:r>
        <w:rPr/>
        <w:t>from</w:t>
      </w:r>
      <w:r>
        <w:rPr>
          <w:spacing w:val="7"/>
        </w:rPr>
        <w:t> </w:t>
      </w:r>
      <w:r>
        <w:rPr/>
        <w:t>the</w:t>
      </w:r>
      <w:r>
        <w:rPr>
          <w:spacing w:val="6"/>
        </w:rPr>
        <w:t> </w:t>
      </w:r>
      <w:r>
        <w:rPr/>
        <w:t>same</w:t>
      </w:r>
      <w:r>
        <w:rPr>
          <w:spacing w:val="6"/>
        </w:rPr>
        <w:t> </w:t>
      </w:r>
      <w:r>
        <w:rPr/>
        <w:t>genetic</w:t>
      </w:r>
      <w:r>
        <w:rPr>
          <w:spacing w:val="7"/>
        </w:rPr>
        <w:t> </w:t>
      </w:r>
      <w:r>
        <w:rPr/>
        <w:t>pool,”</w:t>
      </w:r>
      <w:r>
        <w:rPr>
          <w:spacing w:val="18"/>
        </w:rPr>
        <w:t> </w:t>
      </w:r>
      <w:r>
        <w:rPr>
          <w:i/>
        </w:rPr>
        <w:t>Scientific</w:t>
      </w:r>
      <w:r>
        <w:rPr>
          <w:i/>
          <w:spacing w:val="9"/>
        </w:rPr>
        <w:t> </w:t>
      </w:r>
      <w:r>
        <w:rPr>
          <w:i/>
        </w:rPr>
        <w:t>reports</w:t>
      </w:r>
      <w:r>
        <w:rPr/>
        <w:t>,</w:t>
      </w:r>
      <w:r>
        <w:rPr>
          <w:spacing w:val="8"/>
        </w:rPr>
        <w:t> </w:t>
      </w:r>
      <w:r>
        <w:rPr/>
        <w:t>vol.</w:t>
      </w:r>
      <w:r>
        <w:rPr>
          <w:spacing w:val="6"/>
        </w:rPr>
        <w:t> </w:t>
      </w:r>
      <w:r>
        <w:rPr/>
        <w:t>6,</w:t>
      </w:r>
      <w:r>
        <w:rPr>
          <w:spacing w:val="8"/>
        </w:rPr>
        <w:t> </w:t>
      </w:r>
      <w:r>
        <w:rPr/>
        <w:t>no.</w:t>
      </w:r>
      <w:r>
        <w:rPr>
          <w:spacing w:val="6"/>
        </w:rPr>
        <w:t> </w:t>
      </w:r>
      <w:r>
        <w:rPr>
          <w:spacing w:val="-5"/>
        </w:rPr>
        <w:t>1,</w:t>
      </w:r>
    </w:p>
    <w:p>
      <w:pPr>
        <w:pStyle w:val="BodyText"/>
        <w:spacing w:before="1"/>
        <w:ind w:left="510"/>
        <w:jc w:val="left"/>
      </w:pPr>
      <w:r>
        <w:rPr>
          <w:spacing w:val="-6"/>
        </w:rPr>
        <w:t>p.</w:t>
      </w:r>
      <w:r>
        <w:rPr>
          <w:spacing w:val="-1"/>
        </w:rPr>
        <w:t> </w:t>
      </w:r>
      <w:r>
        <w:rPr>
          <w:spacing w:val="-6"/>
        </w:rPr>
        <w:t>20047,</w:t>
      </w:r>
      <w:r>
        <w:rPr/>
        <w:t> </w:t>
      </w:r>
      <w:r>
        <w:rPr>
          <w:spacing w:val="-6"/>
        </w:rPr>
        <w:t>2016.</w:t>
      </w:r>
    </w:p>
    <w:p>
      <w:pPr>
        <w:pStyle w:val="ListParagraph"/>
        <w:numPr>
          <w:ilvl w:val="0"/>
          <w:numId w:val="2"/>
        </w:numPr>
        <w:tabs>
          <w:tab w:pos="506" w:val="left" w:leader="none"/>
          <w:tab w:pos="510" w:val="left" w:leader="none"/>
        </w:tabs>
        <w:spacing w:line="252" w:lineRule="auto" w:before="171" w:after="0"/>
        <w:ind w:left="510" w:right="119" w:hanging="410"/>
        <w:jc w:val="both"/>
        <w:rPr>
          <w:sz w:val="20"/>
        </w:rPr>
      </w:pPr>
      <w:bookmarkStart w:name="_bookmark33" w:id="49"/>
      <w:bookmarkEnd w:id="49"/>
      <w:r>
        <w:rPr/>
      </w:r>
      <w:r>
        <w:rPr>
          <w:sz w:val="20"/>
        </w:rPr>
        <w:t>M. Meehan, M. Eogan, N. McCallion, R. Cunney, J. E. Bray, K. A. Jolley, A. Unitt, M. C. Maiden, O. B. Harrison, and R. J. Drew, “Genomic epidemiology of group b streptococci spanning</w:t>
      </w:r>
      <w:r>
        <w:rPr>
          <w:spacing w:val="-1"/>
          <w:sz w:val="20"/>
        </w:rPr>
        <w:t> </w:t>
      </w:r>
      <w:r>
        <w:rPr>
          <w:sz w:val="20"/>
        </w:rPr>
        <w:t>10</w:t>
      </w:r>
      <w:r>
        <w:rPr>
          <w:spacing w:val="-1"/>
          <w:sz w:val="20"/>
        </w:rPr>
        <w:t> </w:t>
      </w:r>
      <w:r>
        <w:rPr>
          <w:sz w:val="20"/>
        </w:rPr>
        <w:t>years</w:t>
      </w:r>
      <w:r>
        <w:rPr>
          <w:spacing w:val="-1"/>
          <w:sz w:val="20"/>
        </w:rPr>
        <w:t> </w:t>
      </w:r>
      <w:r>
        <w:rPr>
          <w:sz w:val="20"/>
        </w:rPr>
        <w:t>in</w:t>
      </w:r>
      <w:r>
        <w:rPr>
          <w:spacing w:val="-1"/>
          <w:sz w:val="20"/>
        </w:rPr>
        <w:t> </w:t>
      </w:r>
      <w:r>
        <w:rPr>
          <w:sz w:val="20"/>
        </w:rPr>
        <w:t>an</w:t>
      </w:r>
      <w:r>
        <w:rPr>
          <w:spacing w:val="-1"/>
          <w:sz w:val="20"/>
        </w:rPr>
        <w:t> </w:t>
      </w:r>
      <w:r>
        <w:rPr>
          <w:sz w:val="20"/>
        </w:rPr>
        <w:t>irish</w:t>
      </w:r>
      <w:r>
        <w:rPr>
          <w:spacing w:val="-1"/>
          <w:sz w:val="20"/>
        </w:rPr>
        <w:t> </w:t>
      </w:r>
      <w:r>
        <w:rPr>
          <w:sz w:val="20"/>
        </w:rPr>
        <w:t>maternity</w:t>
      </w:r>
      <w:r>
        <w:rPr>
          <w:spacing w:val="-1"/>
          <w:sz w:val="20"/>
        </w:rPr>
        <w:t> </w:t>
      </w:r>
      <w:r>
        <w:rPr>
          <w:sz w:val="20"/>
        </w:rPr>
        <w:t>hospital, 2008–2017,” </w:t>
      </w:r>
      <w:r>
        <w:rPr>
          <w:i/>
          <w:sz w:val="20"/>
        </w:rPr>
        <w:t>Journal of Infection</w:t>
      </w:r>
      <w:r>
        <w:rPr>
          <w:sz w:val="20"/>
        </w:rPr>
        <w:t>, vol.</w:t>
      </w:r>
      <w:r>
        <w:rPr>
          <w:spacing w:val="-1"/>
          <w:sz w:val="20"/>
        </w:rPr>
        <w:t> </w:t>
      </w:r>
      <w:r>
        <w:rPr>
          <w:sz w:val="20"/>
        </w:rPr>
        <w:t>83, no. 1, pp. 37–45, 2021.</w:t>
      </w:r>
    </w:p>
    <w:p>
      <w:pPr>
        <w:pStyle w:val="ListParagraph"/>
        <w:numPr>
          <w:ilvl w:val="0"/>
          <w:numId w:val="2"/>
        </w:numPr>
        <w:tabs>
          <w:tab w:pos="506" w:val="left" w:leader="none"/>
          <w:tab w:pos="510" w:val="left" w:leader="none"/>
        </w:tabs>
        <w:spacing w:line="252" w:lineRule="auto" w:before="161" w:after="0"/>
        <w:ind w:left="510" w:right="118" w:hanging="410"/>
        <w:jc w:val="both"/>
        <w:rPr>
          <w:sz w:val="20"/>
        </w:rPr>
      </w:pPr>
      <w:bookmarkStart w:name="_bookmark34" w:id="50"/>
      <w:bookmarkEnd w:id="50"/>
      <w:r>
        <w:rPr/>
      </w:r>
      <w:r>
        <w:rPr>
          <w:sz w:val="20"/>
        </w:rPr>
        <w:t>L. S. Katz, T. Griswold, S. S. Morrison, J. A. Caravas, S. Zhang, H. C. den Bakker, X. Deng, and</w:t>
      </w:r>
      <w:r>
        <w:rPr>
          <w:spacing w:val="-12"/>
          <w:sz w:val="20"/>
        </w:rPr>
        <w:t> </w:t>
      </w:r>
      <w:r>
        <w:rPr>
          <w:sz w:val="20"/>
        </w:rPr>
        <w:t>H.</w:t>
      </w:r>
      <w:r>
        <w:rPr>
          <w:spacing w:val="-12"/>
          <w:sz w:val="20"/>
        </w:rPr>
        <w:t> </w:t>
      </w:r>
      <w:r>
        <w:rPr>
          <w:sz w:val="20"/>
        </w:rPr>
        <w:t>A.</w:t>
      </w:r>
      <w:r>
        <w:rPr>
          <w:spacing w:val="-12"/>
          <w:sz w:val="20"/>
        </w:rPr>
        <w:t> </w:t>
      </w:r>
      <w:r>
        <w:rPr>
          <w:sz w:val="20"/>
        </w:rPr>
        <w:t>Carleton,</w:t>
      </w:r>
      <w:r>
        <w:rPr>
          <w:spacing w:val="-12"/>
          <w:sz w:val="20"/>
        </w:rPr>
        <w:t> </w:t>
      </w:r>
      <w:r>
        <w:rPr>
          <w:sz w:val="20"/>
        </w:rPr>
        <w:t>“Mashtree: a</w:t>
      </w:r>
      <w:r>
        <w:rPr>
          <w:spacing w:val="-12"/>
          <w:sz w:val="20"/>
        </w:rPr>
        <w:t> </w:t>
      </w:r>
      <w:r>
        <w:rPr>
          <w:sz w:val="20"/>
        </w:rPr>
        <w:t>rapid</w:t>
      </w:r>
      <w:r>
        <w:rPr>
          <w:spacing w:val="-12"/>
          <w:sz w:val="20"/>
        </w:rPr>
        <w:t> </w:t>
      </w:r>
      <w:r>
        <w:rPr>
          <w:sz w:val="20"/>
        </w:rPr>
        <w:t>comparison</w:t>
      </w:r>
      <w:r>
        <w:rPr>
          <w:spacing w:val="-12"/>
          <w:sz w:val="20"/>
        </w:rPr>
        <w:t> </w:t>
      </w:r>
      <w:r>
        <w:rPr>
          <w:sz w:val="20"/>
        </w:rPr>
        <w:t>of</w:t>
      </w:r>
      <w:r>
        <w:rPr>
          <w:spacing w:val="-12"/>
          <w:sz w:val="20"/>
        </w:rPr>
        <w:t> </w:t>
      </w:r>
      <w:r>
        <w:rPr>
          <w:sz w:val="20"/>
        </w:rPr>
        <w:t>whole</w:t>
      </w:r>
      <w:r>
        <w:rPr>
          <w:spacing w:val="-12"/>
          <w:sz w:val="20"/>
        </w:rPr>
        <w:t> </w:t>
      </w:r>
      <w:r>
        <w:rPr>
          <w:sz w:val="20"/>
        </w:rPr>
        <w:t>genome</w:t>
      </w:r>
      <w:r>
        <w:rPr>
          <w:spacing w:val="-12"/>
          <w:sz w:val="20"/>
        </w:rPr>
        <w:t> </w:t>
      </w:r>
      <w:r>
        <w:rPr>
          <w:sz w:val="20"/>
        </w:rPr>
        <w:t>sequence</w:t>
      </w:r>
      <w:r>
        <w:rPr>
          <w:spacing w:val="-12"/>
          <w:sz w:val="20"/>
        </w:rPr>
        <w:t> </w:t>
      </w:r>
      <w:r>
        <w:rPr>
          <w:sz w:val="20"/>
        </w:rPr>
        <w:t>files,”</w:t>
      </w:r>
      <w:r>
        <w:rPr>
          <w:spacing w:val="-4"/>
          <w:sz w:val="20"/>
        </w:rPr>
        <w:t> </w:t>
      </w:r>
      <w:r>
        <w:rPr>
          <w:i/>
          <w:sz w:val="20"/>
        </w:rPr>
        <w:t>Journal</w:t>
      </w:r>
      <w:r>
        <w:rPr>
          <w:i/>
          <w:sz w:val="20"/>
        </w:rPr>
        <w:t> of Open Source Software</w:t>
      </w:r>
      <w:r>
        <w:rPr>
          <w:sz w:val="20"/>
        </w:rPr>
        <w:t>, vol. 4, no. 44, 2019.</w:t>
      </w:r>
    </w:p>
    <w:p>
      <w:pPr>
        <w:pStyle w:val="ListParagraph"/>
        <w:numPr>
          <w:ilvl w:val="0"/>
          <w:numId w:val="2"/>
        </w:numPr>
        <w:tabs>
          <w:tab w:pos="506" w:val="left" w:leader="none"/>
          <w:tab w:pos="510" w:val="left" w:leader="none"/>
        </w:tabs>
        <w:spacing w:line="252" w:lineRule="auto" w:before="161" w:after="0"/>
        <w:ind w:left="510" w:right="119" w:hanging="410"/>
        <w:jc w:val="both"/>
        <w:rPr>
          <w:sz w:val="20"/>
        </w:rPr>
      </w:pPr>
      <w:bookmarkStart w:name="_bookmark35" w:id="51"/>
      <w:bookmarkEnd w:id="51"/>
      <w:r>
        <w:rPr/>
      </w:r>
      <w:r>
        <w:rPr>
          <w:sz w:val="20"/>
        </w:rPr>
        <w:t>J.</w:t>
      </w:r>
      <w:r>
        <w:rPr>
          <w:spacing w:val="-4"/>
          <w:sz w:val="20"/>
        </w:rPr>
        <w:t> </w:t>
      </w:r>
      <w:r>
        <w:rPr>
          <w:sz w:val="20"/>
        </w:rPr>
        <w:t>A.</w:t>
      </w:r>
      <w:r>
        <w:rPr>
          <w:spacing w:val="-4"/>
          <w:sz w:val="20"/>
        </w:rPr>
        <w:t> </w:t>
      </w:r>
      <w:r>
        <w:rPr>
          <w:sz w:val="20"/>
        </w:rPr>
        <w:t>Lees,</w:t>
      </w:r>
      <w:r>
        <w:rPr>
          <w:spacing w:val="-3"/>
          <w:sz w:val="20"/>
        </w:rPr>
        <w:t> </w:t>
      </w:r>
      <w:r>
        <w:rPr>
          <w:sz w:val="20"/>
        </w:rPr>
        <w:t>M.</w:t>
      </w:r>
      <w:r>
        <w:rPr>
          <w:spacing w:val="-5"/>
          <w:sz w:val="20"/>
        </w:rPr>
        <w:t> </w:t>
      </w:r>
      <w:r>
        <w:rPr>
          <w:sz w:val="20"/>
        </w:rPr>
        <w:t>Galardini,</w:t>
      </w:r>
      <w:r>
        <w:rPr>
          <w:spacing w:val="-3"/>
          <w:sz w:val="20"/>
        </w:rPr>
        <w:t> </w:t>
      </w:r>
      <w:r>
        <w:rPr>
          <w:sz w:val="20"/>
        </w:rPr>
        <w:t>S.</w:t>
      </w:r>
      <w:r>
        <w:rPr>
          <w:spacing w:val="-4"/>
          <w:sz w:val="20"/>
        </w:rPr>
        <w:t> </w:t>
      </w:r>
      <w:r>
        <w:rPr>
          <w:sz w:val="20"/>
        </w:rPr>
        <w:t>D.</w:t>
      </w:r>
      <w:r>
        <w:rPr>
          <w:spacing w:val="-4"/>
          <w:sz w:val="20"/>
        </w:rPr>
        <w:t> </w:t>
      </w:r>
      <w:r>
        <w:rPr>
          <w:sz w:val="20"/>
        </w:rPr>
        <w:t>Bentley,</w:t>
      </w:r>
      <w:r>
        <w:rPr>
          <w:spacing w:val="-3"/>
          <w:sz w:val="20"/>
        </w:rPr>
        <w:t> </w:t>
      </w:r>
      <w:r>
        <w:rPr>
          <w:sz w:val="20"/>
        </w:rPr>
        <w:t>J.</w:t>
      </w:r>
      <w:r>
        <w:rPr>
          <w:spacing w:val="-4"/>
          <w:sz w:val="20"/>
        </w:rPr>
        <w:t> </w:t>
      </w:r>
      <w:r>
        <w:rPr>
          <w:sz w:val="20"/>
        </w:rPr>
        <w:t>N.</w:t>
      </w:r>
      <w:r>
        <w:rPr>
          <w:spacing w:val="-5"/>
          <w:sz w:val="20"/>
        </w:rPr>
        <w:t> </w:t>
      </w:r>
      <w:r>
        <w:rPr>
          <w:sz w:val="20"/>
        </w:rPr>
        <w:t>Weiser,</w:t>
      </w:r>
      <w:r>
        <w:rPr>
          <w:spacing w:val="-3"/>
          <w:sz w:val="20"/>
        </w:rPr>
        <w:t> </w:t>
      </w:r>
      <w:r>
        <w:rPr>
          <w:sz w:val="20"/>
        </w:rPr>
        <w:t>and</w:t>
      </w:r>
      <w:r>
        <w:rPr>
          <w:spacing w:val="-4"/>
          <w:sz w:val="20"/>
        </w:rPr>
        <w:t> </w:t>
      </w:r>
      <w:r>
        <w:rPr>
          <w:sz w:val="20"/>
        </w:rPr>
        <w:t>J.</w:t>
      </w:r>
      <w:r>
        <w:rPr>
          <w:spacing w:val="-4"/>
          <w:sz w:val="20"/>
        </w:rPr>
        <w:t> </w:t>
      </w:r>
      <w:r>
        <w:rPr>
          <w:sz w:val="20"/>
        </w:rPr>
        <w:t>Corander,</w:t>
      </w:r>
      <w:r>
        <w:rPr>
          <w:spacing w:val="-3"/>
          <w:sz w:val="20"/>
        </w:rPr>
        <w:t> </w:t>
      </w:r>
      <w:r>
        <w:rPr>
          <w:sz w:val="20"/>
        </w:rPr>
        <w:t>“Pyseer:</w:t>
      </w:r>
      <w:r>
        <w:rPr>
          <w:spacing w:val="15"/>
          <w:sz w:val="20"/>
        </w:rPr>
        <w:t> </w:t>
      </w:r>
      <w:r>
        <w:rPr>
          <w:sz w:val="20"/>
        </w:rPr>
        <w:t>a</w:t>
      </w:r>
      <w:r>
        <w:rPr>
          <w:spacing w:val="-5"/>
          <w:sz w:val="20"/>
        </w:rPr>
        <w:t> </w:t>
      </w:r>
      <w:r>
        <w:rPr>
          <w:sz w:val="20"/>
        </w:rPr>
        <w:t>comprehen- </w:t>
      </w:r>
      <w:r>
        <w:rPr>
          <w:spacing w:val="-2"/>
          <w:sz w:val="20"/>
        </w:rPr>
        <w:t>sive</w:t>
      </w:r>
      <w:r>
        <w:rPr>
          <w:spacing w:val="7"/>
          <w:sz w:val="20"/>
        </w:rPr>
        <w:t> </w:t>
      </w:r>
      <w:r>
        <w:rPr>
          <w:spacing w:val="-2"/>
          <w:sz w:val="20"/>
        </w:rPr>
        <w:t>tool</w:t>
      </w:r>
      <w:r>
        <w:rPr>
          <w:spacing w:val="7"/>
          <w:sz w:val="20"/>
        </w:rPr>
        <w:t> </w:t>
      </w:r>
      <w:r>
        <w:rPr>
          <w:spacing w:val="-2"/>
          <w:sz w:val="20"/>
        </w:rPr>
        <w:t>for</w:t>
      </w:r>
      <w:r>
        <w:rPr>
          <w:spacing w:val="7"/>
          <w:sz w:val="20"/>
        </w:rPr>
        <w:t> </w:t>
      </w:r>
      <w:r>
        <w:rPr>
          <w:spacing w:val="-2"/>
          <w:sz w:val="20"/>
        </w:rPr>
        <w:t>microbial</w:t>
      </w:r>
      <w:r>
        <w:rPr>
          <w:spacing w:val="7"/>
          <w:sz w:val="20"/>
        </w:rPr>
        <w:t> </w:t>
      </w:r>
      <w:r>
        <w:rPr>
          <w:spacing w:val="-2"/>
          <w:sz w:val="20"/>
        </w:rPr>
        <w:t>pangenome-wide</w:t>
      </w:r>
      <w:r>
        <w:rPr>
          <w:spacing w:val="7"/>
          <w:sz w:val="20"/>
        </w:rPr>
        <w:t> </w:t>
      </w:r>
      <w:r>
        <w:rPr>
          <w:spacing w:val="-2"/>
          <w:sz w:val="20"/>
        </w:rPr>
        <w:t>association</w:t>
      </w:r>
      <w:r>
        <w:rPr>
          <w:spacing w:val="7"/>
          <w:sz w:val="20"/>
        </w:rPr>
        <w:t> </w:t>
      </w:r>
      <w:r>
        <w:rPr>
          <w:spacing w:val="-2"/>
          <w:sz w:val="20"/>
        </w:rPr>
        <w:t>studies,”</w:t>
      </w:r>
      <w:r>
        <w:rPr>
          <w:spacing w:val="21"/>
          <w:sz w:val="20"/>
        </w:rPr>
        <w:t> </w:t>
      </w:r>
      <w:r>
        <w:rPr>
          <w:i/>
          <w:spacing w:val="-2"/>
          <w:sz w:val="20"/>
        </w:rPr>
        <w:t>Bioinformatics</w:t>
      </w:r>
      <w:r>
        <w:rPr>
          <w:spacing w:val="-2"/>
          <w:sz w:val="20"/>
        </w:rPr>
        <w:t>,</w:t>
      </w:r>
      <w:r>
        <w:rPr>
          <w:spacing w:val="8"/>
          <w:sz w:val="20"/>
        </w:rPr>
        <w:t> </w:t>
      </w:r>
      <w:r>
        <w:rPr>
          <w:spacing w:val="-2"/>
          <w:sz w:val="20"/>
        </w:rPr>
        <w:t>vol.</w:t>
      </w:r>
      <w:r>
        <w:rPr>
          <w:spacing w:val="7"/>
          <w:sz w:val="20"/>
        </w:rPr>
        <w:t> </w:t>
      </w:r>
      <w:r>
        <w:rPr>
          <w:spacing w:val="-2"/>
          <w:sz w:val="20"/>
        </w:rPr>
        <w:t>34,</w:t>
      </w:r>
      <w:r>
        <w:rPr>
          <w:spacing w:val="8"/>
          <w:sz w:val="20"/>
        </w:rPr>
        <w:t> </w:t>
      </w:r>
      <w:r>
        <w:rPr>
          <w:spacing w:val="-2"/>
          <w:sz w:val="20"/>
        </w:rPr>
        <w:t>no.</w:t>
      </w:r>
      <w:r>
        <w:rPr>
          <w:spacing w:val="7"/>
          <w:sz w:val="20"/>
        </w:rPr>
        <w:t> </w:t>
      </w:r>
      <w:r>
        <w:rPr>
          <w:spacing w:val="-2"/>
          <w:sz w:val="20"/>
        </w:rPr>
        <w:t>24,</w:t>
      </w:r>
    </w:p>
    <w:p>
      <w:pPr>
        <w:pStyle w:val="BodyText"/>
        <w:spacing w:before="1"/>
        <w:ind w:left="510"/>
        <w:jc w:val="left"/>
      </w:pPr>
      <w:r>
        <w:rPr>
          <w:spacing w:val="-6"/>
        </w:rPr>
        <w:t>pp.</w:t>
      </w:r>
      <w:r>
        <w:rPr/>
        <w:t> </w:t>
      </w:r>
      <w:r>
        <w:rPr>
          <w:spacing w:val="-6"/>
        </w:rPr>
        <w:t>4310–4312,</w:t>
      </w:r>
      <w:r>
        <w:rPr>
          <w:spacing w:val="1"/>
        </w:rPr>
        <w:t> </w:t>
      </w:r>
      <w:r>
        <w:rPr>
          <w:spacing w:val="-6"/>
        </w:rPr>
        <w:t>2018.</w:t>
      </w:r>
    </w:p>
    <w:p>
      <w:pPr>
        <w:pStyle w:val="ListParagraph"/>
        <w:numPr>
          <w:ilvl w:val="0"/>
          <w:numId w:val="2"/>
        </w:numPr>
        <w:tabs>
          <w:tab w:pos="506" w:val="left" w:leader="none"/>
          <w:tab w:pos="510" w:val="left" w:leader="none"/>
        </w:tabs>
        <w:spacing w:line="252" w:lineRule="auto" w:before="171" w:after="0"/>
        <w:ind w:left="510" w:right="118" w:hanging="410"/>
        <w:jc w:val="both"/>
        <w:rPr>
          <w:sz w:val="20"/>
        </w:rPr>
      </w:pPr>
      <w:bookmarkStart w:name="_bookmark36" w:id="52"/>
      <w:bookmarkEnd w:id="52"/>
      <w:r>
        <w:rPr/>
      </w:r>
      <w:r>
        <w:rPr>
          <w:sz w:val="20"/>
        </w:rPr>
        <w:t>R.</w:t>
      </w:r>
      <w:r>
        <w:rPr>
          <w:spacing w:val="-10"/>
          <w:sz w:val="20"/>
        </w:rPr>
        <w:t> </w:t>
      </w:r>
      <w:r>
        <w:rPr>
          <w:sz w:val="20"/>
        </w:rPr>
        <w:t>C.</w:t>
      </w:r>
      <w:r>
        <w:rPr>
          <w:spacing w:val="-10"/>
          <w:sz w:val="20"/>
        </w:rPr>
        <w:t> </w:t>
      </w:r>
      <w:r>
        <w:rPr>
          <w:sz w:val="20"/>
        </w:rPr>
        <w:t>Team</w:t>
      </w:r>
      <w:r>
        <w:rPr>
          <w:spacing w:val="-10"/>
          <w:sz w:val="20"/>
        </w:rPr>
        <w:t> </w:t>
      </w:r>
      <w:r>
        <w:rPr>
          <w:i/>
          <w:sz w:val="20"/>
        </w:rPr>
        <w:t>et</w:t>
      </w:r>
      <w:r>
        <w:rPr>
          <w:i/>
          <w:spacing w:val="-6"/>
          <w:sz w:val="20"/>
        </w:rPr>
        <w:t> </w:t>
      </w:r>
      <w:r>
        <w:rPr>
          <w:i/>
          <w:sz w:val="20"/>
        </w:rPr>
        <w:t>al.</w:t>
      </w:r>
      <w:r>
        <w:rPr>
          <w:sz w:val="20"/>
        </w:rPr>
        <w:t>,</w:t>
      </w:r>
      <w:r>
        <w:rPr>
          <w:spacing w:val="-9"/>
          <w:sz w:val="20"/>
        </w:rPr>
        <w:t> </w:t>
      </w:r>
      <w:r>
        <w:rPr>
          <w:sz w:val="20"/>
        </w:rPr>
        <w:t>“R:</w:t>
      </w:r>
      <w:r>
        <w:rPr>
          <w:spacing w:val="-10"/>
          <w:sz w:val="20"/>
        </w:rPr>
        <w:t> </w:t>
      </w:r>
      <w:r>
        <w:rPr>
          <w:sz w:val="20"/>
        </w:rPr>
        <w:t>A</w:t>
      </w:r>
      <w:r>
        <w:rPr>
          <w:spacing w:val="-10"/>
          <w:sz w:val="20"/>
        </w:rPr>
        <w:t> </w:t>
      </w:r>
      <w:r>
        <w:rPr>
          <w:sz w:val="20"/>
        </w:rPr>
        <w:t>language</w:t>
      </w:r>
      <w:r>
        <w:rPr>
          <w:spacing w:val="-10"/>
          <w:sz w:val="20"/>
        </w:rPr>
        <w:t> </w:t>
      </w:r>
      <w:r>
        <w:rPr>
          <w:sz w:val="20"/>
        </w:rPr>
        <w:t>and</w:t>
      </w:r>
      <w:r>
        <w:rPr>
          <w:spacing w:val="-10"/>
          <w:sz w:val="20"/>
        </w:rPr>
        <w:t> </w:t>
      </w:r>
      <w:r>
        <w:rPr>
          <w:sz w:val="20"/>
        </w:rPr>
        <w:t>environment</w:t>
      </w:r>
      <w:r>
        <w:rPr>
          <w:spacing w:val="-10"/>
          <w:sz w:val="20"/>
        </w:rPr>
        <w:t> </w:t>
      </w:r>
      <w:r>
        <w:rPr>
          <w:sz w:val="20"/>
        </w:rPr>
        <w:t>for</w:t>
      </w:r>
      <w:r>
        <w:rPr>
          <w:spacing w:val="-10"/>
          <w:sz w:val="20"/>
        </w:rPr>
        <w:t> </w:t>
      </w:r>
      <w:r>
        <w:rPr>
          <w:sz w:val="20"/>
        </w:rPr>
        <w:t>statistical</w:t>
      </w:r>
      <w:r>
        <w:rPr>
          <w:spacing w:val="-10"/>
          <w:sz w:val="20"/>
        </w:rPr>
        <w:t> </w:t>
      </w:r>
      <w:r>
        <w:rPr>
          <w:sz w:val="20"/>
        </w:rPr>
        <w:t>computing,” </w:t>
      </w:r>
      <w:r>
        <w:rPr>
          <w:i/>
          <w:sz w:val="20"/>
        </w:rPr>
        <w:t>Foundation</w:t>
      </w:r>
      <w:r>
        <w:rPr>
          <w:i/>
          <w:spacing w:val="-6"/>
          <w:sz w:val="20"/>
        </w:rPr>
        <w:t> </w:t>
      </w:r>
      <w:r>
        <w:rPr>
          <w:i/>
          <w:sz w:val="20"/>
        </w:rPr>
        <w:t>for</w:t>
      </w:r>
      <w:r>
        <w:rPr>
          <w:i/>
          <w:sz w:val="20"/>
        </w:rPr>
        <w:t> Statistical Computing, Vienna, Austria</w:t>
      </w:r>
      <w:r>
        <w:rPr>
          <w:sz w:val="20"/>
        </w:rPr>
        <w:t>, 2013.</w:t>
      </w:r>
    </w:p>
    <w:p>
      <w:pPr>
        <w:spacing w:after="0" w:line="252" w:lineRule="auto"/>
        <w:jc w:val="both"/>
        <w:rPr>
          <w:sz w:val="20"/>
        </w:rPr>
        <w:sectPr>
          <w:pgSz w:w="11910" w:h="16840"/>
          <w:pgMar w:header="0" w:footer="523" w:top="1040" w:bottom="720" w:left="1600" w:right="1580"/>
        </w:sectPr>
      </w:pPr>
    </w:p>
    <w:p>
      <w:pPr>
        <w:pStyle w:val="ListParagraph"/>
        <w:numPr>
          <w:ilvl w:val="0"/>
          <w:numId w:val="2"/>
        </w:numPr>
        <w:tabs>
          <w:tab w:pos="506" w:val="left" w:leader="none"/>
        </w:tabs>
        <w:spacing w:line="240" w:lineRule="auto" w:before="92" w:after="0"/>
        <w:ind w:left="506" w:right="0" w:hanging="406"/>
        <w:jc w:val="left"/>
        <w:rPr>
          <w:sz w:val="20"/>
        </w:rPr>
      </w:pPr>
      <w:bookmarkStart w:name="_bookmark37" w:id="53"/>
      <w:bookmarkEnd w:id="53"/>
      <w:r>
        <w:rPr/>
      </w:r>
      <w:r>
        <w:rPr>
          <w:sz w:val="20"/>
        </w:rPr>
        <w:t>C.</w:t>
      </w:r>
      <w:r>
        <w:rPr>
          <w:spacing w:val="22"/>
          <w:sz w:val="20"/>
        </w:rPr>
        <w:t> </w:t>
      </w:r>
      <w:r>
        <w:rPr>
          <w:sz w:val="20"/>
        </w:rPr>
        <w:t>L.</w:t>
      </w:r>
      <w:r>
        <w:rPr>
          <w:spacing w:val="22"/>
          <w:sz w:val="20"/>
        </w:rPr>
        <w:t> </w:t>
      </w:r>
      <w:r>
        <w:rPr>
          <w:sz w:val="20"/>
        </w:rPr>
        <w:t>Trotter,</w:t>
      </w:r>
      <w:r>
        <w:rPr>
          <w:spacing w:val="25"/>
          <w:sz w:val="20"/>
        </w:rPr>
        <w:t> </w:t>
      </w:r>
      <w:r>
        <w:rPr>
          <w:sz w:val="20"/>
        </w:rPr>
        <w:t>M.</w:t>
      </w:r>
      <w:r>
        <w:rPr>
          <w:spacing w:val="22"/>
          <w:sz w:val="20"/>
        </w:rPr>
        <w:t> </w:t>
      </w:r>
      <w:r>
        <w:rPr>
          <w:sz w:val="20"/>
        </w:rPr>
        <w:t>Alderson,</w:t>
      </w:r>
      <w:r>
        <w:rPr>
          <w:spacing w:val="26"/>
          <w:sz w:val="20"/>
        </w:rPr>
        <w:t> </w:t>
      </w:r>
      <w:r>
        <w:rPr>
          <w:sz w:val="20"/>
        </w:rPr>
        <w:t>Z.</w:t>
      </w:r>
      <w:r>
        <w:rPr>
          <w:spacing w:val="22"/>
          <w:sz w:val="20"/>
        </w:rPr>
        <w:t> </w:t>
      </w:r>
      <w:r>
        <w:rPr>
          <w:sz w:val="20"/>
        </w:rPr>
        <w:t>Dangor,</w:t>
      </w:r>
      <w:r>
        <w:rPr>
          <w:spacing w:val="26"/>
          <w:sz w:val="20"/>
        </w:rPr>
        <w:t> </w:t>
      </w:r>
      <w:r>
        <w:rPr>
          <w:sz w:val="20"/>
        </w:rPr>
        <w:t>M.</w:t>
      </w:r>
      <w:r>
        <w:rPr>
          <w:spacing w:val="22"/>
          <w:sz w:val="20"/>
        </w:rPr>
        <w:t> </w:t>
      </w:r>
      <w:r>
        <w:rPr>
          <w:sz w:val="20"/>
        </w:rPr>
        <w:t>Ip,</w:t>
      </w:r>
      <w:r>
        <w:rPr>
          <w:spacing w:val="26"/>
          <w:sz w:val="20"/>
        </w:rPr>
        <w:t> </w:t>
      </w:r>
      <w:r>
        <w:rPr>
          <w:sz w:val="20"/>
        </w:rPr>
        <w:t>K.</w:t>
      </w:r>
      <w:r>
        <w:rPr>
          <w:spacing w:val="22"/>
          <w:sz w:val="20"/>
        </w:rPr>
        <w:t> </w:t>
      </w:r>
      <w:r>
        <w:rPr>
          <w:sz w:val="20"/>
        </w:rPr>
        <w:t>Le</w:t>
      </w:r>
      <w:r>
        <w:rPr>
          <w:spacing w:val="23"/>
          <w:sz w:val="20"/>
        </w:rPr>
        <w:t> </w:t>
      </w:r>
      <w:r>
        <w:rPr>
          <w:sz w:val="20"/>
        </w:rPr>
        <w:t>Doare,</w:t>
      </w:r>
      <w:r>
        <w:rPr>
          <w:spacing w:val="25"/>
          <w:sz w:val="20"/>
        </w:rPr>
        <w:t> </w:t>
      </w:r>
      <w:r>
        <w:rPr>
          <w:sz w:val="20"/>
        </w:rPr>
        <w:t>E.</w:t>
      </w:r>
      <w:r>
        <w:rPr>
          <w:spacing w:val="22"/>
          <w:sz w:val="20"/>
        </w:rPr>
        <w:t> </w:t>
      </w:r>
      <w:r>
        <w:rPr>
          <w:sz w:val="20"/>
        </w:rPr>
        <w:t>Nakabembe,</w:t>
      </w:r>
      <w:r>
        <w:rPr>
          <w:spacing w:val="26"/>
          <w:sz w:val="20"/>
        </w:rPr>
        <w:t> </w:t>
      </w:r>
      <w:r>
        <w:rPr>
          <w:sz w:val="20"/>
        </w:rPr>
        <w:t>S.</w:t>
      </w:r>
      <w:r>
        <w:rPr>
          <w:spacing w:val="22"/>
          <w:sz w:val="20"/>
        </w:rPr>
        <w:t> </w:t>
      </w:r>
      <w:r>
        <w:rPr>
          <w:sz w:val="20"/>
        </w:rPr>
        <w:t>R.</w:t>
      </w:r>
      <w:r>
        <w:rPr>
          <w:spacing w:val="22"/>
          <w:sz w:val="20"/>
        </w:rPr>
        <w:t> </w:t>
      </w:r>
      <w:r>
        <w:rPr>
          <w:spacing w:val="-2"/>
          <w:sz w:val="20"/>
        </w:rPr>
        <w:t>Procter,</w:t>
      </w:r>
    </w:p>
    <w:p>
      <w:pPr>
        <w:pStyle w:val="BodyText"/>
        <w:spacing w:line="252" w:lineRule="auto" w:before="11"/>
        <w:ind w:left="510"/>
        <w:jc w:val="left"/>
      </w:pPr>
      <w:r>
        <w:rPr/>
        <w:t>M.</w:t>
      </w:r>
      <w:r>
        <w:rPr>
          <w:spacing w:val="13"/>
        </w:rPr>
        <w:t> </w:t>
      </w:r>
      <w:r>
        <w:rPr/>
        <w:t>Sekikubo,</w:t>
      </w:r>
      <w:r>
        <w:rPr>
          <w:spacing w:val="17"/>
        </w:rPr>
        <w:t> </w:t>
      </w:r>
      <w:r>
        <w:rPr/>
        <w:t>and</w:t>
      </w:r>
      <w:r>
        <w:rPr>
          <w:spacing w:val="13"/>
        </w:rPr>
        <w:t> </w:t>
      </w:r>
      <w:r>
        <w:rPr/>
        <w:t>P.</w:t>
      </w:r>
      <w:r>
        <w:rPr>
          <w:spacing w:val="13"/>
        </w:rPr>
        <w:t> </w:t>
      </w:r>
      <w:r>
        <w:rPr/>
        <w:t>Lambach,</w:t>
      </w:r>
      <w:r>
        <w:rPr>
          <w:spacing w:val="17"/>
        </w:rPr>
        <w:t> </w:t>
      </w:r>
      <w:r>
        <w:rPr/>
        <w:t>“Vaccine</w:t>
      </w:r>
      <w:r>
        <w:rPr>
          <w:spacing w:val="13"/>
        </w:rPr>
        <w:t> </w:t>
      </w:r>
      <w:r>
        <w:rPr/>
        <w:t>value</w:t>
      </w:r>
      <w:r>
        <w:rPr>
          <w:spacing w:val="13"/>
        </w:rPr>
        <w:t> </w:t>
      </w:r>
      <w:r>
        <w:rPr/>
        <w:t>profile</w:t>
      </w:r>
      <w:r>
        <w:rPr>
          <w:spacing w:val="13"/>
        </w:rPr>
        <w:t> </w:t>
      </w:r>
      <w:r>
        <w:rPr/>
        <w:t>for</w:t>
      </w:r>
      <w:r>
        <w:rPr>
          <w:spacing w:val="13"/>
        </w:rPr>
        <w:t> </w:t>
      </w:r>
      <w:r>
        <w:rPr/>
        <w:t>group</w:t>
      </w:r>
      <w:r>
        <w:rPr>
          <w:spacing w:val="13"/>
        </w:rPr>
        <w:t> </w:t>
      </w:r>
      <w:r>
        <w:rPr/>
        <w:t>b</w:t>
      </w:r>
      <w:r>
        <w:rPr>
          <w:spacing w:val="13"/>
        </w:rPr>
        <w:t> </w:t>
      </w:r>
      <w:r>
        <w:rPr/>
        <w:t>streptococcus,”</w:t>
      </w:r>
      <w:r>
        <w:rPr>
          <w:spacing w:val="28"/>
        </w:rPr>
        <w:t> </w:t>
      </w:r>
      <w:r>
        <w:rPr>
          <w:i/>
        </w:rPr>
        <w:t>Vaccine</w:t>
      </w:r>
      <w:r>
        <w:rPr/>
        <w:t>, vol. 41, pp. S41–S52, 2023.</w:t>
      </w:r>
    </w:p>
    <w:p>
      <w:pPr>
        <w:pStyle w:val="ListParagraph"/>
        <w:numPr>
          <w:ilvl w:val="0"/>
          <w:numId w:val="2"/>
        </w:numPr>
        <w:tabs>
          <w:tab w:pos="506" w:val="left" w:leader="none"/>
          <w:tab w:pos="510" w:val="left" w:leader="none"/>
        </w:tabs>
        <w:spacing w:line="252" w:lineRule="auto" w:before="161" w:after="0"/>
        <w:ind w:left="510" w:right="118" w:hanging="410"/>
        <w:jc w:val="both"/>
        <w:rPr>
          <w:sz w:val="20"/>
        </w:rPr>
      </w:pPr>
      <w:bookmarkStart w:name="_bookmark38" w:id="54"/>
      <w:bookmarkEnd w:id="54"/>
      <w:r>
        <w:rPr/>
      </w:r>
      <w:r>
        <w:rPr>
          <w:sz w:val="20"/>
        </w:rPr>
        <w:t>S. Tan, Y. Lin, K. Foo, H. F. Koh, C. Tow, Y. Zhang, L. W. Ang, L. Cui, H. Badaruddin, P. L. Ooi,</w:t>
      </w:r>
      <w:r>
        <w:rPr>
          <w:spacing w:val="-7"/>
          <w:sz w:val="20"/>
        </w:rPr>
        <w:t> </w:t>
      </w:r>
      <w:r>
        <w:rPr>
          <w:i/>
          <w:sz w:val="20"/>
        </w:rPr>
        <w:t>et</w:t>
      </w:r>
      <w:r>
        <w:rPr>
          <w:i/>
          <w:spacing w:val="-5"/>
          <w:sz w:val="20"/>
        </w:rPr>
        <w:t> </w:t>
      </w:r>
      <w:r>
        <w:rPr>
          <w:i/>
          <w:sz w:val="20"/>
        </w:rPr>
        <w:t>al.</w:t>
      </w:r>
      <w:r>
        <w:rPr>
          <w:sz w:val="20"/>
        </w:rPr>
        <w:t>,</w:t>
      </w:r>
      <w:r>
        <w:rPr>
          <w:spacing w:val="-7"/>
          <w:sz w:val="20"/>
        </w:rPr>
        <w:t> </w:t>
      </w:r>
      <w:r>
        <w:rPr>
          <w:sz w:val="20"/>
        </w:rPr>
        <w:t>“Group</w:t>
      </w:r>
      <w:r>
        <w:rPr>
          <w:spacing w:val="-7"/>
          <w:sz w:val="20"/>
        </w:rPr>
        <w:t> </w:t>
      </w:r>
      <w:r>
        <w:rPr>
          <w:sz w:val="20"/>
        </w:rPr>
        <w:t>b</w:t>
      </w:r>
      <w:r>
        <w:rPr>
          <w:spacing w:val="-7"/>
          <w:sz w:val="20"/>
        </w:rPr>
        <w:t> </w:t>
      </w:r>
      <w:r>
        <w:rPr>
          <w:sz w:val="20"/>
        </w:rPr>
        <w:t>streptococcus</w:t>
      </w:r>
      <w:r>
        <w:rPr>
          <w:spacing w:val="-8"/>
          <w:sz w:val="20"/>
        </w:rPr>
        <w:t> </w:t>
      </w:r>
      <w:r>
        <w:rPr>
          <w:sz w:val="20"/>
        </w:rPr>
        <w:t>serotype</w:t>
      </w:r>
      <w:r>
        <w:rPr>
          <w:spacing w:val="-8"/>
          <w:sz w:val="20"/>
        </w:rPr>
        <w:t> </w:t>
      </w:r>
      <w:r>
        <w:rPr>
          <w:sz w:val="20"/>
        </w:rPr>
        <w:t>iii</w:t>
      </w:r>
      <w:r>
        <w:rPr>
          <w:spacing w:val="-8"/>
          <w:sz w:val="20"/>
        </w:rPr>
        <w:t> </w:t>
      </w:r>
      <w:r>
        <w:rPr>
          <w:sz w:val="20"/>
        </w:rPr>
        <w:t>sequence</w:t>
      </w:r>
      <w:r>
        <w:rPr>
          <w:spacing w:val="-8"/>
          <w:sz w:val="20"/>
        </w:rPr>
        <w:t> </w:t>
      </w:r>
      <w:r>
        <w:rPr>
          <w:sz w:val="20"/>
        </w:rPr>
        <w:t>type</w:t>
      </w:r>
      <w:r>
        <w:rPr>
          <w:spacing w:val="-8"/>
          <w:sz w:val="20"/>
        </w:rPr>
        <w:t> </w:t>
      </w:r>
      <w:r>
        <w:rPr>
          <w:sz w:val="20"/>
        </w:rPr>
        <w:t>283</w:t>
      </w:r>
      <w:r>
        <w:rPr>
          <w:spacing w:val="-8"/>
          <w:sz w:val="20"/>
        </w:rPr>
        <w:t> </w:t>
      </w:r>
      <w:r>
        <w:rPr>
          <w:sz w:val="20"/>
        </w:rPr>
        <w:t>bacteremia</w:t>
      </w:r>
      <w:r>
        <w:rPr>
          <w:spacing w:val="-8"/>
          <w:sz w:val="20"/>
        </w:rPr>
        <w:t> </w:t>
      </w:r>
      <w:r>
        <w:rPr>
          <w:sz w:val="20"/>
        </w:rPr>
        <w:t>associated</w:t>
      </w:r>
      <w:r>
        <w:rPr>
          <w:spacing w:val="-7"/>
          <w:sz w:val="20"/>
        </w:rPr>
        <w:t> </w:t>
      </w:r>
      <w:r>
        <w:rPr>
          <w:sz w:val="20"/>
        </w:rPr>
        <w:t>with consumption of raw fish, singapore,” </w:t>
      </w:r>
      <w:r>
        <w:rPr>
          <w:i/>
          <w:sz w:val="20"/>
        </w:rPr>
        <w:t>Emerging infectious diseases</w:t>
      </w:r>
      <w:r>
        <w:rPr>
          <w:sz w:val="20"/>
        </w:rPr>
        <w:t>, vol. 22, no. 11, p. 1970, </w:t>
      </w:r>
      <w:r>
        <w:rPr>
          <w:spacing w:val="-2"/>
          <w:sz w:val="20"/>
        </w:rPr>
        <w:t>2016.</w:t>
      </w:r>
    </w:p>
    <w:p>
      <w:pPr>
        <w:pStyle w:val="ListParagraph"/>
        <w:numPr>
          <w:ilvl w:val="0"/>
          <w:numId w:val="2"/>
        </w:numPr>
        <w:tabs>
          <w:tab w:pos="506" w:val="left" w:leader="none"/>
          <w:tab w:pos="510" w:val="left" w:leader="none"/>
        </w:tabs>
        <w:spacing w:line="252" w:lineRule="auto" w:before="161" w:after="0"/>
        <w:ind w:left="510" w:right="118" w:hanging="410"/>
        <w:jc w:val="both"/>
        <w:rPr>
          <w:sz w:val="20"/>
        </w:rPr>
      </w:pPr>
      <w:bookmarkStart w:name="_bookmark39" w:id="55"/>
      <w:bookmarkEnd w:id="55"/>
      <w:r>
        <w:rPr/>
      </w:r>
      <w:r>
        <w:rPr>
          <w:sz w:val="20"/>
        </w:rPr>
        <w:t>R. Elling,</w:t>
      </w:r>
      <w:r>
        <w:rPr>
          <w:spacing w:val="39"/>
          <w:sz w:val="20"/>
        </w:rPr>
        <w:t> </w:t>
      </w:r>
      <w:r>
        <w:rPr>
          <w:sz w:val="20"/>
        </w:rPr>
        <w:t>M. Hufnagel,</w:t>
      </w:r>
      <w:r>
        <w:rPr>
          <w:spacing w:val="39"/>
          <w:sz w:val="20"/>
        </w:rPr>
        <w:t> </w:t>
      </w:r>
      <w:r>
        <w:rPr>
          <w:sz w:val="20"/>
        </w:rPr>
        <w:t>A. De Zoysa,</w:t>
      </w:r>
      <w:r>
        <w:rPr>
          <w:spacing w:val="39"/>
          <w:sz w:val="20"/>
        </w:rPr>
        <w:t> </w:t>
      </w:r>
      <w:r>
        <w:rPr>
          <w:sz w:val="20"/>
        </w:rPr>
        <w:t>F. Lander,</w:t>
      </w:r>
      <w:r>
        <w:rPr>
          <w:spacing w:val="39"/>
          <w:sz w:val="20"/>
        </w:rPr>
        <w:t> </w:t>
      </w:r>
      <w:r>
        <w:rPr>
          <w:sz w:val="20"/>
        </w:rPr>
        <w:t>K. Zumstein,</w:t>
      </w:r>
      <w:r>
        <w:rPr>
          <w:spacing w:val="39"/>
          <w:sz w:val="20"/>
        </w:rPr>
        <w:t> </w:t>
      </w:r>
      <w:r>
        <w:rPr>
          <w:sz w:val="20"/>
        </w:rPr>
        <w:t>M. Krueger,</w:t>
      </w:r>
      <w:r>
        <w:rPr>
          <w:spacing w:val="39"/>
          <w:sz w:val="20"/>
        </w:rPr>
        <w:t> </w:t>
      </w:r>
      <w:r>
        <w:rPr>
          <w:sz w:val="20"/>
        </w:rPr>
        <w:t>and P. Hen- </w:t>
      </w:r>
      <w:r>
        <w:rPr>
          <w:spacing w:val="-2"/>
          <w:sz w:val="20"/>
        </w:rPr>
        <w:t>neke,</w:t>
      </w:r>
      <w:r>
        <w:rPr>
          <w:spacing w:val="-9"/>
          <w:sz w:val="20"/>
        </w:rPr>
        <w:t> </w:t>
      </w:r>
      <w:r>
        <w:rPr>
          <w:spacing w:val="-2"/>
          <w:sz w:val="20"/>
        </w:rPr>
        <w:t>“Synchronous</w:t>
      </w:r>
      <w:r>
        <w:rPr>
          <w:spacing w:val="-9"/>
          <w:sz w:val="20"/>
        </w:rPr>
        <w:t> </w:t>
      </w:r>
      <w:r>
        <w:rPr>
          <w:spacing w:val="-2"/>
          <w:sz w:val="20"/>
        </w:rPr>
        <w:t>recurrence</w:t>
      </w:r>
      <w:r>
        <w:rPr>
          <w:spacing w:val="-9"/>
          <w:sz w:val="20"/>
        </w:rPr>
        <w:t> </w:t>
      </w:r>
      <w:r>
        <w:rPr>
          <w:spacing w:val="-2"/>
          <w:sz w:val="20"/>
        </w:rPr>
        <w:t>of</w:t>
      </w:r>
      <w:r>
        <w:rPr>
          <w:spacing w:val="-9"/>
          <w:sz w:val="20"/>
        </w:rPr>
        <w:t> </w:t>
      </w:r>
      <w:r>
        <w:rPr>
          <w:spacing w:val="-2"/>
          <w:sz w:val="20"/>
        </w:rPr>
        <w:t>group</w:t>
      </w:r>
      <w:r>
        <w:rPr>
          <w:spacing w:val="-9"/>
          <w:sz w:val="20"/>
        </w:rPr>
        <w:t> </w:t>
      </w:r>
      <w:r>
        <w:rPr>
          <w:spacing w:val="-2"/>
          <w:sz w:val="20"/>
        </w:rPr>
        <w:t>b</w:t>
      </w:r>
      <w:r>
        <w:rPr>
          <w:spacing w:val="-9"/>
          <w:sz w:val="20"/>
        </w:rPr>
        <w:t> </w:t>
      </w:r>
      <w:r>
        <w:rPr>
          <w:spacing w:val="-2"/>
          <w:sz w:val="20"/>
        </w:rPr>
        <w:t>streptococcal</w:t>
      </w:r>
      <w:r>
        <w:rPr>
          <w:spacing w:val="-9"/>
          <w:sz w:val="20"/>
        </w:rPr>
        <w:t> </w:t>
      </w:r>
      <w:r>
        <w:rPr>
          <w:spacing w:val="-2"/>
          <w:sz w:val="20"/>
        </w:rPr>
        <w:t>late-onset</w:t>
      </w:r>
      <w:r>
        <w:rPr>
          <w:spacing w:val="-9"/>
          <w:sz w:val="20"/>
        </w:rPr>
        <w:t> </w:t>
      </w:r>
      <w:r>
        <w:rPr>
          <w:spacing w:val="-2"/>
          <w:sz w:val="20"/>
        </w:rPr>
        <w:t>sepsis</w:t>
      </w:r>
      <w:r>
        <w:rPr>
          <w:spacing w:val="-9"/>
          <w:sz w:val="20"/>
        </w:rPr>
        <w:t> </w:t>
      </w:r>
      <w:r>
        <w:rPr>
          <w:spacing w:val="-2"/>
          <w:sz w:val="20"/>
        </w:rPr>
        <w:t>in</w:t>
      </w:r>
      <w:r>
        <w:rPr>
          <w:spacing w:val="-9"/>
          <w:sz w:val="20"/>
        </w:rPr>
        <w:t> </w:t>
      </w:r>
      <w:r>
        <w:rPr>
          <w:spacing w:val="-2"/>
          <w:sz w:val="20"/>
        </w:rPr>
        <w:t>twins,”</w:t>
      </w:r>
      <w:r>
        <w:rPr>
          <w:sz w:val="20"/>
        </w:rPr>
        <w:t> </w:t>
      </w:r>
      <w:r>
        <w:rPr>
          <w:i/>
          <w:spacing w:val="-2"/>
          <w:sz w:val="20"/>
        </w:rPr>
        <w:t>Pediatrics</w:t>
      </w:r>
      <w:r>
        <w:rPr>
          <w:spacing w:val="-2"/>
          <w:sz w:val="20"/>
        </w:rPr>
        <w:t>, </w:t>
      </w:r>
      <w:r>
        <w:rPr>
          <w:sz w:val="20"/>
        </w:rPr>
        <w:t>vol. 133, no. 5, pp. e1388–e1391, 2014.</w:t>
      </w:r>
    </w:p>
    <w:p>
      <w:pPr>
        <w:pStyle w:val="ListParagraph"/>
        <w:numPr>
          <w:ilvl w:val="0"/>
          <w:numId w:val="2"/>
        </w:numPr>
        <w:tabs>
          <w:tab w:pos="506" w:val="left" w:leader="none"/>
        </w:tabs>
        <w:spacing w:line="240" w:lineRule="auto" w:before="161" w:after="0"/>
        <w:ind w:left="506" w:right="0" w:hanging="406"/>
        <w:jc w:val="left"/>
        <w:rPr>
          <w:sz w:val="20"/>
        </w:rPr>
      </w:pPr>
      <w:bookmarkStart w:name="_bookmark40" w:id="56"/>
      <w:bookmarkEnd w:id="56"/>
      <w:r>
        <w:rPr/>
      </w:r>
      <w:r>
        <w:rPr>
          <w:sz w:val="20"/>
        </w:rPr>
        <w:t>A.</w:t>
      </w:r>
      <w:r>
        <w:rPr>
          <w:spacing w:val="-2"/>
          <w:sz w:val="20"/>
        </w:rPr>
        <w:t> </w:t>
      </w:r>
      <w:r>
        <w:rPr>
          <w:sz w:val="20"/>
        </w:rPr>
        <w:t>Furuta,</w:t>
      </w:r>
      <w:r>
        <w:rPr>
          <w:spacing w:val="1"/>
          <w:sz w:val="20"/>
        </w:rPr>
        <w:t> </w:t>
      </w:r>
      <w:r>
        <w:rPr>
          <w:sz w:val="20"/>
        </w:rPr>
        <w:t>A.</w:t>
      </w:r>
      <w:r>
        <w:rPr>
          <w:spacing w:val="-1"/>
          <w:sz w:val="20"/>
        </w:rPr>
        <w:t> </w:t>
      </w:r>
      <w:r>
        <w:rPr>
          <w:sz w:val="20"/>
        </w:rPr>
        <w:t>Brokaw, G.</w:t>
      </w:r>
      <w:r>
        <w:rPr>
          <w:spacing w:val="-1"/>
          <w:sz w:val="20"/>
        </w:rPr>
        <w:t> </w:t>
      </w:r>
      <w:r>
        <w:rPr>
          <w:sz w:val="20"/>
        </w:rPr>
        <w:t>Manuel, M.</w:t>
      </w:r>
      <w:r>
        <w:rPr>
          <w:spacing w:val="-1"/>
          <w:sz w:val="20"/>
        </w:rPr>
        <w:t> </w:t>
      </w:r>
      <w:r>
        <w:rPr>
          <w:sz w:val="20"/>
        </w:rPr>
        <w:t>Dacanay, L.</w:t>
      </w:r>
      <w:r>
        <w:rPr>
          <w:spacing w:val="-1"/>
          <w:sz w:val="20"/>
        </w:rPr>
        <w:t> </w:t>
      </w:r>
      <w:r>
        <w:rPr>
          <w:sz w:val="20"/>
        </w:rPr>
        <w:t>Marcell, R.</w:t>
      </w:r>
      <w:r>
        <w:rPr>
          <w:spacing w:val="-1"/>
          <w:sz w:val="20"/>
        </w:rPr>
        <w:t> </w:t>
      </w:r>
      <w:r>
        <w:rPr>
          <w:sz w:val="20"/>
        </w:rPr>
        <w:t>Seepersaud, L.</w:t>
      </w:r>
      <w:r>
        <w:rPr>
          <w:spacing w:val="-1"/>
          <w:sz w:val="20"/>
        </w:rPr>
        <w:t> </w:t>
      </w:r>
      <w:r>
        <w:rPr>
          <w:sz w:val="20"/>
        </w:rPr>
        <w:t>Rajagopal, </w:t>
      </w:r>
      <w:r>
        <w:rPr>
          <w:spacing w:val="-5"/>
          <w:sz w:val="20"/>
        </w:rPr>
        <w:t>and</w:t>
      </w:r>
    </w:p>
    <w:p>
      <w:pPr>
        <w:pStyle w:val="BodyText"/>
        <w:spacing w:line="252" w:lineRule="auto" w:before="12"/>
        <w:ind w:left="510"/>
        <w:jc w:val="left"/>
      </w:pPr>
      <w:r>
        <w:rPr/>
        <w:t>K.</w:t>
      </w:r>
      <w:r>
        <w:rPr>
          <w:spacing w:val="-10"/>
        </w:rPr>
        <w:t> </w:t>
      </w:r>
      <w:r>
        <w:rPr/>
        <w:t>Adams</w:t>
      </w:r>
      <w:r>
        <w:rPr>
          <w:spacing w:val="-10"/>
        </w:rPr>
        <w:t> </w:t>
      </w:r>
      <w:r>
        <w:rPr/>
        <w:t>Waldorf,</w:t>
      </w:r>
      <w:r>
        <w:rPr>
          <w:spacing w:val="-9"/>
        </w:rPr>
        <w:t> </w:t>
      </w:r>
      <w:r>
        <w:rPr/>
        <w:t>“Bacterial</w:t>
      </w:r>
      <w:r>
        <w:rPr>
          <w:spacing w:val="-10"/>
        </w:rPr>
        <w:t> </w:t>
      </w:r>
      <w:r>
        <w:rPr/>
        <w:t>and</w:t>
      </w:r>
      <w:r>
        <w:rPr>
          <w:spacing w:val="-10"/>
        </w:rPr>
        <w:t> </w:t>
      </w:r>
      <w:r>
        <w:rPr/>
        <w:t>host</w:t>
      </w:r>
      <w:r>
        <w:rPr>
          <w:spacing w:val="-10"/>
        </w:rPr>
        <w:t> </w:t>
      </w:r>
      <w:r>
        <w:rPr/>
        <w:t>determinants</w:t>
      </w:r>
      <w:r>
        <w:rPr>
          <w:spacing w:val="-10"/>
        </w:rPr>
        <w:t> </w:t>
      </w:r>
      <w:r>
        <w:rPr/>
        <w:t>of</w:t>
      </w:r>
      <w:r>
        <w:rPr>
          <w:spacing w:val="-10"/>
        </w:rPr>
        <w:t> </w:t>
      </w:r>
      <w:r>
        <w:rPr/>
        <w:t>group</w:t>
      </w:r>
      <w:r>
        <w:rPr>
          <w:spacing w:val="-10"/>
        </w:rPr>
        <w:t> </w:t>
      </w:r>
      <w:r>
        <w:rPr/>
        <w:t>b</w:t>
      </w:r>
      <w:r>
        <w:rPr>
          <w:spacing w:val="-10"/>
        </w:rPr>
        <w:t> </w:t>
      </w:r>
      <w:r>
        <w:rPr/>
        <w:t>streptococcal</w:t>
      </w:r>
      <w:r>
        <w:rPr>
          <w:spacing w:val="-10"/>
        </w:rPr>
        <w:t> </w:t>
      </w:r>
      <w:r>
        <w:rPr/>
        <w:t>infection</w:t>
      </w:r>
      <w:r>
        <w:rPr>
          <w:spacing w:val="-10"/>
        </w:rPr>
        <w:t> </w:t>
      </w:r>
      <w:r>
        <w:rPr/>
        <w:t>of</w:t>
      </w:r>
      <w:r>
        <w:rPr>
          <w:spacing w:val="-10"/>
        </w:rPr>
        <w:t> </w:t>
      </w:r>
      <w:r>
        <w:rPr/>
        <w:t>the neonate</w:t>
      </w:r>
      <w:r>
        <w:rPr>
          <w:spacing w:val="-6"/>
        </w:rPr>
        <w:t> </w:t>
      </w:r>
      <w:r>
        <w:rPr/>
        <w:t>and</w:t>
      </w:r>
      <w:r>
        <w:rPr>
          <w:spacing w:val="-5"/>
        </w:rPr>
        <w:t> </w:t>
      </w:r>
      <w:r>
        <w:rPr/>
        <w:t>infant,”</w:t>
      </w:r>
      <w:r>
        <w:rPr>
          <w:spacing w:val="5"/>
        </w:rPr>
        <w:t> </w:t>
      </w:r>
      <w:r>
        <w:rPr>
          <w:i/>
        </w:rPr>
        <w:t>Frontiers</w:t>
      </w:r>
      <w:r>
        <w:rPr>
          <w:i/>
          <w:spacing w:val="-2"/>
        </w:rPr>
        <w:t> </w:t>
      </w:r>
      <w:r>
        <w:rPr>
          <w:i/>
        </w:rPr>
        <w:t>in</w:t>
      </w:r>
      <w:r>
        <w:rPr>
          <w:i/>
          <w:spacing w:val="-2"/>
        </w:rPr>
        <w:t> </w:t>
      </w:r>
      <w:r>
        <w:rPr>
          <w:i/>
        </w:rPr>
        <w:t>Microbiology</w:t>
      </w:r>
      <w:r>
        <w:rPr/>
        <w:t>,</w:t>
      </w:r>
      <w:r>
        <w:rPr>
          <w:spacing w:val="-5"/>
        </w:rPr>
        <w:t> </w:t>
      </w:r>
      <w:r>
        <w:rPr/>
        <w:t>vol.</w:t>
      </w:r>
      <w:r>
        <w:rPr>
          <w:spacing w:val="-6"/>
        </w:rPr>
        <w:t> </w:t>
      </w:r>
      <w:r>
        <w:rPr/>
        <w:t>13,</w:t>
      </w:r>
      <w:r>
        <w:rPr>
          <w:spacing w:val="-5"/>
        </w:rPr>
        <w:t> </w:t>
      </w:r>
      <w:r>
        <w:rPr/>
        <w:t>p.</w:t>
      </w:r>
      <w:r>
        <w:rPr>
          <w:spacing w:val="-5"/>
        </w:rPr>
        <w:t> </w:t>
      </w:r>
      <w:r>
        <w:rPr/>
        <w:t>820365,</w:t>
      </w:r>
      <w:r>
        <w:rPr>
          <w:spacing w:val="-5"/>
        </w:rPr>
        <w:t> </w:t>
      </w:r>
      <w:r>
        <w:rPr/>
        <w:t>2022.</w:t>
      </w:r>
    </w:p>
    <w:p>
      <w:pPr>
        <w:pStyle w:val="ListParagraph"/>
        <w:numPr>
          <w:ilvl w:val="0"/>
          <w:numId w:val="2"/>
        </w:numPr>
        <w:tabs>
          <w:tab w:pos="506" w:val="left" w:leader="none"/>
        </w:tabs>
        <w:spacing w:line="240" w:lineRule="auto" w:before="160" w:after="0"/>
        <w:ind w:left="506" w:right="0" w:hanging="406"/>
        <w:jc w:val="left"/>
        <w:rPr>
          <w:sz w:val="20"/>
        </w:rPr>
      </w:pPr>
      <w:bookmarkStart w:name="_bookmark41" w:id="57"/>
      <w:bookmarkEnd w:id="57"/>
      <w:r>
        <w:rPr/>
      </w:r>
      <w:r>
        <w:rPr>
          <w:sz w:val="20"/>
        </w:rPr>
        <w:t>I.</w:t>
      </w:r>
      <w:r>
        <w:rPr>
          <w:spacing w:val="13"/>
          <w:sz w:val="20"/>
        </w:rPr>
        <w:t> </w:t>
      </w:r>
      <w:r>
        <w:rPr>
          <w:sz w:val="20"/>
        </w:rPr>
        <w:t>Margarit,</w:t>
      </w:r>
      <w:r>
        <w:rPr>
          <w:spacing w:val="14"/>
          <w:sz w:val="20"/>
        </w:rPr>
        <w:t> </w:t>
      </w:r>
      <w:r>
        <w:rPr>
          <w:sz w:val="20"/>
        </w:rPr>
        <w:t>C.</w:t>
      </w:r>
      <w:r>
        <w:rPr>
          <w:spacing w:val="14"/>
          <w:sz w:val="20"/>
        </w:rPr>
        <w:t> </w:t>
      </w:r>
      <w:r>
        <w:rPr>
          <w:sz w:val="20"/>
        </w:rPr>
        <w:t>D.</w:t>
      </w:r>
      <w:r>
        <w:rPr>
          <w:spacing w:val="14"/>
          <w:sz w:val="20"/>
        </w:rPr>
        <w:t> </w:t>
      </w:r>
      <w:r>
        <w:rPr>
          <w:sz w:val="20"/>
        </w:rPr>
        <w:t>Rinaudo,</w:t>
      </w:r>
      <w:r>
        <w:rPr>
          <w:spacing w:val="14"/>
          <w:sz w:val="20"/>
        </w:rPr>
        <w:t> </w:t>
      </w:r>
      <w:r>
        <w:rPr>
          <w:sz w:val="20"/>
        </w:rPr>
        <w:t>C.</w:t>
      </w:r>
      <w:r>
        <w:rPr>
          <w:spacing w:val="14"/>
          <w:sz w:val="20"/>
        </w:rPr>
        <w:t> </w:t>
      </w:r>
      <w:r>
        <w:rPr>
          <w:sz w:val="20"/>
        </w:rPr>
        <w:t>L.</w:t>
      </w:r>
      <w:r>
        <w:rPr>
          <w:spacing w:val="14"/>
          <w:sz w:val="20"/>
        </w:rPr>
        <w:t> </w:t>
      </w:r>
      <w:r>
        <w:rPr>
          <w:sz w:val="20"/>
        </w:rPr>
        <w:t>Galeotti,</w:t>
      </w:r>
      <w:r>
        <w:rPr>
          <w:spacing w:val="14"/>
          <w:sz w:val="20"/>
        </w:rPr>
        <w:t> </w:t>
      </w:r>
      <w:r>
        <w:rPr>
          <w:sz w:val="20"/>
        </w:rPr>
        <w:t>D.</w:t>
      </w:r>
      <w:r>
        <w:rPr>
          <w:spacing w:val="14"/>
          <w:sz w:val="20"/>
        </w:rPr>
        <w:t> </w:t>
      </w:r>
      <w:r>
        <w:rPr>
          <w:sz w:val="20"/>
        </w:rPr>
        <w:t>Maione,</w:t>
      </w:r>
      <w:r>
        <w:rPr>
          <w:spacing w:val="14"/>
          <w:sz w:val="20"/>
        </w:rPr>
        <w:t> </w:t>
      </w:r>
      <w:r>
        <w:rPr>
          <w:sz w:val="20"/>
        </w:rPr>
        <w:t>C.</w:t>
      </w:r>
      <w:r>
        <w:rPr>
          <w:spacing w:val="14"/>
          <w:sz w:val="20"/>
        </w:rPr>
        <w:t> </w:t>
      </w:r>
      <w:r>
        <w:rPr>
          <w:sz w:val="20"/>
        </w:rPr>
        <w:t>Ghezzo,</w:t>
      </w:r>
      <w:r>
        <w:rPr>
          <w:spacing w:val="14"/>
          <w:sz w:val="20"/>
        </w:rPr>
        <w:t> </w:t>
      </w:r>
      <w:r>
        <w:rPr>
          <w:sz w:val="20"/>
        </w:rPr>
        <w:t>E.</w:t>
      </w:r>
      <w:r>
        <w:rPr>
          <w:spacing w:val="14"/>
          <w:sz w:val="20"/>
        </w:rPr>
        <w:t> </w:t>
      </w:r>
      <w:r>
        <w:rPr>
          <w:sz w:val="20"/>
        </w:rPr>
        <w:t>Buttazzoni,</w:t>
      </w:r>
      <w:r>
        <w:rPr>
          <w:spacing w:val="14"/>
          <w:sz w:val="20"/>
        </w:rPr>
        <w:t> </w:t>
      </w:r>
      <w:r>
        <w:rPr>
          <w:sz w:val="20"/>
        </w:rPr>
        <w:t>R.</w:t>
      </w:r>
      <w:r>
        <w:rPr>
          <w:spacing w:val="14"/>
          <w:sz w:val="20"/>
        </w:rPr>
        <w:t> </w:t>
      </w:r>
      <w:r>
        <w:rPr>
          <w:spacing w:val="-2"/>
          <w:sz w:val="20"/>
        </w:rPr>
        <w:t>Rosini,</w:t>
      </w:r>
    </w:p>
    <w:p>
      <w:pPr>
        <w:spacing w:line="252" w:lineRule="auto" w:before="12"/>
        <w:ind w:left="510" w:right="0" w:firstLine="0"/>
        <w:jc w:val="left"/>
        <w:rPr>
          <w:sz w:val="20"/>
        </w:rPr>
      </w:pPr>
      <w:r>
        <w:rPr>
          <w:sz w:val="20"/>
        </w:rPr>
        <w:t>Y. Runci, M. Mora, S. Buccato, </w:t>
      </w:r>
      <w:r>
        <w:rPr>
          <w:i/>
          <w:sz w:val="20"/>
        </w:rPr>
        <w:t>et</w:t>
      </w:r>
      <w:r>
        <w:rPr>
          <w:i/>
          <w:spacing w:val="9"/>
          <w:sz w:val="20"/>
        </w:rPr>
        <w:t> </w:t>
      </w:r>
      <w:r>
        <w:rPr>
          <w:i/>
          <w:sz w:val="20"/>
        </w:rPr>
        <w:t>al.</w:t>
      </w:r>
      <w:r>
        <w:rPr>
          <w:sz w:val="20"/>
        </w:rPr>
        <w:t>, “Preventing bacterial infections with pilus-based vac- </w:t>
      </w:r>
      <w:r>
        <w:rPr>
          <w:spacing w:val="-4"/>
          <w:sz w:val="20"/>
        </w:rPr>
        <w:t>cines:</w:t>
      </w:r>
      <w:r>
        <w:rPr>
          <w:spacing w:val="23"/>
          <w:sz w:val="20"/>
        </w:rPr>
        <w:t> </w:t>
      </w:r>
      <w:r>
        <w:rPr>
          <w:spacing w:val="-4"/>
          <w:sz w:val="20"/>
        </w:rPr>
        <w:t>the</w:t>
      </w:r>
      <w:r>
        <w:rPr>
          <w:spacing w:val="-2"/>
          <w:sz w:val="20"/>
        </w:rPr>
        <w:t> </w:t>
      </w:r>
      <w:r>
        <w:rPr>
          <w:spacing w:val="-4"/>
          <w:sz w:val="20"/>
        </w:rPr>
        <w:t>group</w:t>
      </w:r>
      <w:r>
        <w:rPr>
          <w:spacing w:val="-2"/>
          <w:sz w:val="20"/>
        </w:rPr>
        <w:t> </w:t>
      </w:r>
      <w:r>
        <w:rPr>
          <w:spacing w:val="-4"/>
          <w:sz w:val="20"/>
        </w:rPr>
        <w:t>b</w:t>
      </w:r>
      <w:r>
        <w:rPr>
          <w:spacing w:val="-2"/>
          <w:sz w:val="20"/>
        </w:rPr>
        <w:t> </w:t>
      </w:r>
      <w:r>
        <w:rPr>
          <w:spacing w:val="-4"/>
          <w:sz w:val="20"/>
        </w:rPr>
        <w:t>streptococcus</w:t>
      </w:r>
      <w:r>
        <w:rPr>
          <w:spacing w:val="-2"/>
          <w:sz w:val="20"/>
        </w:rPr>
        <w:t> </w:t>
      </w:r>
      <w:r>
        <w:rPr>
          <w:spacing w:val="-4"/>
          <w:sz w:val="20"/>
        </w:rPr>
        <w:t>paradigm,”</w:t>
      </w:r>
      <w:r>
        <w:rPr>
          <w:spacing w:val="16"/>
          <w:sz w:val="20"/>
        </w:rPr>
        <w:t> </w:t>
      </w:r>
      <w:r>
        <w:rPr>
          <w:i/>
          <w:spacing w:val="-4"/>
          <w:sz w:val="20"/>
        </w:rPr>
        <w:t>The</w:t>
      </w:r>
      <w:r>
        <w:rPr>
          <w:i/>
          <w:spacing w:val="3"/>
          <w:sz w:val="20"/>
        </w:rPr>
        <w:t> </w:t>
      </w:r>
      <w:r>
        <w:rPr>
          <w:i/>
          <w:spacing w:val="-4"/>
          <w:sz w:val="20"/>
        </w:rPr>
        <w:t>Journal</w:t>
      </w:r>
      <w:r>
        <w:rPr>
          <w:i/>
          <w:spacing w:val="3"/>
          <w:sz w:val="20"/>
        </w:rPr>
        <w:t> </w:t>
      </w:r>
      <w:r>
        <w:rPr>
          <w:i/>
          <w:spacing w:val="-4"/>
          <w:sz w:val="20"/>
        </w:rPr>
        <w:t>of</w:t>
      </w:r>
      <w:r>
        <w:rPr>
          <w:i/>
          <w:spacing w:val="3"/>
          <w:sz w:val="20"/>
        </w:rPr>
        <w:t> </w:t>
      </w:r>
      <w:r>
        <w:rPr>
          <w:i/>
          <w:spacing w:val="-4"/>
          <w:sz w:val="20"/>
        </w:rPr>
        <w:t>infectious</w:t>
      </w:r>
      <w:r>
        <w:rPr>
          <w:i/>
          <w:spacing w:val="3"/>
          <w:sz w:val="20"/>
        </w:rPr>
        <w:t> </w:t>
      </w:r>
      <w:r>
        <w:rPr>
          <w:i/>
          <w:spacing w:val="-4"/>
          <w:sz w:val="20"/>
        </w:rPr>
        <w:t>diseases</w:t>
      </w:r>
      <w:r>
        <w:rPr>
          <w:spacing w:val="-4"/>
          <w:sz w:val="20"/>
        </w:rPr>
        <w:t>,</w:t>
      </w:r>
      <w:r>
        <w:rPr>
          <w:sz w:val="20"/>
        </w:rPr>
        <w:t> </w:t>
      </w:r>
      <w:r>
        <w:rPr>
          <w:spacing w:val="-4"/>
          <w:sz w:val="20"/>
        </w:rPr>
        <w:t>vol.</w:t>
      </w:r>
      <w:r>
        <w:rPr>
          <w:spacing w:val="-2"/>
          <w:sz w:val="20"/>
        </w:rPr>
        <w:t> </w:t>
      </w:r>
      <w:r>
        <w:rPr>
          <w:spacing w:val="-4"/>
          <w:sz w:val="20"/>
        </w:rPr>
        <w:t>199,</w:t>
      </w:r>
      <w:r>
        <w:rPr>
          <w:sz w:val="20"/>
        </w:rPr>
        <w:t> </w:t>
      </w:r>
      <w:r>
        <w:rPr>
          <w:spacing w:val="-4"/>
          <w:sz w:val="20"/>
        </w:rPr>
        <w:t>no.</w:t>
      </w:r>
      <w:r>
        <w:rPr>
          <w:spacing w:val="-2"/>
          <w:sz w:val="20"/>
        </w:rPr>
        <w:t> </w:t>
      </w:r>
      <w:r>
        <w:rPr>
          <w:spacing w:val="-5"/>
          <w:sz w:val="20"/>
        </w:rPr>
        <w:t>1,</w:t>
      </w:r>
    </w:p>
    <w:p>
      <w:pPr>
        <w:pStyle w:val="BodyText"/>
        <w:spacing w:before="1"/>
        <w:ind w:left="510"/>
        <w:jc w:val="left"/>
      </w:pPr>
      <w:r>
        <w:rPr>
          <w:spacing w:val="-2"/>
        </w:rPr>
        <w:t>pp.</w:t>
      </w:r>
      <w:r>
        <w:rPr/>
        <w:t> </w:t>
      </w:r>
      <w:r>
        <w:rPr>
          <w:spacing w:val="-2"/>
        </w:rPr>
        <w:t>108–115,</w:t>
      </w:r>
      <w:r>
        <w:rPr>
          <w:spacing w:val="1"/>
        </w:rPr>
        <w:t> </w:t>
      </w:r>
      <w:r>
        <w:rPr>
          <w:spacing w:val="-2"/>
        </w:rPr>
        <w:t>2009.</w:t>
      </w:r>
    </w:p>
    <w:p>
      <w:pPr>
        <w:pStyle w:val="ListParagraph"/>
        <w:numPr>
          <w:ilvl w:val="0"/>
          <w:numId w:val="2"/>
        </w:numPr>
        <w:tabs>
          <w:tab w:pos="506" w:val="left" w:leader="none"/>
          <w:tab w:pos="510" w:val="left" w:leader="none"/>
        </w:tabs>
        <w:spacing w:line="244" w:lineRule="auto" w:before="165" w:after="0"/>
        <w:ind w:left="510" w:right="118" w:hanging="410"/>
        <w:jc w:val="both"/>
        <w:rPr>
          <w:sz w:val="20"/>
        </w:rPr>
      </w:pPr>
      <w:bookmarkStart w:name="_bookmark42" w:id="58"/>
      <w:bookmarkEnd w:id="58"/>
      <w:r>
        <w:rPr/>
      </w:r>
      <w:r>
        <w:rPr>
          <w:w w:val="110"/>
          <w:sz w:val="20"/>
        </w:rPr>
        <w:t>B.</w:t>
      </w:r>
      <w:r>
        <w:rPr>
          <w:w w:val="110"/>
          <w:sz w:val="20"/>
        </w:rPr>
        <w:t> Metcalf,</w:t>
      </w:r>
      <w:r>
        <w:rPr>
          <w:w w:val="110"/>
          <w:sz w:val="20"/>
        </w:rPr>
        <w:t> “GBS_Scripts_Reference.”</w:t>
      </w:r>
      <w:r>
        <w:rPr>
          <w:w w:val="110"/>
          <w:sz w:val="20"/>
        </w:rPr>
        <w:t> </w:t>
      </w:r>
      <w:hyperlink r:id="rId42">
        <w:r>
          <w:rPr>
            <w:rFonts w:ascii="Cambria" w:hAnsi="Cambria"/>
            <w:color w:val="0000FF"/>
            <w:w w:val="110"/>
            <w:sz w:val="20"/>
          </w:rPr>
          <w:t>https://github.com/BenJamesMetcalf/GBS_</w:t>
        </w:r>
      </w:hyperlink>
      <w:r>
        <w:rPr>
          <w:rFonts w:ascii="Cambria" w:hAnsi="Cambria"/>
          <w:color w:val="0000FF"/>
          <w:w w:val="110"/>
          <w:sz w:val="20"/>
        </w:rPr>
        <w:t> </w:t>
      </w:r>
      <w:hyperlink r:id="rId42">
        <w:r>
          <w:rPr>
            <w:rFonts w:ascii="Cambria" w:hAnsi="Cambria"/>
            <w:color w:val="0000FF"/>
            <w:spacing w:val="-2"/>
            <w:w w:val="110"/>
            <w:sz w:val="20"/>
          </w:rPr>
          <w:t>Scripts_Reference</w:t>
        </w:r>
      </w:hyperlink>
      <w:r>
        <w:rPr>
          <w:spacing w:val="-2"/>
          <w:w w:val="110"/>
          <w:sz w:val="20"/>
        </w:rPr>
        <w:t>.</w:t>
      </w:r>
    </w:p>
    <w:p>
      <w:pPr>
        <w:pStyle w:val="ListParagraph"/>
        <w:numPr>
          <w:ilvl w:val="0"/>
          <w:numId w:val="2"/>
        </w:numPr>
        <w:tabs>
          <w:tab w:pos="506" w:val="left" w:leader="none"/>
          <w:tab w:pos="510" w:val="left" w:leader="none"/>
        </w:tabs>
        <w:spacing w:line="252" w:lineRule="auto" w:before="166" w:after="0"/>
        <w:ind w:left="510" w:right="117" w:hanging="410"/>
        <w:jc w:val="both"/>
        <w:rPr>
          <w:sz w:val="20"/>
        </w:rPr>
      </w:pPr>
      <w:bookmarkStart w:name="_bookmark43" w:id="59"/>
      <w:bookmarkEnd w:id="59"/>
      <w:r>
        <w:rPr/>
      </w:r>
      <w:r>
        <w:rPr>
          <w:sz w:val="20"/>
        </w:rPr>
        <w:t>G. Regev-Yochay, W. P. Hanage, K. Trzcinski, S. L. Rifas-Shiman, G. Lee, A. Bessolo, S. S. Huang,</w:t>
      </w:r>
      <w:r>
        <w:rPr>
          <w:spacing w:val="-4"/>
          <w:sz w:val="20"/>
        </w:rPr>
        <w:t> </w:t>
      </w:r>
      <w:r>
        <w:rPr>
          <w:sz w:val="20"/>
        </w:rPr>
        <w:t>S.</w:t>
      </w:r>
      <w:r>
        <w:rPr>
          <w:spacing w:val="-5"/>
          <w:sz w:val="20"/>
        </w:rPr>
        <w:t> </w:t>
      </w:r>
      <w:r>
        <w:rPr>
          <w:sz w:val="20"/>
        </w:rPr>
        <w:t>I.</w:t>
      </w:r>
      <w:r>
        <w:rPr>
          <w:spacing w:val="-5"/>
          <w:sz w:val="20"/>
        </w:rPr>
        <w:t> </w:t>
      </w:r>
      <w:r>
        <w:rPr>
          <w:sz w:val="20"/>
        </w:rPr>
        <w:t>Pelton,</w:t>
      </w:r>
      <w:r>
        <w:rPr>
          <w:spacing w:val="-4"/>
          <w:sz w:val="20"/>
        </w:rPr>
        <w:t> </w:t>
      </w:r>
      <w:r>
        <w:rPr>
          <w:sz w:val="20"/>
        </w:rPr>
        <w:t>A.</w:t>
      </w:r>
      <w:r>
        <w:rPr>
          <w:spacing w:val="-5"/>
          <w:sz w:val="20"/>
        </w:rPr>
        <w:t> </w:t>
      </w:r>
      <w:r>
        <w:rPr>
          <w:sz w:val="20"/>
        </w:rPr>
        <w:t>J.</w:t>
      </w:r>
      <w:r>
        <w:rPr>
          <w:spacing w:val="-5"/>
          <w:sz w:val="20"/>
        </w:rPr>
        <w:t> </w:t>
      </w:r>
      <w:r>
        <w:rPr>
          <w:sz w:val="20"/>
        </w:rPr>
        <w:t>McAdam,</w:t>
      </w:r>
      <w:r>
        <w:rPr>
          <w:spacing w:val="-4"/>
          <w:sz w:val="20"/>
        </w:rPr>
        <w:t> </w:t>
      </w:r>
      <w:r>
        <w:rPr>
          <w:sz w:val="20"/>
        </w:rPr>
        <w:t>J.</w:t>
      </w:r>
      <w:r>
        <w:rPr>
          <w:spacing w:val="-5"/>
          <w:sz w:val="20"/>
        </w:rPr>
        <w:t> </w:t>
      </w:r>
      <w:r>
        <w:rPr>
          <w:sz w:val="20"/>
        </w:rPr>
        <w:t>A.</w:t>
      </w:r>
      <w:r>
        <w:rPr>
          <w:spacing w:val="-5"/>
          <w:sz w:val="20"/>
        </w:rPr>
        <w:t> </w:t>
      </w:r>
      <w:r>
        <w:rPr>
          <w:sz w:val="20"/>
        </w:rPr>
        <w:t>Finkelstein,</w:t>
      </w:r>
      <w:r>
        <w:rPr>
          <w:spacing w:val="-2"/>
          <w:sz w:val="20"/>
        </w:rPr>
        <w:t> </w:t>
      </w:r>
      <w:r>
        <w:rPr>
          <w:i/>
          <w:sz w:val="20"/>
        </w:rPr>
        <w:t>et al.</w:t>
      </w:r>
      <w:r>
        <w:rPr>
          <w:sz w:val="20"/>
        </w:rPr>
        <w:t>,</w:t>
      </w:r>
      <w:r>
        <w:rPr>
          <w:spacing w:val="-4"/>
          <w:sz w:val="20"/>
        </w:rPr>
        <w:t> </w:t>
      </w:r>
      <w:r>
        <w:rPr>
          <w:sz w:val="20"/>
        </w:rPr>
        <w:t>“Re-emergence</w:t>
      </w:r>
      <w:r>
        <w:rPr>
          <w:spacing w:val="-5"/>
          <w:sz w:val="20"/>
        </w:rPr>
        <w:t> </w:t>
      </w:r>
      <w:r>
        <w:rPr>
          <w:sz w:val="20"/>
        </w:rPr>
        <w:t>of</w:t>
      </w:r>
      <w:r>
        <w:rPr>
          <w:spacing w:val="-5"/>
          <w:sz w:val="20"/>
        </w:rPr>
        <w:t> </w:t>
      </w:r>
      <w:r>
        <w:rPr>
          <w:sz w:val="20"/>
        </w:rPr>
        <w:t>the</w:t>
      </w:r>
      <w:r>
        <w:rPr>
          <w:spacing w:val="-5"/>
          <w:sz w:val="20"/>
        </w:rPr>
        <w:t> </w:t>
      </w:r>
      <w:r>
        <w:rPr>
          <w:sz w:val="20"/>
        </w:rPr>
        <w:t>type</w:t>
      </w:r>
      <w:r>
        <w:rPr>
          <w:spacing w:val="-5"/>
          <w:sz w:val="20"/>
        </w:rPr>
        <w:t> </w:t>
      </w:r>
      <w:r>
        <w:rPr>
          <w:sz w:val="20"/>
        </w:rPr>
        <w:t>1</w:t>
      </w:r>
      <w:r>
        <w:rPr>
          <w:spacing w:val="-5"/>
          <w:sz w:val="20"/>
        </w:rPr>
        <w:t> </w:t>
      </w:r>
      <w:r>
        <w:rPr>
          <w:sz w:val="20"/>
        </w:rPr>
        <w:t>pilus </w:t>
      </w:r>
      <w:r>
        <w:rPr>
          <w:spacing w:val="-2"/>
          <w:sz w:val="20"/>
        </w:rPr>
        <w:t>among</w:t>
      </w:r>
      <w:r>
        <w:rPr>
          <w:spacing w:val="19"/>
          <w:sz w:val="20"/>
        </w:rPr>
        <w:t> </w:t>
      </w:r>
      <w:r>
        <w:rPr>
          <w:spacing w:val="-2"/>
          <w:sz w:val="20"/>
        </w:rPr>
        <w:t>streptococcus</w:t>
      </w:r>
      <w:r>
        <w:rPr>
          <w:spacing w:val="19"/>
          <w:sz w:val="20"/>
        </w:rPr>
        <w:t> </w:t>
      </w:r>
      <w:r>
        <w:rPr>
          <w:spacing w:val="-2"/>
          <w:sz w:val="20"/>
        </w:rPr>
        <w:t>pneumoniae</w:t>
      </w:r>
      <w:r>
        <w:rPr>
          <w:spacing w:val="19"/>
          <w:sz w:val="20"/>
        </w:rPr>
        <w:t> </w:t>
      </w:r>
      <w:r>
        <w:rPr>
          <w:spacing w:val="-2"/>
          <w:sz w:val="20"/>
        </w:rPr>
        <w:t>isolates</w:t>
      </w:r>
      <w:r>
        <w:rPr>
          <w:spacing w:val="19"/>
          <w:sz w:val="20"/>
        </w:rPr>
        <w:t> </w:t>
      </w:r>
      <w:r>
        <w:rPr>
          <w:spacing w:val="-2"/>
          <w:sz w:val="20"/>
        </w:rPr>
        <w:t>in</w:t>
      </w:r>
      <w:r>
        <w:rPr>
          <w:spacing w:val="19"/>
          <w:sz w:val="20"/>
        </w:rPr>
        <w:t> </w:t>
      </w:r>
      <w:r>
        <w:rPr>
          <w:spacing w:val="-2"/>
          <w:sz w:val="20"/>
        </w:rPr>
        <w:t>massachusetts,</w:t>
      </w:r>
      <w:r>
        <w:rPr>
          <w:spacing w:val="22"/>
          <w:sz w:val="20"/>
        </w:rPr>
        <w:t> </w:t>
      </w:r>
      <w:r>
        <w:rPr>
          <w:spacing w:val="-2"/>
          <w:sz w:val="20"/>
        </w:rPr>
        <w:t>usa,”</w:t>
      </w:r>
      <w:r>
        <w:rPr>
          <w:spacing w:val="35"/>
          <w:sz w:val="20"/>
        </w:rPr>
        <w:t> </w:t>
      </w:r>
      <w:r>
        <w:rPr>
          <w:i/>
          <w:spacing w:val="-2"/>
          <w:sz w:val="20"/>
        </w:rPr>
        <w:t>Vaccine</w:t>
      </w:r>
      <w:r>
        <w:rPr>
          <w:spacing w:val="-2"/>
          <w:sz w:val="20"/>
        </w:rPr>
        <w:t>,</w:t>
      </w:r>
      <w:r>
        <w:rPr>
          <w:spacing w:val="22"/>
          <w:sz w:val="20"/>
        </w:rPr>
        <w:t> </w:t>
      </w:r>
      <w:r>
        <w:rPr>
          <w:spacing w:val="-2"/>
          <w:sz w:val="20"/>
        </w:rPr>
        <w:t>vol.</w:t>
      </w:r>
      <w:r>
        <w:rPr>
          <w:spacing w:val="19"/>
          <w:sz w:val="20"/>
        </w:rPr>
        <w:t> </w:t>
      </w:r>
      <w:r>
        <w:rPr>
          <w:spacing w:val="-2"/>
          <w:sz w:val="20"/>
        </w:rPr>
        <w:t>28,</w:t>
      </w:r>
      <w:r>
        <w:rPr>
          <w:spacing w:val="22"/>
          <w:sz w:val="20"/>
        </w:rPr>
        <w:t> </w:t>
      </w:r>
      <w:r>
        <w:rPr>
          <w:spacing w:val="-2"/>
          <w:sz w:val="20"/>
        </w:rPr>
        <w:t>no.</w:t>
      </w:r>
      <w:r>
        <w:rPr>
          <w:spacing w:val="19"/>
          <w:sz w:val="20"/>
        </w:rPr>
        <w:t> </w:t>
      </w:r>
      <w:r>
        <w:rPr>
          <w:spacing w:val="-2"/>
          <w:sz w:val="20"/>
        </w:rPr>
        <w:t>30,</w:t>
      </w:r>
    </w:p>
    <w:p>
      <w:pPr>
        <w:pStyle w:val="BodyText"/>
        <w:spacing w:before="1"/>
        <w:ind w:left="510"/>
      </w:pPr>
      <w:r>
        <w:rPr>
          <w:w w:val="90"/>
        </w:rPr>
        <w:t>pp.</w:t>
      </w:r>
      <w:r>
        <w:rPr/>
        <w:t> </w:t>
      </w:r>
      <w:r>
        <w:rPr>
          <w:w w:val="90"/>
        </w:rPr>
        <w:t>4842–4846,</w:t>
      </w:r>
      <w:r>
        <w:rPr/>
        <w:t> </w:t>
      </w:r>
      <w:r>
        <w:rPr>
          <w:spacing w:val="-2"/>
          <w:w w:val="90"/>
        </w:rPr>
        <w:t>2010.</w:t>
      </w:r>
    </w:p>
    <w:p>
      <w:pPr>
        <w:pStyle w:val="ListParagraph"/>
        <w:numPr>
          <w:ilvl w:val="0"/>
          <w:numId w:val="2"/>
        </w:numPr>
        <w:tabs>
          <w:tab w:pos="506" w:val="left" w:leader="none"/>
          <w:tab w:pos="510" w:val="left" w:leader="none"/>
        </w:tabs>
        <w:spacing w:line="252" w:lineRule="auto" w:before="172" w:after="0"/>
        <w:ind w:left="510" w:right="118" w:hanging="410"/>
        <w:jc w:val="both"/>
        <w:rPr>
          <w:sz w:val="20"/>
        </w:rPr>
      </w:pPr>
      <w:bookmarkStart w:name="_bookmark44" w:id="60"/>
      <w:bookmarkEnd w:id="60"/>
      <w:r>
        <w:rPr/>
      </w:r>
      <w:r>
        <w:rPr>
          <w:sz w:val="20"/>
        </w:rPr>
        <w:t>M.</w:t>
      </w:r>
      <w:r>
        <w:rPr>
          <w:spacing w:val="-13"/>
          <w:sz w:val="20"/>
        </w:rPr>
        <w:t> </w:t>
      </w:r>
      <w:r>
        <w:rPr>
          <w:sz w:val="20"/>
        </w:rPr>
        <w:t>Gonzalez-Miro,</w:t>
      </w:r>
      <w:r>
        <w:rPr>
          <w:spacing w:val="-12"/>
          <w:sz w:val="20"/>
        </w:rPr>
        <w:t> </w:t>
      </w:r>
      <w:r>
        <w:rPr>
          <w:sz w:val="20"/>
        </w:rPr>
        <w:t>A.</w:t>
      </w:r>
      <w:r>
        <w:rPr>
          <w:spacing w:val="-12"/>
          <w:sz w:val="20"/>
        </w:rPr>
        <w:t> </w:t>
      </w:r>
      <w:r>
        <w:rPr>
          <w:sz w:val="20"/>
        </w:rPr>
        <w:t>Pawlowski,</w:t>
      </w:r>
      <w:r>
        <w:rPr>
          <w:spacing w:val="-12"/>
          <w:sz w:val="20"/>
        </w:rPr>
        <w:t> </w:t>
      </w:r>
      <w:r>
        <w:rPr>
          <w:sz w:val="20"/>
        </w:rPr>
        <w:t>J.</w:t>
      </w:r>
      <w:r>
        <w:rPr>
          <w:spacing w:val="-12"/>
          <w:sz w:val="20"/>
        </w:rPr>
        <w:t> </w:t>
      </w:r>
      <w:r>
        <w:rPr>
          <w:sz w:val="20"/>
        </w:rPr>
        <w:t>Lehtonen,</w:t>
      </w:r>
      <w:r>
        <w:rPr>
          <w:spacing w:val="-11"/>
          <w:sz w:val="20"/>
        </w:rPr>
        <w:t> </w:t>
      </w:r>
      <w:r>
        <w:rPr>
          <w:sz w:val="20"/>
        </w:rPr>
        <w:t>D.</w:t>
      </w:r>
      <w:r>
        <w:rPr>
          <w:spacing w:val="-12"/>
          <w:sz w:val="20"/>
        </w:rPr>
        <w:t> </w:t>
      </w:r>
      <w:r>
        <w:rPr>
          <w:sz w:val="20"/>
        </w:rPr>
        <w:t>Cao,</w:t>
      </w:r>
      <w:r>
        <w:rPr>
          <w:spacing w:val="-9"/>
          <w:sz w:val="20"/>
        </w:rPr>
        <w:t> </w:t>
      </w:r>
      <w:r>
        <w:rPr>
          <w:sz w:val="20"/>
        </w:rPr>
        <w:t>S.</w:t>
      </w:r>
      <w:r>
        <w:rPr>
          <w:spacing w:val="-13"/>
          <w:sz w:val="20"/>
        </w:rPr>
        <w:t> </w:t>
      </w:r>
      <w:r>
        <w:rPr>
          <w:sz w:val="20"/>
        </w:rPr>
        <w:t>Larsson,</w:t>
      </w:r>
      <w:r>
        <w:rPr>
          <w:spacing w:val="-9"/>
          <w:sz w:val="20"/>
        </w:rPr>
        <w:t> </w:t>
      </w:r>
      <w:r>
        <w:rPr>
          <w:sz w:val="20"/>
        </w:rPr>
        <w:t>M.</w:t>
      </w:r>
      <w:r>
        <w:rPr>
          <w:spacing w:val="-13"/>
          <w:sz w:val="20"/>
        </w:rPr>
        <w:t> </w:t>
      </w:r>
      <w:r>
        <w:rPr>
          <w:sz w:val="20"/>
        </w:rPr>
        <w:t>Darsley,</w:t>
      </w:r>
      <w:r>
        <w:rPr>
          <w:spacing w:val="-9"/>
          <w:sz w:val="20"/>
        </w:rPr>
        <w:t> </w:t>
      </w:r>
      <w:r>
        <w:rPr>
          <w:sz w:val="20"/>
        </w:rPr>
        <w:t>G.</w:t>
      </w:r>
      <w:r>
        <w:rPr>
          <w:spacing w:val="-13"/>
          <w:sz w:val="20"/>
        </w:rPr>
        <w:t> </w:t>
      </w:r>
      <w:r>
        <w:rPr>
          <w:sz w:val="20"/>
        </w:rPr>
        <w:t>Kitson,</w:t>
      </w:r>
      <w:r>
        <w:rPr>
          <w:spacing w:val="-9"/>
          <w:sz w:val="20"/>
        </w:rPr>
        <w:t> </w:t>
      </w:r>
      <w:r>
        <w:rPr>
          <w:sz w:val="20"/>
        </w:rPr>
        <w:t>P.</w:t>
      </w:r>
      <w:r>
        <w:rPr>
          <w:spacing w:val="-13"/>
          <w:sz w:val="20"/>
        </w:rPr>
        <w:t> </w:t>
      </w:r>
      <w:r>
        <w:rPr>
          <w:sz w:val="20"/>
        </w:rPr>
        <w:t>B. </w:t>
      </w:r>
      <w:r>
        <w:rPr>
          <w:spacing w:val="-2"/>
          <w:sz w:val="20"/>
        </w:rPr>
        <w:t>Fischer,</w:t>
      </w:r>
      <w:r>
        <w:rPr>
          <w:spacing w:val="-11"/>
          <w:sz w:val="20"/>
        </w:rPr>
        <w:t> </w:t>
      </w:r>
      <w:r>
        <w:rPr>
          <w:spacing w:val="-2"/>
          <w:sz w:val="20"/>
        </w:rPr>
        <w:t>and</w:t>
      </w:r>
      <w:r>
        <w:rPr>
          <w:spacing w:val="-10"/>
          <w:sz w:val="20"/>
        </w:rPr>
        <w:t> </w:t>
      </w:r>
      <w:r>
        <w:rPr>
          <w:spacing w:val="-2"/>
          <w:sz w:val="20"/>
        </w:rPr>
        <w:t>B.</w:t>
      </w:r>
      <w:r>
        <w:rPr>
          <w:spacing w:val="-10"/>
          <w:sz w:val="20"/>
        </w:rPr>
        <w:t> </w:t>
      </w:r>
      <w:r>
        <w:rPr>
          <w:spacing w:val="-2"/>
          <w:sz w:val="20"/>
        </w:rPr>
        <w:t>Johansson-Lindbom,</w:t>
      </w:r>
      <w:r>
        <w:rPr>
          <w:spacing w:val="-10"/>
          <w:sz w:val="20"/>
        </w:rPr>
        <w:t> </w:t>
      </w:r>
      <w:r>
        <w:rPr>
          <w:spacing w:val="-2"/>
          <w:sz w:val="20"/>
        </w:rPr>
        <w:t>“Safety</w:t>
      </w:r>
      <w:r>
        <w:rPr>
          <w:spacing w:val="-10"/>
          <w:sz w:val="20"/>
        </w:rPr>
        <w:t> </w:t>
      </w:r>
      <w:r>
        <w:rPr>
          <w:spacing w:val="-2"/>
          <w:sz w:val="20"/>
        </w:rPr>
        <w:t>and</w:t>
      </w:r>
      <w:r>
        <w:rPr>
          <w:spacing w:val="-10"/>
          <w:sz w:val="20"/>
        </w:rPr>
        <w:t> </w:t>
      </w:r>
      <w:r>
        <w:rPr>
          <w:spacing w:val="-2"/>
          <w:sz w:val="20"/>
        </w:rPr>
        <w:t>immunogenicity</w:t>
      </w:r>
      <w:r>
        <w:rPr>
          <w:spacing w:val="-10"/>
          <w:sz w:val="20"/>
        </w:rPr>
        <w:t> </w:t>
      </w:r>
      <w:r>
        <w:rPr>
          <w:spacing w:val="-2"/>
          <w:sz w:val="20"/>
        </w:rPr>
        <w:t>of</w:t>
      </w:r>
      <w:r>
        <w:rPr>
          <w:spacing w:val="-10"/>
          <w:sz w:val="20"/>
        </w:rPr>
        <w:t> </w:t>
      </w:r>
      <w:r>
        <w:rPr>
          <w:spacing w:val="-2"/>
          <w:sz w:val="20"/>
        </w:rPr>
        <w:t>the</w:t>
      </w:r>
      <w:r>
        <w:rPr>
          <w:spacing w:val="-10"/>
          <w:sz w:val="20"/>
        </w:rPr>
        <w:t> </w:t>
      </w:r>
      <w:r>
        <w:rPr>
          <w:spacing w:val="-2"/>
          <w:sz w:val="20"/>
        </w:rPr>
        <w:t>group</w:t>
      </w:r>
      <w:r>
        <w:rPr>
          <w:spacing w:val="-10"/>
          <w:sz w:val="20"/>
        </w:rPr>
        <w:t> </w:t>
      </w:r>
      <w:r>
        <w:rPr>
          <w:spacing w:val="-2"/>
          <w:sz w:val="20"/>
        </w:rPr>
        <w:t>b</w:t>
      </w:r>
      <w:r>
        <w:rPr>
          <w:spacing w:val="-10"/>
          <w:sz w:val="20"/>
        </w:rPr>
        <w:t> </w:t>
      </w:r>
      <w:r>
        <w:rPr>
          <w:spacing w:val="-2"/>
          <w:sz w:val="20"/>
        </w:rPr>
        <w:t>streptococcus vaccine alpn in a placebo-controlled double-blind phase 1 trial,”</w:t>
      </w:r>
      <w:r>
        <w:rPr>
          <w:spacing w:val="11"/>
          <w:sz w:val="20"/>
        </w:rPr>
        <w:t> </w:t>
      </w:r>
      <w:r>
        <w:rPr>
          <w:i/>
          <w:spacing w:val="-2"/>
          <w:sz w:val="20"/>
        </w:rPr>
        <w:t>Iscience</w:t>
      </w:r>
      <w:r>
        <w:rPr>
          <w:spacing w:val="-2"/>
          <w:sz w:val="20"/>
        </w:rPr>
        <w:t>, vol. 26, no. 3, 2023.</w:t>
      </w:r>
    </w:p>
    <w:p>
      <w:pPr>
        <w:pStyle w:val="ListParagraph"/>
        <w:numPr>
          <w:ilvl w:val="0"/>
          <w:numId w:val="2"/>
        </w:numPr>
        <w:tabs>
          <w:tab w:pos="506" w:val="left" w:leader="none"/>
        </w:tabs>
        <w:spacing w:line="240" w:lineRule="auto" w:before="160" w:after="0"/>
        <w:ind w:left="506" w:right="0" w:hanging="406"/>
        <w:jc w:val="both"/>
        <w:rPr>
          <w:sz w:val="20"/>
        </w:rPr>
      </w:pPr>
      <w:bookmarkStart w:name="_bookmark45" w:id="61"/>
      <w:bookmarkEnd w:id="61"/>
      <w:r>
        <w:rPr/>
      </w:r>
      <w:r>
        <w:rPr>
          <w:sz w:val="20"/>
        </w:rPr>
        <w:t>S.</w:t>
      </w:r>
      <w:r>
        <w:rPr>
          <w:spacing w:val="19"/>
          <w:sz w:val="20"/>
        </w:rPr>
        <w:t> </w:t>
      </w:r>
      <w:r>
        <w:rPr>
          <w:sz w:val="20"/>
        </w:rPr>
        <w:t>A.</w:t>
      </w:r>
      <w:r>
        <w:rPr>
          <w:spacing w:val="20"/>
          <w:sz w:val="20"/>
        </w:rPr>
        <w:t> </w:t>
      </w:r>
      <w:r>
        <w:rPr>
          <w:sz w:val="20"/>
        </w:rPr>
        <w:t>Madhi,</w:t>
      </w:r>
      <w:r>
        <w:rPr>
          <w:spacing w:val="21"/>
          <w:sz w:val="20"/>
        </w:rPr>
        <w:t> </w:t>
      </w:r>
      <w:r>
        <w:rPr>
          <w:sz w:val="20"/>
        </w:rPr>
        <w:t>A.</w:t>
      </w:r>
      <w:r>
        <w:rPr>
          <w:spacing w:val="19"/>
          <w:sz w:val="20"/>
        </w:rPr>
        <w:t> </w:t>
      </w:r>
      <w:r>
        <w:rPr>
          <w:sz w:val="20"/>
        </w:rPr>
        <w:t>S.</w:t>
      </w:r>
      <w:r>
        <w:rPr>
          <w:spacing w:val="20"/>
          <w:sz w:val="20"/>
        </w:rPr>
        <w:t> </w:t>
      </w:r>
      <w:r>
        <w:rPr>
          <w:sz w:val="20"/>
        </w:rPr>
        <w:t>Anderson,</w:t>
      </w:r>
      <w:r>
        <w:rPr>
          <w:spacing w:val="21"/>
          <w:sz w:val="20"/>
        </w:rPr>
        <w:t> </w:t>
      </w:r>
      <w:r>
        <w:rPr>
          <w:sz w:val="20"/>
        </w:rPr>
        <w:t>J.</w:t>
      </w:r>
      <w:r>
        <w:rPr>
          <w:spacing w:val="20"/>
          <w:sz w:val="20"/>
        </w:rPr>
        <w:t> </w:t>
      </w:r>
      <w:r>
        <w:rPr>
          <w:sz w:val="20"/>
        </w:rPr>
        <w:t>Absalon,</w:t>
      </w:r>
      <w:r>
        <w:rPr>
          <w:spacing w:val="21"/>
          <w:sz w:val="20"/>
        </w:rPr>
        <w:t> </w:t>
      </w:r>
      <w:r>
        <w:rPr>
          <w:sz w:val="20"/>
        </w:rPr>
        <w:t>D.</w:t>
      </w:r>
      <w:r>
        <w:rPr>
          <w:spacing w:val="20"/>
          <w:sz w:val="20"/>
        </w:rPr>
        <w:t> </w:t>
      </w:r>
      <w:r>
        <w:rPr>
          <w:sz w:val="20"/>
        </w:rPr>
        <w:t>Radley,</w:t>
      </w:r>
      <w:r>
        <w:rPr>
          <w:spacing w:val="21"/>
          <w:sz w:val="20"/>
        </w:rPr>
        <w:t> </w:t>
      </w:r>
      <w:r>
        <w:rPr>
          <w:sz w:val="20"/>
        </w:rPr>
        <w:t>R.</w:t>
      </w:r>
      <w:r>
        <w:rPr>
          <w:spacing w:val="19"/>
          <w:sz w:val="20"/>
        </w:rPr>
        <w:t> </w:t>
      </w:r>
      <w:r>
        <w:rPr>
          <w:sz w:val="20"/>
        </w:rPr>
        <w:t>Simon,</w:t>
      </w:r>
      <w:r>
        <w:rPr>
          <w:spacing w:val="22"/>
          <w:sz w:val="20"/>
        </w:rPr>
        <w:t> </w:t>
      </w:r>
      <w:r>
        <w:rPr>
          <w:sz w:val="20"/>
        </w:rPr>
        <w:t>B.</w:t>
      </w:r>
      <w:r>
        <w:rPr>
          <w:spacing w:val="19"/>
          <w:sz w:val="20"/>
        </w:rPr>
        <w:t> </w:t>
      </w:r>
      <w:r>
        <w:rPr>
          <w:sz w:val="20"/>
        </w:rPr>
        <w:t>Jongihlati,</w:t>
      </w:r>
      <w:r>
        <w:rPr>
          <w:spacing w:val="22"/>
          <w:sz w:val="20"/>
        </w:rPr>
        <w:t> </w:t>
      </w:r>
      <w:r>
        <w:rPr>
          <w:sz w:val="20"/>
        </w:rPr>
        <w:t>R.</w:t>
      </w:r>
      <w:r>
        <w:rPr>
          <w:spacing w:val="19"/>
          <w:sz w:val="20"/>
        </w:rPr>
        <w:t> </w:t>
      </w:r>
      <w:r>
        <w:rPr>
          <w:spacing w:val="-2"/>
          <w:sz w:val="20"/>
        </w:rPr>
        <w:t>Strehlau,</w:t>
      </w:r>
    </w:p>
    <w:p>
      <w:pPr>
        <w:pStyle w:val="BodyText"/>
        <w:spacing w:line="252" w:lineRule="auto" w:before="12"/>
        <w:ind w:left="510" w:right="118"/>
      </w:pPr>
      <w:r>
        <w:rPr>
          <w:spacing w:val="-2"/>
        </w:rPr>
        <w:t>A.</w:t>
      </w:r>
      <w:r>
        <w:rPr>
          <w:spacing w:val="-7"/>
        </w:rPr>
        <w:t> </w:t>
      </w:r>
      <w:r>
        <w:rPr>
          <w:spacing w:val="-2"/>
        </w:rPr>
        <w:t>M.</w:t>
      </w:r>
      <w:r>
        <w:rPr>
          <w:spacing w:val="-7"/>
        </w:rPr>
        <w:t> </w:t>
      </w:r>
      <w:r>
        <w:rPr>
          <w:spacing w:val="-2"/>
        </w:rPr>
        <w:t>Van</w:t>
      </w:r>
      <w:r>
        <w:rPr>
          <w:spacing w:val="-7"/>
        </w:rPr>
        <w:t> </w:t>
      </w:r>
      <w:r>
        <w:rPr>
          <w:spacing w:val="-2"/>
        </w:rPr>
        <w:t>Niekerk,</w:t>
      </w:r>
      <w:r>
        <w:rPr>
          <w:spacing w:val="-4"/>
        </w:rPr>
        <w:t> </w:t>
      </w:r>
      <w:r>
        <w:rPr>
          <w:spacing w:val="-2"/>
        </w:rPr>
        <w:t>A.</w:t>
      </w:r>
      <w:r>
        <w:rPr>
          <w:spacing w:val="-7"/>
        </w:rPr>
        <w:t> </w:t>
      </w:r>
      <w:r>
        <w:rPr>
          <w:spacing w:val="-2"/>
        </w:rPr>
        <w:t>Izu,</w:t>
      </w:r>
      <w:r>
        <w:rPr>
          <w:spacing w:val="-4"/>
        </w:rPr>
        <w:t> </w:t>
      </w:r>
      <w:r>
        <w:rPr>
          <w:spacing w:val="-2"/>
        </w:rPr>
        <w:t>N.</w:t>
      </w:r>
      <w:r>
        <w:rPr>
          <w:spacing w:val="-7"/>
        </w:rPr>
        <w:t> </w:t>
      </w:r>
      <w:r>
        <w:rPr>
          <w:spacing w:val="-2"/>
        </w:rPr>
        <w:t>Naidoo,</w:t>
      </w:r>
      <w:r>
        <w:rPr>
          <w:spacing w:val="-3"/>
        </w:rPr>
        <w:t> </w:t>
      </w:r>
      <w:r>
        <w:rPr>
          <w:i/>
          <w:spacing w:val="-2"/>
        </w:rPr>
        <w:t>et al.</w:t>
      </w:r>
      <w:r>
        <w:rPr>
          <w:spacing w:val="-2"/>
        </w:rPr>
        <w:t>,</w:t>
      </w:r>
      <w:r>
        <w:rPr>
          <w:spacing w:val="-4"/>
        </w:rPr>
        <w:t> </w:t>
      </w:r>
      <w:r>
        <w:rPr>
          <w:spacing w:val="-2"/>
        </w:rPr>
        <w:t>“Potential</w:t>
      </w:r>
      <w:r>
        <w:rPr>
          <w:spacing w:val="-7"/>
        </w:rPr>
        <w:t> </w:t>
      </w:r>
      <w:r>
        <w:rPr>
          <w:spacing w:val="-2"/>
        </w:rPr>
        <w:t>for</w:t>
      </w:r>
      <w:r>
        <w:rPr>
          <w:spacing w:val="-7"/>
        </w:rPr>
        <w:t> </w:t>
      </w:r>
      <w:r>
        <w:rPr>
          <w:spacing w:val="-2"/>
        </w:rPr>
        <w:t>maternally</w:t>
      </w:r>
      <w:r>
        <w:rPr>
          <w:spacing w:val="-7"/>
        </w:rPr>
        <w:t> </w:t>
      </w:r>
      <w:r>
        <w:rPr>
          <w:spacing w:val="-2"/>
        </w:rPr>
        <w:t>administered</w:t>
      </w:r>
      <w:r>
        <w:rPr>
          <w:spacing w:val="-7"/>
        </w:rPr>
        <w:t> </w:t>
      </w:r>
      <w:r>
        <w:rPr>
          <w:spacing w:val="-2"/>
        </w:rPr>
        <w:t>vaccine</w:t>
      </w:r>
      <w:r>
        <w:rPr>
          <w:spacing w:val="-7"/>
        </w:rPr>
        <w:t> </w:t>
      </w:r>
      <w:r>
        <w:rPr>
          <w:spacing w:val="-2"/>
        </w:rPr>
        <w:t>for infant</w:t>
      </w:r>
      <w:r>
        <w:rPr>
          <w:spacing w:val="-11"/>
        </w:rPr>
        <w:t> </w:t>
      </w:r>
      <w:r>
        <w:rPr>
          <w:spacing w:val="-2"/>
        </w:rPr>
        <w:t>group</w:t>
      </w:r>
      <w:r>
        <w:rPr>
          <w:spacing w:val="-10"/>
        </w:rPr>
        <w:t> </w:t>
      </w:r>
      <w:r>
        <w:rPr>
          <w:spacing w:val="-2"/>
        </w:rPr>
        <w:t>b</w:t>
      </w:r>
      <w:r>
        <w:rPr>
          <w:spacing w:val="-10"/>
        </w:rPr>
        <w:t> </w:t>
      </w:r>
      <w:r>
        <w:rPr>
          <w:spacing w:val="-2"/>
        </w:rPr>
        <w:t>streptococcus,”</w:t>
      </w:r>
      <w:r>
        <w:rPr>
          <w:spacing w:val="-10"/>
        </w:rPr>
        <w:t> </w:t>
      </w:r>
      <w:r>
        <w:rPr>
          <w:i/>
          <w:spacing w:val="-2"/>
        </w:rPr>
        <w:t>New</w:t>
      </w:r>
      <w:r>
        <w:rPr>
          <w:i/>
          <w:spacing w:val="-10"/>
        </w:rPr>
        <w:t> </w:t>
      </w:r>
      <w:r>
        <w:rPr>
          <w:i/>
          <w:spacing w:val="-2"/>
        </w:rPr>
        <w:t>England</w:t>
      </w:r>
      <w:r>
        <w:rPr>
          <w:i/>
          <w:spacing w:val="-10"/>
        </w:rPr>
        <w:t> </w:t>
      </w:r>
      <w:r>
        <w:rPr>
          <w:i/>
          <w:spacing w:val="-2"/>
        </w:rPr>
        <w:t>Journal</w:t>
      </w:r>
      <w:r>
        <w:rPr>
          <w:i/>
          <w:spacing w:val="-10"/>
        </w:rPr>
        <w:t> </w:t>
      </w:r>
      <w:r>
        <w:rPr>
          <w:i/>
          <w:spacing w:val="-2"/>
        </w:rPr>
        <w:t>of</w:t>
      </w:r>
      <w:r>
        <w:rPr>
          <w:i/>
          <w:spacing w:val="-10"/>
        </w:rPr>
        <w:t> </w:t>
      </w:r>
      <w:r>
        <w:rPr>
          <w:i/>
          <w:spacing w:val="-2"/>
        </w:rPr>
        <w:t>Medicine</w:t>
      </w:r>
      <w:r>
        <w:rPr>
          <w:spacing w:val="-2"/>
        </w:rPr>
        <w:t>,</w:t>
      </w:r>
      <w:r>
        <w:rPr>
          <w:spacing w:val="-10"/>
        </w:rPr>
        <w:t> </w:t>
      </w:r>
      <w:r>
        <w:rPr>
          <w:spacing w:val="-2"/>
        </w:rPr>
        <w:t>vol.</w:t>
      </w:r>
      <w:r>
        <w:rPr>
          <w:spacing w:val="-10"/>
        </w:rPr>
        <w:t> </w:t>
      </w:r>
      <w:r>
        <w:rPr>
          <w:spacing w:val="-2"/>
        </w:rPr>
        <w:t>389,</w:t>
      </w:r>
      <w:r>
        <w:rPr>
          <w:spacing w:val="-10"/>
        </w:rPr>
        <w:t> </w:t>
      </w:r>
      <w:r>
        <w:rPr>
          <w:spacing w:val="-2"/>
        </w:rPr>
        <w:t>no.</w:t>
      </w:r>
      <w:r>
        <w:rPr>
          <w:spacing w:val="-10"/>
        </w:rPr>
        <w:t> </w:t>
      </w:r>
      <w:r>
        <w:rPr>
          <w:spacing w:val="-2"/>
        </w:rPr>
        <w:t>3,</w:t>
      </w:r>
      <w:r>
        <w:rPr>
          <w:spacing w:val="-10"/>
        </w:rPr>
        <w:t> </w:t>
      </w:r>
      <w:r>
        <w:rPr>
          <w:spacing w:val="-2"/>
        </w:rPr>
        <w:t>pp.</w:t>
      </w:r>
      <w:r>
        <w:rPr>
          <w:spacing w:val="-10"/>
        </w:rPr>
        <w:t> </w:t>
      </w:r>
      <w:r>
        <w:rPr>
          <w:spacing w:val="-2"/>
        </w:rPr>
        <w:t>215–227, 2023.</w:t>
      </w:r>
    </w:p>
    <w:p>
      <w:pPr>
        <w:pStyle w:val="ListParagraph"/>
        <w:numPr>
          <w:ilvl w:val="0"/>
          <w:numId w:val="2"/>
        </w:numPr>
        <w:tabs>
          <w:tab w:pos="506" w:val="left" w:leader="none"/>
        </w:tabs>
        <w:spacing w:line="240" w:lineRule="auto" w:before="161" w:after="0"/>
        <w:ind w:left="506" w:right="0" w:hanging="406"/>
        <w:jc w:val="both"/>
        <w:rPr>
          <w:sz w:val="20"/>
        </w:rPr>
      </w:pPr>
      <w:bookmarkStart w:name="_bookmark46" w:id="62"/>
      <w:bookmarkEnd w:id="62"/>
      <w:r>
        <w:rPr/>
      </w:r>
      <w:r>
        <w:rPr>
          <w:sz w:val="20"/>
        </w:rPr>
        <w:t>L.</w:t>
      </w:r>
      <w:r>
        <w:rPr>
          <w:spacing w:val="34"/>
          <w:sz w:val="20"/>
        </w:rPr>
        <w:t> </w:t>
      </w:r>
      <w:r>
        <w:rPr>
          <w:sz w:val="20"/>
        </w:rPr>
        <w:t>K.</w:t>
      </w:r>
      <w:r>
        <w:rPr>
          <w:spacing w:val="34"/>
          <w:sz w:val="20"/>
        </w:rPr>
        <w:t> </w:t>
      </w:r>
      <w:r>
        <w:rPr>
          <w:sz w:val="20"/>
        </w:rPr>
        <w:t>F.</w:t>
      </w:r>
      <w:r>
        <w:rPr>
          <w:spacing w:val="34"/>
          <w:sz w:val="20"/>
        </w:rPr>
        <w:t> </w:t>
      </w:r>
      <w:r>
        <w:rPr>
          <w:sz w:val="20"/>
        </w:rPr>
        <w:t>Watkins,</w:t>
      </w:r>
      <w:r>
        <w:rPr>
          <w:spacing w:val="39"/>
          <w:sz w:val="20"/>
        </w:rPr>
        <w:t> </w:t>
      </w:r>
      <w:r>
        <w:rPr>
          <w:sz w:val="20"/>
        </w:rPr>
        <w:t>L.</w:t>
      </w:r>
      <w:r>
        <w:rPr>
          <w:spacing w:val="34"/>
          <w:sz w:val="20"/>
        </w:rPr>
        <w:t> </w:t>
      </w:r>
      <w:r>
        <w:rPr>
          <w:sz w:val="20"/>
        </w:rPr>
        <w:t>McGee,</w:t>
      </w:r>
      <w:r>
        <w:rPr>
          <w:spacing w:val="39"/>
          <w:sz w:val="20"/>
        </w:rPr>
        <w:t> </w:t>
      </w:r>
      <w:r>
        <w:rPr>
          <w:sz w:val="20"/>
        </w:rPr>
        <w:t>S.</w:t>
      </w:r>
      <w:r>
        <w:rPr>
          <w:spacing w:val="34"/>
          <w:sz w:val="20"/>
        </w:rPr>
        <w:t> </w:t>
      </w:r>
      <w:r>
        <w:rPr>
          <w:sz w:val="20"/>
        </w:rPr>
        <w:t>J.</w:t>
      </w:r>
      <w:r>
        <w:rPr>
          <w:spacing w:val="35"/>
          <w:sz w:val="20"/>
        </w:rPr>
        <w:t> </w:t>
      </w:r>
      <w:r>
        <w:rPr>
          <w:sz w:val="20"/>
        </w:rPr>
        <w:t>Schrag,</w:t>
      </w:r>
      <w:r>
        <w:rPr>
          <w:spacing w:val="39"/>
          <w:sz w:val="20"/>
        </w:rPr>
        <w:t> </w:t>
      </w:r>
      <w:r>
        <w:rPr>
          <w:sz w:val="20"/>
        </w:rPr>
        <w:t>B.</w:t>
      </w:r>
      <w:r>
        <w:rPr>
          <w:spacing w:val="34"/>
          <w:sz w:val="20"/>
        </w:rPr>
        <w:t> </w:t>
      </w:r>
      <w:r>
        <w:rPr>
          <w:sz w:val="20"/>
        </w:rPr>
        <w:t>Beall,</w:t>
      </w:r>
      <w:r>
        <w:rPr>
          <w:spacing w:val="39"/>
          <w:sz w:val="20"/>
        </w:rPr>
        <w:t> </w:t>
      </w:r>
      <w:r>
        <w:rPr>
          <w:sz w:val="20"/>
        </w:rPr>
        <w:t>J.</w:t>
      </w:r>
      <w:r>
        <w:rPr>
          <w:spacing w:val="34"/>
          <w:sz w:val="20"/>
        </w:rPr>
        <w:t> </w:t>
      </w:r>
      <w:r>
        <w:rPr>
          <w:sz w:val="20"/>
        </w:rPr>
        <w:t>H.</w:t>
      </w:r>
      <w:r>
        <w:rPr>
          <w:spacing w:val="34"/>
          <w:sz w:val="20"/>
        </w:rPr>
        <w:t> </w:t>
      </w:r>
      <w:r>
        <w:rPr>
          <w:sz w:val="20"/>
        </w:rPr>
        <w:t>Jain,</w:t>
      </w:r>
      <w:r>
        <w:rPr>
          <w:spacing w:val="39"/>
          <w:sz w:val="20"/>
        </w:rPr>
        <w:t> </w:t>
      </w:r>
      <w:r>
        <w:rPr>
          <w:sz w:val="20"/>
        </w:rPr>
        <w:t>T.</w:t>
      </w:r>
      <w:r>
        <w:rPr>
          <w:spacing w:val="34"/>
          <w:sz w:val="20"/>
        </w:rPr>
        <w:t> </w:t>
      </w:r>
      <w:r>
        <w:rPr>
          <w:sz w:val="20"/>
        </w:rPr>
        <w:t>Pondo,</w:t>
      </w:r>
      <w:r>
        <w:rPr>
          <w:spacing w:val="39"/>
          <w:sz w:val="20"/>
        </w:rPr>
        <w:t> </w:t>
      </w:r>
      <w:r>
        <w:rPr>
          <w:sz w:val="20"/>
        </w:rPr>
        <w:t>M.</w:t>
      </w:r>
      <w:r>
        <w:rPr>
          <w:spacing w:val="35"/>
          <w:sz w:val="20"/>
        </w:rPr>
        <w:t> </w:t>
      </w:r>
      <w:r>
        <w:rPr>
          <w:sz w:val="20"/>
        </w:rPr>
        <w:t>M.</w:t>
      </w:r>
      <w:r>
        <w:rPr>
          <w:spacing w:val="34"/>
          <w:sz w:val="20"/>
        </w:rPr>
        <w:t> </w:t>
      </w:r>
      <w:r>
        <w:rPr>
          <w:spacing w:val="-2"/>
          <w:sz w:val="20"/>
        </w:rPr>
        <w:t>Farley,</w:t>
      </w:r>
    </w:p>
    <w:p>
      <w:pPr>
        <w:pStyle w:val="BodyText"/>
        <w:spacing w:line="252" w:lineRule="auto" w:before="12"/>
        <w:ind w:left="510" w:right="118"/>
      </w:pPr>
      <w:r>
        <w:rPr/>
        <w:t>L.</w:t>
      </w:r>
      <w:r>
        <w:rPr>
          <w:spacing w:val="-9"/>
        </w:rPr>
        <w:t> </w:t>
      </w:r>
      <w:r>
        <w:rPr/>
        <w:t>H.</w:t>
      </w:r>
      <w:r>
        <w:rPr>
          <w:spacing w:val="-9"/>
        </w:rPr>
        <w:t> </w:t>
      </w:r>
      <w:r>
        <w:rPr/>
        <w:t>Harrison,</w:t>
      </w:r>
      <w:r>
        <w:rPr>
          <w:spacing w:val="-8"/>
        </w:rPr>
        <w:t> </w:t>
      </w:r>
      <w:r>
        <w:rPr/>
        <w:t>S.</w:t>
      </w:r>
      <w:r>
        <w:rPr>
          <w:spacing w:val="-9"/>
        </w:rPr>
        <w:t> </w:t>
      </w:r>
      <w:r>
        <w:rPr/>
        <w:t>M.</w:t>
      </w:r>
      <w:r>
        <w:rPr>
          <w:spacing w:val="-9"/>
        </w:rPr>
        <w:t> </w:t>
      </w:r>
      <w:r>
        <w:rPr/>
        <w:t>Zansky,</w:t>
      </w:r>
      <w:r>
        <w:rPr>
          <w:spacing w:val="-8"/>
        </w:rPr>
        <w:t> </w:t>
      </w:r>
      <w:r>
        <w:rPr/>
        <w:t>J.</w:t>
      </w:r>
      <w:r>
        <w:rPr>
          <w:spacing w:val="-9"/>
        </w:rPr>
        <w:t> </w:t>
      </w:r>
      <w:r>
        <w:rPr/>
        <w:t>Baumbach,</w:t>
      </w:r>
      <w:r>
        <w:rPr>
          <w:spacing w:val="-8"/>
        </w:rPr>
        <w:t> </w:t>
      </w:r>
      <w:r>
        <w:rPr>
          <w:i/>
        </w:rPr>
        <w:t>et</w:t>
      </w:r>
      <w:r>
        <w:rPr>
          <w:i/>
          <w:spacing w:val="-6"/>
        </w:rPr>
        <w:t> </w:t>
      </w:r>
      <w:r>
        <w:rPr>
          <w:i/>
        </w:rPr>
        <w:t>al.</w:t>
      </w:r>
      <w:r>
        <w:rPr/>
        <w:t>,</w:t>
      </w:r>
      <w:r>
        <w:rPr>
          <w:spacing w:val="-8"/>
        </w:rPr>
        <w:t> </w:t>
      </w:r>
      <w:r>
        <w:rPr/>
        <w:t>“Epidemiology</w:t>
      </w:r>
      <w:r>
        <w:rPr>
          <w:spacing w:val="-9"/>
        </w:rPr>
        <w:t> </w:t>
      </w:r>
      <w:r>
        <w:rPr/>
        <w:t>of</w:t>
      </w:r>
      <w:r>
        <w:rPr>
          <w:spacing w:val="-9"/>
        </w:rPr>
        <w:t> </w:t>
      </w:r>
      <w:r>
        <w:rPr/>
        <w:t>invasive</w:t>
      </w:r>
      <w:r>
        <w:rPr>
          <w:spacing w:val="-9"/>
        </w:rPr>
        <w:t> </w:t>
      </w:r>
      <w:r>
        <w:rPr/>
        <w:t>group</w:t>
      </w:r>
      <w:r>
        <w:rPr>
          <w:spacing w:val="-9"/>
        </w:rPr>
        <w:t> </w:t>
      </w:r>
      <w:r>
        <w:rPr/>
        <w:t>b</w:t>
      </w:r>
      <w:r>
        <w:rPr>
          <w:spacing w:val="-9"/>
        </w:rPr>
        <w:t> </w:t>
      </w:r>
      <w:r>
        <w:rPr/>
        <w:t>strepto- </w:t>
      </w:r>
      <w:r>
        <w:rPr>
          <w:spacing w:val="-2"/>
        </w:rPr>
        <w:t>coccal infections among nonpregnant adults in the united states, 2008-2016,”</w:t>
      </w:r>
      <w:r>
        <w:rPr>
          <w:spacing w:val="-2"/>
        </w:rPr>
        <w:t> </w:t>
      </w:r>
      <w:r>
        <w:rPr>
          <w:i/>
          <w:spacing w:val="-2"/>
        </w:rPr>
        <w:t>JAMA internal</w:t>
      </w:r>
      <w:r>
        <w:rPr>
          <w:i/>
          <w:spacing w:val="-2"/>
        </w:rPr>
        <w:t> </w:t>
      </w:r>
      <w:r>
        <w:rPr>
          <w:i/>
        </w:rPr>
        <w:t>medicine</w:t>
      </w:r>
      <w:r>
        <w:rPr/>
        <w:t>, vol. 179, no. 4, pp. 479–488, 2019.</w:t>
      </w:r>
    </w:p>
    <w:p>
      <w:pPr>
        <w:pStyle w:val="ListParagraph"/>
        <w:numPr>
          <w:ilvl w:val="0"/>
          <w:numId w:val="2"/>
        </w:numPr>
        <w:tabs>
          <w:tab w:pos="506" w:val="left" w:leader="none"/>
          <w:tab w:pos="510" w:val="left" w:leader="none"/>
        </w:tabs>
        <w:spacing w:line="252" w:lineRule="auto" w:before="161" w:after="0"/>
        <w:ind w:left="510" w:right="118" w:hanging="410"/>
        <w:jc w:val="both"/>
        <w:rPr>
          <w:sz w:val="20"/>
        </w:rPr>
      </w:pPr>
      <w:bookmarkStart w:name="_bookmark47" w:id="63"/>
      <w:bookmarkEnd w:id="63"/>
      <w:r>
        <w:rPr/>
      </w:r>
      <w:r>
        <w:rPr>
          <w:sz w:val="20"/>
        </w:rPr>
        <w:t>F. Bianchi-Jassir, P. Paul, K.-N. To, C. Carreras-Abad, A. C. Seale, E. Jauneikaite, S. A. Madhi, N. J. Russell, J. Hall, L. Madrid, </w:t>
      </w:r>
      <w:r>
        <w:rPr>
          <w:i/>
          <w:sz w:val="20"/>
        </w:rPr>
        <w:t>et al.</w:t>
      </w:r>
      <w:r>
        <w:rPr>
          <w:sz w:val="20"/>
        </w:rPr>
        <w:t>, “Systematic review of group b streptococcal </w:t>
      </w:r>
      <w:r>
        <w:rPr>
          <w:spacing w:val="-2"/>
          <w:sz w:val="20"/>
        </w:rPr>
        <w:t>capsular</w:t>
      </w:r>
      <w:r>
        <w:rPr>
          <w:spacing w:val="-4"/>
          <w:sz w:val="20"/>
        </w:rPr>
        <w:t> </w:t>
      </w:r>
      <w:r>
        <w:rPr>
          <w:spacing w:val="-2"/>
          <w:sz w:val="20"/>
        </w:rPr>
        <w:t>types,</w:t>
      </w:r>
      <w:r>
        <w:rPr>
          <w:spacing w:val="-3"/>
          <w:sz w:val="20"/>
        </w:rPr>
        <w:t> </w:t>
      </w:r>
      <w:r>
        <w:rPr>
          <w:spacing w:val="-2"/>
          <w:sz w:val="20"/>
        </w:rPr>
        <w:t>sequence</w:t>
      </w:r>
      <w:r>
        <w:rPr>
          <w:spacing w:val="-4"/>
          <w:sz w:val="20"/>
        </w:rPr>
        <w:t> </w:t>
      </w:r>
      <w:r>
        <w:rPr>
          <w:spacing w:val="-2"/>
          <w:sz w:val="20"/>
        </w:rPr>
        <w:t>types</w:t>
      </w:r>
      <w:r>
        <w:rPr>
          <w:spacing w:val="-4"/>
          <w:sz w:val="20"/>
        </w:rPr>
        <w:t> </w:t>
      </w:r>
      <w:r>
        <w:rPr>
          <w:spacing w:val="-2"/>
          <w:sz w:val="20"/>
        </w:rPr>
        <w:t>and</w:t>
      </w:r>
      <w:r>
        <w:rPr>
          <w:spacing w:val="-4"/>
          <w:sz w:val="20"/>
        </w:rPr>
        <w:t> </w:t>
      </w:r>
      <w:r>
        <w:rPr>
          <w:spacing w:val="-2"/>
          <w:sz w:val="20"/>
        </w:rPr>
        <w:t>surface</w:t>
      </w:r>
      <w:r>
        <w:rPr>
          <w:spacing w:val="-4"/>
          <w:sz w:val="20"/>
        </w:rPr>
        <w:t> </w:t>
      </w:r>
      <w:r>
        <w:rPr>
          <w:spacing w:val="-2"/>
          <w:sz w:val="20"/>
        </w:rPr>
        <w:t>proteins</w:t>
      </w:r>
      <w:r>
        <w:rPr>
          <w:spacing w:val="-4"/>
          <w:sz w:val="20"/>
        </w:rPr>
        <w:t> </w:t>
      </w:r>
      <w:r>
        <w:rPr>
          <w:spacing w:val="-2"/>
          <w:sz w:val="20"/>
        </w:rPr>
        <w:t>as</w:t>
      </w:r>
      <w:r>
        <w:rPr>
          <w:spacing w:val="-4"/>
          <w:sz w:val="20"/>
        </w:rPr>
        <w:t> </w:t>
      </w:r>
      <w:r>
        <w:rPr>
          <w:spacing w:val="-2"/>
          <w:sz w:val="20"/>
        </w:rPr>
        <w:t>potential</w:t>
      </w:r>
      <w:r>
        <w:rPr>
          <w:spacing w:val="-4"/>
          <w:sz w:val="20"/>
        </w:rPr>
        <w:t> </w:t>
      </w:r>
      <w:r>
        <w:rPr>
          <w:spacing w:val="-2"/>
          <w:sz w:val="20"/>
        </w:rPr>
        <w:t>vaccine</w:t>
      </w:r>
      <w:r>
        <w:rPr>
          <w:spacing w:val="-4"/>
          <w:sz w:val="20"/>
        </w:rPr>
        <w:t> </w:t>
      </w:r>
      <w:r>
        <w:rPr>
          <w:spacing w:val="-2"/>
          <w:sz w:val="20"/>
        </w:rPr>
        <w:t>candidates,”</w:t>
      </w:r>
      <w:r>
        <w:rPr>
          <w:sz w:val="20"/>
        </w:rPr>
        <w:t> </w:t>
      </w:r>
      <w:r>
        <w:rPr>
          <w:i/>
          <w:spacing w:val="-2"/>
          <w:sz w:val="20"/>
        </w:rPr>
        <w:t>Vaccine</w:t>
      </w:r>
      <w:r>
        <w:rPr>
          <w:spacing w:val="-2"/>
          <w:sz w:val="20"/>
        </w:rPr>
        <w:t>, </w:t>
      </w:r>
      <w:r>
        <w:rPr>
          <w:sz w:val="20"/>
        </w:rPr>
        <w:t>vol.</w:t>
      </w:r>
      <w:r>
        <w:rPr>
          <w:spacing w:val="-6"/>
          <w:sz w:val="20"/>
        </w:rPr>
        <w:t> </w:t>
      </w:r>
      <w:r>
        <w:rPr>
          <w:sz w:val="20"/>
        </w:rPr>
        <w:t>38,</w:t>
      </w:r>
      <w:r>
        <w:rPr>
          <w:spacing w:val="-5"/>
          <w:sz w:val="20"/>
        </w:rPr>
        <w:t> </w:t>
      </w:r>
      <w:r>
        <w:rPr>
          <w:sz w:val="20"/>
        </w:rPr>
        <w:t>no.</w:t>
      </w:r>
      <w:r>
        <w:rPr>
          <w:spacing w:val="-5"/>
          <w:sz w:val="20"/>
        </w:rPr>
        <w:t> </w:t>
      </w:r>
      <w:r>
        <w:rPr>
          <w:sz w:val="20"/>
        </w:rPr>
        <w:t>43,</w:t>
      </w:r>
      <w:r>
        <w:rPr>
          <w:spacing w:val="-5"/>
          <w:sz w:val="20"/>
        </w:rPr>
        <w:t> </w:t>
      </w:r>
      <w:r>
        <w:rPr>
          <w:sz w:val="20"/>
        </w:rPr>
        <w:t>pp.</w:t>
      </w:r>
      <w:r>
        <w:rPr>
          <w:spacing w:val="-5"/>
          <w:sz w:val="20"/>
        </w:rPr>
        <w:t> </w:t>
      </w:r>
      <w:r>
        <w:rPr>
          <w:sz w:val="20"/>
        </w:rPr>
        <w:t>6682–6694,</w:t>
      </w:r>
      <w:r>
        <w:rPr>
          <w:spacing w:val="-6"/>
          <w:sz w:val="20"/>
        </w:rPr>
        <w:t> </w:t>
      </w:r>
      <w:r>
        <w:rPr>
          <w:sz w:val="20"/>
        </w:rPr>
        <w:t>2020.</w:t>
      </w:r>
    </w:p>
    <w:p>
      <w:pPr>
        <w:pStyle w:val="ListParagraph"/>
        <w:numPr>
          <w:ilvl w:val="0"/>
          <w:numId w:val="2"/>
        </w:numPr>
        <w:tabs>
          <w:tab w:pos="506" w:val="left" w:leader="none"/>
          <w:tab w:pos="510" w:val="left" w:leader="none"/>
        </w:tabs>
        <w:spacing w:line="252" w:lineRule="auto" w:before="161" w:after="0"/>
        <w:ind w:left="510" w:right="118" w:hanging="410"/>
        <w:jc w:val="both"/>
        <w:rPr>
          <w:sz w:val="20"/>
        </w:rPr>
      </w:pPr>
      <w:r>
        <w:rPr>
          <w:sz w:val="20"/>
        </w:rPr>
        <w:t>S. Bellais, A. Six, A. Fouet, M. Longo, N. Dmytruk, P. Glaser, P. Trieu-Cuot, and C. Poyart, “Capsular switching in group b streptococcus cc17 hypervirulent clone:</w:t>
      </w:r>
      <w:r>
        <w:rPr>
          <w:spacing w:val="40"/>
          <w:sz w:val="20"/>
        </w:rPr>
        <w:t> </w:t>
      </w:r>
      <w:r>
        <w:rPr>
          <w:sz w:val="20"/>
        </w:rPr>
        <w:t>a future challenge </w:t>
      </w:r>
      <w:r>
        <w:rPr>
          <w:spacing w:val="-2"/>
          <w:sz w:val="20"/>
        </w:rPr>
        <w:t>for polysaccharide vaccine development,”</w:t>
      </w:r>
      <w:r>
        <w:rPr>
          <w:spacing w:val="13"/>
          <w:sz w:val="20"/>
        </w:rPr>
        <w:t> </w:t>
      </w:r>
      <w:r>
        <w:rPr>
          <w:i/>
          <w:spacing w:val="-2"/>
          <w:sz w:val="20"/>
        </w:rPr>
        <w:t>The</w:t>
      </w:r>
      <w:r>
        <w:rPr>
          <w:i/>
          <w:sz w:val="20"/>
        </w:rPr>
        <w:t> </w:t>
      </w:r>
      <w:r>
        <w:rPr>
          <w:i/>
          <w:spacing w:val="-2"/>
          <w:sz w:val="20"/>
        </w:rPr>
        <w:t>Journal</w:t>
      </w:r>
      <w:r>
        <w:rPr>
          <w:i/>
          <w:sz w:val="20"/>
        </w:rPr>
        <w:t> </w:t>
      </w:r>
      <w:r>
        <w:rPr>
          <w:i/>
          <w:spacing w:val="-2"/>
          <w:sz w:val="20"/>
        </w:rPr>
        <w:t>of</w:t>
      </w:r>
      <w:r>
        <w:rPr>
          <w:i/>
          <w:sz w:val="20"/>
        </w:rPr>
        <w:t> </w:t>
      </w:r>
      <w:r>
        <w:rPr>
          <w:i/>
          <w:spacing w:val="-2"/>
          <w:sz w:val="20"/>
        </w:rPr>
        <w:t>infectious</w:t>
      </w:r>
      <w:r>
        <w:rPr>
          <w:i/>
          <w:sz w:val="20"/>
        </w:rPr>
        <w:t> </w:t>
      </w:r>
      <w:r>
        <w:rPr>
          <w:i/>
          <w:spacing w:val="-2"/>
          <w:sz w:val="20"/>
        </w:rPr>
        <w:t>diseases</w:t>
      </w:r>
      <w:r>
        <w:rPr>
          <w:spacing w:val="-2"/>
          <w:sz w:val="20"/>
        </w:rPr>
        <w:t>, vol. 206, no. 11,</w:t>
      </w:r>
    </w:p>
    <w:p>
      <w:pPr>
        <w:pStyle w:val="BodyText"/>
        <w:spacing w:before="2"/>
        <w:ind w:left="510"/>
      </w:pPr>
      <w:r>
        <w:rPr>
          <w:spacing w:val="-2"/>
        </w:rPr>
        <w:t>pp.</w:t>
      </w:r>
      <w:r>
        <w:rPr>
          <w:spacing w:val="1"/>
        </w:rPr>
        <w:t> </w:t>
      </w:r>
      <w:r>
        <w:rPr>
          <w:spacing w:val="-2"/>
        </w:rPr>
        <w:t>1745–1752,</w:t>
      </w:r>
      <w:r>
        <w:rPr>
          <w:spacing w:val="1"/>
        </w:rPr>
        <w:t> </w:t>
      </w:r>
      <w:r>
        <w:rPr>
          <w:spacing w:val="-2"/>
        </w:rPr>
        <w:t>2012.</w:t>
      </w:r>
    </w:p>
    <w:p>
      <w:pPr>
        <w:pStyle w:val="ListParagraph"/>
        <w:numPr>
          <w:ilvl w:val="0"/>
          <w:numId w:val="2"/>
        </w:numPr>
        <w:tabs>
          <w:tab w:pos="506" w:val="left" w:leader="none"/>
          <w:tab w:pos="510" w:val="left" w:leader="none"/>
        </w:tabs>
        <w:spacing w:line="252" w:lineRule="auto" w:before="171" w:after="0"/>
        <w:ind w:left="510" w:right="117" w:hanging="410"/>
        <w:jc w:val="both"/>
        <w:rPr>
          <w:sz w:val="20"/>
        </w:rPr>
      </w:pPr>
      <w:bookmarkStart w:name="_bookmark48" w:id="64"/>
      <w:bookmarkEnd w:id="64"/>
      <w:r>
        <w:rPr/>
      </w:r>
      <w:r>
        <w:rPr>
          <w:sz w:val="20"/>
        </w:rPr>
        <w:t>N. J. Croucher, J. A. Finkelstein, S. I. Pelton, P. K. Mitchell, G. M. Lee, J. Parkhill, S. D. Bentley, W. P. Hanage, and M. Lipsitch, “Population genomics of post-vaccine changes in </w:t>
      </w:r>
      <w:r>
        <w:rPr>
          <w:spacing w:val="-2"/>
          <w:sz w:val="20"/>
        </w:rPr>
        <w:t>pneumococcal epidemiology,”</w:t>
      </w:r>
      <w:r>
        <w:rPr>
          <w:spacing w:val="15"/>
          <w:sz w:val="20"/>
        </w:rPr>
        <w:t> </w:t>
      </w:r>
      <w:r>
        <w:rPr>
          <w:i/>
          <w:spacing w:val="-2"/>
          <w:sz w:val="20"/>
        </w:rPr>
        <w:t>Nature</w:t>
      </w:r>
      <w:r>
        <w:rPr>
          <w:i/>
          <w:sz w:val="20"/>
        </w:rPr>
        <w:t> </w:t>
      </w:r>
      <w:r>
        <w:rPr>
          <w:i/>
          <w:spacing w:val="-2"/>
          <w:sz w:val="20"/>
        </w:rPr>
        <w:t>genetics</w:t>
      </w:r>
      <w:r>
        <w:rPr>
          <w:spacing w:val="-2"/>
          <w:sz w:val="20"/>
        </w:rPr>
        <w:t>, vol. 45, no. 6, pp. 656–663, 2013.</w:t>
      </w:r>
    </w:p>
    <w:p>
      <w:pPr>
        <w:pStyle w:val="ListParagraph"/>
        <w:numPr>
          <w:ilvl w:val="0"/>
          <w:numId w:val="2"/>
        </w:numPr>
        <w:tabs>
          <w:tab w:pos="506" w:val="left" w:leader="none"/>
          <w:tab w:pos="510" w:val="left" w:leader="none"/>
        </w:tabs>
        <w:spacing w:line="252" w:lineRule="auto" w:before="161" w:after="0"/>
        <w:ind w:left="510" w:right="118" w:hanging="410"/>
        <w:jc w:val="both"/>
        <w:rPr>
          <w:sz w:val="20"/>
        </w:rPr>
      </w:pPr>
      <w:bookmarkStart w:name="_bookmark49" w:id="65"/>
      <w:bookmarkEnd w:id="65"/>
      <w:r>
        <w:rPr/>
      </w:r>
      <w:r>
        <w:rPr>
          <w:sz w:val="20"/>
        </w:rPr>
        <w:t>A.</w:t>
      </w:r>
      <w:r>
        <w:rPr>
          <w:spacing w:val="40"/>
          <w:sz w:val="20"/>
        </w:rPr>
        <w:t> </w:t>
      </w:r>
      <w:r>
        <w:rPr>
          <w:sz w:val="20"/>
        </w:rPr>
        <w:t>Dobrut</w:t>
      </w:r>
      <w:r>
        <w:rPr>
          <w:spacing w:val="40"/>
          <w:sz w:val="20"/>
        </w:rPr>
        <w:t> </w:t>
      </w:r>
      <w:r>
        <w:rPr>
          <w:sz w:val="20"/>
        </w:rPr>
        <w:t>and</w:t>
      </w:r>
      <w:r>
        <w:rPr>
          <w:spacing w:val="40"/>
          <w:sz w:val="20"/>
        </w:rPr>
        <w:t> </w:t>
      </w:r>
      <w:r>
        <w:rPr>
          <w:sz w:val="20"/>
        </w:rPr>
        <w:t>M.</w:t>
      </w:r>
      <w:r>
        <w:rPr>
          <w:spacing w:val="40"/>
          <w:sz w:val="20"/>
        </w:rPr>
        <w:t> </w:t>
      </w:r>
      <w:r>
        <w:rPr>
          <w:sz w:val="20"/>
        </w:rPr>
        <w:t>Brzychczy-Włoch,</w:t>
      </w:r>
      <w:r>
        <w:rPr>
          <w:spacing w:val="40"/>
          <w:sz w:val="20"/>
        </w:rPr>
        <w:t> </w:t>
      </w:r>
      <w:r>
        <w:rPr>
          <w:sz w:val="20"/>
        </w:rPr>
        <w:t>“Immunogenic</w:t>
      </w:r>
      <w:r>
        <w:rPr>
          <w:spacing w:val="40"/>
          <w:sz w:val="20"/>
        </w:rPr>
        <w:t> </w:t>
      </w:r>
      <w:r>
        <w:rPr>
          <w:sz w:val="20"/>
        </w:rPr>
        <w:t>proteins</w:t>
      </w:r>
      <w:r>
        <w:rPr>
          <w:spacing w:val="40"/>
          <w:sz w:val="20"/>
        </w:rPr>
        <w:t> </w:t>
      </w:r>
      <w:r>
        <w:rPr>
          <w:sz w:val="20"/>
        </w:rPr>
        <w:t>of</w:t>
      </w:r>
      <w:r>
        <w:rPr>
          <w:spacing w:val="40"/>
          <w:sz w:val="20"/>
        </w:rPr>
        <w:t> </w:t>
      </w:r>
      <w:r>
        <w:rPr>
          <w:sz w:val="20"/>
        </w:rPr>
        <w:t>group</w:t>
      </w:r>
      <w:r>
        <w:rPr>
          <w:spacing w:val="40"/>
          <w:sz w:val="20"/>
        </w:rPr>
        <w:t> </w:t>
      </w:r>
      <w:r>
        <w:rPr>
          <w:sz w:val="20"/>
        </w:rPr>
        <w:t>b</w:t>
      </w:r>
      <w:r>
        <w:rPr>
          <w:spacing w:val="40"/>
          <w:sz w:val="20"/>
        </w:rPr>
        <w:t> </w:t>
      </w:r>
      <w:r>
        <w:rPr>
          <w:sz w:val="20"/>
        </w:rPr>
        <w:t>streptococ- cus—potential antigens in immunodiagnostic assay for gbs detection,” </w:t>
      </w:r>
      <w:r>
        <w:rPr>
          <w:i/>
          <w:sz w:val="20"/>
        </w:rPr>
        <w:t>Pathogens</w:t>
      </w:r>
      <w:r>
        <w:rPr>
          <w:sz w:val="20"/>
        </w:rPr>
        <w:t>, vol. 11, no. 1, p. 43, 2021.</w:t>
      </w:r>
    </w:p>
    <w:p>
      <w:pPr>
        <w:pStyle w:val="ListParagraph"/>
        <w:numPr>
          <w:ilvl w:val="0"/>
          <w:numId w:val="2"/>
        </w:numPr>
        <w:tabs>
          <w:tab w:pos="506" w:val="left" w:leader="none"/>
          <w:tab w:pos="510" w:val="left" w:leader="none"/>
        </w:tabs>
        <w:spacing w:line="252" w:lineRule="auto" w:before="161" w:after="0"/>
        <w:ind w:left="510" w:right="119" w:hanging="410"/>
        <w:jc w:val="both"/>
        <w:rPr>
          <w:sz w:val="20"/>
        </w:rPr>
      </w:pPr>
      <w:bookmarkStart w:name="_bookmark50" w:id="66"/>
      <w:bookmarkEnd w:id="66"/>
      <w:r>
        <w:rPr/>
      </w:r>
      <w:r>
        <w:rPr>
          <w:sz w:val="20"/>
        </w:rPr>
        <w:t>J. R. Verani, L. McGee, S. J. Schrag, </w:t>
      </w:r>
      <w:r>
        <w:rPr>
          <w:i/>
          <w:sz w:val="20"/>
        </w:rPr>
        <w:t>et al.</w:t>
      </w:r>
      <w:r>
        <w:rPr>
          <w:sz w:val="20"/>
        </w:rPr>
        <w:t>, “Prevention of perinatal group b streptococcal disease:</w:t>
      </w:r>
      <w:r>
        <w:rPr>
          <w:spacing w:val="15"/>
          <w:sz w:val="20"/>
        </w:rPr>
        <w:t> </w:t>
      </w:r>
      <w:r>
        <w:rPr>
          <w:sz w:val="20"/>
        </w:rPr>
        <w:t>revised</w:t>
      </w:r>
      <w:r>
        <w:rPr>
          <w:spacing w:val="-1"/>
          <w:sz w:val="20"/>
        </w:rPr>
        <w:t> </w:t>
      </w:r>
      <w:r>
        <w:rPr>
          <w:sz w:val="20"/>
        </w:rPr>
        <w:t>guidelines</w:t>
      </w:r>
      <w:r>
        <w:rPr>
          <w:spacing w:val="-1"/>
          <w:sz w:val="20"/>
        </w:rPr>
        <w:t> </w:t>
      </w:r>
      <w:r>
        <w:rPr>
          <w:sz w:val="20"/>
        </w:rPr>
        <w:t>from</w:t>
      </w:r>
      <w:r>
        <w:rPr>
          <w:spacing w:val="-1"/>
          <w:sz w:val="20"/>
        </w:rPr>
        <w:t> </w:t>
      </w:r>
      <w:r>
        <w:rPr>
          <w:sz w:val="20"/>
        </w:rPr>
        <w:t>cdc,</w:t>
      </w:r>
      <w:r>
        <w:rPr>
          <w:spacing w:val="-1"/>
          <w:sz w:val="20"/>
        </w:rPr>
        <w:t> </w:t>
      </w:r>
      <w:r>
        <w:rPr>
          <w:sz w:val="20"/>
        </w:rPr>
        <w:t>2010,”</w:t>
      </w:r>
      <w:r>
        <w:rPr>
          <w:spacing w:val="10"/>
          <w:sz w:val="20"/>
        </w:rPr>
        <w:t> </w:t>
      </w:r>
      <w:r>
        <w:rPr>
          <w:sz w:val="20"/>
        </w:rPr>
        <w:t>2010.</w:t>
      </w:r>
    </w:p>
    <w:p>
      <w:pPr>
        <w:spacing w:after="0" w:line="252" w:lineRule="auto"/>
        <w:jc w:val="both"/>
        <w:rPr>
          <w:sz w:val="20"/>
        </w:rPr>
        <w:sectPr>
          <w:pgSz w:w="11910" w:h="16840"/>
          <w:pgMar w:header="0" w:footer="523" w:top="1040" w:bottom="720" w:left="1600" w:right="1580"/>
        </w:sectPr>
      </w:pPr>
    </w:p>
    <w:p>
      <w:pPr>
        <w:pStyle w:val="ListParagraph"/>
        <w:numPr>
          <w:ilvl w:val="0"/>
          <w:numId w:val="2"/>
        </w:numPr>
        <w:tabs>
          <w:tab w:pos="506" w:val="left" w:leader="none"/>
          <w:tab w:pos="510" w:val="left" w:leader="none"/>
        </w:tabs>
        <w:spacing w:line="252" w:lineRule="auto" w:before="92" w:after="0"/>
        <w:ind w:left="510" w:right="115" w:hanging="410"/>
        <w:jc w:val="both"/>
        <w:rPr>
          <w:sz w:val="20"/>
        </w:rPr>
      </w:pPr>
      <w:bookmarkStart w:name="_bookmark51" w:id="67"/>
      <w:bookmarkEnd w:id="67"/>
      <w:r>
        <w:rPr/>
      </w:r>
      <w:r>
        <w:rPr>
          <w:sz w:val="20"/>
        </w:rPr>
        <w:t>B. L. Pineles, K. E. Goodman, L. Pineles, and A. D. Harris, “Appropriate antibiotic use for </w:t>
      </w:r>
      <w:r>
        <w:rPr>
          <w:spacing w:val="-2"/>
          <w:sz w:val="20"/>
        </w:rPr>
        <w:t>group</w:t>
      </w:r>
      <w:r>
        <w:rPr>
          <w:spacing w:val="-5"/>
          <w:sz w:val="20"/>
        </w:rPr>
        <w:t> </w:t>
      </w:r>
      <w:r>
        <w:rPr>
          <w:spacing w:val="-2"/>
          <w:sz w:val="20"/>
        </w:rPr>
        <w:t>b</w:t>
      </w:r>
      <w:r>
        <w:rPr>
          <w:spacing w:val="-6"/>
          <w:sz w:val="20"/>
        </w:rPr>
        <w:t> </w:t>
      </w:r>
      <w:r>
        <w:rPr>
          <w:spacing w:val="-2"/>
          <w:sz w:val="20"/>
        </w:rPr>
        <w:t>streptococcus</w:t>
      </w:r>
      <w:r>
        <w:rPr>
          <w:spacing w:val="-5"/>
          <w:sz w:val="20"/>
        </w:rPr>
        <w:t> </w:t>
      </w:r>
      <w:r>
        <w:rPr>
          <w:spacing w:val="-2"/>
          <w:sz w:val="20"/>
        </w:rPr>
        <w:t>prophylaxis</w:t>
      </w:r>
      <w:r>
        <w:rPr>
          <w:spacing w:val="-5"/>
          <w:sz w:val="20"/>
        </w:rPr>
        <w:t> </w:t>
      </w:r>
      <w:r>
        <w:rPr>
          <w:spacing w:val="-2"/>
          <w:sz w:val="20"/>
        </w:rPr>
        <w:t>among</w:t>
      </w:r>
      <w:r>
        <w:rPr>
          <w:spacing w:val="-6"/>
          <w:sz w:val="20"/>
        </w:rPr>
        <w:t> </w:t>
      </w:r>
      <w:r>
        <w:rPr>
          <w:spacing w:val="-2"/>
          <w:sz w:val="20"/>
        </w:rPr>
        <w:t>penicillin-allergic</w:t>
      </w:r>
      <w:r>
        <w:rPr>
          <w:spacing w:val="-5"/>
          <w:sz w:val="20"/>
        </w:rPr>
        <w:t> </w:t>
      </w:r>
      <w:r>
        <w:rPr>
          <w:spacing w:val="-2"/>
          <w:sz w:val="20"/>
        </w:rPr>
        <w:t>patients</w:t>
      </w:r>
      <w:r>
        <w:rPr>
          <w:spacing w:val="-5"/>
          <w:sz w:val="20"/>
        </w:rPr>
        <w:t> </w:t>
      </w:r>
      <w:r>
        <w:rPr>
          <w:spacing w:val="-2"/>
          <w:sz w:val="20"/>
        </w:rPr>
        <w:t>in</w:t>
      </w:r>
      <w:r>
        <w:rPr>
          <w:spacing w:val="-6"/>
          <w:sz w:val="20"/>
        </w:rPr>
        <w:t> </w:t>
      </w:r>
      <w:r>
        <w:rPr>
          <w:spacing w:val="-2"/>
          <w:sz w:val="20"/>
        </w:rPr>
        <w:t>academic</w:t>
      </w:r>
      <w:r>
        <w:rPr>
          <w:spacing w:val="-6"/>
          <w:sz w:val="20"/>
        </w:rPr>
        <w:t> </w:t>
      </w:r>
      <w:r>
        <w:rPr>
          <w:spacing w:val="-2"/>
          <w:sz w:val="20"/>
        </w:rPr>
        <w:t>and</w:t>
      </w:r>
      <w:r>
        <w:rPr>
          <w:spacing w:val="-5"/>
          <w:sz w:val="20"/>
        </w:rPr>
        <w:t> </w:t>
      </w:r>
      <w:r>
        <w:rPr>
          <w:spacing w:val="-2"/>
          <w:sz w:val="20"/>
        </w:rPr>
        <w:t>nonaca- </w:t>
      </w:r>
      <w:r>
        <w:rPr>
          <w:sz w:val="20"/>
        </w:rPr>
        <w:t>demic hospitals,” in </w:t>
      </w:r>
      <w:r>
        <w:rPr>
          <w:i/>
          <w:sz w:val="20"/>
        </w:rPr>
        <w:t>Open Forum Infectious Diseases</w:t>
      </w:r>
      <w:r>
        <w:rPr>
          <w:sz w:val="20"/>
        </w:rPr>
        <w:t>, vol. 9, p. ofac514, Oxford University Press US, 2022.</w:t>
      </w:r>
    </w:p>
    <w:sectPr>
      <w:pgSz w:w="11910" w:h="16840"/>
      <w:pgMar w:header="0" w:footer="523" w:top="1040" w:bottom="72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yriad Pro">
    <w:altName w:val="Myriad Pro"/>
    <w:charset w:val="0"/>
    <w:family w:val="swiss"/>
    <w:pitch w:val="variable"/>
  </w:font>
  <w:font w:name="Trebuchet MS">
    <w:altName w:val="Trebuchet MS"/>
    <w:charset w:val="0"/>
    <w:family w:val="swiss"/>
    <w:pitch w:val="variable"/>
  </w:font>
  <w:font w:name="Georgia">
    <w:altName w:val="Georgia"/>
    <w:charset w:val="0"/>
    <w:family w:val="roman"/>
    <w:pitch w:val="variable"/>
  </w:font>
  <w:font w:name="Cambria">
    <w:altName w:val="Cambria"/>
    <w:charset w:val="0"/>
    <w:family w:val="roman"/>
    <w:pitch w:val="variable"/>
  </w:font>
  <w:font w:name="Verdana">
    <w:altName w:val="Verdana"/>
    <w:charset w:val="0"/>
    <w:family w:val="swiss"/>
    <w:pitch w:val="variable"/>
  </w:font>
  <w:font w:name="Adobe Heiti Std R">
    <w:altName w:val="Adobe Heiti Std R"/>
    <w:charset w:val="80"/>
    <w:family w:val="swiss"/>
    <w:pitch w:val="variable"/>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pPr>
    <w:r>
      <w:rPr/>
      <mc:AlternateContent>
        <mc:Choice Requires="wps">
          <w:drawing>
            <wp:anchor distT="0" distB="0" distL="0" distR="0" allowOverlap="1" layoutInCell="1" locked="0" behindDoc="1" simplePos="0" relativeHeight="487151104">
              <wp:simplePos x="0" y="0"/>
              <wp:positionH relativeFrom="page">
                <wp:posOffset>3678644</wp:posOffset>
              </wp:positionH>
              <wp:positionV relativeFrom="page">
                <wp:posOffset>10220325</wp:posOffset>
              </wp:positionV>
              <wp:extent cx="215900" cy="18478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5900" cy="184785"/>
                      </a:xfrm>
                      <a:prstGeom prst="rect">
                        <a:avLst/>
                      </a:prstGeom>
                    </wps:spPr>
                    <wps:txbx>
                      <w:txbxContent>
                        <w:p>
                          <w:pPr>
                            <w:pStyle w:val="BodyText"/>
                            <w:spacing w:before="23"/>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657013pt;margin-top:804.750061pt;width:17pt;height:14.55pt;mso-position-horizontal-relative:page;mso-position-vertical-relative:page;z-index:-16165376" type="#_x0000_t202" id="docshape1" filled="false" stroked="false">
              <v:textbox inset="0,0,0,0">
                <w:txbxContent>
                  <w:p>
                    <w:pPr>
                      <w:pStyle w:val="BodyText"/>
                      <w:spacing w:before="23"/>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10" w:hanging="310"/>
        <w:jc w:val="right"/>
      </w:pPr>
      <w:rPr>
        <w:rFonts w:hint="default" w:ascii="Georgia" w:hAnsi="Georgia" w:eastAsia="Georgia" w:cs="Georgia"/>
        <w:b w:val="0"/>
        <w:bCs w:val="0"/>
        <w:i w:val="0"/>
        <w:iCs w:val="0"/>
        <w:spacing w:val="-1"/>
        <w:w w:val="89"/>
        <w:sz w:val="20"/>
        <w:szCs w:val="20"/>
        <w:lang w:val="en-US" w:eastAsia="en-US" w:bidi="ar-SA"/>
      </w:rPr>
    </w:lvl>
    <w:lvl w:ilvl="1">
      <w:start w:val="0"/>
      <w:numFmt w:val="bullet"/>
      <w:lvlText w:val="•"/>
      <w:lvlJc w:val="left"/>
      <w:pPr>
        <w:ind w:left="1340" w:hanging="310"/>
      </w:pPr>
      <w:rPr>
        <w:rFonts w:hint="default"/>
        <w:lang w:val="en-US" w:eastAsia="en-US" w:bidi="ar-SA"/>
      </w:rPr>
    </w:lvl>
    <w:lvl w:ilvl="2">
      <w:start w:val="0"/>
      <w:numFmt w:val="bullet"/>
      <w:lvlText w:val="•"/>
      <w:lvlJc w:val="left"/>
      <w:pPr>
        <w:ind w:left="2161" w:hanging="310"/>
      </w:pPr>
      <w:rPr>
        <w:rFonts w:hint="default"/>
        <w:lang w:val="en-US" w:eastAsia="en-US" w:bidi="ar-SA"/>
      </w:rPr>
    </w:lvl>
    <w:lvl w:ilvl="3">
      <w:start w:val="0"/>
      <w:numFmt w:val="bullet"/>
      <w:lvlText w:val="•"/>
      <w:lvlJc w:val="left"/>
      <w:pPr>
        <w:ind w:left="2981" w:hanging="310"/>
      </w:pPr>
      <w:rPr>
        <w:rFonts w:hint="default"/>
        <w:lang w:val="en-US" w:eastAsia="en-US" w:bidi="ar-SA"/>
      </w:rPr>
    </w:lvl>
    <w:lvl w:ilvl="4">
      <w:start w:val="0"/>
      <w:numFmt w:val="bullet"/>
      <w:lvlText w:val="•"/>
      <w:lvlJc w:val="left"/>
      <w:pPr>
        <w:ind w:left="3802" w:hanging="310"/>
      </w:pPr>
      <w:rPr>
        <w:rFonts w:hint="default"/>
        <w:lang w:val="en-US" w:eastAsia="en-US" w:bidi="ar-SA"/>
      </w:rPr>
    </w:lvl>
    <w:lvl w:ilvl="5">
      <w:start w:val="0"/>
      <w:numFmt w:val="bullet"/>
      <w:lvlText w:val="•"/>
      <w:lvlJc w:val="left"/>
      <w:pPr>
        <w:ind w:left="4622" w:hanging="310"/>
      </w:pPr>
      <w:rPr>
        <w:rFonts w:hint="default"/>
        <w:lang w:val="en-US" w:eastAsia="en-US" w:bidi="ar-SA"/>
      </w:rPr>
    </w:lvl>
    <w:lvl w:ilvl="6">
      <w:start w:val="0"/>
      <w:numFmt w:val="bullet"/>
      <w:lvlText w:val="•"/>
      <w:lvlJc w:val="left"/>
      <w:pPr>
        <w:ind w:left="5443" w:hanging="310"/>
      </w:pPr>
      <w:rPr>
        <w:rFonts w:hint="default"/>
        <w:lang w:val="en-US" w:eastAsia="en-US" w:bidi="ar-SA"/>
      </w:rPr>
    </w:lvl>
    <w:lvl w:ilvl="7">
      <w:start w:val="0"/>
      <w:numFmt w:val="bullet"/>
      <w:lvlText w:val="•"/>
      <w:lvlJc w:val="left"/>
      <w:pPr>
        <w:ind w:left="6263" w:hanging="310"/>
      </w:pPr>
      <w:rPr>
        <w:rFonts w:hint="default"/>
        <w:lang w:val="en-US" w:eastAsia="en-US" w:bidi="ar-SA"/>
      </w:rPr>
    </w:lvl>
    <w:lvl w:ilvl="8">
      <w:start w:val="0"/>
      <w:numFmt w:val="bullet"/>
      <w:lvlText w:val="•"/>
      <w:lvlJc w:val="left"/>
      <w:pPr>
        <w:ind w:left="7084" w:hanging="310"/>
      </w:pPr>
      <w:rPr>
        <w:rFonts w:hint="default"/>
        <w:lang w:val="en-US" w:eastAsia="en-US" w:bidi="ar-SA"/>
      </w:rPr>
    </w:lvl>
  </w:abstractNum>
  <w:abstractNum w:abstractNumId="0">
    <w:multiLevelType w:val="hybridMultilevel"/>
    <w:lvl w:ilvl="0">
      <w:start w:val="1"/>
      <w:numFmt w:val="decimal"/>
      <w:lvlText w:val="%1"/>
      <w:lvlJc w:val="left"/>
      <w:pPr>
        <w:ind w:left="574" w:hanging="474"/>
        <w:jc w:val="left"/>
      </w:pPr>
      <w:rPr>
        <w:rFonts w:hint="default" w:ascii="Cambria" w:hAnsi="Cambria" w:eastAsia="Cambria" w:cs="Cambria"/>
        <w:b/>
        <w:bCs/>
        <w:i w:val="0"/>
        <w:iCs w:val="0"/>
        <w:spacing w:val="0"/>
        <w:w w:val="95"/>
        <w:sz w:val="28"/>
        <w:szCs w:val="28"/>
        <w:lang w:val="en-US" w:eastAsia="en-US" w:bidi="ar-SA"/>
      </w:rPr>
    </w:lvl>
    <w:lvl w:ilvl="1">
      <w:start w:val="1"/>
      <w:numFmt w:val="decimal"/>
      <w:lvlText w:val="%1.%2"/>
      <w:lvlJc w:val="left"/>
      <w:pPr>
        <w:ind w:left="713" w:hanging="613"/>
        <w:jc w:val="left"/>
      </w:pPr>
      <w:rPr>
        <w:rFonts w:hint="default" w:ascii="Georgia" w:hAnsi="Georgia" w:eastAsia="Georgia" w:cs="Georgia"/>
        <w:b/>
        <w:bCs/>
        <w:i w:val="0"/>
        <w:iCs w:val="0"/>
        <w:spacing w:val="0"/>
        <w:w w:val="99"/>
        <w:sz w:val="24"/>
        <w:szCs w:val="24"/>
        <w:lang w:val="en-US" w:eastAsia="en-US" w:bidi="ar-SA"/>
      </w:rPr>
    </w:lvl>
    <w:lvl w:ilvl="2">
      <w:start w:val="0"/>
      <w:numFmt w:val="bullet"/>
      <w:lvlText w:val="•"/>
      <w:lvlJc w:val="left"/>
      <w:pPr>
        <w:ind w:left="1609" w:hanging="613"/>
      </w:pPr>
      <w:rPr>
        <w:rFonts w:hint="default"/>
        <w:lang w:val="en-US" w:eastAsia="en-US" w:bidi="ar-SA"/>
      </w:rPr>
    </w:lvl>
    <w:lvl w:ilvl="3">
      <w:start w:val="0"/>
      <w:numFmt w:val="bullet"/>
      <w:lvlText w:val="•"/>
      <w:lvlJc w:val="left"/>
      <w:pPr>
        <w:ind w:left="2499" w:hanging="613"/>
      </w:pPr>
      <w:rPr>
        <w:rFonts w:hint="default"/>
        <w:lang w:val="en-US" w:eastAsia="en-US" w:bidi="ar-SA"/>
      </w:rPr>
    </w:lvl>
    <w:lvl w:ilvl="4">
      <w:start w:val="0"/>
      <w:numFmt w:val="bullet"/>
      <w:lvlText w:val="•"/>
      <w:lvlJc w:val="left"/>
      <w:pPr>
        <w:ind w:left="3388" w:hanging="613"/>
      </w:pPr>
      <w:rPr>
        <w:rFonts w:hint="default"/>
        <w:lang w:val="en-US" w:eastAsia="en-US" w:bidi="ar-SA"/>
      </w:rPr>
    </w:lvl>
    <w:lvl w:ilvl="5">
      <w:start w:val="0"/>
      <w:numFmt w:val="bullet"/>
      <w:lvlText w:val="•"/>
      <w:lvlJc w:val="left"/>
      <w:pPr>
        <w:ind w:left="4278" w:hanging="613"/>
      </w:pPr>
      <w:rPr>
        <w:rFonts w:hint="default"/>
        <w:lang w:val="en-US" w:eastAsia="en-US" w:bidi="ar-SA"/>
      </w:rPr>
    </w:lvl>
    <w:lvl w:ilvl="6">
      <w:start w:val="0"/>
      <w:numFmt w:val="bullet"/>
      <w:lvlText w:val="•"/>
      <w:lvlJc w:val="left"/>
      <w:pPr>
        <w:ind w:left="5167" w:hanging="613"/>
      </w:pPr>
      <w:rPr>
        <w:rFonts w:hint="default"/>
        <w:lang w:val="en-US" w:eastAsia="en-US" w:bidi="ar-SA"/>
      </w:rPr>
    </w:lvl>
    <w:lvl w:ilvl="7">
      <w:start w:val="0"/>
      <w:numFmt w:val="bullet"/>
      <w:lvlText w:val="•"/>
      <w:lvlJc w:val="left"/>
      <w:pPr>
        <w:ind w:left="6057" w:hanging="613"/>
      </w:pPr>
      <w:rPr>
        <w:rFonts w:hint="default"/>
        <w:lang w:val="en-US" w:eastAsia="en-US" w:bidi="ar-SA"/>
      </w:rPr>
    </w:lvl>
    <w:lvl w:ilvl="8">
      <w:start w:val="0"/>
      <w:numFmt w:val="bullet"/>
      <w:lvlText w:val="•"/>
      <w:lvlJc w:val="left"/>
      <w:pPr>
        <w:ind w:left="6946" w:hanging="61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jc w:val="both"/>
    </w:pPr>
    <w:rPr>
      <w:rFonts w:ascii="Georgia" w:hAnsi="Georgia" w:eastAsia="Georgia" w:cs="Georgia"/>
      <w:sz w:val="20"/>
      <w:szCs w:val="20"/>
      <w:lang w:val="en-US" w:eastAsia="en-US" w:bidi="ar-SA"/>
    </w:rPr>
  </w:style>
  <w:style w:styleId="Heading1" w:type="paragraph">
    <w:name w:val="Heading 1"/>
    <w:basedOn w:val="Normal"/>
    <w:uiPriority w:val="1"/>
    <w:qFormat/>
    <w:pPr>
      <w:ind w:left="573" w:hanging="474"/>
      <w:outlineLvl w:val="1"/>
    </w:pPr>
    <w:rPr>
      <w:rFonts w:ascii="Cambria" w:hAnsi="Cambria" w:eastAsia="Cambria" w:cs="Cambria"/>
      <w:b/>
      <w:bCs/>
      <w:sz w:val="28"/>
      <w:szCs w:val="28"/>
      <w:lang w:val="en-US" w:eastAsia="en-US" w:bidi="ar-SA"/>
    </w:rPr>
  </w:style>
  <w:style w:styleId="Heading2" w:type="paragraph">
    <w:name w:val="Heading 2"/>
    <w:basedOn w:val="Normal"/>
    <w:uiPriority w:val="1"/>
    <w:qFormat/>
    <w:pPr>
      <w:ind w:left="712" w:hanging="612"/>
      <w:jc w:val="both"/>
      <w:outlineLvl w:val="2"/>
    </w:pPr>
    <w:rPr>
      <w:rFonts w:ascii="Georgia" w:hAnsi="Georgia" w:eastAsia="Georgia" w:cs="Georgia"/>
      <w:b/>
      <w:bCs/>
      <w:sz w:val="24"/>
      <w:szCs w:val="24"/>
      <w:lang w:val="en-US" w:eastAsia="en-US" w:bidi="ar-SA"/>
    </w:rPr>
  </w:style>
  <w:style w:styleId="Title" w:type="paragraph">
    <w:name w:val="Title"/>
    <w:basedOn w:val="Normal"/>
    <w:uiPriority w:val="1"/>
    <w:qFormat/>
    <w:pPr>
      <w:spacing w:before="94"/>
      <w:ind w:left="101" w:right="11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spacing w:before="161"/>
      <w:ind w:left="510" w:hanging="410"/>
      <w:jc w:val="both"/>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github.com/Leacavalli/BCH-GB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hyperlink" Target="https://github.com/sanger-bentley-group/GBS-Typer-sanger-nf" TargetMode="External"/><Relationship Id="rId39" Type="http://schemas.openxmlformats.org/officeDocument/2006/relationships/hyperlink" Target="https://github.com/tseemann/abricate" TargetMode="External"/><Relationship Id="rId40" Type="http://schemas.openxmlformats.org/officeDocument/2006/relationships/hyperlink" Target="https://github.com/tseemann/snippy" TargetMode="External"/><Relationship Id="rId41" Type="http://schemas.openxmlformats.org/officeDocument/2006/relationships/hyperlink" Target="https://github.com/tseemann/snp-dists" TargetMode="External"/><Relationship Id="rId42" Type="http://schemas.openxmlformats.org/officeDocument/2006/relationships/hyperlink" Target="https://github.com/BenJamesMetcalf/GBS_Scripts_Reference" TargetMode="Externa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2025-01-08T15:28:06Z</dcterms:created>
  <dcterms:modified xsi:type="dcterms:W3CDTF">2025-01-08T15:28:06Z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2024-12-18T00:00:00Z</vt:filetime>
  </property>
  <property fmtid="{D5CDD505-2E9C-101B-9397-08002B2CF9AE}" pid="3" name="Creator">
    <vt:lpwstr>LaTeX with hyperref</vt:lpwstr>
  </property>
  <property fmtid="{D5CDD505-2E9C-101B-9397-08002B2CF9AE}" pid="4" name="LastSaved">
    <vt:filetime>2025-01-08T00:00:00Z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