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F1611" w14:textId="77777777" w:rsidR="00516873" w:rsidRPr="00516873" w:rsidRDefault="00516873" w:rsidP="00516873">
      <w:pPr>
        <w:rPr>
          <w:b/>
          <w:bCs/>
        </w:rPr>
      </w:pPr>
      <w:r w:rsidRPr="00516873">
        <w:rPr>
          <w:b/>
          <w:bCs/>
        </w:rPr>
        <w:t xml:space="preserve">Main Analysis </w:t>
      </w:r>
    </w:p>
    <w:p w14:paraId="36CE4BF7" w14:textId="77777777" w:rsidR="00516873" w:rsidRDefault="00516873" w:rsidP="00516873">
      <w:r w:rsidRPr="00516873">
        <w:rPr>
          <w:u w:val="single"/>
        </w:rPr>
        <w:t>Question</w:t>
      </w:r>
      <w:r>
        <w:t xml:space="preserve">: What are the genetic determinants of time of onset of GBS infection in the US ? (Methods: Pan GWAS, DB GWAS, SNP GWAS </w:t>
      </w:r>
    </w:p>
    <w:p w14:paraId="234508A4" w14:textId="77777777" w:rsidR="00516873" w:rsidRDefault="00516873" w:rsidP="00516873">
      <w:r w:rsidRPr="00516873">
        <w:rPr>
          <w:u w:val="single"/>
        </w:rPr>
        <w:t>Main Analysis 1</w:t>
      </w:r>
      <w:r>
        <w:t xml:space="preserve">: SNPGWAS with population structure control with </w:t>
      </w:r>
      <w:proofErr w:type="spellStart"/>
      <w:r>
        <w:t>RAxML</w:t>
      </w:r>
      <w:proofErr w:type="spellEnd"/>
      <w:r>
        <w:t xml:space="preserve"> Phylogeny controlling for ascertainment bias</w:t>
      </w:r>
    </w:p>
    <w:p w14:paraId="2A69411D" w14:textId="77777777" w:rsidR="00516873" w:rsidRDefault="00516873" w:rsidP="00516873">
      <w:r w:rsidRPr="00516873">
        <w:rPr>
          <w:u w:val="single"/>
        </w:rPr>
        <w:t>Main Analysis 2</w:t>
      </w:r>
      <w:r>
        <w:t xml:space="preserve">: DBGWAS with population structure control with </w:t>
      </w:r>
      <w:proofErr w:type="spellStart"/>
      <w:r>
        <w:t>RAxML</w:t>
      </w:r>
      <w:proofErr w:type="spellEnd"/>
      <w:r>
        <w:t xml:space="preserve"> Phylogeny controlling for ascertainment bias</w:t>
      </w:r>
    </w:p>
    <w:p w14:paraId="22F3BE98" w14:textId="77777777" w:rsidR="00516873" w:rsidRDefault="00516873" w:rsidP="00516873">
      <w:r w:rsidRPr="00516873">
        <w:rPr>
          <w:u w:val="single"/>
        </w:rPr>
        <w:t>Main Analysis 3:</w:t>
      </w:r>
      <w:r>
        <w:t xml:space="preserve"> </w:t>
      </w:r>
      <w:proofErr w:type="spellStart"/>
      <w:r>
        <w:t>PanGWAS</w:t>
      </w:r>
      <w:proofErr w:type="spellEnd"/>
      <w:r>
        <w:t xml:space="preserve"> analysis with population structure control with </w:t>
      </w:r>
      <w:proofErr w:type="spellStart"/>
      <w:r>
        <w:t>RAxML</w:t>
      </w:r>
      <w:proofErr w:type="spellEnd"/>
      <w:r>
        <w:t xml:space="preserve"> Phylogeny controlling for ascertainment bias, and  accessory genome analysis with </w:t>
      </w:r>
      <w:proofErr w:type="spellStart"/>
      <w:r>
        <w:t>Panaroo</w:t>
      </w:r>
      <w:proofErr w:type="spellEnd"/>
      <w:r>
        <w:t xml:space="preserve"> (no CLARC). </w:t>
      </w:r>
    </w:p>
    <w:p w14:paraId="7BE38483" w14:textId="77777777" w:rsidR="00516873" w:rsidRDefault="00516873" w:rsidP="00516873"/>
    <w:p w14:paraId="625F97BD" w14:textId="77777777" w:rsidR="00516873" w:rsidRPr="00516873" w:rsidRDefault="00516873" w:rsidP="00516873">
      <w:pPr>
        <w:rPr>
          <w:b/>
          <w:bCs/>
        </w:rPr>
      </w:pPr>
      <w:r w:rsidRPr="00516873">
        <w:rPr>
          <w:b/>
          <w:bCs/>
        </w:rPr>
        <w:t>Sub Analysis 1</w:t>
      </w:r>
    </w:p>
    <w:p w14:paraId="084D1B22" w14:textId="77777777" w:rsidR="00516873" w:rsidRDefault="00516873" w:rsidP="00516873">
      <w:r w:rsidRPr="00516873">
        <w:rPr>
          <w:u w:val="single"/>
        </w:rPr>
        <w:t>Question</w:t>
      </w:r>
      <w:r>
        <w:t xml:space="preserve">: How sensitive are the </w:t>
      </w:r>
      <w:proofErr w:type="spellStart"/>
      <w:r>
        <w:t>PanGWAS</w:t>
      </w:r>
      <w:proofErr w:type="spellEnd"/>
      <w:r>
        <w:t xml:space="preserve"> results to the method used to defined accessory genes ?</w:t>
      </w:r>
    </w:p>
    <w:p w14:paraId="1116A94B" w14:textId="0F82358F" w:rsidR="00516873" w:rsidRPr="00690EE8" w:rsidRDefault="00516873" w:rsidP="00516873">
      <w:pPr>
        <w:rPr>
          <w:b/>
          <w:bCs/>
        </w:rPr>
      </w:pPr>
      <w:r w:rsidRPr="00516873">
        <w:rPr>
          <w:u w:val="single"/>
        </w:rPr>
        <w:t>Reference Analysis</w:t>
      </w:r>
      <w:r>
        <w:t xml:space="preserve"> : Main Analysis 3 </w:t>
      </w:r>
    </w:p>
    <w:p w14:paraId="2D694FBB" w14:textId="77777777" w:rsidR="00516873" w:rsidRDefault="00516873" w:rsidP="00516873">
      <w:r w:rsidRPr="00516873">
        <w:rPr>
          <w:u w:val="single"/>
        </w:rPr>
        <w:t>Sub Analysis 1.1</w:t>
      </w:r>
      <w:r>
        <w:t>: same, but accessory genome analysis with Roary</w:t>
      </w:r>
    </w:p>
    <w:p w14:paraId="3C24763A" w14:textId="77777777" w:rsidR="00516873" w:rsidRDefault="00516873" w:rsidP="00516873">
      <w:r w:rsidRPr="00516873">
        <w:rPr>
          <w:u w:val="single"/>
        </w:rPr>
        <w:t>Sub Analysis 1.2</w:t>
      </w:r>
      <w:r>
        <w:t xml:space="preserve">: same, but accessory genome analysis with </w:t>
      </w:r>
      <w:proofErr w:type="spellStart"/>
      <w:r>
        <w:t>Panaroo</w:t>
      </w:r>
      <w:proofErr w:type="spellEnd"/>
      <w:r>
        <w:t xml:space="preserve"> + CLARC</w:t>
      </w:r>
    </w:p>
    <w:p w14:paraId="5DD858E0" w14:textId="77777777" w:rsidR="00516873" w:rsidRDefault="00516873" w:rsidP="00516873">
      <w:r w:rsidRPr="00516873">
        <w:rPr>
          <w:u w:val="single"/>
        </w:rPr>
        <w:t>Sub Analysis 1.3</w:t>
      </w:r>
      <w:r>
        <w:t>: same, but accessory genome analysis with Roary + CLARC</w:t>
      </w:r>
    </w:p>
    <w:p w14:paraId="4FD65FFE" w14:textId="77777777" w:rsidR="00516873" w:rsidRDefault="00516873" w:rsidP="00516873"/>
    <w:p w14:paraId="6E2D6C36" w14:textId="77777777" w:rsidR="00516873" w:rsidRPr="00516873" w:rsidRDefault="00516873" w:rsidP="00516873">
      <w:pPr>
        <w:rPr>
          <w:b/>
          <w:bCs/>
        </w:rPr>
      </w:pPr>
      <w:r w:rsidRPr="00516873">
        <w:rPr>
          <w:b/>
          <w:bCs/>
        </w:rPr>
        <w:t>Sub Analysis 2</w:t>
      </w:r>
    </w:p>
    <w:p w14:paraId="5F9D44C2" w14:textId="77777777" w:rsidR="00516873" w:rsidRDefault="00516873" w:rsidP="00516873">
      <w:r w:rsidRPr="00516873">
        <w:rPr>
          <w:u w:val="single"/>
        </w:rPr>
        <w:t>Question</w:t>
      </w:r>
      <w:r>
        <w:t xml:space="preserve">: How sensitive are GWAS results to the methods used for controlling population structure ? </w:t>
      </w:r>
    </w:p>
    <w:p w14:paraId="2F63AB1B" w14:textId="77777777" w:rsidR="00516873" w:rsidRDefault="00516873" w:rsidP="00516873">
      <w:r w:rsidRPr="00516873">
        <w:rPr>
          <w:u w:val="single"/>
        </w:rPr>
        <w:t>Reference Analysis</w:t>
      </w:r>
      <w:r>
        <w:t xml:space="preserve">: Main Analyses 1, 2, and 3 (most complete), or just Main Analysis 1 (Simplest). </w:t>
      </w:r>
    </w:p>
    <w:p w14:paraId="1DA8027A" w14:textId="77777777" w:rsidR="00516873" w:rsidRDefault="00516873" w:rsidP="00516873">
      <w:r w:rsidRPr="00516873">
        <w:rPr>
          <w:u w:val="single"/>
        </w:rPr>
        <w:t>Sub Analysis 2.1</w:t>
      </w:r>
      <w:r>
        <w:t xml:space="preserve">: same, but population structure control with </w:t>
      </w:r>
      <w:proofErr w:type="spellStart"/>
      <w:r>
        <w:t>FastTree</w:t>
      </w:r>
      <w:proofErr w:type="spellEnd"/>
      <w:r>
        <w:t xml:space="preserve"> Phylogeny.</w:t>
      </w:r>
    </w:p>
    <w:p w14:paraId="5173C9BA" w14:textId="6B43ECF6" w:rsidR="00516873" w:rsidRDefault="00516873" w:rsidP="00516873">
      <w:r w:rsidRPr="00516873">
        <w:rPr>
          <w:u w:val="single"/>
        </w:rPr>
        <w:t>Sub Analysis 2.2:</w:t>
      </w:r>
      <w:r>
        <w:t xml:space="preserve"> same, but population structure control with Mash Distances.</w:t>
      </w:r>
    </w:p>
    <w:p w14:paraId="75D0CFB8" w14:textId="620EC261" w:rsidR="00516873" w:rsidRDefault="00516873" w:rsidP="00516873">
      <w:r w:rsidRPr="00516873">
        <w:rPr>
          <w:u w:val="single"/>
        </w:rPr>
        <w:t>Sub Analysis 2.3:</w:t>
      </w:r>
      <w:r>
        <w:t xml:space="preserve"> same, but population structure control with SC Classification.</w:t>
      </w:r>
    </w:p>
    <w:sectPr w:rsidR="005168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73"/>
    <w:rsid w:val="00283D8A"/>
    <w:rsid w:val="00516873"/>
    <w:rsid w:val="0069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4C25"/>
  <w15:chartTrackingRefBased/>
  <w15:docId w15:val="{76DCE876-28A2-40C3-874D-95DC8FCD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Cavalli, Lea</dc:creator>
  <cp:keywords/>
  <dc:description/>
  <cp:lastModifiedBy>Cavalli, Lea</cp:lastModifiedBy>
  <cp:revision>2</cp:revision>
  <dcterms:created xsi:type="dcterms:W3CDTF">2024-08-21T19:26:00Z</dcterms:created>
  <dcterms:modified xsi:type="dcterms:W3CDTF">2024-08-21T19:28:00Z</dcterms:modified>
</cp:coreProperties>
</file>