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https://create.kahoot.it/share/lesson4/af86be0a-3790-487b-bc6e-286a4da7cc0c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e.kahoot.it/share/lesson4/af86be0a-3790-487b-bc6e-286a4da7cc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