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8F" w:rsidRDefault="003C178F" w:rsidP="003C178F">
      <w:pPr>
        <w:jc w:val="center"/>
        <w:rPr>
          <w:b/>
          <w:sz w:val="28"/>
        </w:rPr>
      </w:pPr>
      <w:r w:rsidRPr="00012482">
        <w:rPr>
          <w:b/>
          <w:sz w:val="28"/>
        </w:rPr>
        <w:t>IMPERIAL COLLEGE LONDON</w:t>
      </w:r>
    </w:p>
    <w:p w:rsidR="003C178F" w:rsidRDefault="003C178F" w:rsidP="003C178F">
      <w:pPr>
        <w:jc w:val="center"/>
        <w:rPr>
          <w:b/>
          <w:sz w:val="28"/>
        </w:rPr>
      </w:pPr>
    </w:p>
    <w:p w:rsidR="003C178F" w:rsidRDefault="003C178F" w:rsidP="003C178F">
      <w:pPr>
        <w:jc w:val="center"/>
        <w:rPr>
          <w:b/>
          <w:sz w:val="28"/>
        </w:rPr>
      </w:pPr>
    </w:p>
    <w:p w:rsidR="003C178F" w:rsidRDefault="003C178F" w:rsidP="003C178F">
      <w:pPr>
        <w:jc w:val="center"/>
        <w:rPr>
          <w:b/>
          <w:sz w:val="28"/>
        </w:rPr>
      </w:pPr>
    </w:p>
    <w:p w:rsidR="003C178F" w:rsidRPr="008E783C" w:rsidRDefault="003C178F" w:rsidP="003C17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BSc and </w:t>
      </w:r>
      <w:proofErr w:type="spellStart"/>
      <w:r>
        <w:rPr>
          <w:b/>
          <w:sz w:val="28"/>
          <w:szCs w:val="28"/>
        </w:rPr>
        <w:t>MSci</w:t>
      </w:r>
      <w:proofErr w:type="spellEnd"/>
      <w:r>
        <w:rPr>
          <w:b/>
          <w:sz w:val="28"/>
          <w:szCs w:val="28"/>
        </w:rPr>
        <w:t xml:space="preserve"> DEGREES – JANUARY 2014</w:t>
      </w:r>
      <w:r w:rsidRPr="008E783C">
        <w:rPr>
          <w:b/>
          <w:sz w:val="28"/>
          <w:szCs w:val="28"/>
        </w:rPr>
        <w:t>, for Internal Students of the Imperial College of Science, Technology and Medicine</w:t>
      </w:r>
    </w:p>
    <w:p w:rsidR="003C178F" w:rsidRDefault="003C178F" w:rsidP="003C178F">
      <w:pPr>
        <w:rPr>
          <w:b/>
        </w:rPr>
      </w:pPr>
    </w:p>
    <w:p w:rsidR="003C178F" w:rsidRDefault="003C178F" w:rsidP="003C178F">
      <w:pPr>
        <w:rPr>
          <w:b/>
        </w:rPr>
      </w:pPr>
    </w:p>
    <w:p w:rsidR="003C178F" w:rsidRDefault="003C178F" w:rsidP="003C178F">
      <w:pPr>
        <w:jc w:val="center"/>
        <w:rPr>
          <w:b/>
        </w:rPr>
      </w:pPr>
    </w:p>
    <w:p w:rsidR="003C178F" w:rsidRPr="00FC5B96" w:rsidRDefault="003C178F" w:rsidP="003C178F">
      <w:pPr>
        <w:jc w:val="center"/>
        <w:rPr>
          <w:b/>
          <w:sz w:val="28"/>
          <w:szCs w:val="28"/>
        </w:rPr>
      </w:pPr>
      <w:r w:rsidRPr="00FC5B96">
        <w:rPr>
          <w:b/>
          <w:sz w:val="28"/>
          <w:szCs w:val="28"/>
        </w:rPr>
        <w:t xml:space="preserve">This paper is also taken for the relevant examination for the                   </w:t>
      </w:r>
      <w:proofErr w:type="spellStart"/>
      <w:r w:rsidRPr="00FC5B96">
        <w:rPr>
          <w:b/>
          <w:sz w:val="28"/>
          <w:szCs w:val="28"/>
        </w:rPr>
        <w:t>Associateship</w:t>
      </w:r>
      <w:proofErr w:type="spellEnd"/>
    </w:p>
    <w:p w:rsidR="003C178F" w:rsidRPr="00FC5B96" w:rsidRDefault="003C178F" w:rsidP="003C178F">
      <w:pPr>
        <w:jc w:val="center"/>
        <w:rPr>
          <w:b/>
          <w:sz w:val="28"/>
          <w:szCs w:val="28"/>
        </w:rPr>
      </w:pPr>
    </w:p>
    <w:p w:rsidR="003C178F" w:rsidRDefault="003C178F" w:rsidP="003C178F">
      <w:pPr>
        <w:rPr>
          <w:b/>
        </w:rPr>
      </w:pPr>
    </w:p>
    <w:p w:rsidR="003C178F" w:rsidRDefault="003C178F" w:rsidP="003C178F">
      <w:pPr>
        <w:jc w:val="center"/>
        <w:rPr>
          <w:b/>
        </w:rPr>
      </w:pPr>
    </w:p>
    <w:p w:rsidR="003C178F" w:rsidRDefault="003C178F" w:rsidP="003C178F">
      <w:pPr>
        <w:jc w:val="center"/>
        <w:rPr>
          <w:b/>
        </w:rPr>
      </w:pPr>
    </w:p>
    <w:p w:rsidR="003C178F" w:rsidRDefault="003C178F" w:rsidP="003C17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ADVANCED CHEMISTRY THEORY IIIA </w:t>
      </w:r>
    </w:p>
    <w:p w:rsidR="003C178F" w:rsidRDefault="003C178F" w:rsidP="003C178F">
      <w:pPr>
        <w:jc w:val="center"/>
        <w:rPr>
          <w:b/>
          <w:sz w:val="32"/>
          <w:szCs w:val="32"/>
        </w:rPr>
      </w:pPr>
    </w:p>
    <w:p w:rsidR="003C178F" w:rsidRDefault="003C178F" w:rsidP="003C17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Paper 1              </w:t>
      </w:r>
    </w:p>
    <w:p w:rsidR="003C178F" w:rsidRPr="00007CA2" w:rsidRDefault="003C178F" w:rsidP="003C178F">
      <w:pPr>
        <w:rPr>
          <w:b/>
          <w:sz w:val="32"/>
          <w:szCs w:val="32"/>
        </w:rPr>
      </w:pPr>
    </w:p>
    <w:p w:rsidR="003C178F" w:rsidRDefault="003C178F" w:rsidP="003C178F">
      <w:pPr>
        <w:rPr>
          <w:b/>
          <w:sz w:val="28"/>
        </w:rPr>
      </w:pPr>
    </w:p>
    <w:p w:rsidR="003C178F" w:rsidRDefault="003C178F" w:rsidP="003C178F">
      <w:pPr>
        <w:jc w:val="center"/>
        <w:rPr>
          <w:b/>
          <w:sz w:val="28"/>
        </w:rPr>
      </w:pPr>
    </w:p>
    <w:p w:rsidR="003C178F" w:rsidRPr="00007CA2" w:rsidRDefault="003C178F" w:rsidP="003C17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Tuesday 14</w:t>
      </w:r>
      <w:r w:rsidRPr="003A2551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 2014, 14:00-16:15</w:t>
      </w:r>
    </w:p>
    <w:p w:rsidR="003C178F" w:rsidRPr="00007CA2" w:rsidRDefault="003C178F" w:rsidP="003C178F">
      <w:pPr>
        <w:rPr>
          <w:b/>
          <w:sz w:val="28"/>
          <w:szCs w:val="28"/>
        </w:rPr>
      </w:pPr>
    </w:p>
    <w:p w:rsidR="003C178F" w:rsidRDefault="003C178F" w:rsidP="003C178F">
      <w:pPr>
        <w:rPr>
          <w:b/>
        </w:rPr>
      </w:pPr>
    </w:p>
    <w:p w:rsidR="003C178F" w:rsidRDefault="003C178F" w:rsidP="003C178F">
      <w:pPr>
        <w:jc w:val="center"/>
        <w:rPr>
          <w:b/>
        </w:rPr>
      </w:pPr>
    </w:p>
    <w:p w:rsidR="003C178F" w:rsidRDefault="003C178F" w:rsidP="003C178F">
      <w:pPr>
        <w:jc w:val="center"/>
        <w:rPr>
          <w:b/>
        </w:rPr>
      </w:pPr>
    </w:p>
    <w:p w:rsidR="003C178F" w:rsidRPr="003D7045" w:rsidRDefault="003C178F" w:rsidP="003C17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PLEASE NOTE THAT IT IS DEPARTMENTAL POLICY THAT THESE EXAM QUESTIONS MAY REQUIRE UNDERSTANDING OF ANY PRIOR CORE COURSE.</w:t>
      </w:r>
    </w:p>
    <w:p w:rsidR="003C178F" w:rsidRDefault="003C178F" w:rsidP="003C178F">
      <w:pPr>
        <w:jc w:val="center"/>
        <w:rPr>
          <w:b/>
          <w:sz w:val="28"/>
        </w:rPr>
      </w:pPr>
    </w:p>
    <w:p w:rsidR="003C178F" w:rsidRDefault="003C178F" w:rsidP="003C178F">
      <w:pPr>
        <w:rPr>
          <w:b/>
          <w:sz w:val="28"/>
        </w:rPr>
      </w:pPr>
    </w:p>
    <w:p w:rsidR="003C178F" w:rsidRDefault="003C178F" w:rsidP="003C178F">
      <w:pPr>
        <w:rPr>
          <w:b/>
          <w:sz w:val="28"/>
        </w:rPr>
      </w:pPr>
    </w:p>
    <w:p w:rsidR="003C178F" w:rsidRDefault="003C178F" w:rsidP="003C178F">
      <w:pPr>
        <w:jc w:val="center"/>
        <w:rPr>
          <w:b/>
          <w:sz w:val="28"/>
        </w:rPr>
      </w:pPr>
    </w:p>
    <w:p w:rsidR="003C178F" w:rsidRPr="00007CA2" w:rsidRDefault="003C178F" w:rsidP="003C178F">
      <w:pPr>
        <w:jc w:val="center"/>
        <w:rPr>
          <w:b/>
          <w:sz w:val="32"/>
          <w:szCs w:val="32"/>
        </w:rPr>
      </w:pPr>
      <w:r w:rsidRPr="00007CA2">
        <w:rPr>
          <w:b/>
          <w:sz w:val="32"/>
          <w:szCs w:val="32"/>
        </w:rPr>
        <w:t>USE A SEPARATE ANSWER BOOK FOR EACH QUESTION. WRITE YOUR CANDIDATE NUMBER ON EACH ANSWER BOOK.</w:t>
      </w:r>
    </w:p>
    <w:p w:rsidR="003C178F" w:rsidRDefault="003C178F" w:rsidP="003C178F">
      <w:pPr>
        <w:jc w:val="center"/>
        <w:rPr>
          <w:b/>
        </w:rPr>
      </w:pPr>
    </w:p>
    <w:p w:rsidR="003C178F" w:rsidRDefault="003C178F" w:rsidP="003C178F">
      <w:pPr>
        <w:rPr>
          <w:b/>
        </w:rPr>
      </w:pPr>
    </w:p>
    <w:p w:rsidR="003C178F" w:rsidRDefault="003C178F" w:rsidP="003C178F">
      <w:pPr>
        <w:rPr>
          <w:b/>
        </w:rPr>
      </w:pPr>
    </w:p>
    <w:p w:rsidR="003C178F" w:rsidRDefault="003C178F" w:rsidP="003C178F">
      <w:pPr>
        <w:rPr>
          <w:b/>
        </w:rPr>
      </w:pPr>
    </w:p>
    <w:p w:rsidR="003C178F" w:rsidRPr="00012482" w:rsidRDefault="003C178F" w:rsidP="003C178F">
      <w:pPr>
        <w:rPr>
          <w:b/>
        </w:rPr>
      </w:pPr>
      <w:r>
        <w:rPr>
          <w:b/>
        </w:rPr>
        <w:t>Year 3/0114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Turn Over</w:t>
      </w:r>
    </w:p>
    <w:p w:rsidR="00C757D2" w:rsidRDefault="00C757D2" w:rsidP="00602B01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proofErr w:type="gramStart"/>
      <w:r w:rsidRPr="00A947F1">
        <w:rPr>
          <w:rFonts w:ascii="Times New Roman" w:hAnsi="Times New Roman"/>
          <w:b/>
          <w:sz w:val="28"/>
          <w:szCs w:val="28"/>
        </w:rPr>
        <w:lastRenderedPageBreak/>
        <w:t>3.I2</w:t>
      </w:r>
      <w:proofErr w:type="gramEnd"/>
      <w:r w:rsidRPr="00A947F1">
        <w:rPr>
          <w:rFonts w:ascii="Times New Roman" w:hAnsi="Times New Roman"/>
          <w:b/>
          <w:sz w:val="28"/>
          <w:szCs w:val="28"/>
        </w:rPr>
        <w:t xml:space="preserve"> – Advanced Main Group Chemistry </w:t>
      </w:r>
    </w:p>
    <w:p w:rsidR="00C757D2" w:rsidRDefault="00C757D2" w:rsidP="00602B01">
      <w:pPr>
        <w:rPr>
          <w:rFonts w:ascii="Times New Roman" w:hAnsi="Times New Roman"/>
          <w:b/>
          <w:sz w:val="28"/>
          <w:szCs w:val="28"/>
        </w:rPr>
      </w:pPr>
    </w:p>
    <w:p w:rsidR="00C757D2" w:rsidRPr="00A947F1" w:rsidRDefault="00C757D2" w:rsidP="00C757D2">
      <w:pPr>
        <w:rPr>
          <w:rFonts w:ascii="Times New Roman" w:hAnsi="Times New Roman"/>
        </w:rPr>
      </w:pPr>
      <w:r w:rsidRPr="00A947F1">
        <w:rPr>
          <w:rFonts w:ascii="Times New Roman" w:hAnsi="Times New Roman"/>
        </w:rPr>
        <w:t xml:space="preserve">Answer part a) </w:t>
      </w:r>
      <w:r w:rsidRPr="00A947F1">
        <w:rPr>
          <w:rFonts w:ascii="Times New Roman" w:hAnsi="Times New Roman"/>
          <w:b/>
        </w:rPr>
        <w:t xml:space="preserve">AND </w:t>
      </w:r>
      <w:r w:rsidRPr="00A947F1">
        <w:rPr>
          <w:rFonts w:ascii="Times New Roman" w:hAnsi="Times New Roman"/>
        </w:rPr>
        <w:t>part</w:t>
      </w:r>
      <w:r w:rsidRPr="00A947F1">
        <w:rPr>
          <w:rFonts w:ascii="Times New Roman" w:hAnsi="Times New Roman"/>
          <w:b/>
        </w:rPr>
        <w:t xml:space="preserve"> </w:t>
      </w:r>
      <w:r w:rsidRPr="00A947F1">
        <w:rPr>
          <w:rFonts w:ascii="Times New Roman" w:hAnsi="Times New Roman"/>
        </w:rPr>
        <w:t>b)</w:t>
      </w:r>
      <w:r w:rsidRPr="00A947F1">
        <w:rPr>
          <w:rFonts w:ascii="Times New Roman" w:hAnsi="Times New Roman"/>
          <w:b/>
        </w:rPr>
        <w:t xml:space="preserve"> </w:t>
      </w:r>
      <w:r w:rsidR="00204581">
        <w:rPr>
          <w:rFonts w:ascii="Times New Roman" w:hAnsi="Times New Roman"/>
        </w:rPr>
        <w:t xml:space="preserve">and </w:t>
      </w:r>
      <w:r w:rsidR="00204581" w:rsidRPr="00204581">
        <w:rPr>
          <w:rFonts w:ascii="Times New Roman" w:hAnsi="Times New Roman"/>
          <w:b/>
        </w:rPr>
        <w:t>EITHER</w:t>
      </w:r>
      <w:r w:rsidR="00204581">
        <w:rPr>
          <w:rFonts w:ascii="Times New Roman" w:hAnsi="Times New Roman"/>
        </w:rPr>
        <w:t xml:space="preserve"> part c)</w:t>
      </w:r>
      <w:r w:rsidRPr="00A947F1">
        <w:rPr>
          <w:rFonts w:ascii="Times New Roman" w:hAnsi="Times New Roman"/>
        </w:rPr>
        <w:t xml:space="preserve"> </w:t>
      </w:r>
      <w:r w:rsidR="0069542A" w:rsidRPr="0069542A">
        <w:rPr>
          <w:rFonts w:ascii="Times New Roman" w:hAnsi="Times New Roman"/>
          <w:b/>
        </w:rPr>
        <w:t>OR</w:t>
      </w:r>
      <w:r w:rsidR="0069542A">
        <w:rPr>
          <w:rFonts w:ascii="Times New Roman" w:hAnsi="Times New Roman"/>
        </w:rPr>
        <w:t xml:space="preserve"> </w:t>
      </w:r>
      <w:r w:rsidRPr="00A947F1">
        <w:rPr>
          <w:rFonts w:ascii="Times New Roman" w:hAnsi="Times New Roman"/>
        </w:rPr>
        <w:t>d)</w:t>
      </w:r>
      <w:r w:rsidR="00204581">
        <w:rPr>
          <w:rFonts w:ascii="Times New Roman" w:hAnsi="Times New Roman"/>
        </w:rPr>
        <w:t xml:space="preserve"> of this question</w:t>
      </w:r>
      <w:r w:rsidRPr="00A947F1">
        <w:rPr>
          <w:rFonts w:ascii="Times New Roman" w:hAnsi="Times New Roman"/>
        </w:rPr>
        <w:t>.</w:t>
      </w:r>
    </w:p>
    <w:p w:rsidR="00C757D2" w:rsidRDefault="003F1AD7" w:rsidP="00602B0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891F06">
        <w:rPr>
          <w:rFonts w:ascii="Times New Roman" w:hAnsi="Times New Roman"/>
          <w:b/>
          <w:sz w:val="28"/>
          <w:szCs w:val="28"/>
        </w:rPr>
        <w:t xml:space="preserve"> </w:t>
      </w:r>
    </w:p>
    <w:p w:rsidR="0069542A" w:rsidRDefault="000730E7" w:rsidP="000730E7">
      <w:pPr>
        <w:pStyle w:val="ListParagraph"/>
        <w:numPr>
          <w:ilvl w:val="0"/>
          <w:numId w:val="2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Answer </w:t>
      </w:r>
      <w:r>
        <w:rPr>
          <w:rFonts w:ascii="Times New Roman" w:hAnsi="Times New Roman"/>
          <w:b/>
          <w:szCs w:val="24"/>
        </w:rPr>
        <w:t>BOTH</w:t>
      </w:r>
      <w:r w:rsidR="0069542A" w:rsidRPr="000730E7">
        <w:rPr>
          <w:rFonts w:ascii="Times New Roman" w:hAnsi="Times New Roman"/>
          <w:szCs w:val="24"/>
        </w:rPr>
        <w:t xml:space="preserve"> parts of this question.</w:t>
      </w:r>
    </w:p>
    <w:p w:rsidR="000730E7" w:rsidRPr="000730E7" w:rsidRDefault="000730E7" w:rsidP="000730E7">
      <w:pPr>
        <w:pStyle w:val="ListParagraph"/>
        <w:ind w:left="360"/>
        <w:rPr>
          <w:rFonts w:ascii="Times New Roman" w:hAnsi="Times New Roman"/>
          <w:szCs w:val="24"/>
        </w:rPr>
      </w:pPr>
    </w:p>
    <w:p w:rsidR="000730E7" w:rsidRDefault="00886B3A" w:rsidP="000730E7">
      <w:pPr>
        <w:pStyle w:val="ListParagraph"/>
        <w:numPr>
          <w:ilvl w:val="0"/>
          <w:numId w:val="30"/>
        </w:numPr>
        <w:rPr>
          <w:rFonts w:ascii="Times New Roman" w:hAnsi="Times New Roman"/>
          <w:szCs w:val="24"/>
        </w:rPr>
      </w:pPr>
      <w:r w:rsidRPr="000730E7">
        <w:rPr>
          <w:rFonts w:ascii="Times New Roman" w:hAnsi="Times New Roman"/>
          <w:szCs w:val="24"/>
        </w:rPr>
        <w:t>The</w:t>
      </w:r>
      <w:r w:rsidR="0069542A" w:rsidRPr="000730E7">
        <w:rPr>
          <w:rFonts w:ascii="Times New Roman" w:hAnsi="Times New Roman"/>
          <w:szCs w:val="24"/>
        </w:rPr>
        <w:t xml:space="preserve"> estimated</w:t>
      </w:r>
      <w:r w:rsidRPr="000730E7">
        <w:rPr>
          <w:rFonts w:ascii="Times New Roman" w:hAnsi="Times New Roman"/>
          <w:szCs w:val="24"/>
        </w:rPr>
        <w:t xml:space="preserve"> </w:t>
      </w:r>
      <w:proofErr w:type="spellStart"/>
      <w:r w:rsidRPr="000730E7">
        <w:rPr>
          <w:rFonts w:ascii="Times New Roman" w:hAnsi="Times New Roman"/>
          <w:szCs w:val="24"/>
        </w:rPr>
        <w:t>ΔH</w:t>
      </w:r>
      <w:r w:rsidRPr="000730E7">
        <w:rPr>
          <w:rFonts w:ascii="Times New Roman" w:hAnsi="Times New Roman"/>
          <w:szCs w:val="24"/>
          <w:vertAlign w:val="subscript"/>
        </w:rPr>
        <w:t>f</w:t>
      </w:r>
      <w:proofErr w:type="spellEnd"/>
      <w:r w:rsidRPr="000730E7">
        <w:rPr>
          <w:rFonts w:ascii="Times New Roman" w:hAnsi="Times New Roman"/>
          <w:szCs w:val="24"/>
        </w:rPr>
        <w:t xml:space="preserve"> </w:t>
      </w:r>
      <w:r w:rsidR="0069542A" w:rsidRPr="000730E7">
        <w:rPr>
          <w:rFonts w:ascii="Times New Roman" w:hAnsi="Times New Roman"/>
          <w:szCs w:val="24"/>
        </w:rPr>
        <w:t>for the hypothetical solid</w:t>
      </w:r>
      <w:r w:rsidR="00256180" w:rsidRPr="000730E7">
        <w:rPr>
          <w:rFonts w:ascii="Times New Roman" w:hAnsi="Times New Roman"/>
          <w:szCs w:val="24"/>
        </w:rPr>
        <w:t xml:space="preserve"> </w:t>
      </w:r>
      <w:proofErr w:type="spellStart"/>
      <w:r w:rsidR="00256180" w:rsidRPr="000730E7">
        <w:rPr>
          <w:rFonts w:ascii="Times New Roman" w:hAnsi="Times New Roman"/>
          <w:szCs w:val="24"/>
        </w:rPr>
        <w:t>Xe</w:t>
      </w:r>
      <w:r w:rsidR="00256180" w:rsidRPr="000730E7">
        <w:rPr>
          <w:rFonts w:ascii="Times New Roman" w:hAnsi="Times New Roman"/>
          <w:szCs w:val="24"/>
          <w:vertAlign w:val="superscript"/>
        </w:rPr>
        <w:t>+</w:t>
      </w:r>
      <w:r w:rsidR="00256180" w:rsidRPr="000730E7">
        <w:rPr>
          <w:rFonts w:ascii="Times New Roman" w:hAnsi="Times New Roman"/>
          <w:szCs w:val="24"/>
        </w:rPr>
        <w:t>F</w:t>
      </w:r>
      <w:proofErr w:type="spellEnd"/>
      <w:r w:rsidR="00256180" w:rsidRPr="000730E7">
        <w:rPr>
          <w:rFonts w:ascii="Times New Roman" w:hAnsi="Times New Roman"/>
          <w:szCs w:val="24"/>
          <w:vertAlign w:val="superscript"/>
        </w:rPr>
        <w:t>-</w:t>
      </w:r>
      <w:r w:rsidR="0069542A" w:rsidRPr="000730E7">
        <w:rPr>
          <w:rFonts w:ascii="Times New Roman" w:hAnsi="Times New Roman"/>
          <w:szCs w:val="24"/>
        </w:rPr>
        <w:t xml:space="preserve"> is large and positive</w:t>
      </w:r>
      <w:r w:rsidR="00256180" w:rsidRPr="000730E7">
        <w:rPr>
          <w:rFonts w:ascii="Times New Roman" w:hAnsi="Times New Roman"/>
          <w:szCs w:val="24"/>
        </w:rPr>
        <w:t xml:space="preserve">.  </w:t>
      </w:r>
      <w:r w:rsidR="0069542A" w:rsidRPr="000730E7">
        <w:rPr>
          <w:rFonts w:ascii="Times New Roman" w:hAnsi="Times New Roman"/>
          <w:szCs w:val="24"/>
        </w:rPr>
        <w:t>Discuss how this</w:t>
      </w:r>
      <w:r w:rsidR="00391131" w:rsidRPr="000730E7">
        <w:rPr>
          <w:rFonts w:ascii="Times New Roman" w:hAnsi="Times New Roman"/>
          <w:szCs w:val="24"/>
        </w:rPr>
        <w:t xml:space="preserve"> estimation can be made</w:t>
      </w:r>
      <w:r w:rsidR="0069542A" w:rsidRPr="000730E7">
        <w:rPr>
          <w:rFonts w:ascii="Times New Roman" w:hAnsi="Times New Roman"/>
          <w:szCs w:val="24"/>
        </w:rPr>
        <w:t xml:space="preserve"> using a Born-Haber cycle.  Which term is the dominant factor in the thermodynamic cycle? Would the analogous krypton fluoride </w:t>
      </w:r>
      <w:proofErr w:type="spellStart"/>
      <w:r w:rsidR="0069542A" w:rsidRPr="000730E7">
        <w:rPr>
          <w:rFonts w:ascii="Times New Roman" w:hAnsi="Times New Roman"/>
          <w:szCs w:val="24"/>
        </w:rPr>
        <w:t>KrF</w:t>
      </w:r>
      <w:proofErr w:type="spellEnd"/>
      <w:r w:rsidR="0069542A" w:rsidRPr="000730E7">
        <w:rPr>
          <w:rFonts w:ascii="Times New Roman" w:hAnsi="Times New Roman"/>
          <w:szCs w:val="24"/>
        </w:rPr>
        <w:t xml:space="preserve"> be more or less readily formed? </w:t>
      </w:r>
      <w:r w:rsidR="0069542A" w:rsidRPr="000730E7">
        <w:rPr>
          <w:rFonts w:ascii="Times New Roman" w:hAnsi="Times New Roman"/>
          <w:szCs w:val="24"/>
        </w:rPr>
        <w:tab/>
      </w:r>
      <w:r w:rsidR="0069542A" w:rsidRPr="000730E7">
        <w:rPr>
          <w:rFonts w:ascii="Times New Roman" w:hAnsi="Times New Roman"/>
          <w:szCs w:val="24"/>
        </w:rPr>
        <w:tab/>
      </w:r>
    </w:p>
    <w:p w:rsidR="0069542A" w:rsidRPr="000730E7" w:rsidRDefault="0069542A" w:rsidP="000730E7">
      <w:pPr>
        <w:pStyle w:val="ListParagraph"/>
        <w:jc w:val="right"/>
        <w:rPr>
          <w:rFonts w:ascii="Times New Roman" w:hAnsi="Times New Roman"/>
          <w:szCs w:val="24"/>
        </w:rPr>
      </w:pPr>
      <w:r w:rsidRPr="000730E7">
        <w:rPr>
          <w:rFonts w:ascii="Times New Roman" w:hAnsi="Times New Roman"/>
          <w:szCs w:val="24"/>
        </w:rPr>
        <w:t>(10 marks)</w:t>
      </w:r>
    </w:p>
    <w:p w:rsidR="0069542A" w:rsidRDefault="0069542A" w:rsidP="0069542A">
      <w:pPr>
        <w:pStyle w:val="ListParagraph"/>
        <w:ind w:left="1004"/>
        <w:rPr>
          <w:rFonts w:ascii="Times New Roman" w:hAnsi="Times New Roman"/>
          <w:szCs w:val="24"/>
        </w:rPr>
      </w:pPr>
    </w:p>
    <w:p w:rsidR="00C757D2" w:rsidRPr="00886B3A" w:rsidRDefault="0069542A" w:rsidP="000730E7">
      <w:pPr>
        <w:pStyle w:val="ListParagraph"/>
        <w:numPr>
          <w:ilvl w:val="0"/>
          <w:numId w:val="30"/>
        </w:numPr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Give a specific example of the use of XeF</w:t>
      </w:r>
      <w:r w:rsidRPr="0069542A">
        <w:rPr>
          <w:rFonts w:ascii="Times New Roman" w:hAnsi="Times New Roman"/>
          <w:szCs w:val="24"/>
          <w:vertAlign w:val="subscript"/>
        </w:rPr>
        <w:t>2</w:t>
      </w:r>
      <w:r>
        <w:rPr>
          <w:rFonts w:ascii="Times New Roman" w:hAnsi="Times New Roman"/>
          <w:szCs w:val="24"/>
        </w:rPr>
        <w:t xml:space="preserve"> as a fluorinating reagent and give a reason why it is a convenient reagent to use fo</w:t>
      </w:r>
      <w:r w:rsidR="000730E7">
        <w:rPr>
          <w:rFonts w:ascii="Times New Roman" w:hAnsi="Times New Roman"/>
          <w:szCs w:val="24"/>
        </w:rPr>
        <w:t>r this type of transformation.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(</w:t>
      </w:r>
      <w:r w:rsidR="00204581">
        <w:rPr>
          <w:rFonts w:ascii="Times New Roman" w:hAnsi="Times New Roman"/>
          <w:szCs w:val="24"/>
        </w:rPr>
        <w:t>3 marks)</w:t>
      </w:r>
    </w:p>
    <w:p w:rsidR="00C757D2" w:rsidRDefault="00C757D2" w:rsidP="00602B01">
      <w:pPr>
        <w:rPr>
          <w:rFonts w:ascii="Times New Roman" w:hAnsi="Times New Roman"/>
          <w:b/>
          <w:sz w:val="28"/>
          <w:szCs w:val="28"/>
        </w:rPr>
      </w:pPr>
    </w:p>
    <w:p w:rsidR="00204581" w:rsidRDefault="00204581" w:rsidP="000730E7">
      <w:pPr>
        <w:pStyle w:val="ListParagraph"/>
        <w:numPr>
          <w:ilvl w:val="0"/>
          <w:numId w:val="29"/>
        </w:numPr>
      </w:pPr>
      <w:r>
        <w:t xml:space="preserve">Give a synthesis for a structurally </w:t>
      </w:r>
      <w:proofErr w:type="spellStart"/>
      <w:r>
        <w:t>characterised</w:t>
      </w:r>
      <w:proofErr w:type="spellEnd"/>
      <w:r>
        <w:t xml:space="preserve"> compound containing a Bi=Bi double bond</w:t>
      </w:r>
      <w:r w:rsidR="004D2D6E">
        <w:t xml:space="preserve"> using BiCl</w:t>
      </w:r>
      <w:r w:rsidR="004D2D6E" w:rsidRPr="000730E7">
        <w:rPr>
          <w:vertAlign w:val="subscript"/>
        </w:rPr>
        <w:t>3</w:t>
      </w:r>
      <w:r w:rsidR="004D2D6E">
        <w:t xml:space="preserve"> as the bismuth starting material</w:t>
      </w:r>
      <w:r>
        <w:t xml:space="preserve">.  What feature enables this compound to be isolated when </w:t>
      </w:r>
      <w:r w:rsidR="00252B45">
        <w:t xml:space="preserve">this has not been achieved for </w:t>
      </w:r>
      <w:r>
        <w:t>mo</w:t>
      </w:r>
      <w:r w:rsidR="00252B45">
        <w:t>st other Bi=Bi species</w:t>
      </w:r>
      <w:r>
        <w:t xml:space="preserve">?  Draw the structure of the molecule chosen, illustrating the important features, and describe the bonding involving the Bi atoms. </w:t>
      </w:r>
    </w:p>
    <w:p w:rsidR="00204581" w:rsidRDefault="00204581" w:rsidP="000730E7">
      <w:pPr>
        <w:ind w:left="7200"/>
        <w:jc w:val="right"/>
      </w:pPr>
      <w:r>
        <w:t>(7 marks)</w:t>
      </w:r>
    </w:p>
    <w:p w:rsidR="000F5996" w:rsidRDefault="000F5996" w:rsidP="00204581">
      <w:pPr>
        <w:ind w:left="7200"/>
      </w:pPr>
    </w:p>
    <w:p w:rsidR="000F5996" w:rsidRPr="000730E7" w:rsidRDefault="00252B45" w:rsidP="000730E7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28"/>
          <w:szCs w:val="28"/>
        </w:rPr>
      </w:pPr>
      <w:r w:rsidRPr="000730E7">
        <w:rPr>
          <w:rFonts w:ascii="Times New Roman" w:hAnsi="Times New Roman"/>
          <w:szCs w:val="24"/>
        </w:rPr>
        <w:t>Give</w:t>
      </w:r>
      <w:r w:rsidR="000F5996" w:rsidRPr="000730E7">
        <w:rPr>
          <w:rFonts w:ascii="Times New Roman" w:hAnsi="Times New Roman"/>
          <w:szCs w:val="24"/>
        </w:rPr>
        <w:t xml:space="preserve"> two different synthetic ro</w:t>
      </w:r>
      <w:r w:rsidRPr="000730E7">
        <w:rPr>
          <w:rFonts w:ascii="Times New Roman" w:hAnsi="Times New Roman"/>
          <w:szCs w:val="24"/>
        </w:rPr>
        <w:t>utes by which a silene can</w:t>
      </w:r>
      <w:r w:rsidR="000F5996" w:rsidRPr="000730E7">
        <w:rPr>
          <w:rFonts w:ascii="Times New Roman" w:hAnsi="Times New Roman"/>
          <w:szCs w:val="24"/>
        </w:rPr>
        <w:t xml:space="preserve"> be made and illustrate each route with a specific example.  What would the products be from the reaction of a </w:t>
      </w:r>
      <w:proofErr w:type="spellStart"/>
      <w:r w:rsidR="000F5996" w:rsidRPr="000730E7">
        <w:rPr>
          <w:rFonts w:ascii="Times New Roman" w:hAnsi="Times New Roman"/>
          <w:szCs w:val="24"/>
        </w:rPr>
        <w:t>silene</w:t>
      </w:r>
      <w:proofErr w:type="spellEnd"/>
      <w:r w:rsidR="000F5996" w:rsidRPr="000730E7">
        <w:rPr>
          <w:rFonts w:ascii="Times New Roman" w:hAnsi="Times New Roman"/>
          <w:szCs w:val="24"/>
        </w:rPr>
        <w:t xml:space="preserve"> with:</w:t>
      </w:r>
    </w:p>
    <w:p w:rsidR="000730E7" w:rsidRPr="000730E7" w:rsidRDefault="000730E7" w:rsidP="000730E7">
      <w:pPr>
        <w:rPr>
          <w:rFonts w:ascii="Times New Roman" w:hAnsi="Times New Roman"/>
          <w:b/>
          <w:sz w:val="28"/>
          <w:szCs w:val="28"/>
        </w:rPr>
      </w:pPr>
    </w:p>
    <w:p w:rsidR="000F5996" w:rsidRPr="000730E7" w:rsidRDefault="000F5996" w:rsidP="000730E7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8"/>
          <w:szCs w:val="28"/>
        </w:rPr>
      </w:pPr>
      <w:r w:rsidRPr="000730E7">
        <w:rPr>
          <w:rFonts w:ascii="Times New Roman" w:hAnsi="Times New Roman"/>
          <w:szCs w:val="24"/>
        </w:rPr>
        <w:t>Itself</w:t>
      </w:r>
    </w:p>
    <w:p w:rsidR="000F5996" w:rsidRPr="000730E7" w:rsidRDefault="0069542A" w:rsidP="000730E7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8"/>
          <w:szCs w:val="28"/>
        </w:rPr>
      </w:pPr>
      <w:r w:rsidRPr="000730E7">
        <w:rPr>
          <w:rFonts w:ascii="Times New Roman" w:hAnsi="Times New Roman"/>
          <w:szCs w:val="24"/>
        </w:rPr>
        <w:t>O</w:t>
      </w:r>
      <w:r w:rsidRPr="000730E7">
        <w:rPr>
          <w:rFonts w:ascii="Times New Roman" w:hAnsi="Times New Roman"/>
          <w:szCs w:val="24"/>
          <w:vertAlign w:val="subscript"/>
        </w:rPr>
        <w:t>2</w:t>
      </w:r>
    </w:p>
    <w:p w:rsidR="000730E7" w:rsidRPr="000730E7" w:rsidRDefault="000F5996" w:rsidP="000730E7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8"/>
          <w:szCs w:val="28"/>
        </w:rPr>
      </w:pPr>
      <w:r w:rsidRPr="000730E7">
        <w:rPr>
          <w:rFonts w:ascii="Times New Roman" w:hAnsi="Times New Roman"/>
          <w:szCs w:val="24"/>
        </w:rPr>
        <w:t xml:space="preserve">Ethanol </w:t>
      </w:r>
      <w:r w:rsidRPr="000730E7">
        <w:rPr>
          <w:rFonts w:ascii="Times New Roman" w:hAnsi="Times New Roman"/>
          <w:szCs w:val="24"/>
        </w:rPr>
        <w:tab/>
      </w:r>
      <w:r w:rsidRPr="000730E7">
        <w:rPr>
          <w:rFonts w:ascii="Times New Roman" w:hAnsi="Times New Roman"/>
          <w:szCs w:val="24"/>
        </w:rPr>
        <w:tab/>
      </w:r>
    </w:p>
    <w:p w:rsidR="000730E7" w:rsidRDefault="000730E7" w:rsidP="000730E7">
      <w:pPr>
        <w:rPr>
          <w:rFonts w:ascii="Times New Roman" w:hAnsi="Times New Roman"/>
          <w:szCs w:val="24"/>
        </w:rPr>
      </w:pPr>
    </w:p>
    <w:p w:rsidR="000730E7" w:rsidRPr="000730E7" w:rsidRDefault="000730E7" w:rsidP="000730E7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                    (5 marks)</w:t>
      </w:r>
      <w:r w:rsidR="000F5996" w:rsidRPr="000730E7">
        <w:rPr>
          <w:rFonts w:ascii="Times New Roman" w:hAnsi="Times New Roman"/>
          <w:szCs w:val="24"/>
        </w:rPr>
        <w:tab/>
      </w:r>
      <w:r w:rsidR="000F5996" w:rsidRPr="000730E7">
        <w:rPr>
          <w:rFonts w:ascii="Times New Roman" w:hAnsi="Times New Roman"/>
          <w:szCs w:val="24"/>
        </w:rPr>
        <w:tab/>
      </w:r>
      <w:r w:rsidR="000F5996" w:rsidRPr="000730E7">
        <w:rPr>
          <w:rFonts w:ascii="Times New Roman" w:hAnsi="Times New Roman"/>
          <w:szCs w:val="24"/>
        </w:rPr>
        <w:tab/>
      </w:r>
      <w:r w:rsidR="000F5996" w:rsidRPr="000730E7">
        <w:rPr>
          <w:rFonts w:ascii="Times New Roman" w:hAnsi="Times New Roman"/>
          <w:szCs w:val="24"/>
        </w:rPr>
        <w:tab/>
      </w:r>
      <w:r w:rsidR="000F5996" w:rsidRPr="000730E7">
        <w:rPr>
          <w:rFonts w:ascii="Times New Roman" w:hAnsi="Times New Roman"/>
          <w:szCs w:val="24"/>
        </w:rPr>
        <w:tab/>
      </w:r>
    </w:p>
    <w:p w:rsidR="00BB6650" w:rsidRPr="000730E7" w:rsidRDefault="000730E7" w:rsidP="000730E7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28"/>
          <w:szCs w:val="28"/>
        </w:rPr>
      </w:pPr>
      <w:r w:rsidRPr="000730E7">
        <w:rPr>
          <w:rFonts w:ascii="Times New Roman" w:hAnsi="Times New Roman"/>
          <w:szCs w:val="24"/>
        </w:rPr>
        <w:t>Using SeCl</w:t>
      </w:r>
      <w:r w:rsidRPr="000730E7">
        <w:rPr>
          <w:rFonts w:ascii="Times New Roman" w:hAnsi="Times New Roman"/>
          <w:szCs w:val="24"/>
          <w:vertAlign w:val="subscript"/>
        </w:rPr>
        <w:t>4</w:t>
      </w:r>
      <w:r w:rsidRPr="000730E7">
        <w:rPr>
          <w:rFonts w:ascii="Times New Roman" w:hAnsi="Times New Roman"/>
          <w:szCs w:val="24"/>
        </w:rPr>
        <w:t xml:space="preserve"> and a suitably substituted </w:t>
      </w:r>
      <w:proofErr w:type="spellStart"/>
      <w:r w:rsidRPr="000730E7">
        <w:rPr>
          <w:rFonts w:ascii="Times New Roman" w:hAnsi="Times New Roman"/>
          <w:szCs w:val="24"/>
        </w:rPr>
        <w:t>diazabutadiene</w:t>
      </w:r>
      <w:proofErr w:type="spellEnd"/>
      <w:r w:rsidRPr="000730E7">
        <w:rPr>
          <w:rFonts w:ascii="Times New Roman" w:hAnsi="Times New Roman"/>
          <w:szCs w:val="24"/>
        </w:rPr>
        <w:t xml:space="preserve"> derivative as two of the </w:t>
      </w:r>
      <w:r w:rsidR="00BE76B2" w:rsidRPr="000730E7">
        <w:rPr>
          <w:rFonts w:ascii="Times New Roman" w:hAnsi="Times New Roman"/>
          <w:szCs w:val="24"/>
        </w:rPr>
        <w:t xml:space="preserve">starting </w:t>
      </w:r>
      <w:r w:rsidR="00BE76B2">
        <w:rPr>
          <w:rFonts w:ascii="Times New Roman" w:hAnsi="Times New Roman"/>
          <w:szCs w:val="24"/>
        </w:rPr>
        <w:t>materials</w:t>
      </w:r>
      <w:r w:rsidRPr="000730E7">
        <w:rPr>
          <w:rFonts w:ascii="Times New Roman" w:hAnsi="Times New Roman"/>
          <w:szCs w:val="24"/>
        </w:rPr>
        <w:t xml:space="preserve">, show how a cyclic compound containing </w:t>
      </w:r>
      <w:proofErr w:type="gramStart"/>
      <w:r w:rsidRPr="000730E7">
        <w:rPr>
          <w:rFonts w:ascii="Times New Roman" w:hAnsi="Times New Roman"/>
          <w:szCs w:val="24"/>
        </w:rPr>
        <w:t>an</w:t>
      </w:r>
      <w:proofErr w:type="gramEnd"/>
      <w:r w:rsidRPr="000730E7">
        <w:rPr>
          <w:rFonts w:ascii="Times New Roman" w:hAnsi="Times New Roman"/>
          <w:szCs w:val="24"/>
        </w:rPr>
        <w:t xml:space="preserve"> Se</w:t>
      </w:r>
      <w:r w:rsidRPr="000730E7">
        <w:rPr>
          <w:rFonts w:ascii="Times New Roman" w:hAnsi="Times New Roman"/>
          <w:szCs w:val="24"/>
          <w:vertAlign w:val="superscript"/>
        </w:rPr>
        <w:t>2+</w:t>
      </w:r>
      <w:r w:rsidRPr="000730E7">
        <w:rPr>
          <w:rFonts w:ascii="Times New Roman" w:hAnsi="Times New Roman"/>
          <w:szCs w:val="24"/>
        </w:rPr>
        <w:t xml:space="preserve"> centre can</w:t>
      </w:r>
      <w:r w:rsidR="00BE76B2">
        <w:rPr>
          <w:rFonts w:ascii="Times New Roman" w:hAnsi="Times New Roman"/>
          <w:szCs w:val="24"/>
        </w:rPr>
        <w:t xml:space="preserve"> be prepared.</w:t>
      </w:r>
      <w:r w:rsidRPr="000730E7">
        <w:rPr>
          <w:rFonts w:ascii="Times New Roman" w:hAnsi="Times New Roman"/>
          <w:szCs w:val="24"/>
        </w:rPr>
        <w:t xml:space="preserve">  How is this soft cationic </w:t>
      </w:r>
      <w:proofErr w:type="spellStart"/>
      <w:r w:rsidRPr="000730E7">
        <w:rPr>
          <w:rFonts w:ascii="Times New Roman" w:hAnsi="Times New Roman"/>
          <w:szCs w:val="24"/>
        </w:rPr>
        <w:t>centre</w:t>
      </w:r>
      <w:proofErr w:type="spellEnd"/>
      <w:r w:rsidRPr="000730E7">
        <w:rPr>
          <w:rFonts w:ascii="Times New Roman" w:hAnsi="Times New Roman"/>
          <w:szCs w:val="24"/>
        </w:rPr>
        <w:t xml:space="preserve"> </w:t>
      </w:r>
      <w:proofErr w:type="spellStart"/>
      <w:r w:rsidRPr="000730E7">
        <w:rPr>
          <w:rFonts w:ascii="Times New Roman" w:hAnsi="Times New Roman"/>
          <w:szCs w:val="24"/>
        </w:rPr>
        <w:t>stabilised</w:t>
      </w:r>
      <w:proofErr w:type="spellEnd"/>
      <w:r w:rsidRPr="000730E7">
        <w:rPr>
          <w:rFonts w:ascii="Times New Roman" w:hAnsi="Times New Roman"/>
          <w:szCs w:val="24"/>
        </w:rPr>
        <w:t xml:space="preserve"> and which features of the compound suggest that it might be a useful Se</w:t>
      </w:r>
      <w:r w:rsidRPr="000730E7">
        <w:rPr>
          <w:rFonts w:ascii="Times New Roman" w:hAnsi="Times New Roman"/>
          <w:szCs w:val="24"/>
          <w:vertAlign w:val="superscript"/>
        </w:rPr>
        <w:t>2+</w:t>
      </w:r>
      <w:r w:rsidRPr="000730E7">
        <w:rPr>
          <w:rFonts w:ascii="Times New Roman" w:hAnsi="Times New Roman"/>
          <w:szCs w:val="24"/>
        </w:rPr>
        <w:t xml:space="preserve"> transfer agent?  </w:t>
      </w:r>
    </w:p>
    <w:p w:rsidR="000F5996" w:rsidRPr="00B56E26" w:rsidRDefault="00391131" w:rsidP="00BB6650">
      <w:pPr>
        <w:pStyle w:val="ListParagraph"/>
        <w:ind w:left="644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(5 marks)</w:t>
      </w:r>
    </w:p>
    <w:p w:rsidR="00C757D2" w:rsidRDefault="00C757D2" w:rsidP="00602B01">
      <w:pPr>
        <w:rPr>
          <w:rFonts w:ascii="Times New Roman" w:hAnsi="Times New Roman"/>
          <w:b/>
          <w:sz w:val="28"/>
          <w:szCs w:val="28"/>
        </w:rPr>
      </w:pPr>
    </w:p>
    <w:p w:rsidR="000F5996" w:rsidRDefault="000F5996" w:rsidP="00602B01">
      <w:pPr>
        <w:rPr>
          <w:rFonts w:ascii="Times New Roman" w:hAnsi="Times New Roman"/>
          <w:b/>
          <w:sz w:val="28"/>
          <w:szCs w:val="28"/>
        </w:rPr>
      </w:pPr>
    </w:p>
    <w:p w:rsidR="000F5996" w:rsidRDefault="000F5996" w:rsidP="00602B01">
      <w:pPr>
        <w:rPr>
          <w:rFonts w:ascii="Times New Roman" w:hAnsi="Times New Roman"/>
          <w:b/>
          <w:sz w:val="28"/>
          <w:szCs w:val="28"/>
        </w:rPr>
      </w:pPr>
    </w:p>
    <w:p w:rsidR="00C757D2" w:rsidRDefault="00C757D2" w:rsidP="00602B01">
      <w:pPr>
        <w:rPr>
          <w:rFonts w:ascii="Times New Roman" w:hAnsi="Times New Roman"/>
          <w:b/>
          <w:sz w:val="28"/>
          <w:szCs w:val="28"/>
        </w:rPr>
      </w:pPr>
    </w:p>
    <w:p w:rsidR="00C757D2" w:rsidRDefault="00C757D2" w:rsidP="00602B01">
      <w:pPr>
        <w:rPr>
          <w:rFonts w:ascii="Times New Roman" w:hAnsi="Times New Roman"/>
          <w:b/>
          <w:sz w:val="28"/>
          <w:szCs w:val="28"/>
        </w:rPr>
      </w:pPr>
    </w:p>
    <w:p w:rsidR="00C757D2" w:rsidRDefault="00C757D2" w:rsidP="00602B01">
      <w:pPr>
        <w:rPr>
          <w:rFonts w:ascii="Times New Roman" w:hAnsi="Times New Roman"/>
          <w:b/>
          <w:sz w:val="28"/>
          <w:szCs w:val="28"/>
        </w:rPr>
      </w:pPr>
    </w:p>
    <w:p w:rsidR="00163D16" w:rsidRPr="000730E7" w:rsidRDefault="00163D16" w:rsidP="00163D16">
      <w:pPr>
        <w:rPr>
          <w:rFonts w:ascii="Times New Roman" w:hAnsi="Times New Roman"/>
          <w:sz w:val="28"/>
          <w:szCs w:val="28"/>
        </w:rPr>
      </w:pPr>
      <w:proofErr w:type="gramStart"/>
      <w:r w:rsidRPr="000730E7">
        <w:rPr>
          <w:rFonts w:ascii="Times New Roman" w:hAnsi="Times New Roman"/>
          <w:b/>
          <w:sz w:val="28"/>
          <w:szCs w:val="28"/>
        </w:rPr>
        <w:lastRenderedPageBreak/>
        <w:t>3.O11</w:t>
      </w:r>
      <w:proofErr w:type="gramEnd"/>
      <w:r w:rsidRPr="000730E7">
        <w:rPr>
          <w:rFonts w:ascii="Times New Roman" w:hAnsi="Times New Roman"/>
          <w:b/>
          <w:sz w:val="28"/>
          <w:szCs w:val="28"/>
        </w:rPr>
        <w:t xml:space="preserve"> – </w:t>
      </w:r>
      <w:r w:rsidR="000730E7" w:rsidRPr="000730E7">
        <w:rPr>
          <w:rFonts w:ascii="Times New Roman" w:hAnsi="Times New Roman"/>
          <w:b/>
          <w:sz w:val="28"/>
          <w:szCs w:val="28"/>
        </w:rPr>
        <w:t xml:space="preserve">Organic </w:t>
      </w:r>
      <w:r w:rsidRPr="000730E7">
        <w:rPr>
          <w:rFonts w:ascii="Times New Roman" w:hAnsi="Times New Roman"/>
          <w:b/>
          <w:sz w:val="28"/>
          <w:szCs w:val="28"/>
        </w:rPr>
        <w:t>Synthesis Part 2</w:t>
      </w:r>
    </w:p>
    <w:p w:rsidR="00163D16" w:rsidRDefault="00163D16" w:rsidP="00163D16">
      <w:pPr>
        <w:rPr>
          <w:rFonts w:ascii="Times New Roman" w:hAnsi="Times New Roman"/>
        </w:rPr>
      </w:pPr>
    </w:p>
    <w:p w:rsidR="00163D16" w:rsidRDefault="00163D16" w:rsidP="00163D1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 </w:t>
      </w:r>
      <w:r w:rsidRPr="000512D5">
        <w:rPr>
          <w:rFonts w:ascii="Times New Roman" w:hAnsi="Times New Roman"/>
          <w:b/>
        </w:rPr>
        <w:t>ALL</w:t>
      </w:r>
      <w:r>
        <w:rPr>
          <w:rFonts w:ascii="Times New Roman" w:hAnsi="Times New Roman"/>
        </w:rPr>
        <w:t xml:space="preserve"> parts of this question.</w:t>
      </w:r>
    </w:p>
    <w:p w:rsidR="00163D16" w:rsidRDefault="00163D16" w:rsidP="00163D16">
      <w:pPr>
        <w:rPr>
          <w:rFonts w:ascii="Times New Roman" w:hAnsi="Times New Roman"/>
        </w:rPr>
      </w:pPr>
    </w:p>
    <w:p w:rsidR="00163D16" w:rsidRPr="00086B22" w:rsidRDefault="00163D16" w:rsidP="00086B22">
      <w:pPr>
        <w:pStyle w:val="ListParagraph"/>
        <w:numPr>
          <w:ilvl w:val="0"/>
          <w:numId w:val="39"/>
        </w:numPr>
        <w:tabs>
          <w:tab w:val="left" w:pos="567"/>
        </w:tabs>
        <w:rPr>
          <w:rFonts w:ascii="Times New Roman" w:hAnsi="Times New Roman"/>
        </w:rPr>
      </w:pPr>
      <w:r w:rsidRPr="00086B22">
        <w:rPr>
          <w:rFonts w:ascii="Times New Roman" w:hAnsi="Times New Roman"/>
        </w:rPr>
        <w:t xml:space="preserve">For </w:t>
      </w:r>
      <w:r w:rsidRPr="00086B22">
        <w:rPr>
          <w:rFonts w:ascii="Times New Roman" w:hAnsi="Times New Roman"/>
          <w:b/>
        </w:rPr>
        <w:t>EACH</w:t>
      </w:r>
      <w:r w:rsidRPr="00086B22">
        <w:rPr>
          <w:rFonts w:ascii="Times New Roman" w:hAnsi="Times New Roman"/>
        </w:rPr>
        <w:t xml:space="preserve"> of the compounds </w:t>
      </w:r>
      <w:r w:rsidRPr="00086B22">
        <w:rPr>
          <w:rFonts w:ascii="Times New Roman" w:hAnsi="Times New Roman"/>
          <w:b/>
        </w:rPr>
        <w:t>A</w:t>
      </w:r>
      <w:r w:rsidRPr="00086B22">
        <w:rPr>
          <w:rFonts w:ascii="Times New Roman" w:hAnsi="Times New Roman"/>
        </w:rPr>
        <w:t xml:space="preserve"> </w:t>
      </w:r>
      <w:r w:rsidRPr="00086B22">
        <w:rPr>
          <w:rFonts w:ascii="Times New Roman" w:hAnsi="Times New Roman"/>
          <w:b/>
        </w:rPr>
        <w:t>AND</w:t>
      </w:r>
      <w:r w:rsidRPr="00086B22">
        <w:rPr>
          <w:rFonts w:ascii="Times New Roman" w:hAnsi="Times New Roman"/>
        </w:rPr>
        <w:t xml:space="preserve"> </w:t>
      </w:r>
      <w:r w:rsidRPr="00086B22">
        <w:rPr>
          <w:rFonts w:ascii="Times New Roman" w:hAnsi="Times New Roman"/>
          <w:b/>
        </w:rPr>
        <w:t>B</w:t>
      </w:r>
      <w:r w:rsidRPr="00086B22">
        <w:rPr>
          <w:rFonts w:ascii="Times New Roman" w:hAnsi="Times New Roman"/>
        </w:rPr>
        <w:t xml:space="preserve"> shown below, show a simplifying C–C bond disconnection. Identify the </w:t>
      </w:r>
      <w:proofErr w:type="spellStart"/>
      <w:r w:rsidRPr="00086B22">
        <w:rPr>
          <w:rFonts w:ascii="Times New Roman" w:hAnsi="Times New Roman"/>
        </w:rPr>
        <w:t>synthons</w:t>
      </w:r>
      <w:proofErr w:type="spellEnd"/>
      <w:r w:rsidRPr="00086B22">
        <w:rPr>
          <w:rFonts w:ascii="Times New Roman" w:hAnsi="Times New Roman"/>
        </w:rPr>
        <w:t xml:space="preserve"> implied by your disconnections, and write down the synthetic equivalents of the </w:t>
      </w:r>
      <w:proofErr w:type="spellStart"/>
      <w:r w:rsidRPr="00086B22">
        <w:rPr>
          <w:rFonts w:ascii="Times New Roman" w:hAnsi="Times New Roman"/>
        </w:rPr>
        <w:t>synthons</w:t>
      </w:r>
      <w:proofErr w:type="spellEnd"/>
      <w:r w:rsidRPr="00086B22">
        <w:rPr>
          <w:rFonts w:ascii="Times New Roman" w:hAnsi="Times New Roman"/>
        </w:rPr>
        <w:t>.</w:t>
      </w:r>
    </w:p>
    <w:p w:rsidR="00163D16" w:rsidRPr="00B41015" w:rsidRDefault="00163D16" w:rsidP="00163D16">
      <w:pPr>
        <w:tabs>
          <w:tab w:val="left" w:pos="567"/>
        </w:tabs>
        <w:jc w:val="right"/>
        <w:rPr>
          <w:rFonts w:ascii="Times New Roman" w:hAnsi="Times New Roman"/>
        </w:rPr>
      </w:pPr>
      <w:r w:rsidRPr="00B41015">
        <w:rPr>
          <w:rFonts w:ascii="Times New Roman" w:hAnsi="Times New Roman"/>
        </w:rPr>
        <w:t>(2 x 5 marks)</w:t>
      </w:r>
    </w:p>
    <w:p w:rsidR="00163D16" w:rsidRDefault="00163D16" w:rsidP="00163D16">
      <w:pPr>
        <w:tabs>
          <w:tab w:val="left" w:pos="567"/>
        </w:tabs>
        <w:jc w:val="center"/>
      </w:pPr>
      <w:r>
        <w:object w:dxaOrig="7008" w:dyaOrig="1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84.75pt" o:ole="">
            <v:imagedata r:id="rId10" o:title=""/>
          </v:shape>
          <o:OLEObject Type="Embed" ProgID="ChemDraw.Document.6.0" ShapeID="_x0000_i1025" DrawAspect="Content" ObjectID="_1451717072" r:id="rId11"/>
        </w:object>
      </w:r>
    </w:p>
    <w:p w:rsidR="00163D16" w:rsidRDefault="00163D16" w:rsidP="00163D16">
      <w:pPr>
        <w:tabs>
          <w:tab w:val="left" w:pos="567"/>
        </w:tabs>
        <w:ind w:left="567" w:hanging="567"/>
      </w:pPr>
    </w:p>
    <w:p w:rsidR="00163D16" w:rsidRDefault="00163D16" w:rsidP="00163D16">
      <w:pPr>
        <w:tabs>
          <w:tab w:val="left" w:pos="567"/>
        </w:tabs>
        <w:ind w:left="567" w:hanging="567"/>
      </w:pPr>
    </w:p>
    <w:p w:rsidR="00163D16" w:rsidRPr="00B41015" w:rsidRDefault="00163D16" w:rsidP="00086B22">
      <w:pPr>
        <w:pStyle w:val="ListParagraph"/>
        <w:numPr>
          <w:ilvl w:val="0"/>
          <w:numId w:val="39"/>
        </w:numPr>
        <w:tabs>
          <w:tab w:val="left" w:pos="567"/>
        </w:tabs>
      </w:pPr>
      <w:r>
        <w:t xml:space="preserve">Explain how compound </w:t>
      </w:r>
      <w:r w:rsidRPr="00086B22">
        <w:rPr>
          <w:b/>
        </w:rPr>
        <w:t>C</w:t>
      </w:r>
      <w:r>
        <w:t xml:space="preserve"> below may be disconnected using a palladium-</w:t>
      </w:r>
      <w:proofErr w:type="spellStart"/>
      <w:r>
        <w:t>catalysed</w:t>
      </w:r>
      <w:proofErr w:type="spellEnd"/>
      <w:r>
        <w:t xml:space="preserve"> cross-coupling reaction, identifying the reactants you would use in the forward reaction. Give a mechanism for your proposed transformation. </w:t>
      </w:r>
    </w:p>
    <w:p w:rsidR="00163D16" w:rsidRDefault="00163D16" w:rsidP="00163D16">
      <w:pPr>
        <w:tabs>
          <w:tab w:val="left" w:pos="567"/>
        </w:tabs>
        <w:ind w:left="567" w:hanging="567"/>
        <w:jc w:val="right"/>
      </w:pPr>
      <w:r>
        <w:t>(5 marks)</w:t>
      </w:r>
    </w:p>
    <w:p w:rsidR="00163D16" w:rsidRDefault="00163D16" w:rsidP="00163D16">
      <w:pPr>
        <w:tabs>
          <w:tab w:val="left" w:pos="567"/>
        </w:tabs>
        <w:ind w:left="567" w:hanging="567"/>
        <w:jc w:val="center"/>
      </w:pPr>
      <w:r>
        <w:object w:dxaOrig="3396" w:dyaOrig="1327">
          <v:shape id="_x0000_i1026" type="#_x0000_t75" style="width:168.75pt;height:66pt" o:ole="">
            <v:imagedata r:id="rId12" o:title=""/>
          </v:shape>
          <o:OLEObject Type="Embed" ProgID="ChemDraw.Document.6.0" ShapeID="_x0000_i1026" DrawAspect="Content" ObjectID="_1451717073" r:id="rId13"/>
        </w:object>
      </w:r>
    </w:p>
    <w:p w:rsidR="00163D16" w:rsidRDefault="00163D16" w:rsidP="00163D16">
      <w:pPr>
        <w:tabs>
          <w:tab w:val="left" w:pos="567"/>
        </w:tabs>
        <w:ind w:left="567" w:hanging="567"/>
        <w:rPr>
          <w:rFonts w:ascii="Times New Roman" w:hAnsi="Times New Roman"/>
        </w:rPr>
      </w:pPr>
    </w:p>
    <w:p w:rsidR="00163D16" w:rsidRDefault="00163D16" w:rsidP="00163D16">
      <w:pPr>
        <w:tabs>
          <w:tab w:val="left" w:pos="567"/>
        </w:tabs>
        <w:ind w:left="567" w:hanging="567"/>
        <w:rPr>
          <w:rFonts w:ascii="Times New Roman" w:hAnsi="Times New Roman"/>
        </w:rPr>
      </w:pPr>
    </w:p>
    <w:p w:rsidR="00163D16" w:rsidRPr="00086B22" w:rsidRDefault="00163D16" w:rsidP="00086B22">
      <w:pPr>
        <w:pStyle w:val="ListParagraph"/>
        <w:numPr>
          <w:ilvl w:val="0"/>
          <w:numId w:val="39"/>
        </w:numPr>
        <w:tabs>
          <w:tab w:val="left" w:pos="567"/>
        </w:tabs>
        <w:rPr>
          <w:rFonts w:ascii="Times New Roman" w:hAnsi="Times New Roman"/>
        </w:rPr>
      </w:pPr>
      <w:r w:rsidRPr="00086B22">
        <w:rPr>
          <w:rFonts w:ascii="Times New Roman" w:hAnsi="Times New Roman"/>
        </w:rPr>
        <w:t xml:space="preserve">Devise a synthesis of </w:t>
      </w:r>
      <w:r w:rsidRPr="00086B22">
        <w:rPr>
          <w:rFonts w:ascii="Times New Roman" w:hAnsi="Times New Roman"/>
          <w:b/>
        </w:rPr>
        <w:t>EITHER</w:t>
      </w:r>
      <w:r w:rsidRPr="00086B22">
        <w:rPr>
          <w:rFonts w:ascii="Times New Roman" w:hAnsi="Times New Roman"/>
        </w:rPr>
        <w:t xml:space="preserve"> compound </w:t>
      </w:r>
      <w:r w:rsidRPr="00086B22">
        <w:rPr>
          <w:rFonts w:ascii="Times New Roman" w:hAnsi="Times New Roman"/>
          <w:b/>
        </w:rPr>
        <w:t>E OR</w:t>
      </w:r>
      <w:r w:rsidRPr="00086B22">
        <w:rPr>
          <w:rFonts w:ascii="Times New Roman" w:hAnsi="Times New Roman"/>
        </w:rPr>
        <w:t xml:space="preserve"> compound </w:t>
      </w:r>
      <w:r w:rsidRPr="00086B22">
        <w:rPr>
          <w:rFonts w:ascii="Times New Roman" w:hAnsi="Times New Roman"/>
          <w:b/>
        </w:rPr>
        <w:t>F</w:t>
      </w:r>
      <w:r w:rsidRPr="00086B22">
        <w:rPr>
          <w:rFonts w:ascii="Times New Roman" w:hAnsi="Times New Roman"/>
        </w:rPr>
        <w:t xml:space="preserve"> shown below. Show clearly your retrosynthetic analysis, identifying </w:t>
      </w:r>
      <w:proofErr w:type="spellStart"/>
      <w:r w:rsidRPr="00086B22">
        <w:rPr>
          <w:rFonts w:ascii="Times New Roman" w:hAnsi="Times New Roman"/>
        </w:rPr>
        <w:t>synthons</w:t>
      </w:r>
      <w:proofErr w:type="spellEnd"/>
      <w:r w:rsidRPr="00086B22">
        <w:rPr>
          <w:rFonts w:ascii="Times New Roman" w:hAnsi="Times New Roman"/>
        </w:rPr>
        <w:t xml:space="preserve"> and synthetic equivalents where necessary. Propose reagents for your forward synthesis.</w:t>
      </w:r>
    </w:p>
    <w:p w:rsidR="00163D16" w:rsidRDefault="00163D16" w:rsidP="00163D16">
      <w:pPr>
        <w:tabs>
          <w:tab w:val="left" w:pos="567"/>
        </w:tabs>
        <w:ind w:left="567" w:hanging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(10 marks)</w:t>
      </w:r>
    </w:p>
    <w:p w:rsidR="00163D16" w:rsidRDefault="00163D16" w:rsidP="00163D16">
      <w:pPr>
        <w:tabs>
          <w:tab w:val="left" w:pos="567"/>
        </w:tabs>
        <w:ind w:left="567" w:hanging="567"/>
        <w:rPr>
          <w:rFonts w:ascii="Times New Roman" w:hAnsi="Times New Roman"/>
        </w:rPr>
      </w:pPr>
    </w:p>
    <w:p w:rsidR="00163D16" w:rsidRPr="00331669" w:rsidRDefault="00163D16" w:rsidP="00163D16">
      <w:pPr>
        <w:tabs>
          <w:tab w:val="left" w:pos="567"/>
        </w:tabs>
        <w:ind w:left="567" w:hanging="567"/>
        <w:jc w:val="center"/>
        <w:rPr>
          <w:rFonts w:ascii="Times New Roman" w:hAnsi="Times New Roman"/>
        </w:rPr>
      </w:pPr>
      <w:r>
        <w:object w:dxaOrig="6938" w:dyaOrig="2210">
          <v:shape id="_x0000_i1027" type="#_x0000_t75" style="width:347.25pt;height:110.25pt" o:ole="">
            <v:imagedata r:id="rId14" o:title=""/>
          </v:shape>
          <o:OLEObject Type="Embed" ProgID="ChemDraw.Document.6.0" ShapeID="_x0000_i1027" DrawAspect="Content" ObjectID="_1451717074" r:id="rId15"/>
        </w:object>
      </w:r>
    </w:p>
    <w:p w:rsidR="00C757D2" w:rsidRDefault="00C757D2" w:rsidP="00602B01">
      <w:pPr>
        <w:rPr>
          <w:rFonts w:ascii="Times New Roman" w:hAnsi="Times New Roman"/>
          <w:b/>
          <w:sz w:val="28"/>
          <w:szCs w:val="28"/>
        </w:rPr>
      </w:pPr>
    </w:p>
    <w:p w:rsidR="00C757D2" w:rsidRDefault="00C757D2" w:rsidP="00602B01">
      <w:pPr>
        <w:rPr>
          <w:rFonts w:ascii="Times New Roman" w:hAnsi="Times New Roman"/>
          <w:b/>
          <w:sz w:val="28"/>
          <w:szCs w:val="28"/>
        </w:rPr>
      </w:pPr>
    </w:p>
    <w:p w:rsidR="00602B01" w:rsidRDefault="00602B01" w:rsidP="001D4ABF"/>
    <w:p w:rsidR="00C52DA8" w:rsidRDefault="00C52DA8" w:rsidP="001D4ABF"/>
    <w:p w:rsidR="00C52DA8" w:rsidRDefault="00C52DA8" w:rsidP="001D4ABF"/>
    <w:p w:rsidR="00C52DA8" w:rsidRDefault="00C52DA8" w:rsidP="001D4ABF"/>
    <w:p w:rsidR="00C52DA8" w:rsidRPr="00667E37" w:rsidRDefault="00C52DA8" w:rsidP="00C52DA8">
      <w:pPr>
        <w:rPr>
          <w:sz w:val="28"/>
          <w:szCs w:val="28"/>
        </w:rPr>
      </w:pPr>
      <w:bookmarkStart w:id="1" w:name="OLE_LINK1"/>
      <w:bookmarkStart w:id="2" w:name="OLE_LINK2"/>
      <w:proofErr w:type="gramStart"/>
      <w:r>
        <w:rPr>
          <w:b/>
          <w:sz w:val="28"/>
          <w:szCs w:val="28"/>
        </w:rPr>
        <w:lastRenderedPageBreak/>
        <w:t>3.P9</w:t>
      </w:r>
      <w:proofErr w:type="gramEnd"/>
      <w:r>
        <w:rPr>
          <w:b/>
          <w:sz w:val="28"/>
          <w:szCs w:val="28"/>
        </w:rPr>
        <w:t xml:space="preserve"> – </w:t>
      </w:r>
      <w:r w:rsidRPr="00667E37">
        <w:rPr>
          <w:b/>
          <w:sz w:val="28"/>
          <w:szCs w:val="28"/>
        </w:rPr>
        <w:t>Photochemistry</w:t>
      </w:r>
      <w:r w:rsidRPr="00667E37">
        <w:rPr>
          <w:sz w:val="28"/>
          <w:szCs w:val="28"/>
        </w:rPr>
        <w:t xml:space="preserve"> </w:t>
      </w:r>
    </w:p>
    <w:bookmarkEnd w:id="1"/>
    <w:bookmarkEnd w:id="2"/>
    <w:p w:rsidR="00C52DA8" w:rsidRDefault="00C52DA8" w:rsidP="00C52DA8"/>
    <w:p w:rsidR="00C52DA8" w:rsidRDefault="00C52DA8" w:rsidP="00C52DA8">
      <w:r>
        <w:t xml:space="preserve">Answer part a) </w:t>
      </w:r>
      <w:r w:rsidRPr="000B1FB4">
        <w:t>and</w:t>
      </w:r>
      <w:r>
        <w:rPr>
          <w:b/>
        </w:rPr>
        <w:t xml:space="preserve"> </w:t>
      </w:r>
      <w:r w:rsidRPr="007D4D22">
        <w:rPr>
          <w:b/>
        </w:rPr>
        <w:t>EITHER</w:t>
      </w:r>
      <w:r>
        <w:t xml:space="preserve"> part b) </w:t>
      </w:r>
      <w:r w:rsidRPr="007D4D22">
        <w:rPr>
          <w:b/>
        </w:rPr>
        <w:t>OR</w:t>
      </w:r>
      <w:r>
        <w:t xml:space="preserve"> part c) of this question.</w:t>
      </w:r>
    </w:p>
    <w:p w:rsidR="00C52DA8" w:rsidRDefault="00C52DA8" w:rsidP="00C52DA8"/>
    <w:p w:rsidR="00C52DA8" w:rsidRDefault="00C52DA8" w:rsidP="00C52DA8">
      <w:pPr>
        <w:pStyle w:val="ListParagraph"/>
        <w:numPr>
          <w:ilvl w:val="0"/>
          <w:numId w:val="40"/>
        </w:numPr>
      </w:pPr>
      <w:r>
        <w:t xml:space="preserve">Answer </w:t>
      </w:r>
      <w:r w:rsidRPr="00B4539D">
        <w:rPr>
          <w:b/>
        </w:rPr>
        <w:t>ALL</w:t>
      </w:r>
      <w:r>
        <w:t xml:space="preserve"> parts of this question.</w:t>
      </w:r>
    </w:p>
    <w:p w:rsidR="00C52DA8" w:rsidRDefault="00C52DA8" w:rsidP="00C52DA8"/>
    <w:p w:rsidR="00C52DA8" w:rsidRDefault="00C52DA8" w:rsidP="00C52DA8">
      <w:pPr>
        <w:pStyle w:val="ListParagraph"/>
        <w:numPr>
          <w:ilvl w:val="0"/>
          <w:numId w:val="41"/>
        </w:numPr>
      </w:pPr>
      <w:r>
        <w:t xml:space="preserve">A </w:t>
      </w:r>
      <w:proofErr w:type="spellStart"/>
      <w:r>
        <w:t>porphyrin</w:t>
      </w:r>
      <w:proofErr w:type="spellEnd"/>
      <w:r>
        <w:t xml:space="preserve"> has a singlet excited state lifetime of 4 ns. The quantum yield of triplet formation is 25 %. What is the rate constant for intersystem crossing from the singlet excited state to the triplet state? </w:t>
      </w:r>
      <w:r>
        <w:tab/>
      </w:r>
    </w:p>
    <w:p w:rsidR="00C52DA8" w:rsidRDefault="00C52DA8" w:rsidP="00C52DA8">
      <w:pPr>
        <w:tabs>
          <w:tab w:val="num" w:pos="900"/>
        </w:tabs>
        <w:ind w:left="900" w:hanging="180"/>
        <w:jc w:val="right"/>
      </w:pPr>
      <w:r>
        <w:t xml:space="preserve"> (2 marks)</w:t>
      </w:r>
    </w:p>
    <w:p w:rsidR="00C52DA8" w:rsidRDefault="00C52DA8" w:rsidP="00C52DA8">
      <w:pPr>
        <w:pStyle w:val="ListParagraph"/>
        <w:numPr>
          <w:ilvl w:val="0"/>
          <w:numId w:val="41"/>
        </w:numPr>
        <w:spacing w:before="240"/>
      </w:pPr>
      <w:r>
        <w:t xml:space="preserve">Draw a </w:t>
      </w:r>
      <w:proofErr w:type="spellStart"/>
      <w:r>
        <w:t>Jablonski</w:t>
      </w:r>
      <w:proofErr w:type="spellEnd"/>
      <w:r>
        <w:t xml:space="preserve"> Diagram for a molecular </w:t>
      </w:r>
      <w:proofErr w:type="spellStart"/>
      <w:r>
        <w:t>chromophore</w:t>
      </w:r>
      <w:proofErr w:type="spellEnd"/>
      <w:r>
        <w:t xml:space="preserve">, clearly illustrating on this diagram the processes of light absorption, internal vibration relaxation, intersystem crossing, internal conversion, fluorescence and phosphorescence.  </w:t>
      </w:r>
    </w:p>
    <w:p w:rsidR="00C52DA8" w:rsidRDefault="00C52DA8" w:rsidP="00C52DA8">
      <w:pPr>
        <w:spacing w:before="240"/>
        <w:ind w:left="720" w:firstLine="360"/>
      </w:pPr>
      <w:r>
        <w:t>Indicate on this diagram the S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 xml:space="preserve"> → S</w:t>
      </w:r>
      <w:r>
        <w:rPr>
          <w:vertAlign w:val="subscript"/>
        </w:rPr>
        <w:t>1</w:t>
      </w:r>
      <w:r>
        <w:rPr>
          <w:vertAlign w:val="superscript"/>
        </w:rPr>
        <w:t>3</w:t>
      </w:r>
      <w:r>
        <w:t xml:space="preserve"> and T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 xml:space="preserve"> → S</w:t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 optical transitions.</w:t>
      </w:r>
      <w:r>
        <w:br/>
        <w:t xml:space="preserve">                                                                                                                    (6 marks)</w:t>
      </w:r>
    </w:p>
    <w:p w:rsidR="00C52DA8" w:rsidRDefault="00C52DA8" w:rsidP="00C52DA8">
      <w:pPr>
        <w:pStyle w:val="ListParagraph"/>
        <w:numPr>
          <w:ilvl w:val="0"/>
          <w:numId w:val="41"/>
        </w:numPr>
        <w:spacing w:before="240"/>
      </w:pPr>
      <w:r>
        <w:t xml:space="preserve">Explain, with reference to suitable potential energy surfaces, the process of </w:t>
      </w:r>
      <w:proofErr w:type="spellStart"/>
      <w:r>
        <w:t>photoisomerisation</w:t>
      </w:r>
      <w:proofErr w:type="spellEnd"/>
      <w:r>
        <w:t xml:space="preserve"> of asymmetric alkenes.</w:t>
      </w:r>
      <w:r>
        <w:tab/>
      </w:r>
    </w:p>
    <w:p w:rsidR="00C52DA8" w:rsidRDefault="00C52DA8" w:rsidP="00C52DA8">
      <w:pPr>
        <w:pStyle w:val="ListParagraph"/>
        <w:spacing w:before="240"/>
        <w:ind w:left="1080"/>
        <w:jc w:val="right"/>
      </w:pPr>
      <w:r>
        <w:t>(4 marks)</w:t>
      </w:r>
    </w:p>
    <w:p w:rsidR="00C52DA8" w:rsidRDefault="00C52DA8" w:rsidP="00C52DA8"/>
    <w:p w:rsidR="00C52DA8" w:rsidRDefault="00C52DA8" w:rsidP="00C52DA8"/>
    <w:p w:rsidR="00C52DA8" w:rsidRDefault="00C52DA8" w:rsidP="00C52DA8">
      <w:pPr>
        <w:pStyle w:val="ListParagraph"/>
        <w:numPr>
          <w:ilvl w:val="0"/>
          <w:numId w:val="40"/>
        </w:numPr>
      </w:pPr>
      <w:r>
        <w:t xml:space="preserve">Answer </w:t>
      </w:r>
      <w:r w:rsidRPr="00B4539D">
        <w:rPr>
          <w:b/>
        </w:rPr>
        <w:t>ALL</w:t>
      </w:r>
      <w:r>
        <w:t xml:space="preserve"> parts of this question.</w:t>
      </w:r>
    </w:p>
    <w:p w:rsidR="00C52DA8" w:rsidRDefault="00C52DA8" w:rsidP="00C52DA8"/>
    <w:p w:rsidR="00C52DA8" w:rsidRDefault="00C52DA8" w:rsidP="00C52DA8">
      <w:pPr>
        <w:pStyle w:val="ListParagraph"/>
        <w:numPr>
          <w:ilvl w:val="0"/>
          <w:numId w:val="44"/>
        </w:numPr>
        <w:tabs>
          <w:tab w:val="num" w:pos="1134"/>
        </w:tabs>
      </w:pPr>
      <w:r>
        <w:t>In the absence of any photochemistry, what factors determine the fluorescence quantum yield of a molecule in solution (i.e. why do some molecules show high fluorescence yields, and others very low fluorescence yields)?</w:t>
      </w:r>
    </w:p>
    <w:p w:rsidR="00C52DA8" w:rsidRDefault="00C52DA8" w:rsidP="00C52DA8">
      <w:pPr>
        <w:ind w:left="4140"/>
        <w:jc w:val="right"/>
      </w:pPr>
      <w:r>
        <w:t>(5 marks)</w:t>
      </w:r>
    </w:p>
    <w:p w:rsidR="00C52DA8" w:rsidRDefault="00C52DA8" w:rsidP="00C52DA8">
      <w:pPr>
        <w:ind w:left="720"/>
      </w:pPr>
    </w:p>
    <w:p w:rsidR="00C52DA8" w:rsidRDefault="00C52DA8" w:rsidP="00C52DA8">
      <w:pPr>
        <w:pStyle w:val="ListParagraph"/>
        <w:numPr>
          <w:ilvl w:val="0"/>
          <w:numId w:val="44"/>
        </w:numPr>
        <w:tabs>
          <w:tab w:val="num" w:pos="900"/>
        </w:tabs>
      </w:pPr>
      <w:r>
        <w:t>The quenching of molecular fluorescence can be used to monitor photochemical activity. Demonstrate that:</w:t>
      </w:r>
    </w:p>
    <w:p w:rsidR="00C52DA8" w:rsidRDefault="003C178F" w:rsidP="00C52DA8">
      <w:r>
        <w:rPr>
          <w:noProof/>
          <w:lang w:eastAsia="ja-JP"/>
        </w:rPr>
        <w:pict>
          <v:shape id="_x0000_s1029" type="#_x0000_t75" style="position:absolute;margin-left:117pt;margin-top:7.8pt;width:62pt;height:34pt;z-index:251658240">
            <v:imagedata r:id="rId16" o:title=""/>
          </v:shape>
          <o:OLEObject Type="Embed" ProgID="Equation.3" ShapeID="_x0000_s1029" DrawAspect="Content" ObjectID="_1451717075" r:id="rId17"/>
        </w:pict>
      </w:r>
    </w:p>
    <w:p w:rsidR="00C52DA8" w:rsidRDefault="00C52DA8" w:rsidP="00C52DA8"/>
    <w:p w:rsidR="00C52DA8" w:rsidRDefault="00C52DA8" w:rsidP="00C52DA8">
      <w:pPr>
        <w:ind w:firstLine="720"/>
      </w:pPr>
    </w:p>
    <w:p w:rsidR="00C52DA8" w:rsidRDefault="00C52DA8" w:rsidP="00C52DA8">
      <w:pPr>
        <w:ind w:firstLine="720"/>
      </w:pPr>
    </w:p>
    <w:p w:rsidR="00C52DA8" w:rsidRDefault="00C52DA8" w:rsidP="00C52DA8">
      <w:pPr>
        <w:ind w:left="360" w:firstLine="720"/>
      </w:pPr>
      <w:proofErr w:type="gramStart"/>
      <w:r>
        <w:t>defining</w:t>
      </w:r>
      <w:proofErr w:type="gramEnd"/>
      <w:r>
        <w:t xml:space="preserve"> all terms used. </w:t>
      </w:r>
    </w:p>
    <w:p w:rsidR="00C52DA8" w:rsidRDefault="00C52DA8" w:rsidP="00C52DA8">
      <w:pPr>
        <w:ind w:left="1440" w:firstLine="720"/>
        <w:jc w:val="right"/>
      </w:pPr>
      <w:r>
        <w:t>(4 marks)</w:t>
      </w:r>
    </w:p>
    <w:p w:rsidR="00C52DA8" w:rsidRDefault="00C52DA8" w:rsidP="00C52DA8">
      <w:pPr>
        <w:ind w:left="1440" w:firstLine="720"/>
        <w:jc w:val="right"/>
      </w:pPr>
    </w:p>
    <w:p w:rsidR="00C52DA8" w:rsidRDefault="00C52DA8" w:rsidP="00C52DA8">
      <w:pPr>
        <w:ind w:left="1440" w:firstLine="720"/>
        <w:jc w:val="right"/>
      </w:pPr>
    </w:p>
    <w:p w:rsidR="00C52DA8" w:rsidRPr="00C85F3C" w:rsidRDefault="00C52DA8" w:rsidP="00C52DA8">
      <w:pPr>
        <w:ind w:left="1440" w:firstLine="720"/>
        <w:jc w:val="right"/>
        <w:rPr>
          <w:sz w:val="22"/>
          <w:szCs w:val="22"/>
        </w:rPr>
      </w:pPr>
      <w:r w:rsidRPr="00B4539D">
        <w:rPr>
          <w:sz w:val="22"/>
          <w:szCs w:val="22"/>
        </w:rPr>
        <w:t>QUESTION CONTINUED OVERLEAF</w:t>
      </w:r>
      <w:r w:rsidRPr="00B4539D">
        <w:rPr>
          <w:sz w:val="22"/>
          <w:szCs w:val="22"/>
        </w:rPr>
        <w:br w:type="page"/>
      </w:r>
    </w:p>
    <w:p w:rsidR="00C52DA8" w:rsidRDefault="00C52DA8" w:rsidP="00C52DA8">
      <w:pPr>
        <w:pStyle w:val="ListParagraph"/>
        <w:numPr>
          <w:ilvl w:val="0"/>
          <w:numId w:val="44"/>
        </w:numPr>
        <w:tabs>
          <w:tab w:val="num" w:pos="900"/>
        </w:tabs>
      </w:pPr>
      <w:r>
        <w:lastRenderedPageBreak/>
        <w:t xml:space="preserve">The fluorescence quantum yield of a molecular dye in solution was measured to be 0.3. Covalent attachment of a quencher to this dye resulted in a reduction of this fluorescence yield to 0.1. </w:t>
      </w:r>
    </w:p>
    <w:p w:rsidR="00C52DA8" w:rsidRDefault="00C52DA8" w:rsidP="00C52DA8">
      <w:pPr>
        <w:ind w:left="720"/>
      </w:pPr>
    </w:p>
    <w:p w:rsidR="00C52DA8" w:rsidRDefault="00C52DA8" w:rsidP="00C52DA8">
      <w:pPr>
        <w:pStyle w:val="ListParagraph"/>
        <w:numPr>
          <w:ilvl w:val="0"/>
          <w:numId w:val="42"/>
        </w:numPr>
      </w:pPr>
      <w:r>
        <w:t xml:space="preserve">Determine </w:t>
      </w:r>
      <w:r w:rsidRPr="00B4539D">
        <w:rPr>
          <w:rFonts w:ascii="Symbol" w:hAnsi="Symbol"/>
        </w:rPr>
        <w:t></w:t>
      </w:r>
      <w:r w:rsidRPr="00B4539D">
        <w:rPr>
          <w:vertAlign w:val="subscript"/>
        </w:rPr>
        <w:t>PC</w:t>
      </w:r>
      <w:r>
        <w:t xml:space="preserve"> in the presence of the quencher.</w:t>
      </w:r>
    </w:p>
    <w:p w:rsidR="00C52DA8" w:rsidRDefault="00C52DA8" w:rsidP="00C52DA8">
      <w:pPr>
        <w:ind w:left="7200"/>
        <w:jc w:val="right"/>
      </w:pPr>
      <w:r>
        <w:t>(2 marks)</w:t>
      </w:r>
    </w:p>
    <w:p w:rsidR="00C52DA8" w:rsidRDefault="00C52DA8" w:rsidP="00C52DA8">
      <w:pPr>
        <w:ind w:left="7200"/>
        <w:jc w:val="right"/>
      </w:pPr>
    </w:p>
    <w:p w:rsidR="00C52DA8" w:rsidRDefault="00C52DA8" w:rsidP="00C52DA8">
      <w:pPr>
        <w:pStyle w:val="ListParagraph"/>
        <w:numPr>
          <w:ilvl w:val="0"/>
          <w:numId w:val="42"/>
        </w:numPr>
      </w:pPr>
      <w:r>
        <w:t xml:space="preserve">The singlet excited state lifetime of the isolated dye in solution was measured to be 5 ns. Determine the rate constant for photochemical quenching in the presence of the quencher.  </w:t>
      </w:r>
    </w:p>
    <w:p w:rsidR="00C52DA8" w:rsidRDefault="00C52DA8" w:rsidP="00C52DA8">
      <w:pPr>
        <w:ind w:left="7200"/>
        <w:jc w:val="right"/>
      </w:pPr>
      <w:r>
        <w:t>(2 marks)</w:t>
      </w:r>
    </w:p>
    <w:p w:rsidR="00C52DA8" w:rsidRDefault="00C52DA8" w:rsidP="00C52DA8"/>
    <w:p w:rsidR="00C52DA8" w:rsidRPr="00667E37" w:rsidRDefault="00C52DA8" w:rsidP="00C52DA8">
      <w:pPr>
        <w:jc w:val="right"/>
        <w:rPr>
          <w:b/>
          <w:sz w:val="18"/>
          <w:szCs w:val="18"/>
        </w:rPr>
      </w:pPr>
    </w:p>
    <w:p w:rsidR="00C52DA8" w:rsidRDefault="00C52DA8" w:rsidP="00C52DA8">
      <w:pPr>
        <w:pStyle w:val="ListParagraph"/>
        <w:numPr>
          <w:ilvl w:val="0"/>
          <w:numId w:val="40"/>
        </w:numPr>
      </w:pPr>
      <w:r>
        <w:t xml:space="preserve">Answer </w:t>
      </w:r>
      <w:r>
        <w:rPr>
          <w:b/>
        </w:rPr>
        <w:t>BOTH</w:t>
      </w:r>
      <w:r>
        <w:t xml:space="preserve"> parts of this question.</w:t>
      </w:r>
    </w:p>
    <w:p w:rsidR="00C52DA8" w:rsidRDefault="00C52DA8" w:rsidP="00C52DA8">
      <w:pPr>
        <w:ind w:left="360"/>
      </w:pPr>
    </w:p>
    <w:p w:rsidR="00C52DA8" w:rsidRDefault="00C52DA8" w:rsidP="00C52DA8">
      <w:pPr>
        <w:pStyle w:val="ListParagraph"/>
        <w:numPr>
          <w:ilvl w:val="0"/>
          <w:numId w:val="43"/>
        </w:numPr>
      </w:pPr>
      <w:proofErr w:type="spellStart"/>
      <w:r>
        <w:t>Photoinduced</w:t>
      </w:r>
      <w:proofErr w:type="spellEnd"/>
      <w:r>
        <w:t xml:space="preserve"> electron transfer was measured in a series of donor-acceptor molecular dyads:</w:t>
      </w:r>
    </w:p>
    <w:p w:rsidR="00C52DA8" w:rsidRDefault="00C52DA8" w:rsidP="00C52DA8">
      <w:pPr>
        <w:ind w:left="720"/>
      </w:pPr>
    </w:p>
    <w:p w:rsidR="00C52DA8" w:rsidRDefault="00C52DA8" w:rsidP="00C52DA8">
      <w:pPr>
        <w:ind w:left="900"/>
      </w:pPr>
      <w:r>
        <w:rPr>
          <w:vertAlign w:val="superscript"/>
        </w:rPr>
        <w:t>1</w:t>
      </w:r>
      <w:r>
        <w:t>D</w:t>
      </w:r>
      <w:r>
        <w:rPr>
          <w:vertAlign w:val="superscript"/>
        </w:rPr>
        <w:t xml:space="preserve">* </w:t>
      </w:r>
      <w:r>
        <w:t>- A→ D</w:t>
      </w:r>
      <w:r>
        <w:rPr>
          <w:vertAlign w:val="superscript"/>
        </w:rPr>
        <w:t>+</w:t>
      </w:r>
      <w:r>
        <w:t xml:space="preserve"> - A</w:t>
      </w:r>
      <w:r>
        <w:rPr>
          <w:vertAlign w:val="superscript"/>
        </w:rPr>
        <w:t>-</w:t>
      </w:r>
    </w:p>
    <w:p w:rsidR="00C52DA8" w:rsidRDefault="00C52DA8" w:rsidP="00C52DA8">
      <w:pPr>
        <w:ind w:left="900"/>
      </w:pPr>
    </w:p>
    <w:p w:rsidR="00C52DA8" w:rsidRDefault="00C52DA8" w:rsidP="00C52DA8">
      <w:pPr>
        <w:ind w:left="1440"/>
      </w:pPr>
      <w:r>
        <w:t xml:space="preserve">The graph on the next page (page 5) shows a plot of the measured rate constant for electron transfer as a function of reaction free energy. Explain the physical origin of this </w:t>
      </w:r>
      <w:proofErr w:type="spellStart"/>
      <w:r>
        <w:t>behaviour</w:t>
      </w:r>
      <w:proofErr w:type="spellEnd"/>
      <w:r>
        <w:t>.</w:t>
      </w:r>
      <w:r w:rsidRPr="00B6409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2DA8" w:rsidRDefault="00C52DA8" w:rsidP="00C52DA8">
      <w:pPr>
        <w:jc w:val="right"/>
      </w:pPr>
      <w:r>
        <w:t>(10 marks)</w:t>
      </w:r>
    </w:p>
    <w:p w:rsidR="00C52DA8" w:rsidRDefault="00C52DA8" w:rsidP="00C52DA8">
      <w:pPr>
        <w:jc w:val="right"/>
      </w:pPr>
    </w:p>
    <w:p w:rsidR="00C52DA8" w:rsidRDefault="00C52DA8" w:rsidP="00C52DA8">
      <w:pPr>
        <w:jc w:val="right"/>
      </w:pPr>
    </w:p>
    <w:p w:rsidR="00C52DA8" w:rsidRDefault="00C52DA8" w:rsidP="00C52DA8">
      <w:pPr>
        <w:jc w:val="right"/>
      </w:pPr>
    </w:p>
    <w:p w:rsidR="00C52DA8" w:rsidRDefault="00C52DA8" w:rsidP="00C52DA8">
      <w:pPr>
        <w:jc w:val="right"/>
      </w:pPr>
    </w:p>
    <w:p w:rsidR="00C52DA8" w:rsidRDefault="00C52DA8" w:rsidP="00C52DA8">
      <w:pPr>
        <w:jc w:val="right"/>
      </w:pPr>
    </w:p>
    <w:p w:rsidR="00C52DA8" w:rsidRDefault="00C52DA8" w:rsidP="00C52DA8">
      <w:pPr>
        <w:jc w:val="right"/>
      </w:pPr>
    </w:p>
    <w:p w:rsidR="00C52DA8" w:rsidRPr="00B4539D" w:rsidRDefault="00C52DA8" w:rsidP="00C52DA8">
      <w:pPr>
        <w:jc w:val="right"/>
        <w:rPr>
          <w:sz w:val="22"/>
          <w:vertAlign w:val="superscript"/>
        </w:rPr>
      </w:pPr>
      <w:r>
        <w:rPr>
          <w:sz w:val="22"/>
        </w:rPr>
        <w:t>QUESTION CONTINUED OVERLEAF</w:t>
      </w:r>
    </w:p>
    <w:p w:rsidR="00C52DA8" w:rsidRDefault="00C52DA8" w:rsidP="00C52DA8">
      <w:pPr>
        <w:ind w:left="900"/>
      </w:pPr>
    </w:p>
    <w:p w:rsidR="00C52DA8" w:rsidRDefault="00C52DA8" w:rsidP="00C52DA8">
      <w:pPr>
        <w:ind w:left="90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294380" cy="4082415"/>
            <wp:effectExtent l="19050" t="0" r="1270" b="0"/>
            <wp:docPr id="5" name="Picture 5" descr="msoAC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oACB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408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2DA8" w:rsidRPr="00BF1B63" w:rsidRDefault="00C52DA8" w:rsidP="00C52DA8">
      <w:r>
        <w:rPr>
          <w:vertAlign w:val="superscript"/>
        </w:rPr>
        <w:tab/>
      </w:r>
      <w:r>
        <w:t xml:space="preserve"> </w:t>
      </w:r>
    </w:p>
    <w:p w:rsidR="00C52DA8" w:rsidRDefault="00C52DA8" w:rsidP="00C52DA8">
      <w:pPr>
        <w:pStyle w:val="ListParagraph"/>
        <w:numPr>
          <w:ilvl w:val="0"/>
          <w:numId w:val="43"/>
        </w:numPr>
      </w:pPr>
      <w:r>
        <w:t>For the dyad corresponding to point (d) on the graph, what would you expect to be the temperature dependence of the electron transfer rate constant?  Justify your answer.</w:t>
      </w:r>
      <w:r>
        <w:tab/>
      </w:r>
    </w:p>
    <w:p w:rsidR="00C52DA8" w:rsidRDefault="00C52DA8" w:rsidP="00C52DA8">
      <w:pPr>
        <w:ind w:left="720" w:right="24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C52DA8" w:rsidRDefault="00C52DA8" w:rsidP="001D4ABF"/>
    <w:sectPr w:rsidR="00C52DA8" w:rsidSect="00C87CD1">
      <w:foot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A3B" w:rsidRDefault="00244A3B" w:rsidP="000454BB">
      <w:r>
        <w:separator/>
      </w:r>
    </w:p>
  </w:endnote>
  <w:endnote w:type="continuationSeparator" w:id="0">
    <w:p w:rsidR="00244A3B" w:rsidRDefault="00244A3B" w:rsidP="0004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05813"/>
      <w:docPartObj>
        <w:docPartGallery w:val="Page Numbers (Bottom of Page)"/>
        <w:docPartUnique/>
      </w:docPartObj>
    </w:sdtPr>
    <w:sdtEndPr/>
    <w:sdtContent>
      <w:p w:rsidR="00D70A93" w:rsidRDefault="004826D5">
        <w:pPr>
          <w:pStyle w:val="Footer"/>
          <w:jc w:val="right"/>
        </w:pPr>
        <w:r>
          <w:fldChar w:fldCharType="begin"/>
        </w:r>
        <w:r w:rsidR="00D70A93">
          <w:instrText xml:space="preserve"> PAGE   \* MERGEFORMAT </w:instrText>
        </w:r>
        <w:r>
          <w:fldChar w:fldCharType="separate"/>
        </w:r>
        <w:r w:rsidR="003C178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70A93" w:rsidRDefault="00D70A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A3B" w:rsidRDefault="00244A3B" w:rsidP="000454BB">
      <w:r>
        <w:separator/>
      </w:r>
    </w:p>
  </w:footnote>
  <w:footnote w:type="continuationSeparator" w:id="0">
    <w:p w:rsidR="00244A3B" w:rsidRDefault="00244A3B" w:rsidP="00045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C1C"/>
    <w:multiLevelType w:val="hybridMultilevel"/>
    <w:tmpl w:val="BF98A8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2A70F6"/>
    <w:multiLevelType w:val="hybridMultilevel"/>
    <w:tmpl w:val="56D8EFC6"/>
    <w:lvl w:ilvl="0" w:tplc="2BC4849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F86091"/>
    <w:multiLevelType w:val="hybridMultilevel"/>
    <w:tmpl w:val="476C71B4"/>
    <w:lvl w:ilvl="0" w:tplc="A6164012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6B86DEE"/>
    <w:multiLevelType w:val="hybridMultilevel"/>
    <w:tmpl w:val="DCD8F0C2"/>
    <w:lvl w:ilvl="0" w:tplc="F02207DC">
      <w:start w:val="9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8611572"/>
    <w:multiLevelType w:val="hybridMultilevel"/>
    <w:tmpl w:val="BD52A51E"/>
    <w:lvl w:ilvl="0" w:tplc="8D54402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706CBD"/>
    <w:multiLevelType w:val="hybridMultilevel"/>
    <w:tmpl w:val="702CB74C"/>
    <w:lvl w:ilvl="0" w:tplc="6D2C9010">
      <w:start w:val="1"/>
      <w:numFmt w:val="lowerRoman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56591D"/>
    <w:multiLevelType w:val="hybridMultilevel"/>
    <w:tmpl w:val="882C9820"/>
    <w:lvl w:ilvl="0" w:tplc="6FE2B43E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E67147"/>
    <w:multiLevelType w:val="hybridMultilevel"/>
    <w:tmpl w:val="057488D8"/>
    <w:lvl w:ilvl="0" w:tplc="8D54402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3E0C07"/>
    <w:multiLevelType w:val="hybridMultilevel"/>
    <w:tmpl w:val="FF02957A"/>
    <w:lvl w:ilvl="0" w:tplc="63005812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60C77"/>
    <w:multiLevelType w:val="hybridMultilevel"/>
    <w:tmpl w:val="D678304A"/>
    <w:lvl w:ilvl="0" w:tplc="8D544020">
      <w:start w:val="1"/>
      <w:numFmt w:val="lowerRoman"/>
      <w:lvlText w:val="%1)"/>
      <w:lvlJc w:val="left"/>
      <w:pPr>
        <w:ind w:left="18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62" w:hanging="360"/>
      </w:pPr>
    </w:lvl>
    <w:lvl w:ilvl="2" w:tplc="0809001B" w:tentative="1">
      <w:start w:val="1"/>
      <w:numFmt w:val="lowerRoman"/>
      <w:lvlText w:val="%3."/>
      <w:lvlJc w:val="right"/>
      <w:pPr>
        <w:ind w:left="3282" w:hanging="180"/>
      </w:pPr>
    </w:lvl>
    <w:lvl w:ilvl="3" w:tplc="0809000F" w:tentative="1">
      <w:start w:val="1"/>
      <w:numFmt w:val="decimal"/>
      <w:lvlText w:val="%4."/>
      <w:lvlJc w:val="left"/>
      <w:pPr>
        <w:ind w:left="4002" w:hanging="360"/>
      </w:pPr>
    </w:lvl>
    <w:lvl w:ilvl="4" w:tplc="08090019" w:tentative="1">
      <w:start w:val="1"/>
      <w:numFmt w:val="lowerLetter"/>
      <w:lvlText w:val="%5."/>
      <w:lvlJc w:val="left"/>
      <w:pPr>
        <w:ind w:left="4722" w:hanging="360"/>
      </w:pPr>
    </w:lvl>
    <w:lvl w:ilvl="5" w:tplc="0809001B" w:tentative="1">
      <w:start w:val="1"/>
      <w:numFmt w:val="lowerRoman"/>
      <w:lvlText w:val="%6."/>
      <w:lvlJc w:val="right"/>
      <w:pPr>
        <w:ind w:left="5442" w:hanging="180"/>
      </w:pPr>
    </w:lvl>
    <w:lvl w:ilvl="6" w:tplc="0809000F" w:tentative="1">
      <w:start w:val="1"/>
      <w:numFmt w:val="decimal"/>
      <w:lvlText w:val="%7."/>
      <w:lvlJc w:val="left"/>
      <w:pPr>
        <w:ind w:left="6162" w:hanging="360"/>
      </w:pPr>
    </w:lvl>
    <w:lvl w:ilvl="7" w:tplc="08090019" w:tentative="1">
      <w:start w:val="1"/>
      <w:numFmt w:val="lowerLetter"/>
      <w:lvlText w:val="%8."/>
      <w:lvlJc w:val="left"/>
      <w:pPr>
        <w:ind w:left="6882" w:hanging="360"/>
      </w:pPr>
    </w:lvl>
    <w:lvl w:ilvl="8" w:tplc="080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0">
    <w:nsid w:val="20505131"/>
    <w:multiLevelType w:val="hybridMultilevel"/>
    <w:tmpl w:val="A168A232"/>
    <w:lvl w:ilvl="0" w:tplc="8D54402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4143FC"/>
    <w:multiLevelType w:val="hybridMultilevel"/>
    <w:tmpl w:val="75723B30"/>
    <w:lvl w:ilvl="0" w:tplc="D3A272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9124DE2"/>
    <w:multiLevelType w:val="hybridMultilevel"/>
    <w:tmpl w:val="599E5A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83530"/>
    <w:multiLevelType w:val="hybridMultilevel"/>
    <w:tmpl w:val="6F1CDC9A"/>
    <w:lvl w:ilvl="0" w:tplc="8D5440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317469"/>
    <w:multiLevelType w:val="hybridMultilevel"/>
    <w:tmpl w:val="70167B98"/>
    <w:lvl w:ilvl="0" w:tplc="07EE70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6C09FE"/>
    <w:multiLevelType w:val="hybridMultilevel"/>
    <w:tmpl w:val="6EFEA4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A30FC4"/>
    <w:multiLevelType w:val="hybridMultilevel"/>
    <w:tmpl w:val="FD82F9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D1ACD"/>
    <w:multiLevelType w:val="hybridMultilevel"/>
    <w:tmpl w:val="A4223C6E"/>
    <w:lvl w:ilvl="0" w:tplc="99F4CAC4">
      <w:start w:val="1"/>
      <w:numFmt w:val="lowerRoman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AD398A"/>
    <w:multiLevelType w:val="hybridMultilevel"/>
    <w:tmpl w:val="1E96AA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8C5D7C"/>
    <w:multiLevelType w:val="hybridMultilevel"/>
    <w:tmpl w:val="750496AE"/>
    <w:lvl w:ilvl="0" w:tplc="045233AC">
      <w:start w:val="1"/>
      <w:numFmt w:val="lowerRoman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F0E40FD"/>
    <w:multiLevelType w:val="hybridMultilevel"/>
    <w:tmpl w:val="D06A22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876FF"/>
    <w:multiLevelType w:val="hybridMultilevel"/>
    <w:tmpl w:val="05B2EA88"/>
    <w:lvl w:ilvl="0" w:tplc="81E0F7B8">
      <w:start w:val="1"/>
      <w:numFmt w:val="lowerRoman"/>
      <w:lvlText w:val="%1)"/>
      <w:lvlJc w:val="left"/>
      <w:pPr>
        <w:ind w:left="184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2" w:hanging="360"/>
      </w:pPr>
    </w:lvl>
    <w:lvl w:ilvl="2" w:tplc="0809001B" w:tentative="1">
      <w:start w:val="1"/>
      <w:numFmt w:val="lowerRoman"/>
      <w:lvlText w:val="%3."/>
      <w:lvlJc w:val="right"/>
      <w:pPr>
        <w:ind w:left="2922" w:hanging="180"/>
      </w:pPr>
    </w:lvl>
    <w:lvl w:ilvl="3" w:tplc="0809000F" w:tentative="1">
      <w:start w:val="1"/>
      <w:numFmt w:val="decimal"/>
      <w:lvlText w:val="%4."/>
      <w:lvlJc w:val="left"/>
      <w:pPr>
        <w:ind w:left="3642" w:hanging="360"/>
      </w:pPr>
    </w:lvl>
    <w:lvl w:ilvl="4" w:tplc="08090019" w:tentative="1">
      <w:start w:val="1"/>
      <w:numFmt w:val="lowerLetter"/>
      <w:lvlText w:val="%5."/>
      <w:lvlJc w:val="left"/>
      <w:pPr>
        <w:ind w:left="4362" w:hanging="360"/>
      </w:pPr>
    </w:lvl>
    <w:lvl w:ilvl="5" w:tplc="0809001B" w:tentative="1">
      <w:start w:val="1"/>
      <w:numFmt w:val="lowerRoman"/>
      <w:lvlText w:val="%6."/>
      <w:lvlJc w:val="right"/>
      <w:pPr>
        <w:ind w:left="5082" w:hanging="180"/>
      </w:pPr>
    </w:lvl>
    <w:lvl w:ilvl="6" w:tplc="0809000F" w:tentative="1">
      <w:start w:val="1"/>
      <w:numFmt w:val="decimal"/>
      <w:lvlText w:val="%7."/>
      <w:lvlJc w:val="left"/>
      <w:pPr>
        <w:ind w:left="5802" w:hanging="360"/>
      </w:pPr>
    </w:lvl>
    <w:lvl w:ilvl="7" w:tplc="08090019" w:tentative="1">
      <w:start w:val="1"/>
      <w:numFmt w:val="lowerLetter"/>
      <w:lvlText w:val="%8."/>
      <w:lvlJc w:val="left"/>
      <w:pPr>
        <w:ind w:left="6522" w:hanging="360"/>
      </w:pPr>
    </w:lvl>
    <w:lvl w:ilvl="8" w:tplc="08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22">
    <w:nsid w:val="41BD2B21"/>
    <w:multiLevelType w:val="hybridMultilevel"/>
    <w:tmpl w:val="5B78A3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26CA1"/>
    <w:multiLevelType w:val="hybridMultilevel"/>
    <w:tmpl w:val="C8086546"/>
    <w:lvl w:ilvl="0" w:tplc="DCF2F0D6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604C87"/>
    <w:multiLevelType w:val="hybridMultilevel"/>
    <w:tmpl w:val="41281AF6"/>
    <w:lvl w:ilvl="0" w:tplc="47063C26">
      <w:start w:val="1"/>
      <w:numFmt w:val="lowerRoman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647733"/>
    <w:multiLevelType w:val="hybridMultilevel"/>
    <w:tmpl w:val="6FA0C5DA"/>
    <w:lvl w:ilvl="0" w:tplc="75B636A2">
      <w:start w:val="2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4F40845"/>
    <w:multiLevelType w:val="hybridMultilevel"/>
    <w:tmpl w:val="CB12FADA"/>
    <w:lvl w:ilvl="0" w:tplc="47063C26">
      <w:start w:val="1"/>
      <w:numFmt w:val="lowerRoman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44920"/>
    <w:multiLevelType w:val="hybridMultilevel"/>
    <w:tmpl w:val="628C32D4"/>
    <w:lvl w:ilvl="0" w:tplc="43BEB1FA">
      <w:start w:val="4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636C2C"/>
    <w:multiLevelType w:val="hybridMultilevel"/>
    <w:tmpl w:val="DA46734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0B4466A"/>
    <w:multiLevelType w:val="hybridMultilevel"/>
    <w:tmpl w:val="C71E692C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4157284"/>
    <w:multiLevelType w:val="hybridMultilevel"/>
    <w:tmpl w:val="7ACA11AA"/>
    <w:lvl w:ilvl="0" w:tplc="8D54402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4A05038"/>
    <w:multiLevelType w:val="hybridMultilevel"/>
    <w:tmpl w:val="623AB980"/>
    <w:lvl w:ilvl="0" w:tplc="1AAEDBEC">
      <w:start w:val="1"/>
      <w:numFmt w:val="lowerLetter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5E27528"/>
    <w:multiLevelType w:val="hybridMultilevel"/>
    <w:tmpl w:val="801631CC"/>
    <w:lvl w:ilvl="0" w:tplc="8D54402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8242014"/>
    <w:multiLevelType w:val="hybridMultilevel"/>
    <w:tmpl w:val="91C6CE9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2824EE"/>
    <w:multiLevelType w:val="hybridMultilevel"/>
    <w:tmpl w:val="CC8EF0EA"/>
    <w:lvl w:ilvl="0" w:tplc="EC3A28B2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427072"/>
    <w:multiLevelType w:val="hybridMultilevel"/>
    <w:tmpl w:val="949A774E"/>
    <w:lvl w:ilvl="0" w:tplc="007A9816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10323C"/>
    <w:multiLevelType w:val="hybridMultilevel"/>
    <w:tmpl w:val="111A6ABC"/>
    <w:lvl w:ilvl="0" w:tplc="8D54402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6762B8"/>
    <w:multiLevelType w:val="hybridMultilevel"/>
    <w:tmpl w:val="DA1E3AC2"/>
    <w:lvl w:ilvl="0" w:tplc="9550CC22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>
    <w:nsid w:val="677B2556"/>
    <w:multiLevelType w:val="hybridMultilevel"/>
    <w:tmpl w:val="F1AE3CDC"/>
    <w:lvl w:ilvl="0" w:tplc="8D54402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026826"/>
    <w:multiLevelType w:val="hybridMultilevel"/>
    <w:tmpl w:val="28EAEFD2"/>
    <w:lvl w:ilvl="0" w:tplc="D4625018">
      <w:start w:val="5"/>
      <w:numFmt w:val="decimal"/>
      <w:lvlText w:val="(%1"/>
      <w:lvlJc w:val="left"/>
      <w:pPr>
        <w:ind w:left="144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4104CDF"/>
    <w:multiLevelType w:val="hybridMultilevel"/>
    <w:tmpl w:val="D780C4B4"/>
    <w:lvl w:ilvl="0" w:tplc="E3525B4E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5783DE2"/>
    <w:multiLevelType w:val="hybridMultilevel"/>
    <w:tmpl w:val="728E3F74"/>
    <w:lvl w:ilvl="0" w:tplc="8D544020">
      <w:start w:val="1"/>
      <w:numFmt w:val="lowerRoman"/>
      <w:lvlText w:val="%1)"/>
      <w:lvlJc w:val="left"/>
      <w:pPr>
        <w:ind w:left="10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>
    <w:nsid w:val="77677DCF"/>
    <w:multiLevelType w:val="hybridMultilevel"/>
    <w:tmpl w:val="5724863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AA300AB"/>
    <w:multiLevelType w:val="hybridMultilevel"/>
    <w:tmpl w:val="7CA65EE4"/>
    <w:lvl w:ilvl="0" w:tplc="1AAEDBEC">
      <w:start w:val="1"/>
      <w:numFmt w:val="lowerLetter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27"/>
  </w:num>
  <w:num w:numId="4">
    <w:abstractNumId w:val="11"/>
  </w:num>
  <w:num w:numId="5">
    <w:abstractNumId w:val="35"/>
  </w:num>
  <w:num w:numId="6">
    <w:abstractNumId w:val="14"/>
  </w:num>
  <w:num w:numId="7">
    <w:abstractNumId w:val="22"/>
  </w:num>
  <w:num w:numId="8">
    <w:abstractNumId w:val="37"/>
  </w:num>
  <w:num w:numId="9">
    <w:abstractNumId w:val="21"/>
  </w:num>
  <w:num w:numId="10">
    <w:abstractNumId w:val="4"/>
  </w:num>
  <w:num w:numId="11">
    <w:abstractNumId w:val="1"/>
  </w:num>
  <w:num w:numId="12">
    <w:abstractNumId w:val="6"/>
  </w:num>
  <w:num w:numId="13">
    <w:abstractNumId w:val="17"/>
  </w:num>
  <w:num w:numId="14">
    <w:abstractNumId w:val="13"/>
  </w:num>
  <w:num w:numId="15">
    <w:abstractNumId w:val="40"/>
  </w:num>
  <w:num w:numId="16">
    <w:abstractNumId w:val="9"/>
  </w:num>
  <w:num w:numId="17">
    <w:abstractNumId w:val="5"/>
  </w:num>
  <w:num w:numId="18">
    <w:abstractNumId w:val="10"/>
  </w:num>
  <w:num w:numId="19">
    <w:abstractNumId w:val="19"/>
  </w:num>
  <w:num w:numId="20">
    <w:abstractNumId w:val="41"/>
  </w:num>
  <w:num w:numId="21">
    <w:abstractNumId w:val="30"/>
  </w:num>
  <w:num w:numId="22">
    <w:abstractNumId w:val="42"/>
  </w:num>
  <w:num w:numId="23">
    <w:abstractNumId w:val="34"/>
  </w:num>
  <w:num w:numId="24">
    <w:abstractNumId w:val="2"/>
  </w:num>
  <w:num w:numId="25">
    <w:abstractNumId w:val="15"/>
  </w:num>
  <w:num w:numId="26">
    <w:abstractNumId w:val="23"/>
  </w:num>
  <w:num w:numId="27">
    <w:abstractNumId w:val="3"/>
  </w:num>
  <w:num w:numId="28">
    <w:abstractNumId w:val="25"/>
  </w:num>
  <w:num w:numId="29">
    <w:abstractNumId w:val="43"/>
  </w:num>
  <w:num w:numId="30">
    <w:abstractNumId w:val="7"/>
  </w:num>
  <w:num w:numId="31">
    <w:abstractNumId w:val="24"/>
  </w:num>
  <w:num w:numId="32">
    <w:abstractNumId w:val="26"/>
  </w:num>
  <w:num w:numId="33">
    <w:abstractNumId w:val="20"/>
  </w:num>
  <w:num w:numId="34">
    <w:abstractNumId w:val="33"/>
  </w:num>
  <w:num w:numId="35">
    <w:abstractNumId w:val="39"/>
  </w:num>
  <w:num w:numId="36">
    <w:abstractNumId w:val="16"/>
  </w:num>
  <w:num w:numId="37">
    <w:abstractNumId w:val="8"/>
  </w:num>
  <w:num w:numId="38">
    <w:abstractNumId w:val="12"/>
  </w:num>
  <w:num w:numId="39">
    <w:abstractNumId w:val="31"/>
  </w:num>
  <w:num w:numId="40">
    <w:abstractNumId w:val="28"/>
  </w:num>
  <w:num w:numId="41">
    <w:abstractNumId w:val="36"/>
  </w:num>
  <w:num w:numId="42">
    <w:abstractNumId w:val="29"/>
  </w:num>
  <w:num w:numId="43">
    <w:abstractNumId w:val="3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24EC"/>
    <w:rsid w:val="000026E1"/>
    <w:rsid w:val="0000647D"/>
    <w:rsid w:val="000225CC"/>
    <w:rsid w:val="00024A19"/>
    <w:rsid w:val="000454BB"/>
    <w:rsid w:val="0005016A"/>
    <w:rsid w:val="000730E7"/>
    <w:rsid w:val="00086B22"/>
    <w:rsid w:val="000A3D8B"/>
    <w:rsid w:val="000B5982"/>
    <w:rsid w:val="000C1E57"/>
    <w:rsid w:val="000C6AA5"/>
    <w:rsid w:val="000D07E9"/>
    <w:rsid w:val="000E0F66"/>
    <w:rsid w:val="000F2981"/>
    <w:rsid w:val="000F5996"/>
    <w:rsid w:val="0010470B"/>
    <w:rsid w:val="0011290D"/>
    <w:rsid w:val="00160A89"/>
    <w:rsid w:val="00163D16"/>
    <w:rsid w:val="001924CD"/>
    <w:rsid w:val="001C23B0"/>
    <w:rsid w:val="001D4ABF"/>
    <w:rsid w:val="00204581"/>
    <w:rsid w:val="0022057A"/>
    <w:rsid w:val="0022346E"/>
    <w:rsid w:val="00235AC5"/>
    <w:rsid w:val="00244A3B"/>
    <w:rsid w:val="00252B45"/>
    <w:rsid w:val="00256180"/>
    <w:rsid w:val="00256F6A"/>
    <w:rsid w:val="00275D7B"/>
    <w:rsid w:val="002B4D2E"/>
    <w:rsid w:val="002D3995"/>
    <w:rsid w:val="002E37A2"/>
    <w:rsid w:val="002E3BDE"/>
    <w:rsid w:val="003313B1"/>
    <w:rsid w:val="003406EA"/>
    <w:rsid w:val="00391131"/>
    <w:rsid w:val="003C11D2"/>
    <w:rsid w:val="003C178F"/>
    <w:rsid w:val="003D508F"/>
    <w:rsid w:val="003F1AD7"/>
    <w:rsid w:val="00407B5A"/>
    <w:rsid w:val="00415083"/>
    <w:rsid w:val="00427F20"/>
    <w:rsid w:val="004531E5"/>
    <w:rsid w:val="004826D5"/>
    <w:rsid w:val="00490240"/>
    <w:rsid w:val="004D2D6E"/>
    <w:rsid w:val="004E4F92"/>
    <w:rsid w:val="005772F5"/>
    <w:rsid w:val="005E50A5"/>
    <w:rsid w:val="005E556E"/>
    <w:rsid w:val="00602B01"/>
    <w:rsid w:val="006108D9"/>
    <w:rsid w:val="00616484"/>
    <w:rsid w:val="00627174"/>
    <w:rsid w:val="00631BB4"/>
    <w:rsid w:val="00652EBB"/>
    <w:rsid w:val="00654647"/>
    <w:rsid w:val="0069542A"/>
    <w:rsid w:val="00740320"/>
    <w:rsid w:val="00776370"/>
    <w:rsid w:val="007962FF"/>
    <w:rsid w:val="007A5AF3"/>
    <w:rsid w:val="007E67E4"/>
    <w:rsid w:val="007E7896"/>
    <w:rsid w:val="00840D64"/>
    <w:rsid w:val="0084424A"/>
    <w:rsid w:val="00886B3A"/>
    <w:rsid w:val="00891F06"/>
    <w:rsid w:val="008B65DB"/>
    <w:rsid w:val="008D6191"/>
    <w:rsid w:val="008D6E3A"/>
    <w:rsid w:val="00943AD6"/>
    <w:rsid w:val="009764F3"/>
    <w:rsid w:val="009C62C1"/>
    <w:rsid w:val="009D48F5"/>
    <w:rsid w:val="00A17A58"/>
    <w:rsid w:val="00A6282A"/>
    <w:rsid w:val="00A720E2"/>
    <w:rsid w:val="00A947F1"/>
    <w:rsid w:val="00AB6FDA"/>
    <w:rsid w:val="00AD1EFE"/>
    <w:rsid w:val="00AD6FAC"/>
    <w:rsid w:val="00B27A6F"/>
    <w:rsid w:val="00B40898"/>
    <w:rsid w:val="00B5109C"/>
    <w:rsid w:val="00B56E26"/>
    <w:rsid w:val="00B60421"/>
    <w:rsid w:val="00BA03CE"/>
    <w:rsid w:val="00BB6650"/>
    <w:rsid w:val="00BC6B14"/>
    <w:rsid w:val="00BE76B2"/>
    <w:rsid w:val="00BF3EAD"/>
    <w:rsid w:val="00C005D3"/>
    <w:rsid w:val="00C52DA8"/>
    <w:rsid w:val="00C71AEE"/>
    <w:rsid w:val="00C757D2"/>
    <w:rsid w:val="00C85D5E"/>
    <w:rsid w:val="00C87CD1"/>
    <w:rsid w:val="00CD4CCC"/>
    <w:rsid w:val="00CE10D0"/>
    <w:rsid w:val="00CE69C6"/>
    <w:rsid w:val="00D35FEB"/>
    <w:rsid w:val="00D70A93"/>
    <w:rsid w:val="00DF5FFE"/>
    <w:rsid w:val="00E9268F"/>
    <w:rsid w:val="00EA1A0F"/>
    <w:rsid w:val="00F0727F"/>
    <w:rsid w:val="00F54695"/>
    <w:rsid w:val="00F824EC"/>
    <w:rsid w:val="00F96D76"/>
    <w:rsid w:val="00F96F68"/>
    <w:rsid w:val="00FB62C4"/>
    <w:rsid w:val="00FE6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D1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87CD1"/>
    <w:pPr>
      <w:ind w:left="720" w:hanging="72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07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D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8B"/>
    <w:rPr>
      <w:rFonts w:ascii="Tahoma" w:hAnsi="Tahoma" w:cs="Tahoma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02B0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02B01"/>
    <w:rPr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454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4BB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54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4BB"/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sandhu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59A85-5439-41A8-9667-DFD3AA8F7D46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7C061564-5041-44FC-87A1-AE69271D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13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Inorganic Mechanisms and Catalysis</vt:lpstr>
    </vt:vector>
  </TitlesOfParts>
  <Company>Imperial College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Inorganic Mechanisms and Catalysis</dc:title>
  <dc:creator>George Britovsek</dc:creator>
  <cp:lastModifiedBy>Sandhu, Raj K</cp:lastModifiedBy>
  <cp:revision>8</cp:revision>
  <cp:lastPrinted>2002-10-28T13:06:00Z</cp:lastPrinted>
  <dcterms:created xsi:type="dcterms:W3CDTF">2013-11-01T12:25:00Z</dcterms:created>
  <dcterms:modified xsi:type="dcterms:W3CDTF">2014-01-20T09:58:00Z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