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62FB8" w14:textId="04F4E879" w:rsidR="002B1375" w:rsidRDefault="009C05C6" w:rsidP="00DC0CEF">
      <w:pPr>
        <w:jc w:val="center"/>
        <w:rPr>
          <w:b/>
        </w:rPr>
      </w:pPr>
      <w:bookmarkStart w:id="0" w:name="_GoBack"/>
      <w:bookmarkEnd w:id="0"/>
      <w:r w:rsidRPr="00D17BAD">
        <w:rPr>
          <w:b/>
        </w:rPr>
        <w:t xml:space="preserve">Answer </w:t>
      </w:r>
      <w:r w:rsidR="00E9017E">
        <w:rPr>
          <w:b/>
        </w:rPr>
        <w:t>ALL Questions</w:t>
      </w:r>
      <w:r w:rsidR="002B1375">
        <w:rPr>
          <w:b/>
        </w:rPr>
        <w:t xml:space="preserve"> </w:t>
      </w:r>
    </w:p>
    <w:p w14:paraId="4287212E" w14:textId="77777777" w:rsidR="004672D5" w:rsidRDefault="004672D5" w:rsidP="00DC0CEF">
      <w:pPr>
        <w:jc w:val="center"/>
        <w:rPr>
          <w:b/>
        </w:rPr>
      </w:pPr>
    </w:p>
    <w:p w14:paraId="06A78DF8" w14:textId="108EB80C" w:rsidR="00022F8D" w:rsidRPr="00D17BAD" w:rsidRDefault="002B1375" w:rsidP="00DC0CEF">
      <w:pPr>
        <w:jc w:val="center"/>
        <w:rPr>
          <w:b/>
        </w:rPr>
      </w:pPr>
      <w:r>
        <w:rPr>
          <w:b/>
        </w:rPr>
        <w:t xml:space="preserve">Question 1 and 2 </w:t>
      </w:r>
      <w:r w:rsidR="00E9017E">
        <w:rPr>
          <w:b/>
        </w:rPr>
        <w:t>carries</w:t>
      </w:r>
      <w:r>
        <w:rPr>
          <w:b/>
        </w:rPr>
        <w:t xml:space="preserve"> 25 marks each, Question 3 carries 30 marks</w:t>
      </w:r>
    </w:p>
    <w:p w14:paraId="64FE2481" w14:textId="77777777" w:rsidR="00E661DC" w:rsidRPr="004B7CCE" w:rsidRDefault="00E661DC" w:rsidP="00DC0CEF">
      <w:pPr>
        <w:jc w:val="center"/>
        <w:rPr>
          <w:b/>
          <w:color w:val="948A54" w:themeColor="background2" w:themeShade="80"/>
        </w:rPr>
      </w:pPr>
    </w:p>
    <w:p w14:paraId="04CB58A9" w14:textId="77777777" w:rsidR="007D149F" w:rsidRPr="004B7CCE" w:rsidRDefault="007D149F" w:rsidP="007D149F">
      <w:pPr>
        <w:jc w:val="center"/>
        <w:rPr>
          <w:b/>
          <w:color w:val="948A54" w:themeColor="background2" w:themeShade="80"/>
        </w:rPr>
      </w:pPr>
    </w:p>
    <w:p w14:paraId="0814FF2C" w14:textId="77777777" w:rsidR="007D149F" w:rsidRPr="004B7CCE" w:rsidRDefault="007D149F" w:rsidP="007D149F">
      <w:pPr>
        <w:jc w:val="center"/>
        <w:rPr>
          <w:color w:val="948A54" w:themeColor="background2" w:themeShade="80"/>
        </w:rPr>
      </w:pPr>
    </w:p>
    <w:p w14:paraId="24416898" w14:textId="4944DDBC" w:rsidR="00235329" w:rsidRPr="00DF2AF2" w:rsidRDefault="007D149F" w:rsidP="00235329">
      <w:pPr>
        <w:pStyle w:val="ListParagraph"/>
        <w:numPr>
          <w:ilvl w:val="0"/>
          <w:numId w:val="1"/>
        </w:numPr>
        <w:jc w:val="both"/>
      </w:pPr>
      <w:r w:rsidRPr="00DF2AF2">
        <w:t>a)</w:t>
      </w:r>
      <w:r w:rsidRPr="00DF2AF2">
        <w:tab/>
      </w:r>
      <w:r w:rsidR="005514DC">
        <w:t xml:space="preserve">For an AC system with an embedded LCC HVDC link, </w:t>
      </w:r>
      <w:r w:rsidR="00214C15">
        <w:t>state</w:t>
      </w:r>
      <w:r w:rsidR="005514DC">
        <w:t xml:space="preserve"> the main steps for solving the combined AC-DC power flow problem using a sequential approach</w:t>
      </w:r>
      <w:r w:rsidR="00EC5690">
        <w:t xml:space="preserve">. There is no need to write any </w:t>
      </w:r>
      <w:r w:rsidR="005C6CDF">
        <w:t xml:space="preserve">analytical </w:t>
      </w:r>
      <w:r w:rsidR="00EC5690">
        <w:t xml:space="preserve">expression relating the AC and DC side quantities. </w:t>
      </w:r>
    </w:p>
    <w:p w14:paraId="6AF5F486" w14:textId="66A5C1A6" w:rsidR="007D149F" w:rsidRDefault="007D149F" w:rsidP="00235329">
      <w:pPr>
        <w:pStyle w:val="ListParagraph"/>
        <w:jc w:val="right"/>
      </w:pPr>
      <w:r w:rsidRPr="00DF2AF2">
        <w:t>[</w:t>
      </w:r>
      <w:r w:rsidR="00DF2AF2">
        <w:t>4</w:t>
      </w:r>
      <w:r w:rsidRPr="00DF2AF2">
        <w:t>]</w:t>
      </w:r>
    </w:p>
    <w:p w14:paraId="0002DC8B" w14:textId="08D36ECE" w:rsidR="005C6CDF" w:rsidRDefault="005C6CDF" w:rsidP="00235329">
      <w:pPr>
        <w:pStyle w:val="ListParagraph"/>
        <w:jc w:val="right"/>
      </w:pPr>
    </w:p>
    <w:p w14:paraId="324E920E" w14:textId="0B45F3C2" w:rsidR="005C6CDF" w:rsidRDefault="005C6CDF" w:rsidP="00235329">
      <w:pPr>
        <w:pStyle w:val="ListParagraph"/>
        <w:jc w:val="right"/>
      </w:pPr>
    </w:p>
    <w:p w14:paraId="4D867EA4" w14:textId="0345D1BB" w:rsidR="005C6CDF" w:rsidRPr="00BC2A19" w:rsidRDefault="005C6CDF" w:rsidP="00FE35D0">
      <w:pPr>
        <w:pStyle w:val="ListParagraph"/>
        <w:numPr>
          <w:ilvl w:val="0"/>
          <w:numId w:val="7"/>
        </w:numPr>
        <w:rPr>
          <w:color w:val="561EF3"/>
        </w:rPr>
      </w:pPr>
      <w:r w:rsidRPr="00BC2A19">
        <w:rPr>
          <w:color w:val="561EF3"/>
        </w:rPr>
        <w:t>S</w:t>
      </w:r>
      <w:r w:rsidR="009A79A7" w:rsidRPr="00BC2A19">
        <w:rPr>
          <w:color w:val="561EF3"/>
        </w:rPr>
        <w:t>olve AC power flow eq</w:t>
      </w:r>
      <w:r w:rsidR="001F3A82" w:rsidRPr="00BC2A19">
        <w:rPr>
          <w:color w:val="561EF3"/>
        </w:rPr>
        <w:t>uations to determine the AC voltages at the converter stations (</w:t>
      </w:r>
      <w:r w:rsidRPr="00BC2A19">
        <w:rPr>
          <w:i/>
          <w:iCs/>
          <w:color w:val="561EF3"/>
        </w:rPr>
        <w:t>E</w:t>
      </w:r>
      <w:r w:rsidRPr="00BC2A19">
        <w:rPr>
          <w:i/>
          <w:iCs/>
          <w:color w:val="561EF3"/>
          <w:vertAlign w:val="subscript"/>
        </w:rPr>
        <w:t>acr</w:t>
      </w:r>
      <w:r w:rsidRPr="00BC2A19">
        <w:rPr>
          <w:color w:val="561EF3"/>
        </w:rPr>
        <w:t xml:space="preserve"> and </w:t>
      </w:r>
      <w:r w:rsidRPr="00BC2A19">
        <w:rPr>
          <w:i/>
          <w:iCs/>
          <w:color w:val="561EF3"/>
        </w:rPr>
        <w:t>E</w:t>
      </w:r>
      <w:r w:rsidRPr="00BC2A19">
        <w:rPr>
          <w:i/>
          <w:iCs/>
          <w:color w:val="561EF3"/>
          <w:vertAlign w:val="subscript"/>
        </w:rPr>
        <w:t>aci</w:t>
      </w:r>
      <w:r w:rsidR="001F3A82" w:rsidRPr="00BC2A19">
        <w:rPr>
          <w:color w:val="561EF3"/>
        </w:rPr>
        <w:t>) using the</w:t>
      </w:r>
      <w:r w:rsidRPr="00BC2A19">
        <w:rPr>
          <w:color w:val="561EF3"/>
        </w:rPr>
        <w:t xml:space="preserve"> initial values </w:t>
      </w:r>
      <w:r w:rsidR="001F3A82" w:rsidRPr="00BC2A19">
        <w:rPr>
          <w:color w:val="561EF3"/>
        </w:rPr>
        <w:t>of converter active and reactive power</w:t>
      </w:r>
      <w:r w:rsidRPr="00BC2A19">
        <w:rPr>
          <w:color w:val="561EF3"/>
        </w:rPr>
        <w:t xml:space="preserve"> </w:t>
      </w:r>
      <w:r w:rsidR="001F3A82" w:rsidRPr="00BC2A19">
        <w:rPr>
          <w:color w:val="561EF3"/>
        </w:rPr>
        <w:t>(</w:t>
      </w:r>
      <w:r w:rsidRPr="00BC2A19">
        <w:rPr>
          <w:i/>
          <w:iCs/>
          <w:color w:val="561EF3"/>
        </w:rPr>
        <w:t>P</w:t>
      </w:r>
      <w:r w:rsidRPr="00BC2A19">
        <w:rPr>
          <w:i/>
          <w:iCs/>
          <w:color w:val="561EF3"/>
          <w:vertAlign w:val="subscript"/>
        </w:rPr>
        <w:t>r</w:t>
      </w:r>
      <w:r w:rsidRPr="00BC2A19">
        <w:rPr>
          <w:color w:val="561EF3"/>
        </w:rPr>
        <w:t xml:space="preserve">, </w:t>
      </w:r>
      <w:r w:rsidRPr="00BC2A19">
        <w:rPr>
          <w:i/>
          <w:iCs/>
          <w:color w:val="561EF3"/>
        </w:rPr>
        <w:t>Q</w:t>
      </w:r>
      <w:r w:rsidRPr="00BC2A19">
        <w:rPr>
          <w:i/>
          <w:iCs/>
          <w:color w:val="561EF3"/>
          <w:vertAlign w:val="subscript"/>
        </w:rPr>
        <w:t>r</w:t>
      </w:r>
      <w:r w:rsidRPr="00BC2A19">
        <w:rPr>
          <w:color w:val="561EF3"/>
        </w:rPr>
        <w:t xml:space="preserve">, </w:t>
      </w:r>
      <w:r w:rsidRPr="00BC2A19">
        <w:rPr>
          <w:i/>
          <w:iCs/>
          <w:color w:val="561EF3"/>
        </w:rPr>
        <w:t>P</w:t>
      </w:r>
      <w:r w:rsidRPr="00BC2A19">
        <w:rPr>
          <w:i/>
          <w:iCs/>
          <w:color w:val="561EF3"/>
          <w:vertAlign w:val="subscript"/>
        </w:rPr>
        <w:t>i</w:t>
      </w:r>
      <w:r w:rsidRPr="00BC2A19">
        <w:rPr>
          <w:color w:val="561EF3"/>
        </w:rPr>
        <w:t xml:space="preserve">, </w:t>
      </w:r>
      <w:r w:rsidRPr="00BC2A19">
        <w:rPr>
          <w:i/>
          <w:iCs/>
          <w:color w:val="561EF3"/>
        </w:rPr>
        <w:t>Q</w:t>
      </w:r>
      <w:r w:rsidRPr="00BC2A19">
        <w:rPr>
          <w:i/>
          <w:iCs/>
          <w:color w:val="561EF3"/>
          <w:vertAlign w:val="subscript"/>
        </w:rPr>
        <w:t>i</w:t>
      </w:r>
      <w:r w:rsidR="001F3A82" w:rsidRPr="00BC2A19">
        <w:rPr>
          <w:color w:val="561EF3"/>
        </w:rPr>
        <w:t>)</w:t>
      </w:r>
    </w:p>
    <w:p w14:paraId="7EB816F3" w14:textId="77777777" w:rsidR="005C6CDF" w:rsidRPr="00BC2A19" w:rsidRDefault="005C6CDF" w:rsidP="005C6CDF">
      <w:pPr>
        <w:pStyle w:val="ListParagraph"/>
        <w:ind w:left="1080"/>
        <w:rPr>
          <w:color w:val="561EF3"/>
        </w:rPr>
      </w:pPr>
    </w:p>
    <w:p w14:paraId="3BB53597" w14:textId="77556D59" w:rsidR="005C6CDF" w:rsidRPr="00BC2A19" w:rsidRDefault="005C6CDF" w:rsidP="00FE35D0">
      <w:pPr>
        <w:pStyle w:val="ListParagraph"/>
        <w:numPr>
          <w:ilvl w:val="0"/>
          <w:numId w:val="7"/>
        </w:numPr>
        <w:rPr>
          <w:color w:val="561EF3"/>
        </w:rPr>
      </w:pPr>
      <w:r w:rsidRPr="00BC2A19">
        <w:rPr>
          <w:color w:val="561EF3"/>
        </w:rPr>
        <w:t xml:space="preserve">Use </w:t>
      </w:r>
      <w:r w:rsidRPr="00BC2A19">
        <w:rPr>
          <w:i/>
          <w:iCs/>
          <w:color w:val="561EF3"/>
        </w:rPr>
        <w:t>E</w:t>
      </w:r>
      <w:r w:rsidRPr="00BC2A19">
        <w:rPr>
          <w:i/>
          <w:iCs/>
          <w:color w:val="561EF3"/>
          <w:vertAlign w:val="subscript"/>
        </w:rPr>
        <w:t>acr</w:t>
      </w:r>
      <w:r w:rsidRPr="00BC2A19">
        <w:rPr>
          <w:color w:val="561EF3"/>
        </w:rPr>
        <w:t xml:space="preserve"> and </w:t>
      </w:r>
      <w:r w:rsidRPr="00BC2A19">
        <w:rPr>
          <w:i/>
          <w:iCs/>
          <w:color w:val="561EF3"/>
        </w:rPr>
        <w:t>E</w:t>
      </w:r>
      <w:r w:rsidRPr="00BC2A19">
        <w:rPr>
          <w:i/>
          <w:iCs/>
          <w:color w:val="561EF3"/>
          <w:vertAlign w:val="subscript"/>
        </w:rPr>
        <w:t>aci</w:t>
      </w:r>
      <w:r w:rsidRPr="00BC2A19">
        <w:rPr>
          <w:i/>
          <w:iCs/>
          <w:color w:val="561EF3"/>
        </w:rPr>
        <w:t xml:space="preserve"> </w:t>
      </w:r>
      <w:r w:rsidRPr="00BC2A19">
        <w:rPr>
          <w:color w:val="561EF3"/>
        </w:rPr>
        <w:t xml:space="preserve">to solve DC side equations and update </w:t>
      </w:r>
      <w:r w:rsidRPr="00BC2A19">
        <w:rPr>
          <w:i/>
          <w:iCs/>
          <w:color w:val="561EF3"/>
        </w:rPr>
        <w:t>P</w:t>
      </w:r>
      <w:r w:rsidRPr="00BC2A19">
        <w:rPr>
          <w:i/>
          <w:iCs/>
          <w:color w:val="561EF3"/>
          <w:vertAlign w:val="subscript"/>
        </w:rPr>
        <w:t>r</w:t>
      </w:r>
      <w:r w:rsidRPr="00BC2A19">
        <w:rPr>
          <w:color w:val="561EF3"/>
        </w:rPr>
        <w:t xml:space="preserve">, </w:t>
      </w:r>
      <w:r w:rsidRPr="00BC2A19">
        <w:rPr>
          <w:i/>
          <w:iCs/>
          <w:color w:val="561EF3"/>
        </w:rPr>
        <w:t>Q</w:t>
      </w:r>
      <w:r w:rsidRPr="00BC2A19">
        <w:rPr>
          <w:i/>
          <w:iCs/>
          <w:color w:val="561EF3"/>
          <w:vertAlign w:val="subscript"/>
        </w:rPr>
        <w:t>r</w:t>
      </w:r>
      <w:r w:rsidRPr="00BC2A19">
        <w:rPr>
          <w:color w:val="561EF3"/>
        </w:rPr>
        <w:t xml:space="preserve">, </w:t>
      </w:r>
      <w:r w:rsidRPr="00BC2A19">
        <w:rPr>
          <w:i/>
          <w:iCs/>
          <w:color w:val="561EF3"/>
        </w:rPr>
        <w:t>P</w:t>
      </w:r>
      <w:r w:rsidRPr="00BC2A19">
        <w:rPr>
          <w:i/>
          <w:iCs/>
          <w:color w:val="561EF3"/>
          <w:vertAlign w:val="subscript"/>
        </w:rPr>
        <w:t>i</w:t>
      </w:r>
      <w:r w:rsidRPr="00BC2A19">
        <w:rPr>
          <w:color w:val="561EF3"/>
        </w:rPr>
        <w:t xml:space="preserve">, </w:t>
      </w:r>
      <w:r w:rsidRPr="00BC2A19">
        <w:rPr>
          <w:i/>
          <w:iCs/>
          <w:color w:val="561EF3"/>
        </w:rPr>
        <w:t>Q</w:t>
      </w:r>
      <w:r w:rsidRPr="00BC2A19">
        <w:rPr>
          <w:i/>
          <w:iCs/>
          <w:color w:val="561EF3"/>
          <w:vertAlign w:val="subscript"/>
        </w:rPr>
        <w:t>i</w:t>
      </w:r>
    </w:p>
    <w:p w14:paraId="2350DFF4" w14:textId="75D8F34F" w:rsidR="005C6CDF" w:rsidRPr="00BC2A19" w:rsidRDefault="005C6CDF" w:rsidP="005C6CDF">
      <w:pPr>
        <w:rPr>
          <w:color w:val="561EF3"/>
        </w:rPr>
      </w:pPr>
    </w:p>
    <w:p w14:paraId="31D5BDCB" w14:textId="1EFB1968" w:rsidR="005C6CDF" w:rsidRPr="00BC2A19" w:rsidRDefault="005C6CDF" w:rsidP="00FE35D0">
      <w:pPr>
        <w:pStyle w:val="ListParagraph"/>
        <w:numPr>
          <w:ilvl w:val="0"/>
          <w:numId w:val="7"/>
        </w:numPr>
        <w:rPr>
          <w:color w:val="561EF3"/>
        </w:rPr>
      </w:pPr>
      <w:r w:rsidRPr="00BC2A19">
        <w:rPr>
          <w:color w:val="561EF3"/>
        </w:rPr>
        <w:t>Solution of DC side equations depends on the control mode of rectifier and inverter</w:t>
      </w:r>
    </w:p>
    <w:p w14:paraId="220A806D" w14:textId="096C2B59" w:rsidR="005C6CDF" w:rsidRPr="00BC2A19" w:rsidRDefault="005C6CDF" w:rsidP="005C6CDF">
      <w:pPr>
        <w:rPr>
          <w:color w:val="561EF3"/>
        </w:rPr>
      </w:pPr>
    </w:p>
    <w:p w14:paraId="6FDEE9B6" w14:textId="0BED3E29" w:rsidR="005C6CDF" w:rsidRPr="00BC2A19" w:rsidRDefault="005C6CDF" w:rsidP="00FE35D0">
      <w:pPr>
        <w:pStyle w:val="ListParagraph"/>
        <w:numPr>
          <w:ilvl w:val="0"/>
          <w:numId w:val="7"/>
        </w:numPr>
        <w:rPr>
          <w:color w:val="561EF3"/>
        </w:rPr>
      </w:pPr>
      <w:r w:rsidRPr="00BC2A19">
        <w:rPr>
          <w:color w:val="561EF3"/>
        </w:rPr>
        <w:t xml:space="preserve">If mismatches in </w:t>
      </w:r>
      <w:r w:rsidRPr="00BC2A19">
        <w:rPr>
          <w:i/>
          <w:iCs/>
          <w:color w:val="561EF3"/>
        </w:rPr>
        <w:t>P</w:t>
      </w:r>
      <w:r w:rsidRPr="00BC2A19">
        <w:rPr>
          <w:i/>
          <w:iCs/>
          <w:color w:val="561EF3"/>
          <w:vertAlign w:val="subscript"/>
        </w:rPr>
        <w:t>r</w:t>
      </w:r>
      <w:r w:rsidRPr="00BC2A19">
        <w:rPr>
          <w:color w:val="561EF3"/>
        </w:rPr>
        <w:t xml:space="preserve">, </w:t>
      </w:r>
      <w:r w:rsidRPr="00BC2A19">
        <w:rPr>
          <w:i/>
          <w:iCs/>
          <w:color w:val="561EF3"/>
        </w:rPr>
        <w:t>Q</w:t>
      </w:r>
      <w:r w:rsidRPr="00BC2A19">
        <w:rPr>
          <w:i/>
          <w:iCs/>
          <w:color w:val="561EF3"/>
          <w:vertAlign w:val="subscript"/>
        </w:rPr>
        <w:t>r</w:t>
      </w:r>
      <w:r w:rsidRPr="00BC2A19">
        <w:rPr>
          <w:color w:val="561EF3"/>
        </w:rPr>
        <w:t xml:space="preserve">, </w:t>
      </w:r>
      <w:r w:rsidRPr="00BC2A19">
        <w:rPr>
          <w:i/>
          <w:iCs/>
          <w:color w:val="561EF3"/>
        </w:rPr>
        <w:t>P</w:t>
      </w:r>
      <w:r w:rsidRPr="00BC2A19">
        <w:rPr>
          <w:i/>
          <w:iCs/>
          <w:color w:val="561EF3"/>
          <w:vertAlign w:val="subscript"/>
        </w:rPr>
        <w:t>i</w:t>
      </w:r>
      <w:r w:rsidRPr="00BC2A19">
        <w:rPr>
          <w:color w:val="561EF3"/>
        </w:rPr>
        <w:t xml:space="preserve">, </w:t>
      </w:r>
      <w:r w:rsidRPr="00BC2A19">
        <w:rPr>
          <w:i/>
          <w:iCs/>
          <w:color w:val="561EF3"/>
        </w:rPr>
        <w:t>Q</w:t>
      </w:r>
      <w:r w:rsidRPr="00BC2A19">
        <w:rPr>
          <w:i/>
          <w:iCs/>
          <w:color w:val="561EF3"/>
          <w:vertAlign w:val="subscript"/>
        </w:rPr>
        <w:t>i</w:t>
      </w:r>
      <w:r w:rsidRPr="00BC2A19">
        <w:rPr>
          <w:color w:val="561EF3"/>
        </w:rPr>
        <w:t xml:space="preserve"> are greater than a tolerance, go back to step 1 and solve AC power flow equations</w:t>
      </w:r>
      <w:r w:rsidR="001F3A82" w:rsidRPr="00BC2A19">
        <w:rPr>
          <w:color w:val="561EF3"/>
        </w:rPr>
        <w:t xml:space="preserve"> until convergence is achieved</w:t>
      </w:r>
    </w:p>
    <w:p w14:paraId="5778C1B5" w14:textId="77777777" w:rsidR="004018AE" w:rsidRPr="004018AE" w:rsidRDefault="004018AE" w:rsidP="004018AE">
      <w:pPr>
        <w:pStyle w:val="ListParagraph"/>
        <w:rPr>
          <w:color w:val="561EF3"/>
        </w:rPr>
      </w:pPr>
    </w:p>
    <w:p w14:paraId="70FDE64B" w14:textId="7A88054D" w:rsidR="004018AE" w:rsidRDefault="004018AE" w:rsidP="004018AE">
      <w:pPr>
        <w:pStyle w:val="ListParagraph"/>
        <w:ind w:left="1080"/>
        <w:rPr>
          <w:color w:val="561EF3"/>
        </w:rPr>
      </w:pPr>
    </w:p>
    <w:p w14:paraId="4F404AFD" w14:textId="4F49D15A" w:rsidR="004018AE" w:rsidRDefault="004018AE" w:rsidP="004018AE">
      <w:pPr>
        <w:ind w:firstLine="720"/>
        <w:rPr>
          <w:color w:val="009604"/>
        </w:rPr>
      </w:pPr>
      <w:r>
        <w:rPr>
          <w:color w:val="009604"/>
        </w:rPr>
        <w:t>[1 mark for each point]</w:t>
      </w:r>
    </w:p>
    <w:p w14:paraId="5DF14781" w14:textId="44E477F2" w:rsidR="001C2CB1" w:rsidRDefault="001C2CB1" w:rsidP="004018AE">
      <w:pPr>
        <w:ind w:firstLine="720"/>
        <w:rPr>
          <w:color w:val="009604"/>
        </w:rPr>
      </w:pPr>
    </w:p>
    <w:p w14:paraId="0BDA64BF" w14:textId="79690D42" w:rsidR="001C2CB1" w:rsidRPr="001C2CB1" w:rsidRDefault="001C2CB1" w:rsidP="004018AE">
      <w:pPr>
        <w:ind w:firstLine="720"/>
        <w:rPr>
          <w:color w:val="984806" w:themeColor="accent6" w:themeShade="80"/>
        </w:rPr>
      </w:pPr>
      <w:r>
        <w:rPr>
          <w:color w:val="984806" w:themeColor="accent6" w:themeShade="80"/>
        </w:rPr>
        <w:t>Most student got this correct although some forgot to mention the 3</w:t>
      </w:r>
      <w:r w:rsidRPr="001C2CB1">
        <w:rPr>
          <w:color w:val="984806" w:themeColor="accent6" w:themeShade="80"/>
          <w:vertAlign w:val="superscript"/>
        </w:rPr>
        <w:t>rd</w:t>
      </w:r>
      <w:r>
        <w:rPr>
          <w:color w:val="984806" w:themeColor="accent6" w:themeShade="80"/>
        </w:rPr>
        <w:t xml:space="preserve"> point</w:t>
      </w:r>
    </w:p>
    <w:p w14:paraId="15A51D97" w14:textId="77777777" w:rsidR="005C6CDF" w:rsidRPr="00DF2AF2" w:rsidRDefault="005C6CDF" w:rsidP="005C6CDF">
      <w:pPr>
        <w:pStyle w:val="ListParagraph"/>
      </w:pPr>
    </w:p>
    <w:p w14:paraId="78B2AEC3" w14:textId="77777777" w:rsidR="007D149F" w:rsidRPr="004B7CCE" w:rsidRDefault="007D149F" w:rsidP="007D149F">
      <w:pPr>
        <w:ind w:left="8640"/>
        <w:jc w:val="right"/>
        <w:rPr>
          <w:color w:val="948A54" w:themeColor="background2" w:themeShade="80"/>
        </w:rPr>
      </w:pPr>
    </w:p>
    <w:p w14:paraId="37411936" w14:textId="72E1E2CA" w:rsidR="007D6FF3" w:rsidRDefault="007D149F" w:rsidP="007D149F">
      <w:pPr>
        <w:ind w:left="720"/>
        <w:jc w:val="both"/>
      </w:pPr>
      <w:r w:rsidRPr="002D43BC">
        <w:t>b)</w:t>
      </w:r>
      <w:r w:rsidRPr="002D43BC">
        <w:tab/>
      </w:r>
      <w:r w:rsidR="00214C15">
        <w:t>During</w:t>
      </w:r>
      <w:r w:rsidR="007D6FF3">
        <w:t xml:space="preserve"> normal operation of an LCC HVDC link, the</w:t>
      </w:r>
      <w:r w:rsidR="00214C15">
        <w:t xml:space="preserve"> rectifier and the inverter</w:t>
      </w:r>
      <w:r w:rsidR="007D6FF3">
        <w:t xml:space="preserve"> operate in current and extinction angle control mode, respectively. </w:t>
      </w:r>
    </w:p>
    <w:p w14:paraId="7D374A8E" w14:textId="77777777" w:rsidR="004672D5" w:rsidRDefault="004672D5" w:rsidP="007D149F">
      <w:pPr>
        <w:ind w:left="720"/>
        <w:jc w:val="both"/>
      </w:pPr>
    </w:p>
    <w:p w14:paraId="7BD2D7D3" w14:textId="77777777" w:rsidR="007D6FF3" w:rsidRDefault="007D6FF3" w:rsidP="007D149F">
      <w:pPr>
        <w:ind w:left="720"/>
        <w:jc w:val="both"/>
      </w:pPr>
    </w:p>
    <w:p w14:paraId="41D6E2CE" w14:textId="522FF8BE" w:rsidR="007D6FF3" w:rsidRDefault="007D6FF3" w:rsidP="00FE35D0">
      <w:pPr>
        <w:pStyle w:val="ListParagraph"/>
        <w:numPr>
          <w:ilvl w:val="0"/>
          <w:numId w:val="3"/>
        </w:numPr>
        <w:jc w:val="both"/>
      </w:pPr>
      <w:r>
        <w:t xml:space="preserve">Under such normal condition, </w:t>
      </w:r>
      <w:r w:rsidR="001F754C">
        <w:t>how are the firing angles and transformer tap settings determined at the two ends?</w:t>
      </w:r>
      <w:r>
        <w:t xml:space="preserve"> There is no need to write any </w:t>
      </w:r>
      <w:r w:rsidR="005C6CDF">
        <w:t xml:space="preserve">analytical </w:t>
      </w:r>
      <w:r>
        <w:t>expression.</w:t>
      </w:r>
    </w:p>
    <w:p w14:paraId="0F25FC97" w14:textId="51844079" w:rsidR="007D149F" w:rsidRDefault="007D6FF3" w:rsidP="001F754C">
      <w:pPr>
        <w:pStyle w:val="ListParagraph"/>
        <w:ind w:left="2160"/>
        <w:jc w:val="right"/>
      </w:pPr>
      <w:r>
        <w:t>[4</w:t>
      </w:r>
      <w:r w:rsidR="007D149F" w:rsidRPr="002D43BC">
        <w:t>]</w:t>
      </w:r>
    </w:p>
    <w:p w14:paraId="59AA3CB2" w14:textId="72E7513A" w:rsidR="005C6CDF" w:rsidRDefault="005C6CDF" w:rsidP="001F754C">
      <w:pPr>
        <w:pStyle w:val="ListParagraph"/>
        <w:ind w:left="2160"/>
        <w:jc w:val="right"/>
      </w:pPr>
    </w:p>
    <w:p w14:paraId="5AB7FB96" w14:textId="15C7B746" w:rsidR="005C6CDF" w:rsidRPr="00BC2A19" w:rsidRDefault="005C6CDF" w:rsidP="00FE35D0">
      <w:pPr>
        <w:pStyle w:val="ListParagraph"/>
        <w:numPr>
          <w:ilvl w:val="0"/>
          <w:numId w:val="8"/>
        </w:numPr>
        <w:rPr>
          <w:color w:val="561EF3"/>
        </w:rPr>
      </w:pPr>
      <w:r w:rsidRPr="00BC2A19">
        <w:rPr>
          <w:color w:val="561EF3"/>
        </w:rPr>
        <w:t xml:space="preserve">Inverter extinction angle is adjusted to its minimum value </w:t>
      </w:r>
      <w:r w:rsidRPr="00BC2A19">
        <w:rPr>
          <w:color w:val="561EF3"/>
        </w:rPr>
        <w:sym w:font="Symbol" w:char="F067"/>
      </w:r>
      <w:r w:rsidRPr="00BC2A19">
        <w:rPr>
          <w:i/>
          <w:iCs/>
          <w:color w:val="561EF3"/>
          <w:vertAlign w:val="subscript"/>
        </w:rPr>
        <w:t>min</w:t>
      </w:r>
    </w:p>
    <w:p w14:paraId="29CEA5EA" w14:textId="77777777" w:rsidR="005C6CDF" w:rsidRPr="00BC2A19" w:rsidRDefault="005C6CDF" w:rsidP="005C6CDF">
      <w:pPr>
        <w:pStyle w:val="ListParagraph"/>
        <w:ind w:left="2160"/>
        <w:rPr>
          <w:color w:val="561EF3"/>
        </w:rPr>
      </w:pPr>
    </w:p>
    <w:p w14:paraId="5F3B8833" w14:textId="77BFBF4C" w:rsidR="005C6CDF" w:rsidRPr="00BC2A19" w:rsidRDefault="005C6CDF" w:rsidP="00FE35D0">
      <w:pPr>
        <w:pStyle w:val="ListParagraph"/>
        <w:numPr>
          <w:ilvl w:val="0"/>
          <w:numId w:val="8"/>
        </w:numPr>
        <w:rPr>
          <w:color w:val="561EF3"/>
        </w:rPr>
      </w:pPr>
      <w:r w:rsidRPr="00BC2A19">
        <w:rPr>
          <w:color w:val="561EF3"/>
        </w:rPr>
        <w:t xml:space="preserve">Rectifier firing angle is adjusted to produce </w:t>
      </w:r>
      <w:r w:rsidRPr="00BC2A19">
        <w:rPr>
          <w:i/>
          <w:iCs/>
          <w:color w:val="561EF3"/>
        </w:rPr>
        <w:t>I</w:t>
      </w:r>
      <w:r w:rsidRPr="00BC2A19">
        <w:rPr>
          <w:i/>
          <w:iCs/>
          <w:color w:val="561EF3"/>
          <w:vertAlign w:val="subscript"/>
        </w:rPr>
        <w:t>ord</w:t>
      </w:r>
    </w:p>
    <w:p w14:paraId="121AB6C8" w14:textId="7CEAA466" w:rsidR="005C6CDF" w:rsidRPr="00BC2A19" w:rsidRDefault="005C6CDF" w:rsidP="005C6CDF">
      <w:pPr>
        <w:rPr>
          <w:color w:val="561EF3"/>
        </w:rPr>
      </w:pPr>
    </w:p>
    <w:p w14:paraId="09E4FD26" w14:textId="50B1E892" w:rsidR="005C6CDF" w:rsidRPr="00BC2A19" w:rsidRDefault="005C6CDF" w:rsidP="00FE35D0">
      <w:pPr>
        <w:pStyle w:val="ListParagraph"/>
        <w:numPr>
          <w:ilvl w:val="0"/>
          <w:numId w:val="8"/>
        </w:numPr>
        <w:rPr>
          <w:color w:val="561EF3"/>
        </w:rPr>
      </w:pPr>
      <w:r w:rsidRPr="00BC2A19">
        <w:rPr>
          <w:color w:val="561EF3"/>
        </w:rPr>
        <w:t>Rectifier side tap adjusted to maintain the firing angle within the desired range</w:t>
      </w:r>
    </w:p>
    <w:p w14:paraId="54340B45" w14:textId="10C5B682" w:rsidR="005C6CDF" w:rsidRPr="00BC2A19" w:rsidRDefault="005C6CDF" w:rsidP="005C6CDF">
      <w:pPr>
        <w:rPr>
          <w:color w:val="561EF3"/>
        </w:rPr>
      </w:pPr>
    </w:p>
    <w:p w14:paraId="30D04E82" w14:textId="3C172AE6" w:rsidR="005C6CDF" w:rsidRPr="00BC2A19" w:rsidRDefault="005C6CDF" w:rsidP="00FE35D0">
      <w:pPr>
        <w:pStyle w:val="ListParagraph"/>
        <w:numPr>
          <w:ilvl w:val="0"/>
          <w:numId w:val="8"/>
        </w:numPr>
        <w:rPr>
          <w:color w:val="561EF3"/>
        </w:rPr>
      </w:pPr>
      <w:r w:rsidRPr="00BC2A19">
        <w:rPr>
          <w:color w:val="561EF3"/>
        </w:rPr>
        <w:t>Inverter side tap adjusted to produce the desired (rated) voltage</w:t>
      </w:r>
    </w:p>
    <w:p w14:paraId="1C540018" w14:textId="77777777" w:rsidR="004018AE" w:rsidRPr="004018AE" w:rsidRDefault="004018AE" w:rsidP="004018AE">
      <w:pPr>
        <w:pStyle w:val="ListParagraph"/>
        <w:rPr>
          <w:color w:val="561EF3"/>
        </w:rPr>
      </w:pPr>
    </w:p>
    <w:p w14:paraId="2F2412BC" w14:textId="584A31C0" w:rsidR="005C6CDF" w:rsidRPr="007D6FF3" w:rsidRDefault="004018AE" w:rsidP="004018AE">
      <w:pPr>
        <w:ind w:left="1080" w:firstLine="720"/>
      </w:pPr>
      <w:r>
        <w:rPr>
          <w:color w:val="009604"/>
        </w:rPr>
        <w:t>[1 mark for each point]</w:t>
      </w:r>
    </w:p>
    <w:p w14:paraId="04DB7F4A" w14:textId="77777777" w:rsidR="00235329" w:rsidRPr="004B7CCE" w:rsidRDefault="00235329" w:rsidP="007D149F">
      <w:pPr>
        <w:ind w:left="720"/>
        <w:jc w:val="right"/>
        <w:rPr>
          <w:color w:val="948A54" w:themeColor="background2" w:themeShade="80"/>
        </w:rPr>
      </w:pPr>
    </w:p>
    <w:p w14:paraId="36821AF3" w14:textId="4048725B" w:rsidR="00201804" w:rsidRPr="001C2CB1" w:rsidRDefault="001C2CB1" w:rsidP="007D6FF3">
      <w:pPr>
        <w:jc w:val="both"/>
        <w:rPr>
          <w:color w:val="984806" w:themeColor="accent6" w:themeShade="80"/>
        </w:rPr>
      </w:pPr>
      <w:r>
        <w:tab/>
      </w:r>
      <w:r>
        <w:tab/>
      </w:r>
      <w:r>
        <w:tab/>
      </w:r>
      <w:r>
        <w:rPr>
          <w:color w:val="984806" w:themeColor="accent6" w:themeShade="80"/>
        </w:rPr>
        <w:t>Some students didn’t cover the transformer tap changer action</w:t>
      </w:r>
      <w:r w:rsidR="0091054A">
        <w:rPr>
          <w:color w:val="984806" w:themeColor="accent6" w:themeShade="80"/>
        </w:rPr>
        <w:t>.</w:t>
      </w:r>
    </w:p>
    <w:p w14:paraId="64908042" w14:textId="77777777" w:rsidR="001C2CB1" w:rsidRDefault="001C2CB1" w:rsidP="007D6FF3">
      <w:pPr>
        <w:jc w:val="both"/>
      </w:pPr>
    </w:p>
    <w:p w14:paraId="28F65B8A" w14:textId="2FA6AF0F" w:rsidR="001F754C" w:rsidRDefault="001F754C" w:rsidP="00FE35D0">
      <w:pPr>
        <w:pStyle w:val="ListParagraph"/>
        <w:numPr>
          <w:ilvl w:val="0"/>
          <w:numId w:val="3"/>
        </w:numPr>
        <w:jc w:val="both"/>
      </w:pPr>
      <w:r>
        <w:t xml:space="preserve">If the rectifier end is stuck at the minimum permissible firing angle, the inverter end takes up the current control. Under such condition, how are the firing angles and </w:t>
      </w:r>
      <w:r>
        <w:lastRenderedPageBreak/>
        <w:t xml:space="preserve">transformer tap settings determined at the two ends? There is no need to write any </w:t>
      </w:r>
      <w:r w:rsidR="005C6CDF">
        <w:t xml:space="preserve">analytical </w:t>
      </w:r>
      <w:r>
        <w:t>expression.</w:t>
      </w:r>
    </w:p>
    <w:p w14:paraId="146AA82A" w14:textId="2F911D86" w:rsidR="00201804" w:rsidRDefault="00201804" w:rsidP="007D6FF3">
      <w:pPr>
        <w:ind w:left="2520"/>
        <w:jc w:val="right"/>
      </w:pPr>
      <w:r>
        <w:t>[4]</w:t>
      </w:r>
    </w:p>
    <w:p w14:paraId="6D267831" w14:textId="0BF75745" w:rsidR="00201804" w:rsidRDefault="00201804" w:rsidP="00201804">
      <w:pPr>
        <w:pStyle w:val="ListParagraph"/>
        <w:ind w:left="2160"/>
        <w:jc w:val="right"/>
      </w:pPr>
    </w:p>
    <w:p w14:paraId="2ADBB4D4" w14:textId="77777777" w:rsidR="005C6CDF" w:rsidRDefault="005C6CDF" w:rsidP="00201804">
      <w:pPr>
        <w:pStyle w:val="ListParagraph"/>
        <w:ind w:left="2160"/>
        <w:jc w:val="right"/>
      </w:pPr>
    </w:p>
    <w:p w14:paraId="0922BB75" w14:textId="2EACFBAD" w:rsidR="00207F92" w:rsidRPr="00BC2A19" w:rsidRDefault="00207F92" w:rsidP="00FE35D0">
      <w:pPr>
        <w:pStyle w:val="ListParagraph"/>
        <w:numPr>
          <w:ilvl w:val="0"/>
          <w:numId w:val="8"/>
        </w:numPr>
        <w:rPr>
          <w:color w:val="561EF3"/>
        </w:rPr>
      </w:pPr>
      <w:r w:rsidRPr="00BC2A19">
        <w:rPr>
          <w:color w:val="561EF3"/>
        </w:rPr>
        <w:t xml:space="preserve">Rectifier firing angle is fixed at the minimum permissible value </w:t>
      </w:r>
      <w:r w:rsidRPr="00BC2A19">
        <w:rPr>
          <w:color w:val="561EF3"/>
        </w:rPr>
        <w:sym w:font="Symbol" w:char="F061"/>
      </w:r>
      <w:r w:rsidRPr="00BC2A19">
        <w:rPr>
          <w:color w:val="561EF3"/>
          <w:vertAlign w:val="subscript"/>
        </w:rPr>
        <w:t>min</w:t>
      </w:r>
    </w:p>
    <w:p w14:paraId="5647B9A0" w14:textId="77777777" w:rsidR="00207F92" w:rsidRPr="00BC2A19" w:rsidRDefault="00207F92" w:rsidP="00207F92">
      <w:pPr>
        <w:pStyle w:val="ListParagraph"/>
        <w:ind w:left="2160"/>
        <w:rPr>
          <w:color w:val="561EF3"/>
        </w:rPr>
      </w:pPr>
    </w:p>
    <w:p w14:paraId="147E260A" w14:textId="3A1124F1" w:rsidR="00207F92" w:rsidRPr="00BC2A19" w:rsidRDefault="00207F92" w:rsidP="00FE35D0">
      <w:pPr>
        <w:pStyle w:val="ListParagraph"/>
        <w:numPr>
          <w:ilvl w:val="0"/>
          <w:numId w:val="8"/>
        </w:numPr>
        <w:rPr>
          <w:color w:val="561EF3"/>
        </w:rPr>
      </w:pPr>
      <w:r w:rsidRPr="00BC2A19">
        <w:rPr>
          <w:color w:val="561EF3"/>
        </w:rPr>
        <w:t xml:space="preserve">Inverter extinction angle is adjusted to produce </w:t>
      </w:r>
      <w:r w:rsidRPr="00BC2A19">
        <w:rPr>
          <w:i/>
          <w:color w:val="561EF3"/>
        </w:rPr>
        <w:t>I</w:t>
      </w:r>
      <w:r w:rsidRPr="00BC2A19">
        <w:rPr>
          <w:i/>
          <w:color w:val="561EF3"/>
          <w:vertAlign w:val="subscript"/>
        </w:rPr>
        <w:t>d</w:t>
      </w:r>
      <w:r w:rsidRPr="00BC2A19">
        <w:rPr>
          <w:color w:val="561EF3"/>
        </w:rPr>
        <w:t xml:space="preserve"> = </w:t>
      </w:r>
      <w:r w:rsidRPr="00BC2A19">
        <w:rPr>
          <w:i/>
          <w:color w:val="561EF3"/>
        </w:rPr>
        <w:t>I</w:t>
      </w:r>
      <w:r w:rsidRPr="00BC2A19">
        <w:rPr>
          <w:i/>
          <w:color w:val="561EF3"/>
          <w:vertAlign w:val="subscript"/>
        </w:rPr>
        <w:t>ord</w:t>
      </w:r>
      <w:r w:rsidRPr="00BC2A19">
        <w:rPr>
          <w:color w:val="561EF3"/>
        </w:rPr>
        <w:t xml:space="preserve"> - </w:t>
      </w:r>
      <w:r w:rsidRPr="00BC2A19">
        <w:rPr>
          <w:i/>
          <w:color w:val="561EF3"/>
        </w:rPr>
        <w:t>I</w:t>
      </w:r>
      <w:r w:rsidRPr="00BC2A19">
        <w:rPr>
          <w:i/>
          <w:color w:val="561EF3"/>
          <w:vertAlign w:val="subscript"/>
        </w:rPr>
        <w:t>m</w:t>
      </w:r>
    </w:p>
    <w:p w14:paraId="3EC315F5" w14:textId="7A6F7A01" w:rsidR="00207F92" w:rsidRPr="00BC2A19" w:rsidRDefault="00207F92" w:rsidP="00207F92">
      <w:pPr>
        <w:rPr>
          <w:color w:val="561EF3"/>
        </w:rPr>
      </w:pPr>
    </w:p>
    <w:p w14:paraId="4685F964" w14:textId="18A91CBF" w:rsidR="00207F92" w:rsidRPr="00BC2A19" w:rsidRDefault="00207F92" w:rsidP="00FE35D0">
      <w:pPr>
        <w:pStyle w:val="ListParagraph"/>
        <w:numPr>
          <w:ilvl w:val="0"/>
          <w:numId w:val="8"/>
        </w:numPr>
        <w:rPr>
          <w:color w:val="561EF3"/>
        </w:rPr>
      </w:pPr>
      <w:r w:rsidRPr="00BC2A19">
        <w:rPr>
          <w:color w:val="561EF3"/>
        </w:rPr>
        <w:t>Rectifier side tap is adjusted to maximise direct voltage</w:t>
      </w:r>
    </w:p>
    <w:p w14:paraId="2AC09B43" w14:textId="77777777" w:rsidR="00207F92" w:rsidRPr="00BC2A19" w:rsidRDefault="00207F92" w:rsidP="00207F92">
      <w:pPr>
        <w:pStyle w:val="ListParagraph"/>
        <w:ind w:left="2160"/>
        <w:rPr>
          <w:color w:val="561EF3"/>
        </w:rPr>
      </w:pPr>
    </w:p>
    <w:p w14:paraId="1CBD4E2B" w14:textId="2C33E8BA" w:rsidR="00207F92" w:rsidRPr="00BC2A19" w:rsidRDefault="00207F92" w:rsidP="00FE35D0">
      <w:pPr>
        <w:pStyle w:val="ListParagraph"/>
        <w:numPr>
          <w:ilvl w:val="0"/>
          <w:numId w:val="8"/>
        </w:numPr>
        <w:rPr>
          <w:color w:val="561EF3"/>
        </w:rPr>
      </w:pPr>
      <w:r w:rsidRPr="00BC2A19">
        <w:rPr>
          <w:color w:val="561EF3"/>
        </w:rPr>
        <w:t xml:space="preserve">Inverter side tap is adjusted to ensure </w:t>
      </w:r>
      <w:r w:rsidRPr="00BC2A19">
        <w:rPr>
          <w:color w:val="561EF3"/>
        </w:rPr>
        <w:sym w:font="Symbol" w:char="F020"/>
      </w:r>
      <w:r w:rsidRPr="00BC2A19">
        <w:rPr>
          <w:color w:val="561EF3"/>
        </w:rPr>
        <w:sym w:font="Symbol" w:char="F067"/>
      </w:r>
      <w:r w:rsidRPr="00BC2A19">
        <w:rPr>
          <w:color w:val="561EF3"/>
        </w:rPr>
        <w:t xml:space="preserve"> &gt; </w:t>
      </w:r>
      <w:r w:rsidRPr="00BC2A19">
        <w:rPr>
          <w:color w:val="561EF3"/>
        </w:rPr>
        <w:sym w:font="Symbol" w:char="F020"/>
      </w:r>
      <w:r w:rsidRPr="00BC2A19">
        <w:rPr>
          <w:color w:val="561EF3"/>
        </w:rPr>
        <w:sym w:font="Symbol" w:char="F067"/>
      </w:r>
      <w:r w:rsidRPr="00BC2A19">
        <w:rPr>
          <w:color w:val="561EF3"/>
          <w:vertAlign w:val="subscript"/>
        </w:rPr>
        <w:t>min</w:t>
      </w:r>
      <w:r w:rsidRPr="00BC2A19">
        <w:rPr>
          <w:color w:val="561EF3"/>
        </w:rPr>
        <w:t xml:space="preserve"> while minimising reactive power consumption </w:t>
      </w:r>
    </w:p>
    <w:p w14:paraId="22951442" w14:textId="08F922DB" w:rsidR="004018AE" w:rsidRDefault="004018AE" w:rsidP="004018AE">
      <w:pPr>
        <w:pStyle w:val="ListParagraph"/>
        <w:rPr>
          <w:color w:val="561EF3"/>
        </w:rPr>
      </w:pPr>
    </w:p>
    <w:p w14:paraId="58BAE301" w14:textId="69DD354C" w:rsidR="001C2CB1" w:rsidRPr="004018AE" w:rsidRDefault="001C2CB1" w:rsidP="001C2CB1">
      <w:pPr>
        <w:pStyle w:val="ListParagraph"/>
        <w:ind w:left="1800"/>
        <w:rPr>
          <w:color w:val="561EF3"/>
        </w:rPr>
      </w:pPr>
      <w:r>
        <w:rPr>
          <w:color w:val="984806" w:themeColor="accent6" w:themeShade="80"/>
        </w:rPr>
        <w:t>Some students didn’t cover the transformer tap changer action</w:t>
      </w:r>
    </w:p>
    <w:p w14:paraId="5E73FBF0" w14:textId="08AAB7FD" w:rsidR="004018AE" w:rsidRDefault="004018AE" w:rsidP="004018AE">
      <w:pPr>
        <w:rPr>
          <w:color w:val="561EF3"/>
        </w:rPr>
      </w:pPr>
    </w:p>
    <w:p w14:paraId="186115EA" w14:textId="6FC47AE5" w:rsidR="004018AE" w:rsidRPr="004018AE" w:rsidRDefault="004018AE" w:rsidP="004018AE">
      <w:pPr>
        <w:ind w:left="1800"/>
        <w:rPr>
          <w:color w:val="009604"/>
        </w:rPr>
      </w:pPr>
      <w:r>
        <w:rPr>
          <w:color w:val="009604"/>
        </w:rPr>
        <w:t>[1 mark for each point]</w:t>
      </w:r>
    </w:p>
    <w:p w14:paraId="317F8EFD" w14:textId="49133FC5" w:rsidR="007D149F" w:rsidRPr="00D17BAD" w:rsidRDefault="007D149F" w:rsidP="007D6FF3">
      <w:pPr>
        <w:ind w:left="2160" w:hanging="720"/>
        <w:jc w:val="both"/>
      </w:pPr>
    </w:p>
    <w:p w14:paraId="059D43CD" w14:textId="77777777" w:rsidR="007D149F" w:rsidRPr="004B7CCE" w:rsidRDefault="007D149F" w:rsidP="00770021">
      <w:pPr>
        <w:ind w:left="720"/>
        <w:jc w:val="right"/>
        <w:rPr>
          <w:color w:val="948A54" w:themeColor="background2" w:themeShade="80"/>
        </w:rPr>
      </w:pPr>
    </w:p>
    <w:p w14:paraId="410138CF" w14:textId="131C40CC" w:rsidR="000D09EA" w:rsidRDefault="001F754C" w:rsidP="00670CCB">
      <w:pPr>
        <w:ind w:left="720"/>
        <w:jc w:val="both"/>
      </w:pPr>
      <w:r>
        <w:t>c</w:t>
      </w:r>
      <w:r w:rsidR="007D149F" w:rsidRPr="00DF2AF2">
        <w:t>)</w:t>
      </w:r>
      <w:r w:rsidR="007D149F" w:rsidRPr="00DF2AF2">
        <w:tab/>
      </w:r>
      <w:r w:rsidR="008543A1">
        <w:t xml:space="preserve">For </w:t>
      </w:r>
      <w:r w:rsidR="00895203">
        <w:t>weak AC system</w:t>
      </w:r>
      <w:r w:rsidR="008543A1">
        <w:t>s</w:t>
      </w:r>
      <w:r w:rsidR="000D09EA">
        <w:t>, a short circuit far from the</w:t>
      </w:r>
      <w:r w:rsidR="00895203">
        <w:t xml:space="preserve"> LCC HVDC</w:t>
      </w:r>
      <w:r w:rsidR="000D09EA">
        <w:t xml:space="preserve"> terminal could cause the HVDC link to shut down due to a potential runaway problem</w:t>
      </w:r>
      <w:r w:rsidR="004018AE">
        <w:t xml:space="preserve"> if the direct current order is held constant</w:t>
      </w:r>
      <w:r w:rsidR="000D09EA">
        <w:t xml:space="preserve">. </w:t>
      </w:r>
    </w:p>
    <w:p w14:paraId="323D90A5" w14:textId="77777777" w:rsidR="000D09EA" w:rsidRDefault="000D09EA" w:rsidP="00670CCB">
      <w:pPr>
        <w:ind w:left="720"/>
        <w:jc w:val="both"/>
      </w:pPr>
    </w:p>
    <w:p w14:paraId="7D3EB250" w14:textId="66ED21FB" w:rsidR="007D149F" w:rsidRPr="00DF2AF2" w:rsidRDefault="000D09EA" w:rsidP="00FE35D0">
      <w:pPr>
        <w:pStyle w:val="ListParagraph"/>
        <w:numPr>
          <w:ilvl w:val="0"/>
          <w:numId w:val="4"/>
        </w:numPr>
        <w:jc w:val="both"/>
      </w:pPr>
      <w:r>
        <w:t xml:space="preserve">Explain this runaway problem and its dependence on the AC system strength. </w:t>
      </w:r>
    </w:p>
    <w:p w14:paraId="694B92A8" w14:textId="5154AB7B" w:rsidR="007D149F" w:rsidRDefault="007D149F" w:rsidP="007D149F">
      <w:pPr>
        <w:ind w:left="720"/>
        <w:jc w:val="right"/>
      </w:pPr>
      <w:r w:rsidRPr="00DF2AF2">
        <w:t>[</w:t>
      </w:r>
      <w:r w:rsidR="000D09EA">
        <w:t>5</w:t>
      </w:r>
      <w:r w:rsidRPr="00DF2AF2">
        <w:t>]</w:t>
      </w:r>
    </w:p>
    <w:p w14:paraId="384362CE" w14:textId="0C323981" w:rsidR="004018AE" w:rsidRDefault="004018AE" w:rsidP="007D149F">
      <w:pPr>
        <w:ind w:left="720"/>
        <w:jc w:val="right"/>
      </w:pPr>
    </w:p>
    <w:p w14:paraId="7DD4B3F8" w14:textId="51DF36A9" w:rsidR="004018AE" w:rsidRPr="00BC2A19" w:rsidRDefault="004018AE" w:rsidP="00FE35D0">
      <w:pPr>
        <w:pStyle w:val="ListParagraph"/>
        <w:numPr>
          <w:ilvl w:val="0"/>
          <w:numId w:val="10"/>
        </w:numPr>
        <w:ind w:left="1800"/>
        <w:rPr>
          <w:color w:val="561EF3"/>
        </w:rPr>
      </w:pPr>
      <w:r w:rsidRPr="00BC2A19">
        <w:rPr>
          <w:color w:val="561EF3"/>
        </w:rPr>
        <w:t>For a weak AC system, even a remote short circuit could result in significant reduction in AC voltage at the converter terminal</w:t>
      </w:r>
    </w:p>
    <w:p w14:paraId="7B40DC2A" w14:textId="024B313F" w:rsidR="004018AE" w:rsidRPr="00BC2A19" w:rsidRDefault="004018AE" w:rsidP="00796CDE">
      <w:pPr>
        <w:ind w:left="1080"/>
        <w:rPr>
          <w:color w:val="561EF3"/>
        </w:rPr>
      </w:pPr>
    </w:p>
    <w:p w14:paraId="19ACE647" w14:textId="6DADBBD6" w:rsidR="004018AE" w:rsidRPr="00BC2A19" w:rsidRDefault="004018AE" w:rsidP="00FE35D0">
      <w:pPr>
        <w:pStyle w:val="ListParagraph"/>
        <w:numPr>
          <w:ilvl w:val="0"/>
          <w:numId w:val="10"/>
        </w:numPr>
        <w:ind w:left="1800"/>
        <w:rPr>
          <w:color w:val="561EF3"/>
        </w:rPr>
      </w:pPr>
      <w:r w:rsidRPr="00BC2A19">
        <w:rPr>
          <w:color w:val="561EF3"/>
        </w:rPr>
        <w:t>Reduction in AC voltage</w:t>
      </w:r>
      <w:r w:rsidR="00796CDE" w:rsidRPr="00BC2A19">
        <w:rPr>
          <w:color w:val="561EF3"/>
        </w:rPr>
        <w:t xml:space="preserve"> at one end of a LCC HVDC link </w:t>
      </w:r>
      <w:r w:rsidRPr="00BC2A19">
        <w:rPr>
          <w:color w:val="561EF3"/>
        </w:rPr>
        <w:t xml:space="preserve">leads to increased reactive power consumption by the converter station at the opposite end </w:t>
      </w:r>
    </w:p>
    <w:p w14:paraId="6003ECDB" w14:textId="11A26A8C" w:rsidR="00D95941" w:rsidRPr="00BC2A19" w:rsidRDefault="00D95941" w:rsidP="00796CDE">
      <w:pPr>
        <w:ind w:left="1080"/>
        <w:rPr>
          <w:color w:val="561EF3"/>
        </w:rPr>
      </w:pPr>
    </w:p>
    <w:p w14:paraId="1EDE404C" w14:textId="154983B4" w:rsidR="00D95941" w:rsidRPr="00BC2A19" w:rsidRDefault="00D95941" w:rsidP="00FE35D0">
      <w:pPr>
        <w:pStyle w:val="ListParagraph"/>
        <w:numPr>
          <w:ilvl w:val="0"/>
          <w:numId w:val="10"/>
        </w:numPr>
        <w:ind w:left="1800"/>
        <w:rPr>
          <w:color w:val="561EF3"/>
        </w:rPr>
      </w:pPr>
      <w:r w:rsidRPr="00BC2A19">
        <w:rPr>
          <w:color w:val="561EF3"/>
        </w:rPr>
        <w:t xml:space="preserve">If the </w:t>
      </w:r>
      <w:r w:rsidR="00796CDE" w:rsidRPr="00BC2A19">
        <w:rPr>
          <w:color w:val="561EF3"/>
        </w:rPr>
        <w:t xml:space="preserve">local </w:t>
      </w:r>
      <w:r w:rsidRPr="00BC2A19">
        <w:rPr>
          <w:color w:val="561EF3"/>
        </w:rPr>
        <w:t xml:space="preserve">capacitor and filter banks are already operating at their rated reactive power capacity, </w:t>
      </w:r>
      <w:r w:rsidR="00796CDE" w:rsidRPr="00BC2A19">
        <w:rPr>
          <w:color w:val="561EF3"/>
        </w:rPr>
        <w:t xml:space="preserve">the excess </w:t>
      </w:r>
      <w:r w:rsidRPr="00BC2A19">
        <w:rPr>
          <w:color w:val="561EF3"/>
        </w:rPr>
        <w:t xml:space="preserve">reactive power has to be imported from remote sources (e.g. generators) </w:t>
      </w:r>
      <w:r w:rsidR="00796CDE" w:rsidRPr="00BC2A19">
        <w:rPr>
          <w:color w:val="561EF3"/>
        </w:rPr>
        <w:t xml:space="preserve">which incurs large voltage drop in the network, especially for weak AC systems </w:t>
      </w:r>
    </w:p>
    <w:p w14:paraId="4328A685" w14:textId="098924D8" w:rsidR="00796CDE" w:rsidRPr="00BC2A19" w:rsidRDefault="00796CDE" w:rsidP="00796CDE">
      <w:pPr>
        <w:ind w:left="1080"/>
        <w:rPr>
          <w:color w:val="561EF3"/>
        </w:rPr>
      </w:pPr>
    </w:p>
    <w:p w14:paraId="6D5734DA" w14:textId="0CCE31B6" w:rsidR="00796CDE" w:rsidRPr="00BC2A19" w:rsidRDefault="00796CDE" w:rsidP="00FE35D0">
      <w:pPr>
        <w:pStyle w:val="ListParagraph"/>
        <w:numPr>
          <w:ilvl w:val="0"/>
          <w:numId w:val="10"/>
        </w:numPr>
        <w:ind w:left="1800"/>
        <w:rPr>
          <w:color w:val="561EF3"/>
        </w:rPr>
      </w:pPr>
      <w:r w:rsidRPr="00BC2A19">
        <w:rPr>
          <w:color w:val="561EF3"/>
        </w:rPr>
        <w:t>Larger voltage drop on the network reduces the AC voltage at the converter terminal</w:t>
      </w:r>
    </w:p>
    <w:p w14:paraId="627D7348" w14:textId="01BC8C31" w:rsidR="00796CDE" w:rsidRPr="00BC2A19" w:rsidRDefault="00796CDE" w:rsidP="00796CDE">
      <w:pPr>
        <w:ind w:left="1080"/>
        <w:rPr>
          <w:color w:val="561EF3"/>
        </w:rPr>
      </w:pPr>
    </w:p>
    <w:p w14:paraId="395AF105" w14:textId="5B7EC218" w:rsidR="00796CDE" w:rsidRPr="00BC2A19" w:rsidRDefault="00796CDE" w:rsidP="00FE35D0">
      <w:pPr>
        <w:pStyle w:val="ListParagraph"/>
        <w:numPr>
          <w:ilvl w:val="0"/>
          <w:numId w:val="10"/>
        </w:numPr>
        <w:ind w:left="1800"/>
        <w:rPr>
          <w:color w:val="561EF3"/>
        </w:rPr>
      </w:pPr>
      <w:r w:rsidRPr="00BC2A19">
        <w:rPr>
          <w:color w:val="561EF3"/>
        </w:rPr>
        <w:t>Reduction in AC voltage at the converter terminal reduces the reactive power generation by the capacitor and filter banks necessitating import of even larger amount of reactive power which in turn reduces AC voltage at the converter further leading to a runaway situation</w:t>
      </w:r>
    </w:p>
    <w:p w14:paraId="0E2EF470" w14:textId="77777777" w:rsidR="00796CDE" w:rsidRPr="00796CDE" w:rsidRDefault="00796CDE" w:rsidP="00796CDE">
      <w:pPr>
        <w:pStyle w:val="ListParagraph"/>
        <w:rPr>
          <w:color w:val="561EF3"/>
        </w:rPr>
      </w:pPr>
    </w:p>
    <w:p w14:paraId="28E90343" w14:textId="6DBD7108" w:rsidR="00796CDE" w:rsidRPr="001C2CB1" w:rsidRDefault="001C2CB1" w:rsidP="001C2CB1">
      <w:pPr>
        <w:ind w:left="1440"/>
        <w:rPr>
          <w:color w:val="984806" w:themeColor="accent6" w:themeShade="80"/>
        </w:rPr>
      </w:pPr>
      <w:r>
        <w:rPr>
          <w:color w:val="984806" w:themeColor="accent6" w:themeShade="80"/>
        </w:rPr>
        <w:t xml:space="preserve">Lack of conciseness was an issue in some instances where the students strayed a lot giving unnecessary and irrelevant arguments. </w:t>
      </w:r>
    </w:p>
    <w:p w14:paraId="79BB13B1" w14:textId="77777777" w:rsidR="001C2CB1" w:rsidRDefault="001C2CB1" w:rsidP="00796CDE">
      <w:pPr>
        <w:rPr>
          <w:color w:val="561EF3"/>
        </w:rPr>
      </w:pPr>
    </w:p>
    <w:p w14:paraId="1CAAF2B7" w14:textId="3509AD9B" w:rsidR="00796CDE" w:rsidRPr="00796CDE" w:rsidRDefault="00796CDE" w:rsidP="00796CDE">
      <w:pPr>
        <w:ind w:left="720" w:firstLine="720"/>
        <w:rPr>
          <w:color w:val="561EF3"/>
        </w:rPr>
      </w:pPr>
      <w:r>
        <w:rPr>
          <w:color w:val="009604"/>
        </w:rPr>
        <w:t>[1 mark for each point]</w:t>
      </w:r>
    </w:p>
    <w:p w14:paraId="1719170E" w14:textId="3896210B" w:rsidR="004018AE" w:rsidRDefault="004018AE" w:rsidP="004018AE">
      <w:pPr>
        <w:ind w:left="1440"/>
        <w:rPr>
          <w:color w:val="561EF3"/>
        </w:rPr>
      </w:pPr>
    </w:p>
    <w:p w14:paraId="426A1F4A" w14:textId="7C3F4434" w:rsidR="000D09EA" w:rsidRDefault="000D09EA" w:rsidP="007D149F">
      <w:pPr>
        <w:ind w:left="720"/>
        <w:jc w:val="right"/>
      </w:pPr>
    </w:p>
    <w:p w14:paraId="2228756E" w14:textId="0F0EBF09" w:rsidR="000D09EA" w:rsidRDefault="000D09EA" w:rsidP="00FE35D0">
      <w:pPr>
        <w:pStyle w:val="ListParagraph"/>
        <w:numPr>
          <w:ilvl w:val="0"/>
          <w:numId w:val="4"/>
        </w:numPr>
      </w:pPr>
      <w:r>
        <w:lastRenderedPageBreak/>
        <w:t>How is the converter control strategy modified to mitigate the above problem?</w:t>
      </w:r>
    </w:p>
    <w:p w14:paraId="4C78F6F3" w14:textId="1AEE8251" w:rsidR="000D09EA" w:rsidRDefault="000D09EA" w:rsidP="000D09EA">
      <w:pPr>
        <w:pStyle w:val="ListParagraph"/>
        <w:ind w:left="1800"/>
        <w:jc w:val="right"/>
      </w:pPr>
      <w:r>
        <w:t>[3]</w:t>
      </w:r>
    </w:p>
    <w:p w14:paraId="4B0A17F2" w14:textId="5D45736F" w:rsidR="00796CDE" w:rsidRDefault="00796CDE" w:rsidP="000D09EA">
      <w:pPr>
        <w:pStyle w:val="ListParagraph"/>
        <w:ind w:left="1800"/>
        <w:jc w:val="right"/>
      </w:pPr>
    </w:p>
    <w:p w14:paraId="4C6A3EF8" w14:textId="08DA18A3" w:rsidR="00796CDE" w:rsidRPr="00BC2A19" w:rsidRDefault="00796CDE" w:rsidP="00FE35D0">
      <w:pPr>
        <w:pStyle w:val="ListParagraph"/>
        <w:numPr>
          <w:ilvl w:val="0"/>
          <w:numId w:val="11"/>
        </w:numPr>
        <w:ind w:left="1800"/>
        <w:rPr>
          <w:color w:val="561EF3"/>
        </w:rPr>
      </w:pPr>
      <w:r w:rsidRPr="00BC2A19">
        <w:rPr>
          <w:color w:val="561EF3"/>
        </w:rPr>
        <w:t>The above runaway situation could be mitigated by adjusting the converter control strategy to include a voltage dependent current order limit (VDCOL)</w:t>
      </w:r>
    </w:p>
    <w:p w14:paraId="31EFE282" w14:textId="5AD15F08" w:rsidR="00796CDE" w:rsidRPr="00BC2A19" w:rsidRDefault="00796CDE" w:rsidP="00E34C43">
      <w:pPr>
        <w:pStyle w:val="ListParagraph"/>
        <w:ind w:left="1080"/>
        <w:rPr>
          <w:color w:val="561EF3"/>
        </w:rPr>
      </w:pPr>
    </w:p>
    <w:p w14:paraId="2D378C86" w14:textId="5176B0BC" w:rsidR="00796CDE" w:rsidRPr="00BC2A19" w:rsidRDefault="00796CDE" w:rsidP="00FE35D0">
      <w:pPr>
        <w:pStyle w:val="ListParagraph"/>
        <w:numPr>
          <w:ilvl w:val="0"/>
          <w:numId w:val="11"/>
        </w:numPr>
        <w:ind w:left="1800"/>
        <w:rPr>
          <w:color w:val="561EF3"/>
        </w:rPr>
      </w:pPr>
      <w:r w:rsidRPr="00BC2A19">
        <w:rPr>
          <w:color w:val="561EF3"/>
        </w:rPr>
        <w:t xml:space="preserve">In VDCOL, the current order is reduced when the voltage (AC or DC side) </w:t>
      </w:r>
      <w:r w:rsidR="00E34C43" w:rsidRPr="00BC2A19">
        <w:rPr>
          <w:color w:val="561EF3"/>
        </w:rPr>
        <w:t>falls below a certain threshold</w:t>
      </w:r>
    </w:p>
    <w:p w14:paraId="5166F011" w14:textId="751498DC" w:rsidR="00E34C43" w:rsidRPr="00BC2A19" w:rsidRDefault="00E34C43" w:rsidP="00E34C43">
      <w:pPr>
        <w:pStyle w:val="ListParagraph"/>
        <w:ind w:left="1080"/>
        <w:rPr>
          <w:color w:val="561EF3"/>
        </w:rPr>
      </w:pPr>
    </w:p>
    <w:p w14:paraId="32392436" w14:textId="7471E532" w:rsidR="00E34C43" w:rsidRPr="00BC2A19" w:rsidRDefault="00E34C43" w:rsidP="00FE35D0">
      <w:pPr>
        <w:pStyle w:val="ListParagraph"/>
        <w:numPr>
          <w:ilvl w:val="0"/>
          <w:numId w:val="11"/>
        </w:numPr>
        <w:ind w:left="1800"/>
        <w:rPr>
          <w:color w:val="561EF3"/>
        </w:rPr>
      </w:pPr>
      <w:r w:rsidRPr="00BC2A19">
        <w:rPr>
          <w:color w:val="561EF3"/>
        </w:rPr>
        <w:t xml:space="preserve">The revised current order is set according to the low voltage condition often in proportion to the voltage. </w:t>
      </w:r>
    </w:p>
    <w:p w14:paraId="577160EA" w14:textId="77777777" w:rsidR="00E34C43" w:rsidRPr="00E34C43" w:rsidRDefault="00E34C43" w:rsidP="00E34C43">
      <w:pPr>
        <w:pStyle w:val="ListParagraph"/>
        <w:rPr>
          <w:color w:val="561EF3"/>
        </w:rPr>
      </w:pPr>
    </w:p>
    <w:p w14:paraId="50729956" w14:textId="72982F1D" w:rsidR="00E34C43" w:rsidRDefault="00E34C43" w:rsidP="00E34C43">
      <w:pPr>
        <w:rPr>
          <w:color w:val="561EF3"/>
        </w:rPr>
      </w:pPr>
    </w:p>
    <w:p w14:paraId="65A266D7" w14:textId="77777777" w:rsidR="00E34C43" w:rsidRPr="00796CDE" w:rsidRDefault="00E34C43" w:rsidP="00E34C43">
      <w:pPr>
        <w:ind w:left="720" w:firstLine="720"/>
        <w:rPr>
          <w:color w:val="561EF3"/>
        </w:rPr>
      </w:pPr>
      <w:r>
        <w:rPr>
          <w:color w:val="009604"/>
        </w:rPr>
        <w:t>[1 mark for each point]</w:t>
      </w:r>
    </w:p>
    <w:p w14:paraId="53545735" w14:textId="1E02ABAC" w:rsidR="00E34C43" w:rsidRDefault="00E34C43" w:rsidP="00E34C43">
      <w:pPr>
        <w:rPr>
          <w:color w:val="561EF3"/>
        </w:rPr>
      </w:pPr>
    </w:p>
    <w:p w14:paraId="6780A360" w14:textId="0723DBE2" w:rsidR="001C2CB1" w:rsidRPr="001C2CB1" w:rsidRDefault="001C2CB1" w:rsidP="00E34C43">
      <w:pPr>
        <w:rPr>
          <w:color w:val="984806" w:themeColor="accent6" w:themeShade="80"/>
        </w:rPr>
      </w:pPr>
      <w:r>
        <w:rPr>
          <w:color w:val="561EF3"/>
        </w:rPr>
        <w:tab/>
      </w:r>
      <w:r>
        <w:rPr>
          <w:color w:val="561EF3"/>
        </w:rPr>
        <w:tab/>
      </w:r>
      <w:r>
        <w:rPr>
          <w:color w:val="984806" w:themeColor="accent6" w:themeShade="80"/>
        </w:rPr>
        <w:t>Most students got this right.</w:t>
      </w:r>
    </w:p>
    <w:p w14:paraId="488738DC" w14:textId="069D1B14" w:rsidR="004760A5" w:rsidRDefault="004760A5" w:rsidP="000D09EA">
      <w:pPr>
        <w:pStyle w:val="ListParagraph"/>
        <w:ind w:left="1800"/>
        <w:jc w:val="right"/>
      </w:pPr>
    </w:p>
    <w:p w14:paraId="542488DC" w14:textId="0D03DD13" w:rsidR="004760A5" w:rsidRDefault="004760A5" w:rsidP="004760A5">
      <w:pPr>
        <w:ind w:left="720"/>
        <w:jc w:val="both"/>
      </w:pPr>
      <w:r>
        <w:t>d)</w:t>
      </w:r>
      <w:r>
        <w:tab/>
        <w:t>Explain the design trade-offs for the smoothing reactors used on the DC side of a LCC HVDC link.</w:t>
      </w:r>
    </w:p>
    <w:p w14:paraId="6844E5A3" w14:textId="362A7FD9" w:rsidR="004760A5" w:rsidRDefault="004760A5" w:rsidP="004760A5">
      <w:pPr>
        <w:ind w:left="720"/>
        <w:jc w:val="both"/>
      </w:pPr>
    </w:p>
    <w:p w14:paraId="17777550" w14:textId="32043FD0" w:rsidR="004760A5" w:rsidRDefault="004760A5" w:rsidP="004760A5">
      <w:pPr>
        <w:ind w:left="720"/>
        <w:jc w:val="right"/>
      </w:pPr>
      <w:r>
        <w:t>[5]</w:t>
      </w:r>
    </w:p>
    <w:p w14:paraId="6810D4C5" w14:textId="68BF6AF9" w:rsidR="00446493" w:rsidRDefault="00446493" w:rsidP="004760A5">
      <w:pPr>
        <w:ind w:left="720"/>
        <w:jc w:val="right"/>
      </w:pPr>
    </w:p>
    <w:p w14:paraId="06D7F3D9" w14:textId="77B219F7" w:rsidR="00446493" w:rsidRPr="00BC2A19" w:rsidRDefault="00446493" w:rsidP="00FE35D0">
      <w:pPr>
        <w:pStyle w:val="ListParagraph"/>
        <w:numPr>
          <w:ilvl w:val="0"/>
          <w:numId w:val="9"/>
        </w:numPr>
        <w:ind w:left="1080"/>
        <w:rPr>
          <w:color w:val="561EF3"/>
        </w:rPr>
      </w:pPr>
      <w:r w:rsidRPr="00BC2A19">
        <w:rPr>
          <w:color w:val="561EF3"/>
        </w:rPr>
        <w:t>Reactance of the smoothing reactor should be high to 1) reduce the ripple current, 2) filer out the harmonics in DC voltage 3) limit fault current at the rectifier end and 4) reduce the possibility of consequent commutation failure</w:t>
      </w:r>
    </w:p>
    <w:p w14:paraId="39C1720F" w14:textId="4D417CB2" w:rsidR="00446493" w:rsidRPr="00BC2A19" w:rsidRDefault="00446493" w:rsidP="00BC2A19">
      <w:pPr>
        <w:pStyle w:val="ListParagraph"/>
        <w:ind w:left="1080"/>
        <w:rPr>
          <w:color w:val="561EF3"/>
        </w:rPr>
      </w:pPr>
    </w:p>
    <w:p w14:paraId="64598AEF" w14:textId="069AFEDD" w:rsidR="00446493" w:rsidRPr="00BC2A19" w:rsidRDefault="00446493" w:rsidP="00FE35D0">
      <w:pPr>
        <w:pStyle w:val="ListParagraph"/>
        <w:numPr>
          <w:ilvl w:val="0"/>
          <w:numId w:val="9"/>
        </w:numPr>
        <w:ind w:left="1080"/>
        <w:rPr>
          <w:color w:val="561EF3"/>
        </w:rPr>
      </w:pPr>
      <w:r w:rsidRPr="00BC2A19">
        <w:rPr>
          <w:color w:val="561EF3"/>
        </w:rPr>
        <w:t>On the other hand, reactance should be on the lower side to avoid resonance at low non-characteristic frequencies which are difficult to filter out</w:t>
      </w:r>
    </w:p>
    <w:p w14:paraId="03300795" w14:textId="649F8172" w:rsidR="00446493" w:rsidRPr="00BC2A19" w:rsidRDefault="00446493" w:rsidP="004018AE">
      <w:pPr>
        <w:ind w:left="360"/>
        <w:rPr>
          <w:color w:val="561EF3"/>
        </w:rPr>
      </w:pPr>
    </w:p>
    <w:p w14:paraId="5635D399" w14:textId="68E6388D" w:rsidR="00446493" w:rsidRPr="00BC2A19" w:rsidRDefault="00446493" w:rsidP="00FE35D0">
      <w:pPr>
        <w:pStyle w:val="ListParagraph"/>
        <w:numPr>
          <w:ilvl w:val="0"/>
          <w:numId w:val="9"/>
        </w:numPr>
        <w:ind w:left="1080"/>
        <w:rPr>
          <w:color w:val="561EF3"/>
        </w:rPr>
      </w:pPr>
      <w:r w:rsidRPr="00BC2A19">
        <w:rPr>
          <w:color w:val="561EF3"/>
        </w:rPr>
        <w:t>Air-gap in the magnetic core of the reactor is necessary to avoid saturation due to DC operation</w:t>
      </w:r>
    </w:p>
    <w:p w14:paraId="49DE80C0" w14:textId="77FE2787" w:rsidR="00446493" w:rsidRPr="00BC2A19" w:rsidRDefault="00446493" w:rsidP="004018AE">
      <w:pPr>
        <w:ind w:left="360"/>
        <w:rPr>
          <w:color w:val="561EF3"/>
        </w:rPr>
      </w:pPr>
    </w:p>
    <w:p w14:paraId="6C3F67D1" w14:textId="63146AE3" w:rsidR="00446493" w:rsidRPr="00BC2A19" w:rsidRDefault="00446493" w:rsidP="00FE35D0">
      <w:pPr>
        <w:pStyle w:val="ListParagraph"/>
        <w:numPr>
          <w:ilvl w:val="0"/>
          <w:numId w:val="9"/>
        </w:numPr>
        <w:ind w:left="1080"/>
        <w:rPr>
          <w:color w:val="561EF3"/>
        </w:rPr>
      </w:pPr>
      <w:r w:rsidRPr="00BC2A19">
        <w:rPr>
          <w:color w:val="561EF3"/>
        </w:rPr>
        <w:t>Size/volume of the reactor becomes large with increasing air-gap (to prevent saturation)</w:t>
      </w:r>
    </w:p>
    <w:p w14:paraId="2155755C" w14:textId="66841DAA" w:rsidR="00446493" w:rsidRPr="00BC2A19" w:rsidRDefault="00446493" w:rsidP="004018AE">
      <w:pPr>
        <w:ind w:left="360"/>
        <w:rPr>
          <w:color w:val="561EF3"/>
        </w:rPr>
      </w:pPr>
    </w:p>
    <w:p w14:paraId="7572FB64" w14:textId="40D4843C" w:rsidR="00446493" w:rsidRPr="00BC2A19" w:rsidRDefault="00446493" w:rsidP="00FE35D0">
      <w:pPr>
        <w:pStyle w:val="ListParagraph"/>
        <w:numPr>
          <w:ilvl w:val="0"/>
          <w:numId w:val="9"/>
        </w:numPr>
        <w:ind w:left="1080"/>
        <w:rPr>
          <w:color w:val="561EF3"/>
        </w:rPr>
      </w:pPr>
      <w:r w:rsidRPr="00BC2A19">
        <w:rPr>
          <w:color w:val="561EF3"/>
        </w:rPr>
        <w:t xml:space="preserve">Thus, both the reactance value and the design (construction) has to be chosen </w:t>
      </w:r>
      <w:r w:rsidR="004018AE" w:rsidRPr="00BC2A19">
        <w:rPr>
          <w:color w:val="561EF3"/>
        </w:rPr>
        <w:t>considering the above conflicting requirements</w:t>
      </w:r>
    </w:p>
    <w:p w14:paraId="405ABA73" w14:textId="73AFB09B" w:rsidR="00446493" w:rsidRDefault="00446493" w:rsidP="00446493">
      <w:pPr>
        <w:ind w:left="720"/>
      </w:pPr>
    </w:p>
    <w:p w14:paraId="36171A8D" w14:textId="77777777" w:rsidR="00446493" w:rsidRDefault="00446493" w:rsidP="00446493">
      <w:pPr>
        <w:ind w:left="720"/>
      </w:pPr>
    </w:p>
    <w:p w14:paraId="316380E5" w14:textId="77777777" w:rsidR="004018AE" w:rsidRPr="004018AE" w:rsidRDefault="004018AE" w:rsidP="004018AE">
      <w:pPr>
        <w:ind w:firstLine="720"/>
        <w:rPr>
          <w:color w:val="009604"/>
        </w:rPr>
      </w:pPr>
      <w:r>
        <w:rPr>
          <w:color w:val="009604"/>
        </w:rPr>
        <w:t>[1 mark for each point]</w:t>
      </w:r>
    </w:p>
    <w:p w14:paraId="672B4C5B" w14:textId="031D233E" w:rsidR="00446493" w:rsidRDefault="00446493" w:rsidP="00446493">
      <w:pPr>
        <w:ind w:left="720"/>
      </w:pPr>
    </w:p>
    <w:p w14:paraId="0FDDBAD9" w14:textId="526F2B3C" w:rsidR="00446493" w:rsidRPr="001C2CB1" w:rsidRDefault="001C2CB1" w:rsidP="00446493">
      <w:pPr>
        <w:ind w:left="720"/>
        <w:rPr>
          <w:color w:val="984806" w:themeColor="accent6" w:themeShade="80"/>
        </w:rPr>
      </w:pPr>
      <w:r w:rsidRPr="001C2CB1">
        <w:rPr>
          <w:color w:val="984806" w:themeColor="accent6" w:themeShade="80"/>
        </w:rPr>
        <w:t>Most students covered the first two points but only a few touched upon the rest</w:t>
      </w:r>
    </w:p>
    <w:p w14:paraId="4E2C2FF4" w14:textId="77777777" w:rsidR="00446493" w:rsidRDefault="00446493" w:rsidP="00446493">
      <w:pPr>
        <w:ind w:left="720"/>
      </w:pPr>
    </w:p>
    <w:p w14:paraId="1277B165" w14:textId="77777777" w:rsidR="00446493" w:rsidRPr="00DF2AF2" w:rsidRDefault="00446493" w:rsidP="00446493">
      <w:pPr>
        <w:ind w:left="720"/>
      </w:pPr>
    </w:p>
    <w:p w14:paraId="134630F1" w14:textId="77777777" w:rsidR="007D149F" w:rsidRPr="004B7CCE" w:rsidRDefault="007D149F" w:rsidP="007D149F">
      <w:pPr>
        <w:ind w:left="720"/>
        <w:jc w:val="both"/>
        <w:rPr>
          <w:color w:val="948A54" w:themeColor="background2" w:themeShade="80"/>
        </w:rPr>
      </w:pPr>
    </w:p>
    <w:p w14:paraId="06D05556" w14:textId="77777777" w:rsidR="007D149F" w:rsidRPr="004B7CCE" w:rsidRDefault="007D149F">
      <w:pPr>
        <w:rPr>
          <w:color w:val="948A54" w:themeColor="background2" w:themeShade="80"/>
        </w:rPr>
      </w:pPr>
      <w:r w:rsidRPr="004B7CCE">
        <w:rPr>
          <w:color w:val="948A54" w:themeColor="background2" w:themeShade="80"/>
        </w:rPr>
        <w:br w:type="page"/>
      </w:r>
    </w:p>
    <w:p w14:paraId="531CDEBD" w14:textId="3CE7A691" w:rsidR="007D149F" w:rsidRDefault="00C523EE" w:rsidP="007D149F">
      <w:pPr>
        <w:pStyle w:val="ListParagraph"/>
        <w:numPr>
          <w:ilvl w:val="0"/>
          <w:numId w:val="1"/>
        </w:numPr>
        <w:jc w:val="both"/>
      </w:pPr>
      <w:r w:rsidRPr="00D44926">
        <w:lastRenderedPageBreak/>
        <w:t>a)</w:t>
      </w:r>
      <w:r w:rsidR="007D149F" w:rsidRPr="00D44926">
        <w:tab/>
      </w:r>
      <w:r w:rsidR="008A38D2">
        <w:t xml:space="preserve">For LCC HVDC links, </w:t>
      </w:r>
      <w:r w:rsidR="00107023">
        <w:t xml:space="preserve">power flow direction is reversed by changing the polarity of the direct voltage as the direction of direct current is fixed. Explain the implication of this on the following: </w:t>
      </w:r>
    </w:p>
    <w:p w14:paraId="1DEDD0E9" w14:textId="77777777" w:rsidR="00107023" w:rsidRDefault="00107023" w:rsidP="00107023">
      <w:pPr>
        <w:pStyle w:val="ListParagraph"/>
        <w:jc w:val="both"/>
      </w:pPr>
    </w:p>
    <w:p w14:paraId="6A608AD8" w14:textId="3FAD422A" w:rsidR="00107023" w:rsidRDefault="00107023" w:rsidP="00FE35D0">
      <w:pPr>
        <w:pStyle w:val="ListParagraph"/>
        <w:numPr>
          <w:ilvl w:val="0"/>
          <w:numId w:val="5"/>
        </w:numPr>
        <w:jc w:val="both"/>
      </w:pPr>
      <w:r>
        <w:t>Type of sub-sea cables used</w:t>
      </w:r>
    </w:p>
    <w:p w14:paraId="785F5F53" w14:textId="67B7DC0F" w:rsidR="00107023" w:rsidRDefault="00107023" w:rsidP="00107023">
      <w:pPr>
        <w:pStyle w:val="ListParagraph"/>
        <w:ind w:left="1800"/>
        <w:jc w:val="right"/>
      </w:pPr>
      <w:r>
        <w:t>[2]</w:t>
      </w:r>
    </w:p>
    <w:p w14:paraId="138223DD" w14:textId="02A684CB" w:rsidR="00C27C54" w:rsidRDefault="00C27C54" w:rsidP="00107023">
      <w:pPr>
        <w:pStyle w:val="ListParagraph"/>
        <w:ind w:left="1800"/>
        <w:jc w:val="right"/>
      </w:pPr>
    </w:p>
    <w:p w14:paraId="2BB56559" w14:textId="18577D51" w:rsidR="00C27C54" w:rsidRPr="00BC2A19" w:rsidRDefault="00C27C54" w:rsidP="00FE35D0">
      <w:pPr>
        <w:pStyle w:val="ListParagraph"/>
        <w:numPr>
          <w:ilvl w:val="0"/>
          <w:numId w:val="2"/>
        </w:numPr>
        <w:rPr>
          <w:color w:val="561EF3"/>
        </w:rPr>
      </w:pPr>
      <w:r w:rsidRPr="00BC2A19">
        <w:rPr>
          <w:color w:val="561EF3"/>
        </w:rPr>
        <w:t xml:space="preserve">Polymeric cables are stronger and lighter and particularly suited for sub-sea applications, but they can’t withstand slow voltage reversal. </w:t>
      </w:r>
    </w:p>
    <w:p w14:paraId="6D1BF905" w14:textId="77777777" w:rsidR="00C27C54" w:rsidRPr="00BC2A19" w:rsidRDefault="00C27C54" w:rsidP="00C27C54">
      <w:pPr>
        <w:pStyle w:val="ListParagraph"/>
        <w:ind w:left="1800"/>
        <w:rPr>
          <w:color w:val="561EF3"/>
        </w:rPr>
      </w:pPr>
    </w:p>
    <w:p w14:paraId="51E318F3" w14:textId="2BA5DCEC" w:rsidR="00C27C54" w:rsidRPr="00BC2A19" w:rsidRDefault="00C27C54" w:rsidP="00FE35D0">
      <w:pPr>
        <w:pStyle w:val="ListParagraph"/>
        <w:numPr>
          <w:ilvl w:val="0"/>
          <w:numId w:val="2"/>
        </w:numPr>
        <w:rPr>
          <w:color w:val="561EF3"/>
        </w:rPr>
      </w:pPr>
      <w:r w:rsidRPr="00BC2A19">
        <w:rPr>
          <w:color w:val="561EF3"/>
        </w:rPr>
        <w:t>Hence, such polymeric cables cannot be used for LCC HVDC due to the need for voltage reversal to change the power flow direction. Instead, mass-impregnated cables are commonly used for sub-sea LCC HVDC links.</w:t>
      </w:r>
    </w:p>
    <w:p w14:paraId="7BD3657C" w14:textId="77777777" w:rsidR="00C27C54" w:rsidRPr="00C27C54" w:rsidRDefault="00C27C54" w:rsidP="00C27C54">
      <w:pPr>
        <w:pStyle w:val="ListParagraph"/>
        <w:rPr>
          <w:color w:val="0000FF"/>
        </w:rPr>
      </w:pPr>
    </w:p>
    <w:p w14:paraId="151904A2" w14:textId="35DDA8A9" w:rsidR="00C27C54" w:rsidRDefault="00C27C54" w:rsidP="00C27C54">
      <w:pPr>
        <w:ind w:left="720" w:firstLine="720"/>
        <w:rPr>
          <w:color w:val="009604"/>
        </w:rPr>
      </w:pPr>
      <w:r w:rsidRPr="00C27C54">
        <w:rPr>
          <w:color w:val="009604"/>
        </w:rPr>
        <w:t>[1 mark for each point]</w:t>
      </w:r>
    </w:p>
    <w:p w14:paraId="139C1E9C" w14:textId="46FB56DB" w:rsidR="001C2CB1" w:rsidRDefault="001C2CB1" w:rsidP="00C27C54">
      <w:pPr>
        <w:ind w:left="720" w:firstLine="720"/>
        <w:rPr>
          <w:color w:val="009604"/>
        </w:rPr>
      </w:pPr>
    </w:p>
    <w:p w14:paraId="333FFA55" w14:textId="087253FE" w:rsidR="001C2CB1" w:rsidRPr="001C2CB1" w:rsidRDefault="001C2CB1" w:rsidP="001C2CB1">
      <w:pPr>
        <w:ind w:left="1440"/>
        <w:rPr>
          <w:color w:val="984806" w:themeColor="accent6" w:themeShade="80"/>
        </w:rPr>
      </w:pPr>
      <w:r>
        <w:rPr>
          <w:color w:val="984806" w:themeColor="accent6" w:themeShade="80"/>
        </w:rPr>
        <w:t>Most students approached this correctly but in several instances, the required details were either missing or misrepresented.</w:t>
      </w:r>
    </w:p>
    <w:p w14:paraId="4941195E" w14:textId="77777777" w:rsidR="00C27C54" w:rsidRDefault="00C27C54" w:rsidP="00107023">
      <w:pPr>
        <w:pStyle w:val="ListParagraph"/>
        <w:ind w:left="1800"/>
        <w:jc w:val="right"/>
      </w:pPr>
    </w:p>
    <w:p w14:paraId="4FAFA635" w14:textId="77777777" w:rsidR="00107023" w:rsidRDefault="00107023" w:rsidP="00107023">
      <w:pPr>
        <w:pStyle w:val="ListParagraph"/>
        <w:ind w:left="1800"/>
        <w:jc w:val="both"/>
      </w:pPr>
    </w:p>
    <w:p w14:paraId="5FE92744" w14:textId="35FB7818" w:rsidR="00107023" w:rsidRDefault="00107023" w:rsidP="00FE35D0">
      <w:pPr>
        <w:pStyle w:val="ListParagraph"/>
        <w:numPr>
          <w:ilvl w:val="0"/>
          <w:numId w:val="5"/>
        </w:numPr>
        <w:jc w:val="both"/>
      </w:pPr>
      <w:r>
        <w:t>Implementation of a meshed DC grid</w:t>
      </w:r>
    </w:p>
    <w:p w14:paraId="0B3B0252" w14:textId="1AE863C2" w:rsidR="00107023" w:rsidRDefault="00107023" w:rsidP="00107023">
      <w:pPr>
        <w:pStyle w:val="ListParagraph"/>
        <w:ind w:left="1800"/>
        <w:jc w:val="right"/>
      </w:pPr>
      <w:r>
        <w:t>[2]</w:t>
      </w:r>
    </w:p>
    <w:p w14:paraId="6047BA7A" w14:textId="3AC9D295" w:rsidR="00D30A78" w:rsidRDefault="00D30A78" w:rsidP="00107023">
      <w:pPr>
        <w:pStyle w:val="ListParagraph"/>
        <w:ind w:left="1800"/>
        <w:jc w:val="right"/>
      </w:pPr>
    </w:p>
    <w:p w14:paraId="461F5B28" w14:textId="4452AFE7" w:rsidR="00C27C54" w:rsidRPr="00BC2A19" w:rsidRDefault="00C27C54" w:rsidP="00FE35D0">
      <w:pPr>
        <w:pStyle w:val="ListParagraph"/>
        <w:numPr>
          <w:ilvl w:val="0"/>
          <w:numId w:val="2"/>
        </w:numPr>
        <w:rPr>
          <w:color w:val="561EF3"/>
        </w:rPr>
      </w:pPr>
      <w:r w:rsidRPr="00BC2A19">
        <w:rPr>
          <w:color w:val="561EF3"/>
        </w:rPr>
        <w:t xml:space="preserve">Power reversal using voltage </w:t>
      </w:r>
      <w:r w:rsidR="00D30A78" w:rsidRPr="00BC2A19">
        <w:rPr>
          <w:color w:val="561EF3"/>
        </w:rPr>
        <w:t xml:space="preserve">is not an issue for a point-to-point </w:t>
      </w:r>
      <w:r w:rsidRPr="00BC2A19">
        <w:rPr>
          <w:color w:val="561EF3"/>
        </w:rPr>
        <w:t>LCC HVDC link, but</w:t>
      </w:r>
      <w:r w:rsidR="00D30A78" w:rsidRPr="00BC2A19">
        <w:rPr>
          <w:color w:val="561EF3"/>
        </w:rPr>
        <w:t xml:space="preserve"> it poses a problem for meshed DC grids where voltage polarity reversal affects the power flow in all the DC lines</w:t>
      </w:r>
      <w:r w:rsidRPr="00BC2A19">
        <w:rPr>
          <w:color w:val="561EF3"/>
        </w:rPr>
        <w:t>/cables</w:t>
      </w:r>
      <w:r w:rsidR="00D30A78" w:rsidRPr="00BC2A19">
        <w:rPr>
          <w:color w:val="561EF3"/>
        </w:rPr>
        <w:t xml:space="preserve"> connected to a particular converter station which might not be desirable. </w:t>
      </w:r>
    </w:p>
    <w:p w14:paraId="541F1839" w14:textId="77777777" w:rsidR="00C27C54" w:rsidRPr="00BC2A19" w:rsidRDefault="00C27C54" w:rsidP="00C27C54">
      <w:pPr>
        <w:pStyle w:val="ListParagraph"/>
        <w:ind w:left="1800"/>
        <w:rPr>
          <w:color w:val="561EF3"/>
        </w:rPr>
      </w:pPr>
    </w:p>
    <w:p w14:paraId="35AFFACD" w14:textId="79E5A30F" w:rsidR="00D30A78" w:rsidRPr="00BC2A19" w:rsidRDefault="00C27C54" w:rsidP="00FE35D0">
      <w:pPr>
        <w:pStyle w:val="ListParagraph"/>
        <w:numPr>
          <w:ilvl w:val="0"/>
          <w:numId w:val="2"/>
        </w:numPr>
        <w:rPr>
          <w:color w:val="561EF3"/>
        </w:rPr>
      </w:pPr>
      <w:r w:rsidRPr="00BC2A19">
        <w:rPr>
          <w:color w:val="561EF3"/>
        </w:rPr>
        <w:t>Instead, p</w:t>
      </w:r>
      <w:r w:rsidR="00D30A78" w:rsidRPr="00BC2A19">
        <w:rPr>
          <w:color w:val="561EF3"/>
        </w:rPr>
        <w:t xml:space="preserve">ower flow direction </w:t>
      </w:r>
      <w:r w:rsidRPr="00BC2A19">
        <w:rPr>
          <w:color w:val="561EF3"/>
        </w:rPr>
        <w:t>in individual lines/cables in a meshed grid</w:t>
      </w:r>
      <w:r w:rsidR="00D30A78" w:rsidRPr="00BC2A19">
        <w:rPr>
          <w:color w:val="561EF3"/>
        </w:rPr>
        <w:t xml:space="preserve"> should be changeable through current flow direction (like in AC systems</w:t>
      </w:r>
      <w:r w:rsidRPr="00BC2A19">
        <w:rPr>
          <w:color w:val="561EF3"/>
        </w:rPr>
        <w:t xml:space="preserve"> and VSC HVDC</w:t>
      </w:r>
      <w:r w:rsidR="00D30A78" w:rsidRPr="00BC2A19">
        <w:rPr>
          <w:color w:val="561EF3"/>
        </w:rPr>
        <w:t>) which is not possible with LCC.</w:t>
      </w:r>
    </w:p>
    <w:p w14:paraId="0B609C71" w14:textId="77777777" w:rsidR="00C27C54" w:rsidRPr="00C27C54" w:rsidRDefault="00C27C54" w:rsidP="00C27C54">
      <w:pPr>
        <w:pStyle w:val="ListParagraph"/>
        <w:rPr>
          <w:color w:val="0000FF"/>
        </w:rPr>
      </w:pPr>
    </w:p>
    <w:p w14:paraId="79AD609F" w14:textId="5CCD835B" w:rsidR="00C27C54" w:rsidRPr="00C27C54" w:rsidRDefault="00C27C54" w:rsidP="00C27C54">
      <w:pPr>
        <w:ind w:left="720" w:firstLine="720"/>
        <w:rPr>
          <w:color w:val="0000FF"/>
        </w:rPr>
      </w:pPr>
      <w:r>
        <w:rPr>
          <w:color w:val="009604"/>
        </w:rPr>
        <w:t>[1 mark for each point]</w:t>
      </w:r>
    </w:p>
    <w:p w14:paraId="6BA0660F" w14:textId="77777777" w:rsidR="00D30A78" w:rsidRDefault="00D30A78" w:rsidP="00D30A78">
      <w:pPr>
        <w:pStyle w:val="ListParagraph"/>
        <w:ind w:left="1800"/>
      </w:pPr>
    </w:p>
    <w:p w14:paraId="7D8B731D" w14:textId="086F60EB" w:rsidR="00107023" w:rsidRPr="0091054A" w:rsidRDefault="0091054A" w:rsidP="0091054A">
      <w:pPr>
        <w:ind w:left="720" w:firstLine="720"/>
        <w:rPr>
          <w:color w:val="984806" w:themeColor="accent6" w:themeShade="80"/>
        </w:rPr>
      </w:pPr>
      <w:r w:rsidRPr="0091054A">
        <w:rPr>
          <w:color w:val="984806" w:themeColor="accent6" w:themeShade="80"/>
        </w:rPr>
        <w:t>Only a few students presented a coherent argument covering both points.</w:t>
      </w:r>
    </w:p>
    <w:p w14:paraId="48C82E32" w14:textId="77777777" w:rsidR="00107023" w:rsidRDefault="00107023" w:rsidP="00107023">
      <w:pPr>
        <w:pStyle w:val="ListParagraph"/>
      </w:pPr>
    </w:p>
    <w:p w14:paraId="2287A4C0" w14:textId="2B9080B7" w:rsidR="00107023" w:rsidRDefault="00107023" w:rsidP="00107023">
      <w:pPr>
        <w:ind w:left="720"/>
        <w:jc w:val="both"/>
      </w:pPr>
      <w:r>
        <w:t xml:space="preserve">b) </w:t>
      </w:r>
      <w:r>
        <w:tab/>
      </w:r>
      <w:r w:rsidR="00CD11E5">
        <w:t xml:space="preserve">Neglecting commutation overlap and converter losses, show that the power factor of a </w:t>
      </w:r>
      <w:r w:rsidR="008543A1">
        <w:t xml:space="preserve">typical </w:t>
      </w:r>
      <w:r w:rsidR="00CD11E5">
        <w:t xml:space="preserve">six-pulse converter used in LCC HVDC links is the ratio of the average direct voltage and the no-load ideal direct voltage. </w:t>
      </w:r>
      <w:r w:rsidR="0045111E">
        <w:t xml:space="preserve">The RMS value of the fundamental component of the AC side current can be considered as </w:t>
      </w:r>
      <m:oMath>
        <m:f>
          <m:fPr>
            <m:type m:val="lin"/>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sidR="0045111E">
        <w:t xml:space="preserve"> where </w:t>
      </w:r>
      <w:r w:rsidR="0045111E" w:rsidRPr="0045111E">
        <w:rPr>
          <w:i/>
        </w:rPr>
        <w:t>I</w:t>
      </w:r>
      <w:r w:rsidR="0045111E" w:rsidRPr="0045111E">
        <w:rPr>
          <w:i/>
          <w:vertAlign w:val="subscript"/>
        </w:rPr>
        <w:t>d</w:t>
      </w:r>
      <w:r w:rsidR="0045111E">
        <w:t xml:space="preserve"> is the constant ripple-free direct current. </w:t>
      </w:r>
    </w:p>
    <w:p w14:paraId="1744AE66" w14:textId="77777777" w:rsidR="00107023" w:rsidRPr="00D44926" w:rsidRDefault="00107023" w:rsidP="00107023">
      <w:pPr>
        <w:pStyle w:val="ListParagraph"/>
        <w:ind w:left="1800"/>
        <w:jc w:val="both"/>
      </w:pPr>
    </w:p>
    <w:p w14:paraId="1599DFB1" w14:textId="3BB19585" w:rsidR="007D149F" w:rsidRDefault="007D149F" w:rsidP="007D149F">
      <w:pPr>
        <w:ind w:left="720" w:firstLine="720"/>
        <w:jc w:val="right"/>
      </w:pPr>
      <w:r w:rsidRPr="00D44926">
        <w:t>[</w:t>
      </w:r>
      <w:r w:rsidR="0045111E">
        <w:t>4</w:t>
      </w:r>
      <w:r w:rsidRPr="00D44926">
        <w:t>]</w:t>
      </w:r>
    </w:p>
    <w:p w14:paraId="04ADE8B5" w14:textId="4D200BA1" w:rsidR="001F06A4" w:rsidRDefault="001F06A4" w:rsidP="00DC0986"/>
    <w:p w14:paraId="1FF11F6E" w14:textId="25F2BA5F" w:rsidR="0045111E" w:rsidRPr="00BC2A19" w:rsidRDefault="00E34C43" w:rsidP="00E34C43">
      <w:pPr>
        <w:ind w:firstLine="720"/>
        <w:rPr>
          <w:color w:val="561EF3"/>
        </w:rPr>
      </w:pPr>
      <w:r w:rsidRPr="00BC2A19">
        <w:rPr>
          <w:color w:val="561EF3"/>
        </w:rPr>
        <w:t>Neglecting commutation overlap, the direct voltage is given by:</w:t>
      </w:r>
    </w:p>
    <w:p w14:paraId="6BE484D5" w14:textId="38C8D3AB" w:rsidR="00E34C43" w:rsidRPr="00BC2A19" w:rsidRDefault="00E34C43" w:rsidP="00E34C43">
      <w:pPr>
        <w:ind w:firstLine="720"/>
        <w:rPr>
          <w:color w:val="561EF3"/>
        </w:rPr>
      </w:pPr>
    </w:p>
    <w:p w14:paraId="0B6D1D5E" w14:textId="0A3237DC" w:rsidR="00E34C43" w:rsidRPr="00BC2A19" w:rsidRDefault="004D3CA4" w:rsidP="00E34C43">
      <w:pPr>
        <w:ind w:firstLine="720"/>
        <w:rPr>
          <w:color w:val="561EF3"/>
        </w:rPr>
      </w:pPr>
      <m:oMathPara>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m:t>
              </m:r>
            </m:sub>
          </m:sSub>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α</m:t>
              </m:r>
            </m:e>
          </m:func>
          <m:r>
            <w:rPr>
              <w:rFonts w:ascii="Cambria Math" w:hAnsi="Cambria Math"/>
              <w:color w:val="561EF3"/>
            </w:rPr>
            <m:t>=</m:t>
          </m:r>
          <m:d>
            <m:dPr>
              <m:ctrlPr>
                <w:rPr>
                  <w:rFonts w:ascii="Cambria Math" w:hAnsi="Cambria Math"/>
                  <w:i/>
                  <w:color w:val="561EF3"/>
                </w:rPr>
              </m:ctrlPr>
            </m:dPr>
            <m:e>
              <m:f>
                <m:fPr>
                  <m:ctrlPr>
                    <w:rPr>
                      <w:rFonts w:ascii="Cambria Math" w:hAnsi="Cambria Math"/>
                      <w:i/>
                      <w:color w:val="561EF3"/>
                    </w:rPr>
                  </m:ctrlPr>
                </m:fPr>
                <m:num>
                  <m:r>
                    <w:rPr>
                      <w:rFonts w:ascii="Cambria Math" w:hAnsi="Cambria Math"/>
                      <w:color w:val="561EF3"/>
                    </w:rPr>
                    <m:t>3</m:t>
                  </m:r>
                  <m:rad>
                    <m:radPr>
                      <m:degHide m:val="1"/>
                      <m:ctrlPr>
                        <w:rPr>
                          <w:rFonts w:ascii="Cambria Math" w:hAnsi="Cambria Math"/>
                          <w:i/>
                          <w:color w:val="561EF3"/>
                        </w:rPr>
                      </m:ctrlPr>
                    </m:radPr>
                    <m:deg/>
                    <m:e>
                      <m:r>
                        <w:rPr>
                          <w:rFonts w:ascii="Cambria Math" w:hAnsi="Cambria Math"/>
                          <w:color w:val="561EF3"/>
                        </w:rPr>
                        <m:t>2</m:t>
                      </m:r>
                    </m:e>
                  </m:rad>
                </m:num>
                <m:den>
                  <m:r>
                    <w:rPr>
                      <w:rFonts w:ascii="Cambria Math" w:hAnsi="Cambria Math"/>
                      <w:color w:val="561EF3"/>
                    </w:rPr>
                    <m:t>π</m:t>
                  </m:r>
                </m:den>
              </m:f>
              <m:sSub>
                <m:sSubPr>
                  <m:ctrlPr>
                    <w:rPr>
                      <w:rFonts w:ascii="Cambria Math" w:hAnsi="Cambria Math"/>
                      <w:i/>
                      <w:color w:val="561EF3"/>
                    </w:rPr>
                  </m:ctrlPr>
                </m:sSubPr>
                <m:e>
                  <m:r>
                    <w:rPr>
                      <w:rFonts w:ascii="Cambria Math" w:hAnsi="Cambria Math"/>
                      <w:color w:val="561EF3"/>
                    </w:rPr>
                    <m:t>E</m:t>
                  </m:r>
                </m:e>
                <m:sub>
                  <m:r>
                    <w:rPr>
                      <w:rFonts w:ascii="Cambria Math" w:hAnsi="Cambria Math"/>
                      <w:color w:val="561EF3"/>
                    </w:rPr>
                    <m:t>LL</m:t>
                  </m:r>
                </m:sub>
              </m:sSub>
            </m:e>
          </m:d>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α</m:t>
              </m:r>
            </m:e>
          </m:func>
        </m:oMath>
      </m:oMathPara>
    </w:p>
    <w:p w14:paraId="1F5C38AE" w14:textId="399070EE" w:rsidR="00E34C43" w:rsidRPr="00BC2A19" w:rsidRDefault="00E34C43" w:rsidP="00E34C43">
      <w:pPr>
        <w:ind w:firstLine="720"/>
        <w:rPr>
          <w:color w:val="561EF3"/>
        </w:rPr>
      </w:pPr>
    </w:p>
    <w:p w14:paraId="7549357F" w14:textId="2BF6A201" w:rsidR="00E34C43" w:rsidRPr="00BC2A19" w:rsidRDefault="00E34C43" w:rsidP="00E34C43">
      <w:pPr>
        <w:ind w:firstLine="720"/>
        <w:rPr>
          <w:color w:val="561EF3"/>
        </w:rPr>
      </w:pPr>
      <w:r w:rsidRPr="00BC2A19">
        <w:rPr>
          <w:color w:val="561EF3"/>
        </w:rPr>
        <w:t>Neglecting converter losses, the active power on AC and DC sides are equal i.e.</w:t>
      </w:r>
    </w:p>
    <w:p w14:paraId="2FB1D183" w14:textId="53BF5D90" w:rsidR="00E34C43" w:rsidRPr="00BC2A19" w:rsidRDefault="00E34C43" w:rsidP="00E34C43">
      <w:pPr>
        <w:ind w:firstLine="720"/>
        <w:rPr>
          <w:color w:val="561EF3"/>
        </w:rPr>
      </w:pPr>
    </w:p>
    <w:p w14:paraId="6F754862" w14:textId="4B4E3147" w:rsidR="00E34C43" w:rsidRPr="00BC2A19" w:rsidRDefault="004D3CA4" w:rsidP="00E34C43">
      <w:pPr>
        <w:ind w:firstLine="720"/>
        <w:rPr>
          <w:color w:val="561EF3"/>
        </w:rPr>
      </w:pPr>
      <m:oMathPara>
        <m:oMath>
          <m:rad>
            <m:radPr>
              <m:degHide m:val="1"/>
              <m:ctrlPr>
                <w:rPr>
                  <w:rFonts w:ascii="Cambria Math" w:hAnsi="Cambria Math"/>
                  <w:i/>
                  <w:color w:val="561EF3"/>
                </w:rPr>
              </m:ctrlPr>
            </m:radPr>
            <m:deg/>
            <m:e>
              <m:r>
                <w:rPr>
                  <w:rFonts w:ascii="Cambria Math" w:hAnsi="Cambria Math"/>
                  <w:color w:val="561EF3"/>
                </w:rPr>
                <m:t>3</m:t>
              </m:r>
            </m:e>
          </m:rad>
          <m:sSub>
            <m:sSubPr>
              <m:ctrlPr>
                <w:rPr>
                  <w:rFonts w:ascii="Cambria Math" w:hAnsi="Cambria Math"/>
                  <w:i/>
                  <w:color w:val="561EF3"/>
                </w:rPr>
              </m:ctrlPr>
            </m:sSubPr>
            <m:e>
              <m:r>
                <w:rPr>
                  <w:rFonts w:ascii="Cambria Math" w:hAnsi="Cambria Math"/>
                  <w:color w:val="561EF3"/>
                </w:rPr>
                <m:t>E</m:t>
              </m:r>
            </m:e>
            <m:sub>
              <m:r>
                <w:rPr>
                  <w:rFonts w:ascii="Cambria Math" w:hAnsi="Cambria Math"/>
                  <w:color w:val="561EF3"/>
                </w:rPr>
                <m:t>LL</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L1</m:t>
              </m:r>
            </m:sub>
          </m:sSub>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ϕ=</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e>
          </m:func>
        </m:oMath>
      </m:oMathPara>
    </w:p>
    <w:p w14:paraId="11C5575F" w14:textId="77777777" w:rsidR="00E34C43" w:rsidRPr="00BC2A19" w:rsidRDefault="00E34C43" w:rsidP="00E34C43">
      <w:pPr>
        <w:ind w:firstLine="720"/>
        <w:rPr>
          <w:color w:val="561EF3"/>
        </w:rPr>
      </w:pPr>
    </w:p>
    <w:p w14:paraId="3712F319" w14:textId="4395B1B6" w:rsidR="00E34C43" w:rsidRPr="00BC2A19" w:rsidRDefault="004D3CA4" w:rsidP="00E34C43">
      <w:pPr>
        <w:ind w:firstLine="720"/>
        <w:rPr>
          <w:color w:val="561EF3"/>
        </w:rPr>
      </w:pPr>
      <m:oMathPara>
        <m:oMath>
          <m:d>
            <m:dPr>
              <m:ctrlPr>
                <w:rPr>
                  <w:rFonts w:ascii="Cambria Math" w:hAnsi="Cambria Math"/>
                  <w:i/>
                  <w:color w:val="561EF3"/>
                </w:rPr>
              </m:ctrlPr>
            </m:dPr>
            <m:e>
              <m:rad>
                <m:radPr>
                  <m:degHide m:val="1"/>
                  <m:ctrlPr>
                    <w:rPr>
                      <w:rFonts w:ascii="Cambria Math" w:hAnsi="Cambria Math"/>
                      <w:i/>
                      <w:color w:val="561EF3"/>
                    </w:rPr>
                  </m:ctrlPr>
                </m:radPr>
                <m:deg/>
                <m:e>
                  <m:r>
                    <w:rPr>
                      <w:rFonts w:ascii="Cambria Math" w:hAnsi="Cambria Math"/>
                      <w:color w:val="561EF3"/>
                    </w:rPr>
                    <m:t>3</m:t>
                  </m:r>
                </m:e>
              </m:rad>
              <m:sSub>
                <m:sSubPr>
                  <m:ctrlPr>
                    <w:rPr>
                      <w:rFonts w:ascii="Cambria Math" w:hAnsi="Cambria Math"/>
                      <w:i/>
                      <w:color w:val="561EF3"/>
                    </w:rPr>
                  </m:ctrlPr>
                </m:sSubPr>
                <m:e>
                  <m:r>
                    <w:rPr>
                      <w:rFonts w:ascii="Cambria Math" w:hAnsi="Cambria Math"/>
                      <w:color w:val="561EF3"/>
                    </w:rPr>
                    <m:t>E</m:t>
                  </m:r>
                </m:e>
                <m:sub>
                  <m:r>
                    <w:rPr>
                      <w:rFonts w:ascii="Cambria Math" w:hAnsi="Cambria Math"/>
                      <w:color w:val="561EF3"/>
                    </w:rPr>
                    <m:t>LL</m:t>
                  </m:r>
                </m:sub>
              </m:sSub>
              <m:f>
                <m:fPr>
                  <m:ctrlPr>
                    <w:rPr>
                      <w:rFonts w:ascii="Cambria Math" w:hAnsi="Cambria Math"/>
                      <w:i/>
                      <w:color w:val="561EF3"/>
                    </w:rPr>
                  </m:ctrlPr>
                </m:fPr>
                <m:num>
                  <m:rad>
                    <m:radPr>
                      <m:degHide m:val="1"/>
                      <m:ctrlPr>
                        <w:rPr>
                          <w:rFonts w:ascii="Cambria Math" w:hAnsi="Cambria Math"/>
                          <w:i/>
                          <w:color w:val="561EF3"/>
                        </w:rPr>
                      </m:ctrlPr>
                    </m:radPr>
                    <m:deg/>
                    <m:e>
                      <m:r>
                        <w:rPr>
                          <w:rFonts w:ascii="Cambria Math" w:hAnsi="Cambria Math"/>
                          <w:color w:val="561EF3"/>
                        </w:rPr>
                        <m:t>6</m:t>
                      </m:r>
                    </m:e>
                  </m:rad>
                </m:num>
                <m:den>
                  <m:r>
                    <w:rPr>
                      <w:rFonts w:ascii="Cambria Math" w:hAnsi="Cambria Math"/>
                      <w:color w:val="561EF3"/>
                    </w:rPr>
                    <m:t>π</m:t>
                  </m:r>
                </m:den>
              </m:f>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e>
          </m:d>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ϕ</m:t>
              </m:r>
            </m:e>
          </m:func>
          <m:r>
            <w:rPr>
              <w:rFonts w:ascii="Cambria Math" w:hAnsi="Cambria Math"/>
              <w:color w:val="561EF3"/>
            </w:rPr>
            <m:t>=</m:t>
          </m:r>
          <m:d>
            <m:dPr>
              <m:ctrlPr>
                <w:rPr>
                  <w:rFonts w:ascii="Cambria Math" w:hAnsi="Cambria Math"/>
                  <w:i/>
                  <w:color w:val="561EF3"/>
                </w:rPr>
              </m:ctrlPr>
            </m:dPr>
            <m:e>
              <m:f>
                <m:fPr>
                  <m:ctrlPr>
                    <w:rPr>
                      <w:rFonts w:ascii="Cambria Math" w:hAnsi="Cambria Math"/>
                      <w:i/>
                      <w:color w:val="561EF3"/>
                    </w:rPr>
                  </m:ctrlPr>
                </m:fPr>
                <m:num>
                  <m:r>
                    <w:rPr>
                      <w:rFonts w:ascii="Cambria Math" w:hAnsi="Cambria Math"/>
                      <w:color w:val="561EF3"/>
                    </w:rPr>
                    <m:t>3</m:t>
                  </m:r>
                  <m:rad>
                    <m:radPr>
                      <m:degHide m:val="1"/>
                      <m:ctrlPr>
                        <w:rPr>
                          <w:rFonts w:ascii="Cambria Math" w:hAnsi="Cambria Math"/>
                          <w:i/>
                          <w:color w:val="561EF3"/>
                        </w:rPr>
                      </m:ctrlPr>
                    </m:radPr>
                    <m:deg/>
                    <m:e>
                      <m:r>
                        <w:rPr>
                          <w:rFonts w:ascii="Cambria Math" w:hAnsi="Cambria Math"/>
                          <w:color w:val="561EF3"/>
                        </w:rPr>
                        <m:t>2</m:t>
                      </m:r>
                    </m:e>
                  </m:rad>
                </m:num>
                <m:den>
                  <m:r>
                    <w:rPr>
                      <w:rFonts w:ascii="Cambria Math" w:hAnsi="Cambria Math"/>
                      <w:color w:val="561EF3"/>
                    </w:rPr>
                    <m:t>π</m:t>
                  </m:r>
                </m:den>
              </m:f>
              <m:sSub>
                <m:sSubPr>
                  <m:ctrlPr>
                    <w:rPr>
                      <w:rFonts w:ascii="Cambria Math" w:hAnsi="Cambria Math"/>
                      <w:i/>
                      <w:color w:val="561EF3"/>
                    </w:rPr>
                  </m:ctrlPr>
                </m:sSubPr>
                <m:e>
                  <m:r>
                    <w:rPr>
                      <w:rFonts w:ascii="Cambria Math" w:hAnsi="Cambria Math"/>
                      <w:color w:val="561EF3"/>
                    </w:rPr>
                    <m:t>E</m:t>
                  </m:r>
                </m:e>
                <m:sub>
                  <m:r>
                    <w:rPr>
                      <w:rFonts w:ascii="Cambria Math" w:hAnsi="Cambria Math"/>
                      <w:color w:val="561EF3"/>
                    </w:rPr>
                    <m:t>LL</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e>
          </m:d>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α</m:t>
              </m:r>
            </m:e>
          </m:func>
        </m:oMath>
      </m:oMathPara>
    </w:p>
    <w:p w14:paraId="60CF7532" w14:textId="5A4B83C0" w:rsidR="00473AFD" w:rsidRPr="00BC2A19" w:rsidRDefault="00473AFD" w:rsidP="00E34C43">
      <w:pPr>
        <w:ind w:firstLine="720"/>
        <w:rPr>
          <w:color w:val="561EF3"/>
        </w:rPr>
      </w:pPr>
      <w:r w:rsidRPr="00BC2A19">
        <w:rPr>
          <w:color w:val="561EF3"/>
        </w:rPr>
        <w:t>Power factor of the converter is</w:t>
      </w:r>
    </w:p>
    <w:p w14:paraId="1E0A4E32" w14:textId="637656D9" w:rsidR="00473AFD" w:rsidRPr="00BC2A19" w:rsidRDefault="00473AFD" w:rsidP="00E34C43">
      <w:pPr>
        <w:ind w:firstLine="720"/>
        <w:rPr>
          <w:color w:val="561EF3"/>
        </w:rPr>
      </w:pPr>
    </w:p>
    <w:p w14:paraId="4DEEB938" w14:textId="4B3F811C" w:rsidR="006330E8" w:rsidRPr="00BC2A19" w:rsidRDefault="004D3CA4" w:rsidP="00E34C43">
      <w:pPr>
        <w:ind w:firstLine="720"/>
        <w:rPr>
          <w:color w:val="561EF3"/>
        </w:rPr>
      </w:pPr>
      <m:oMathPara>
        <m:oMath>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ϕ</m:t>
              </m:r>
            </m:e>
          </m:func>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cos</m:t>
              </m:r>
            </m:fName>
            <m:e>
              <m:r>
                <w:rPr>
                  <w:rFonts w:ascii="Cambria Math" w:hAnsi="Cambria Math"/>
                  <w:color w:val="561EF3"/>
                </w:rPr>
                <m:t>α</m:t>
              </m:r>
            </m:e>
          </m:func>
          <m:r>
            <w:rPr>
              <w:rFonts w:ascii="Cambria Math" w:hAnsi="Cambria Math"/>
              <w:color w:val="561EF3"/>
            </w:rPr>
            <m:t>=</m:t>
          </m:r>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m:t>
                  </m:r>
                </m:sub>
              </m:sSub>
            </m:den>
          </m:f>
        </m:oMath>
      </m:oMathPara>
    </w:p>
    <w:p w14:paraId="54742FFE" w14:textId="6611D8F7" w:rsidR="00473AFD" w:rsidRDefault="00473AFD" w:rsidP="00E34C43">
      <w:pPr>
        <w:ind w:firstLine="720"/>
        <w:rPr>
          <w:color w:val="561EF3"/>
        </w:rPr>
      </w:pPr>
    </w:p>
    <w:p w14:paraId="50FC7F90" w14:textId="6512BF24" w:rsidR="006330E8" w:rsidRPr="004018AE" w:rsidRDefault="006330E8" w:rsidP="006330E8">
      <w:pPr>
        <w:ind w:firstLine="720"/>
        <w:rPr>
          <w:color w:val="009604"/>
        </w:rPr>
      </w:pPr>
      <w:r>
        <w:rPr>
          <w:color w:val="009604"/>
        </w:rPr>
        <w:t>[1 mark for each step]</w:t>
      </w:r>
    </w:p>
    <w:p w14:paraId="55BD5891" w14:textId="08165277" w:rsidR="006330E8" w:rsidRDefault="006330E8" w:rsidP="00E34C43">
      <w:pPr>
        <w:ind w:firstLine="720"/>
        <w:rPr>
          <w:color w:val="561EF3"/>
        </w:rPr>
      </w:pPr>
    </w:p>
    <w:p w14:paraId="5B66448B" w14:textId="2A18D547" w:rsidR="001C2CB1" w:rsidRPr="001C2CB1" w:rsidRDefault="001C2CB1" w:rsidP="00E34C43">
      <w:pPr>
        <w:ind w:firstLine="720"/>
        <w:rPr>
          <w:color w:val="984806" w:themeColor="accent6" w:themeShade="80"/>
        </w:rPr>
      </w:pPr>
      <w:r w:rsidRPr="001C2CB1">
        <w:rPr>
          <w:color w:val="984806" w:themeColor="accent6" w:themeShade="80"/>
        </w:rPr>
        <w:t>This</w:t>
      </w:r>
      <w:r>
        <w:rPr>
          <w:color w:val="984806" w:themeColor="accent6" w:themeShade="80"/>
        </w:rPr>
        <w:t xml:space="preserve"> is straight out of the handouts and most students answered correctly.</w:t>
      </w:r>
    </w:p>
    <w:p w14:paraId="391018B4" w14:textId="77777777" w:rsidR="00E34C43" w:rsidRPr="00E34C43" w:rsidRDefault="00E34C43" w:rsidP="00E34C43">
      <w:pPr>
        <w:ind w:firstLine="720"/>
        <w:rPr>
          <w:color w:val="561EF3"/>
        </w:rPr>
      </w:pPr>
    </w:p>
    <w:p w14:paraId="49B58BCB" w14:textId="618582D2" w:rsidR="00E31424" w:rsidRDefault="00E31424" w:rsidP="007D149F">
      <w:pPr>
        <w:ind w:left="720" w:firstLine="720"/>
        <w:jc w:val="right"/>
      </w:pPr>
    </w:p>
    <w:p w14:paraId="42AA9113" w14:textId="14351490" w:rsidR="008C5239" w:rsidRDefault="0045111E" w:rsidP="00E31424">
      <w:pPr>
        <w:ind w:left="720"/>
      </w:pPr>
      <w:r>
        <w:t>c</w:t>
      </w:r>
      <w:r w:rsidR="00E31424">
        <w:t>)</w:t>
      </w:r>
      <w:r w:rsidR="00E31424">
        <w:tab/>
      </w:r>
      <w:r w:rsidR="008C5239">
        <w:t xml:space="preserve">Two separate AC systems with rated </w:t>
      </w:r>
      <w:r w:rsidR="00441C48">
        <w:t xml:space="preserve">3-phase line </w:t>
      </w:r>
      <w:r w:rsidR="008C5239">
        <w:t xml:space="preserve">voltages of 400 kV and 380 kV are interconnected through a 1000 MW, </w:t>
      </w:r>
      <w:r w:rsidR="008C5239">
        <w:sym w:font="Symbol" w:char="F0B1"/>
      </w:r>
      <w:r w:rsidR="008C5239">
        <w:t xml:space="preserve">450 kV bipole LCC HVDC link. </w:t>
      </w:r>
      <w:r w:rsidR="00B4722C">
        <w:t>At both converter stations, a</w:t>
      </w:r>
      <w:r w:rsidR="008C5239">
        <w:t xml:space="preserve"> standard 12-pulse converter arrangement is used for each pole wi</w:t>
      </w:r>
      <w:r w:rsidR="00C542D2">
        <w:t>th a commutation resistance of 8</w:t>
      </w:r>
      <w:r w:rsidR="008C5239">
        <w:t xml:space="preserve"> </w:t>
      </w:r>
      <w:r w:rsidR="008C5239">
        <w:sym w:font="Symbol" w:char="F057"/>
      </w:r>
      <w:r w:rsidR="008C5239">
        <w:t xml:space="preserve"> for each 6-pulse bridge. The converter station at the 400 kV end </w:t>
      </w:r>
      <w:r w:rsidR="00DC0986">
        <w:t>acts as the rectifier and controls the direct current at its rated value</w:t>
      </w:r>
      <w:r w:rsidR="00CC26AE">
        <w:t xml:space="preserve"> with </w:t>
      </w:r>
      <w:r w:rsidR="001465A8">
        <w:t>the firing angle set at 15</w:t>
      </w:r>
      <w:r w:rsidR="001465A8">
        <w:sym w:font="Symbol" w:char="F0B0"/>
      </w:r>
      <w:r w:rsidR="00DC0986">
        <w:t xml:space="preserve">. The inverter end </w:t>
      </w:r>
      <w:r w:rsidR="00B4722C">
        <w:t>maintains</w:t>
      </w:r>
      <w:r w:rsidR="00DC0986">
        <w:t xml:space="preserve"> the rated direct voltage with an extinction angle of 16</w:t>
      </w:r>
      <w:r w:rsidR="00DC0986">
        <w:sym w:font="Symbol" w:char="F0B0"/>
      </w:r>
      <w:r w:rsidR="00DC0986">
        <w:t xml:space="preserve">. The current margin is set at 20%. </w:t>
      </w:r>
      <w:r w:rsidR="006C47E4">
        <w:t>The minimum limit in firing angle at the rectifier end is 6</w:t>
      </w:r>
      <w:r w:rsidR="006C47E4">
        <w:sym w:font="Symbol" w:char="F0B0"/>
      </w:r>
      <w:r w:rsidR="006C47E4">
        <w:t xml:space="preserve">. </w:t>
      </w:r>
      <w:r w:rsidR="00DC0986">
        <w:t xml:space="preserve">The DC cable resistance is 5 </w:t>
      </w:r>
      <w:r w:rsidR="00DC0986">
        <w:sym w:font="Symbol" w:char="F057"/>
      </w:r>
      <w:r w:rsidR="00DC0986">
        <w:t xml:space="preserve"> for each pole. </w:t>
      </w:r>
      <w:r w:rsidR="009E20DB">
        <w:t xml:space="preserve">Neglect the converter losses. </w:t>
      </w:r>
    </w:p>
    <w:p w14:paraId="60601F2E" w14:textId="62990538" w:rsidR="006C47E4" w:rsidRDefault="006C47E4" w:rsidP="00E31424">
      <w:pPr>
        <w:ind w:left="720"/>
      </w:pPr>
    </w:p>
    <w:p w14:paraId="236A298F" w14:textId="2D43025C" w:rsidR="006C47E4" w:rsidRDefault="006C47E4" w:rsidP="00FE35D0">
      <w:pPr>
        <w:pStyle w:val="ListParagraph"/>
        <w:numPr>
          <w:ilvl w:val="0"/>
          <w:numId w:val="6"/>
        </w:numPr>
      </w:pPr>
      <w:r>
        <w:t xml:space="preserve">For the above </w:t>
      </w:r>
      <w:r w:rsidR="000945DE">
        <w:t>base case</w:t>
      </w:r>
      <w:r>
        <w:t>, calculate the reactive power drawn by the converter stations at both ends.</w:t>
      </w:r>
    </w:p>
    <w:p w14:paraId="5E0A4BC9" w14:textId="2DA7AF8B" w:rsidR="00987925" w:rsidRDefault="00987925" w:rsidP="00987925"/>
    <w:p w14:paraId="15063E0B" w14:textId="288FDA16" w:rsidR="00987925" w:rsidRDefault="00987925" w:rsidP="00987925">
      <w:pPr>
        <w:jc w:val="right"/>
      </w:pPr>
      <w:r>
        <w:t>[5]</w:t>
      </w:r>
    </w:p>
    <w:p w14:paraId="31AE4D31" w14:textId="06D42A6B" w:rsidR="001E7A72" w:rsidRDefault="001E7A72" w:rsidP="00987925">
      <w:pPr>
        <w:jc w:val="right"/>
      </w:pPr>
    </w:p>
    <w:p w14:paraId="62E43514" w14:textId="157AF72D" w:rsidR="001E7A72" w:rsidRDefault="001E7A72" w:rsidP="001E7A72">
      <w:pPr>
        <w:ind w:left="2160"/>
        <w:rPr>
          <w:color w:val="0000FF"/>
        </w:rPr>
      </w:pPr>
    </w:p>
    <w:p w14:paraId="2969445A" w14:textId="5EE7A6E8" w:rsidR="001E7A72" w:rsidRDefault="001E7A72" w:rsidP="00D02AD3">
      <w:pPr>
        <w:ind w:left="1440"/>
        <w:rPr>
          <w:color w:val="561EF3"/>
        </w:rPr>
      </w:pPr>
      <w:r w:rsidRPr="00BC2A19">
        <w:rPr>
          <w:color w:val="561EF3"/>
        </w:rPr>
        <w:t xml:space="preserve">This problem can be solved </w:t>
      </w:r>
      <w:r w:rsidR="00D02AD3" w:rsidRPr="00BC2A19">
        <w:rPr>
          <w:color w:val="561EF3"/>
        </w:rPr>
        <w:t xml:space="preserve">in two ways: 1) </w:t>
      </w:r>
      <w:r w:rsidRPr="00BC2A19">
        <w:rPr>
          <w:color w:val="561EF3"/>
        </w:rPr>
        <w:t xml:space="preserve">using per pole calculations OR </w:t>
      </w:r>
      <w:r w:rsidR="00D02AD3" w:rsidRPr="00BC2A19">
        <w:rPr>
          <w:color w:val="561EF3"/>
        </w:rPr>
        <w:t>2)</w:t>
      </w:r>
      <w:r w:rsidRPr="00BC2A19">
        <w:rPr>
          <w:color w:val="561EF3"/>
        </w:rPr>
        <w:t xml:space="preserve"> considering an equivalent monopole representation. The voltage, power and the number of 6-pulse converter bridges would have to be adjusted accordingly. </w:t>
      </w:r>
      <w:r w:rsidR="00D02AD3" w:rsidRPr="00BC2A19">
        <w:rPr>
          <w:color w:val="561EF3"/>
        </w:rPr>
        <w:t xml:space="preserve">Either approach should fetch full marks. The solution below is using approach </w:t>
      </w:r>
      <w:r w:rsidR="00A7033C">
        <w:rPr>
          <w:color w:val="561EF3"/>
        </w:rPr>
        <w:t>(</w:t>
      </w:r>
      <w:r w:rsidR="00D02AD3" w:rsidRPr="00BC2A19">
        <w:rPr>
          <w:color w:val="561EF3"/>
        </w:rPr>
        <w:t>1</w:t>
      </w:r>
      <w:r w:rsidR="00A7033C">
        <w:rPr>
          <w:color w:val="561EF3"/>
        </w:rPr>
        <w:t>)</w:t>
      </w:r>
      <w:r w:rsidR="00D02AD3" w:rsidRPr="00BC2A19">
        <w:rPr>
          <w:color w:val="561EF3"/>
        </w:rPr>
        <w:t xml:space="preserve"> but the corresponding answers using approach </w:t>
      </w:r>
      <w:r w:rsidR="00A7033C">
        <w:rPr>
          <w:color w:val="561EF3"/>
        </w:rPr>
        <w:t>(</w:t>
      </w:r>
      <w:r w:rsidR="00D02AD3" w:rsidRPr="00BC2A19">
        <w:rPr>
          <w:color w:val="561EF3"/>
        </w:rPr>
        <w:t>2</w:t>
      </w:r>
      <w:r w:rsidR="00A7033C">
        <w:rPr>
          <w:color w:val="561EF3"/>
        </w:rPr>
        <w:t>)</w:t>
      </w:r>
      <w:r w:rsidR="00D02AD3" w:rsidRPr="00BC2A19">
        <w:rPr>
          <w:color w:val="561EF3"/>
        </w:rPr>
        <w:t xml:space="preserve"> are also provided in bracket using a different font colour.</w:t>
      </w:r>
    </w:p>
    <w:p w14:paraId="7355AC79" w14:textId="38C68429" w:rsidR="00BC2A19" w:rsidRDefault="00BC2A19" w:rsidP="00D02AD3">
      <w:pPr>
        <w:ind w:left="1440"/>
        <w:rPr>
          <w:color w:val="561EF3"/>
        </w:rPr>
      </w:pPr>
    </w:p>
    <w:p w14:paraId="32C8E972" w14:textId="64953AF9" w:rsidR="00BC2A19" w:rsidRPr="00BC2A19" w:rsidRDefault="00BC2A19" w:rsidP="00D02AD3">
      <w:pPr>
        <w:ind w:left="1440"/>
        <w:rPr>
          <w:color w:val="561EF3"/>
        </w:rPr>
      </w:pPr>
      <w:r>
        <w:rPr>
          <w:color w:val="561EF3"/>
        </w:rPr>
        <w:t>T</w:t>
      </w:r>
      <w:r w:rsidRPr="00BC2A19">
        <w:rPr>
          <w:color w:val="561EF3"/>
        </w:rPr>
        <w:t>ransformer tap-changer action and activation of voltage depende</w:t>
      </w:r>
      <w:r>
        <w:rPr>
          <w:color w:val="561EF3"/>
        </w:rPr>
        <w:t>nt current order limit (VDCOL) are neglected.</w:t>
      </w:r>
    </w:p>
    <w:p w14:paraId="2BB68E39" w14:textId="77777777" w:rsidR="001E7A72" w:rsidRPr="00BC2A19" w:rsidRDefault="001E7A72" w:rsidP="001E7A72">
      <w:pPr>
        <w:ind w:left="2160"/>
        <w:rPr>
          <w:color w:val="561EF3"/>
        </w:rPr>
      </w:pPr>
    </w:p>
    <w:p w14:paraId="778D9600" w14:textId="15E82A8A" w:rsidR="001E7A72" w:rsidRDefault="00D02AD3" w:rsidP="00D02AD3">
      <w:pPr>
        <w:ind w:left="1440"/>
        <w:rPr>
          <w:color w:val="C00000"/>
        </w:rPr>
      </w:pPr>
      <w:r w:rsidRPr="00BC2A19">
        <w:rPr>
          <w:i/>
          <w:color w:val="561EF3"/>
        </w:rPr>
        <w:t>B</w:t>
      </w:r>
      <w:r w:rsidRPr="00BC2A19">
        <w:rPr>
          <w:color w:val="561EF3"/>
        </w:rPr>
        <w:t xml:space="preserve"> = no of 6-pulse converter bridges = 2 </w:t>
      </w:r>
      <w:r w:rsidRPr="00D02AD3">
        <w:rPr>
          <w:color w:val="C00000"/>
        </w:rPr>
        <w:t>(4)</w:t>
      </w:r>
    </w:p>
    <w:p w14:paraId="06B4BA77" w14:textId="734FF2E2" w:rsidR="00AB2586" w:rsidRPr="00F3763E" w:rsidRDefault="00F3763E" w:rsidP="00D02AD3">
      <w:pPr>
        <w:ind w:left="1440"/>
        <w:rPr>
          <w:color w:val="561EF3"/>
        </w:rPr>
      </w:pPr>
      <w:r w:rsidRPr="00F3763E">
        <w:rPr>
          <w:i/>
          <w:color w:val="561EF3"/>
        </w:rPr>
        <w:t>R</w:t>
      </w:r>
      <w:r w:rsidRPr="00F3763E">
        <w:rPr>
          <w:i/>
          <w:color w:val="561EF3"/>
          <w:vertAlign w:val="subscript"/>
        </w:rPr>
        <w:t>L</w:t>
      </w:r>
      <w:r w:rsidRPr="00F3763E">
        <w:rPr>
          <w:color w:val="561EF3"/>
        </w:rPr>
        <w:t xml:space="preserve"> = line resistance = 5 </w:t>
      </w:r>
      <w:r w:rsidRPr="00F3763E">
        <w:rPr>
          <w:color w:val="561EF3"/>
        </w:rPr>
        <w:sym w:font="Symbol" w:char="F057"/>
      </w:r>
      <w:r w:rsidRPr="00F3763E">
        <w:rPr>
          <w:color w:val="561EF3"/>
        </w:rPr>
        <w:t xml:space="preserve"> </w:t>
      </w:r>
      <w:r w:rsidRPr="00F3763E">
        <w:rPr>
          <w:color w:val="C00000"/>
        </w:rPr>
        <w:t xml:space="preserve">(10 </w:t>
      </w:r>
      <w:r w:rsidRPr="00F3763E">
        <w:rPr>
          <w:color w:val="C00000"/>
        </w:rPr>
        <w:sym w:font="Symbol" w:char="F057"/>
      </w:r>
      <w:r w:rsidRPr="00F3763E">
        <w:rPr>
          <w:color w:val="C00000"/>
        </w:rPr>
        <w:t>)</w:t>
      </w:r>
    </w:p>
    <w:p w14:paraId="75BB5702" w14:textId="487618A1" w:rsidR="00AB2586" w:rsidRPr="00AB2586" w:rsidRDefault="00AB2586" w:rsidP="00D02AD3">
      <w:pPr>
        <w:ind w:left="1440"/>
        <w:rPr>
          <w:color w:val="009604"/>
        </w:rPr>
      </w:pPr>
      <w:r w:rsidRPr="00AB2586">
        <w:rPr>
          <w:color w:val="009604"/>
        </w:rPr>
        <w:t>[1 mark]</w:t>
      </w:r>
    </w:p>
    <w:p w14:paraId="3C939F41" w14:textId="5884A693" w:rsidR="00D02AD3" w:rsidRDefault="00D02AD3" w:rsidP="00D02AD3">
      <w:pPr>
        <w:ind w:left="1440"/>
        <w:rPr>
          <w:color w:val="0000FF"/>
        </w:rPr>
      </w:pPr>
    </w:p>
    <w:p w14:paraId="0F6DDDF9" w14:textId="20FDA6F2" w:rsidR="001E7A72" w:rsidRPr="00BC2A19" w:rsidRDefault="00D02AD3" w:rsidP="00D02AD3">
      <w:pPr>
        <w:ind w:left="1440"/>
        <w:rPr>
          <w:b/>
          <w:color w:val="561EF3"/>
        </w:rPr>
      </w:pPr>
      <w:r w:rsidRPr="00BC2A19">
        <w:rPr>
          <w:b/>
          <w:color w:val="561EF3"/>
        </w:rPr>
        <w:t>At i</w:t>
      </w:r>
      <w:r w:rsidR="001E7A72" w:rsidRPr="00BC2A19">
        <w:rPr>
          <w:b/>
          <w:color w:val="561EF3"/>
        </w:rPr>
        <w:t>nverter end:</w:t>
      </w:r>
    </w:p>
    <w:p w14:paraId="3DFA62C3" w14:textId="008D860B" w:rsidR="00D02AD3" w:rsidRPr="00BC2A19" w:rsidRDefault="00D02AD3" w:rsidP="00D02AD3">
      <w:pPr>
        <w:ind w:left="1440"/>
        <w:rPr>
          <w:color w:val="561EF3"/>
        </w:rPr>
      </w:pPr>
    </w:p>
    <w:p w14:paraId="505BF9FC" w14:textId="1FA7C2D9" w:rsidR="00D02AD3" w:rsidRPr="00BC2A19" w:rsidRDefault="00D02AD3" w:rsidP="00D02AD3">
      <w:pPr>
        <w:ind w:left="1440"/>
        <w:rPr>
          <w:color w:val="561EF3"/>
        </w:rPr>
      </w:pPr>
      <w:r w:rsidRPr="00BC2A19">
        <w:rPr>
          <w:color w:val="561EF3"/>
        </w:rPr>
        <w:t xml:space="preserve">Active power </w:t>
      </w:r>
      <w:r w:rsidR="00B86219" w:rsidRPr="00BC2A19">
        <w:rPr>
          <w:color w:val="561EF3"/>
        </w:rPr>
        <w:t xml:space="preserve">and voltage </w:t>
      </w:r>
      <w:r w:rsidRPr="00BC2A19">
        <w:rPr>
          <w:color w:val="561EF3"/>
        </w:rPr>
        <w:t>per pole is</w:t>
      </w:r>
    </w:p>
    <w:p w14:paraId="53030138" w14:textId="3552A6DF" w:rsidR="00D02AD3" w:rsidRPr="00BC2A19" w:rsidRDefault="00D02AD3" w:rsidP="00D02AD3">
      <w:pPr>
        <w:ind w:left="1440"/>
        <w:rPr>
          <w:color w:val="561EF3"/>
        </w:rPr>
      </w:pPr>
    </w:p>
    <w:p w14:paraId="3ED89792" w14:textId="03BC9413" w:rsidR="00D02AD3" w:rsidRPr="00D02AD3" w:rsidRDefault="004D3CA4" w:rsidP="00D02AD3">
      <w:pPr>
        <w:ind w:left="1440"/>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P</m:t>
              </m:r>
            </m:e>
            <m:sub>
              <m:r>
                <w:rPr>
                  <w:rFonts w:ascii="Cambria Math" w:hAnsi="Cambria Math"/>
                  <w:color w:val="561EF3"/>
                </w:rPr>
                <m:t>di</m:t>
              </m:r>
            </m:sub>
          </m:sSub>
          <m:r>
            <w:rPr>
              <w:rFonts w:ascii="Cambria Math" w:hAnsi="Cambria Math"/>
              <w:color w:val="561EF3"/>
            </w:rPr>
            <m:t>=</m:t>
          </m:r>
          <m:f>
            <m:fPr>
              <m:ctrlPr>
                <w:rPr>
                  <w:rFonts w:ascii="Cambria Math" w:hAnsi="Cambria Math"/>
                  <w:i/>
                  <w:color w:val="561EF3"/>
                </w:rPr>
              </m:ctrlPr>
            </m:fPr>
            <m:num>
              <m:r>
                <w:rPr>
                  <w:rFonts w:ascii="Cambria Math" w:hAnsi="Cambria Math"/>
                  <w:color w:val="561EF3"/>
                </w:rPr>
                <m:t>1000</m:t>
              </m:r>
            </m:num>
            <m:den>
              <m:r>
                <w:rPr>
                  <w:rFonts w:ascii="Cambria Math" w:hAnsi="Cambria Math"/>
                  <w:color w:val="561EF3"/>
                </w:rPr>
                <m:t>2</m:t>
              </m:r>
            </m:den>
          </m:f>
          <m:r>
            <w:rPr>
              <w:rFonts w:ascii="Cambria Math" w:hAnsi="Cambria Math"/>
              <w:color w:val="561EF3"/>
            </w:rPr>
            <m:t xml:space="preserve">=500 </m:t>
          </m:r>
          <m:r>
            <m:rPr>
              <m:nor/>
            </m:rPr>
            <w:rPr>
              <w:rFonts w:ascii="Cambria Math" w:hAnsi="Cambria Math"/>
              <w:color w:val="561EF3"/>
            </w:rPr>
            <m:t>MW</m:t>
          </m:r>
          <m:r>
            <m:rPr>
              <m:nor/>
            </m:rPr>
            <w:rPr>
              <w:rFonts w:ascii="Cambria Math" w:hAnsi="Cambria Math"/>
              <w:color w:val="0000FF"/>
            </w:rPr>
            <m:t xml:space="preserve"> </m:t>
          </m:r>
          <m:r>
            <m:rPr>
              <m:nor/>
            </m:rPr>
            <w:rPr>
              <w:rFonts w:ascii="Cambria Math" w:hAnsi="Cambria Math"/>
              <w:color w:val="C00000"/>
            </w:rPr>
            <m:t>(1000 MW)</m:t>
          </m:r>
          <m:r>
            <m:rPr>
              <m:nor/>
            </m:rPr>
            <w:rPr>
              <w:rFonts w:ascii="Cambria Math" w:hAnsi="Cambria Math"/>
              <w:color w:val="0000FF"/>
            </w:rPr>
            <m:t xml:space="preserve">,   </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m:t>
              </m:r>
            </m:sub>
          </m:sSub>
          <m:r>
            <m:rPr>
              <m:nor/>
            </m:rPr>
            <w:rPr>
              <w:rFonts w:ascii="Cambria Math" w:hAnsi="Cambria Math"/>
              <w:color w:val="561EF3"/>
            </w:rPr>
            <m:t xml:space="preserve"> = 450 kV </m:t>
          </m:r>
          <m:r>
            <m:rPr>
              <m:nor/>
            </m:rPr>
            <w:rPr>
              <w:rFonts w:ascii="Cambria Math" w:hAnsi="Cambria Math"/>
              <w:color w:val="C00000"/>
            </w:rPr>
            <m:t>(900 kV)</m:t>
          </m:r>
          <m:r>
            <m:rPr>
              <m:nor/>
            </m:rPr>
            <w:rPr>
              <w:rFonts w:ascii="Cambria Math" w:hAnsi="Cambria Math"/>
              <w:color w:val="0000FF"/>
            </w:rPr>
            <m:t xml:space="preserve">  </m:t>
          </m:r>
        </m:oMath>
      </m:oMathPara>
    </w:p>
    <w:p w14:paraId="3283D5E3" w14:textId="06B12768" w:rsidR="00D02AD3" w:rsidRDefault="00D02AD3" w:rsidP="00D02AD3">
      <w:pPr>
        <w:ind w:left="1440"/>
        <w:rPr>
          <w:color w:val="0000FF"/>
        </w:rPr>
      </w:pPr>
    </w:p>
    <w:p w14:paraId="55416E43" w14:textId="759BBBFD" w:rsidR="00D02AD3" w:rsidRPr="00BC2A19" w:rsidRDefault="004D3CA4" w:rsidP="00D02AD3">
      <w:pPr>
        <w:ind w:left="1440"/>
        <w:rPr>
          <w:color w:val="561EF3"/>
        </w:rPr>
      </w:pPr>
      <m:oMathPara>
        <m:oMathParaPr>
          <m:jc m:val="left"/>
        </m:oMathParaPr>
        <m:oMath>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m:t>
          </m:r>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P</m:t>
                  </m:r>
                </m:e>
                <m:sub>
                  <m:r>
                    <w:rPr>
                      <w:rFonts w:ascii="Cambria Math" w:hAnsi="Cambria Math"/>
                      <w:color w:val="561EF3"/>
                    </w:rPr>
                    <m:t>di</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m:t>
                  </m:r>
                </m:sub>
              </m:sSub>
            </m:den>
          </m:f>
          <m:r>
            <w:rPr>
              <w:rFonts w:ascii="Cambria Math" w:hAnsi="Cambria Math"/>
              <w:color w:val="561EF3"/>
            </w:rPr>
            <m:t xml:space="preserve">=1.11 </m:t>
          </m:r>
          <m:r>
            <m:rPr>
              <m:nor/>
            </m:rPr>
            <w:rPr>
              <w:rFonts w:ascii="Cambria Math" w:hAnsi="Cambria Math"/>
              <w:color w:val="561EF3"/>
            </w:rPr>
            <m:t>kA</m:t>
          </m:r>
        </m:oMath>
      </m:oMathPara>
    </w:p>
    <w:p w14:paraId="7287E180" w14:textId="61E2F0CC" w:rsidR="00AB2586" w:rsidRDefault="00AB2586" w:rsidP="00D02AD3">
      <w:pPr>
        <w:ind w:left="1440"/>
        <w:rPr>
          <w:color w:val="0000FF"/>
        </w:rPr>
      </w:pPr>
    </w:p>
    <w:p w14:paraId="5A3CA158" w14:textId="505C6190" w:rsidR="00AB2586" w:rsidRPr="00AB2586" w:rsidRDefault="00AB2586" w:rsidP="00D02AD3">
      <w:pPr>
        <w:ind w:left="1440"/>
        <w:rPr>
          <w:color w:val="009604"/>
        </w:rPr>
      </w:pPr>
      <w:r w:rsidRPr="00AB2586">
        <w:rPr>
          <w:color w:val="009604"/>
        </w:rPr>
        <w:t>[1 mark]</w:t>
      </w:r>
    </w:p>
    <w:p w14:paraId="09FB310A" w14:textId="77777777" w:rsidR="007A050A" w:rsidRPr="00BC2A19" w:rsidRDefault="004D3CA4" w:rsidP="00D02AD3">
      <w:pPr>
        <w:ind w:left="1440"/>
        <w:rPr>
          <w:color w:val="561EF3"/>
        </w:rPr>
      </w:pPr>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m:t>
              </m:r>
            </m:sub>
          </m:sSub>
          <m:r>
            <w:rPr>
              <w:rFonts w:ascii="Cambria Math" w:eastAsiaTheme="minorEastAsia" w:hAnsi="Cambria Math" w:cs="Arial"/>
              <w:color w:val="561EF3"/>
            </w:rPr>
            <m:t>=</m:t>
          </m:r>
          <m:f>
            <m:fPr>
              <m:ctrlPr>
                <w:rPr>
                  <w:rFonts w:ascii="Cambria Math" w:eastAsiaTheme="minorEastAsia" w:hAnsi="Cambria Math" w:cs="Arial"/>
                  <w:i/>
                  <w:color w:val="561EF3"/>
                </w:rPr>
              </m:ctrlPr>
            </m:fPr>
            <m:num>
              <m:sSub>
                <m:sSubPr>
                  <m:ctrlPr>
                    <w:rPr>
                      <w:rFonts w:ascii="Cambria Math" w:eastAsiaTheme="minorEastAsia" w:hAnsi="Cambria Math" w:cs="Arial"/>
                      <w:i/>
                      <w:color w:val="561EF3"/>
                    </w:rPr>
                  </m:ctrlPr>
                </m:sSubPr>
                <m:e>
                  <m:r>
                    <w:rPr>
                      <w:rFonts w:ascii="Cambria Math" w:eastAsiaTheme="minorEastAsia" w:hAnsi="Cambria Math" w:cs="Arial"/>
                      <w:color w:val="561EF3"/>
                    </w:rPr>
                    <m:t>V</m:t>
                  </m:r>
                </m:e>
                <m:sub>
                  <m:r>
                    <w:rPr>
                      <w:rFonts w:ascii="Cambria Math" w:eastAsiaTheme="minorEastAsia" w:hAnsi="Cambria Math" w:cs="Arial"/>
                      <w:color w:val="561EF3"/>
                    </w:rPr>
                    <m:t>di</m:t>
                  </m:r>
                </m:sub>
              </m:sSub>
              <m:r>
                <w:rPr>
                  <w:rFonts w:ascii="Cambria Math" w:eastAsiaTheme="minorEastAsia" w:hAnsi="Cambria Math" w:cs="Arial"/>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BR</m:t>
                  </m:r>
                </m:e>
                <m:sub>
                  <m:r>
                    <w:rPr>
                      <w:rFonts w:ascii="Cambria Math" w:eastAsiaTheme="minorEastAsia" w:hAnsi="Cambria Math" w:cs="Arial"/>
                      <w:color w:val="561EF3"/>
                    </w:rPr>
                    <m:t>ci</m:t>
                  </m:r>
                </m:sub>
              </m:sSub>
              <m:sSub>
                <m:sSubPr>
                  <m:ctrlPr>
                    <w:rPr>
                      <w:rFonts w:ascii="Cambria Math" w:eastAsiaTheme="minorEastAsia" w:hAnsi="Cambria Math" w:cs="Arial"/>
                      <w:i/>
                      <w:color w:val="561EF3"/>
                    </w:rPr>
                  </m:ctrlPr>
                </m:sSubPr>
                <m:e>
                  <m:r>
                    <w:rPr>
                      <w:rFonts w:ascii="Cambria Math" w:eastAsiaTheme="minorEastAsia" w:hAnsi="Cambria Math" w:cs="Arial"/>
                      <w:color w:val="561EF3"/>
                    </w:rPr>
                    <m:t>I</m:t>
                  </m:r>
                </m:e>
                <m:sub>
                  <m:r>
                    <w:rPr>
                      <w:rFonts w:ascii="Cambria Math" w:eastAsiaTheme="minorEastAsia" w:hAnsi="Cambria Math" w:cs="Arial"/>
                      <w:color w:val="561EF3"/>
                    </w:rPr>
                    <m:t>d</m:t>
                  </m:r>
                </m:sub>
              </m:sSub>
            </m:num>
            <m:den>
              <m:func>
                <m:funcPr>
                  <m:ctrlPr>
                    <w:rPr>
                      <w:rFonts w:ascii="Cambria Math" w:eastAsiaTheme="minorEastAsia" w:hAnsi="Cambria Math" w:cs="Arial"/>
                      <w:i/>
                      <w:color w:val="561EF3"/>
                    </w:rPr>
                  </m:ctrlPr>
                </m:funcPr>
                <m:fName>
                  <m:r>
                    <m:rPr>
                      <m:sty m:val="p"/>
                    </m:rPr>
                    <w:rPr>
                      <w:rFonts w:ascii="Cambria Math" w:hAnsi="Cambria Math" w:cs="Arial"/>
                      <w:color w:val="561EF3"/>
                    </w:rPr>
                    <m:t>cos</m:t>
                  </m:r>
                </m:fName>
                <m:e>
                  <m:r>
                    <w:rPr>
                      <w:rFonts w:ascii="Cambria Math" w:eastAsiaTheme="minorEastAsia" w:hAnsi="Cambria Math" w:cs="Arial"/>
                      <w:color w:val="561EF3"/>
                    </w:rPr>
                    <m:t>γ</m:t>
                  </m:r>
                </m:e>
              </m:func>
            </m:den>
          </m:f>
          <m:r>
            <w:rPr>
              <w:rFonts w:ascii="Cambria Math" w:eastAsiaTheme="minorEastAsia" w:hAnsi="Cambria Math" w:cs="Arial"/>
              <w:color w:val="561EF3"/>
            </w:rPr>
            <m:t xml:space="preserve">=486.63 </m:t>
          </m:r>
          <m:r>
            <m:rPr>
              <m:nor/>
            </m:rPr>
            <w:rPr>
              <w:rFonts w:ascii="Cambria Math" w:eastAsiaTheme="minorEastAsia" w:hAnsi="Cambria Math" w:cs="Arial"/>
              <w:color w:val="561EF3"/>
            </w:rPr>
            <m:t xml:space="preserve">kV </m:t>
          </m:r>
        </m:oMath>
      </m:oMathPara>
    </w:p>
    <w:p w14:paraId="45AD0463" w14:textId="094A7F1D" w:rsidR="00D02AD3" w:rsidRPr="00AB2586" w:rsidRDefault="00F878F4" w:rsidP="00D02AD3">
      <w:pPr>
        <w:ind w:left="1440"/>
        <w:rPr>
          <w:color w:val="0000FF"/>
        </w:rPr>
      </w:pPr>
      <m:oMathPara>
        <m:oMathParaPr>
          <m:jc m:val="left"/>
        </m:oMathParaPr>
        <m:oMath>
          <m:r>
            <m:rPr>
              <m:nor/>
            </m:rPr>
            <w:rPr>
              <w:rFonts w:ascii="Cambria Math" w:hAnsi="Cambria Math"/>
              <w:color w:val="C00000"/>
            </w:rPr>
            <m:t>(973.26 kV)</m:t>
          </m:r>
        </m:oMath>
      </m:oMathPara>
    </w:p>
    <w:p w14:paraId="4046EF3C" w14:textId="7C549FD8" w:rsidR="00AB2586" w:rsidRDefault="00AB2586" w:rsidP="00D02AD3">
      <w:pPr>
        <w:ind w:left="1440"/>
        <w:rPr>
          <w:color w:val="0000FF"/>
        </w:rPr>
      </w:pPr>
    </w:p>
    <w:p w14:paraId="55852A83" w14:textId="2B8CB414" w:rsidR="00AB2586" w:rsidRPr="00AB2586" w:rsidRDefault="00AB2586" w:rsidP="00D02AD3">
      <w:pPr>
        <w:ind w:left="1440"/>
        <w:rPr>
          <w:color w:val="009604"/>
        </w:rPr>
      </w:pPr>
      <w:r w:rsidRPr="00AB2586">
        <w:rPr>
          <w:color w:val="009604"/>
        </w:rPr>
        <w:t>[1 mark]</w:t>
      </w:r>
    </w:p>
    <w:p w14:paraId="65C7BCA8" w14:textId="3A9D788F" w:rsidR="00B86219" w:rsidRDefault="00B86219" w:rsidP="00D02AD3">
      <w:pPr>
        <w:ind w:left="1440"/>
      </w:pPr>
    </w:p>
    <w:p w14:paraId="4626E5A2" w14:textId="01E6B352" w:rsidR="00B86219" w:rsidRPr="00BC2A19" w:rsidRDefault="00B86219" w:rsidP="00D02AD3">
      <w:pPr>
        <w:ind w:left="1440"/>
        <w:rPr>
          <w:color w:val="561EF3"/>
        </w:rPr>
      </w:pPr>
      <w:r w:rsidRPr="00BC2A19">
        <w:rPr>
          <w:color w:val="561EF3"/>
        </w:rPr>
        <w:t>Total reactive power drawn by the inverter station is:</w:t>
      </w:r>
    </w:p>
    <w:p w14:paraId="455D161D" w14:textId="77777777" w:rsidR="001E7A72" w:rsidRPr="00BC2A19" w:rsidRDefault="001E7A72" w:rsidP="00D02AD3">
      <w:pPr>
        <w:ind w:left="1440"/>
        <w:jc w:val="both"/>
        <w:rPr>
          <w:color w:val="561EF3"/>
        </w:rPr>
      </w:pPr>
    </w:p>
    <w:p w14:paraId="6F7462BE" w14:textId="77777777" w:rsidR="007A050A" w:rsidRPr="007A050A" w:rsidRDefault="004D3CA4" w:rsidP="00D02AD3">
      <w:pPr>
        <w:ind w:left="1440"/>
        <w:jc w:val="both"/>
        <w:rPr>
          <w:b/>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i</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2P</m:t>
              </m:r>
            </m:e>
            <m:sub>
              <m:r>
                <w:rPr>
                  <w:rFonts w:ascii="Cambria Math" w:hAnsi="Cambria Math"/>
                  <w:color w:val="561EF3"/>
                </w:rPr>
                <m:t>di</m:t>
              </m:r>
            </m:sub>
          </m:sSub>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tan</m:t>
              </m:r>
            </m:fName>
            <m:e>
              <m:d>
                <m:dPr>
                  <m:ctrlPr>
                    <w:rPr>
                      <w:rFonts w:ascii="Cambria Math" w:hAnsi="Cambria Math"/>
                      <w:i/>
                      <w:color w:val="561EF3"/>
                    </w:rPr>
                  </m:ctrlPr>
                </m:dPr>
                <m:e>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d0i</m:t>
                              </m:r>
                            </m:sub>
                          </m:sSub>
                        </m:den>
                      </m:f>
                    </m:e>
                  </m:func>
                </m:e>
              </m:d>
            </m:e>
          </m:func>
          <m:r>
            <w:rPr>
              <w:rFonts w:ascii="Cambria Math" w:hAnsi="Cambria Math"/>
              <w:color w:val="561EF3"/>
            </w:rPr>
            <m:t xml:space="preserve"> =</m:t>
          </m:r>
          <m:r>
            <m:rPr>
              <m:nor/>
            </m:rPr>
            <w:rPr>
              <w:rFonts w:ascii="Cambria Math" w:hAnsi="Cambria Math"/>
              <w:b/>
              <w:color w:val="561EF3"/>
            </w:rPr>
            <m:t>411.61 MVAr</m:t>
          </m:r>
          <m:r>
            <m:rPr>
              <m:nor/>
            </m:rPr>
            <w:rPr>
              <w:rFonts w:ascii="Cambria Math" w:hAnsi="Cambria Math"/>
              <w:b/>
              <w:color w:val="0000FF"/>
            </w:rPr>
            <m:t xml:space="preserve"> </m:t>
          </m:r>
        </m:oMath>
      </m:oMathPara>
    </w:p>
    <w:p w14:paraId="1F2631CD" w14:textId="21D47AB6" w:rsidR="001E7A72" w:rsidRPr="00AB2586" w:rsidRDefault="007A050A" w:rsidP="00D02AD3">
      <w:pPr>
        <w:ind w:left="1440"/>
        <w:jc w:val="both"/>
        <w:rPr>
          <w:b/>
          <w:color w:val="0000FF"/>
        </w:rPr>
      </w:pPr>
      <m:oMathPara>
        <m:oMathParaPr>
          <m:jc m:val="left"/>
        </m:oMathParaPr>
        <m:oMath>
          <m:r>
            <m:rPr>
              <m:nor/>
            </m:rPr>
            <w:rPr>
              <w:rFonts w:ascii="Cambria Math" w:hAnsi="Cambria Math"/>
              <w:color w:val="C00000"/>
            </w:rPr>
            <m:t>(411.61 MVAr)</m:t>
          </m:r>
        </m:oMath>
      </m:oMathPara>
    </w:p>
    <w:p w14:paraId="26637DA2" w14:textId="51D76BA5" w:rsidR="00AB2586" w:rsidRDefault="00AB2586" w:rsidP="00D02AD3">
      <w:pPr>
        <w:ind w:left="1440"/>
        <w:jc w:val="both"/>
        <w:rPr>
          <w:color w:val="0000FF"/>
        </w:rPr>
      </w:pPr>
    </w:p>
    <w:p w14:paraId="504970D5" w14:textId="4C04437D" w:rsidR="00AB2586" w:rsidRPr="00B94E0A" w:rsidRDefault="00AB2586" w:rsidP="00BC2A19">
      <w:pPr>
        <w:ind w:left="1440"/>
        <w:rPr>
          <w:color w:val="0000FF"/>
        </w:rPr>
      </w:pPr>
      <w:r w:rsidRPr="00AB2586">
        <w:rPr>
          <w:color w:val="009604"/>
        </w:rPr>
        <w:t>[1 mark]</w:t>
      </w:r>
    </w:p>
    <w:p w14:paraId="17515918" w14:textId="77777777" w:rsidR="001E7A72" w:rsidRPr="00B94E0A" w:rsidRDefault="001E7A72" w:rsidP="00D02AD3">
      <w:pPr>
        <w:ind w:left="1440"/>
        <w:jc w:val="both"/>
        <w:rPr>
          <w:color w:val="0000FF"/>
        </w:rPr>
      </w:pPr>
    </w:p>
    <w:p w14:paraId="26D3BC78" w14:textId="53DD7A27" w:rsidR="001E7A72" w:rsidRPr="00BC2A19" w:rsidRDefault="00B86219" w:rsidP="00D02AD3">
      <w:pPr>
        <w:ind w:left="1440"/>
        <w:jc w:val="both"/>
        <w:rPr>
          <w:b/>
          <w:color w:val="561EF3"/>
        </w:rPr>
      </w:pPr>
      <w:r w:rsidRPr="00BC2A19">
        <w:rPr>
          <w:b/>
          <w:color w:val="561EF3"/>
        </w:rPr>
        <w:t>At r</w:t>
      </w:r>
      <w:r w:rsidR="001E7A72" w:rsidRPr="00BC2A19">
        <w:rPr>
          <w:b/>
          <w:color w:val="561EF3"/>
        </w:rPr>
        <w:t>ectifier end:</w:t>
      </w:r>
    </w:p>
    <w:p w14:paraId="23F21DC3" w14:textId="77777777" w:rsidR="001E7A72" w:rsidRPr="00BC2A19" w:rsidRDefault="001E7A72" w:rsidP="00D02AD3">
      <w:pPr>
        <w:ind w:left="1440"/>
        <w:jc w:val="both"/>
        <w:rPr>
          <w:color w:val="561EF3"/>
        </w:rPr>
      </w:pPr>
    </w:p>
    <w:p w14:paraId="1A6C9756" w14:textId="6B35CC1E" w:rsidR="001E7A72" w:rsidRPr="007A050A" w:rsidRDefault="004D3CA4" w:rsidP="00D02AD3">
      <w:pPr>
        <w:ind w:left="1440"/>
        <w:jc w:val="both"/>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R</m:t>
              </m:r>
            </m:e>
            <m:sub>
              <m:r>
                <w:rPr>
                  <w:rFonts w:ascii="Cambria Math" w:hAnsi="Cambria Math"/>
                  <w:color w:val="561EF3"/>
                </w:rPr>
                <m:t>L</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 xml:space="preserve">=455.56 </m:t>
          </m:r>
          <m:r>
            <m:rPr>
              <m:nor/>
            </m:rPr>
            <w:rPr>
              <w:rFonts w:ascii="Cambria Math" w:hAnsi="Cambria Math"/>
              <w:color w:val="561EF3"/>
            </w:rPr>
            <m:t>kV</m:t>
          </m:r>
          <m:r>
            <m:rPr>
              <m:sty m:val="p"/>
            </m:rPr>
            <w:rPr>
              <w:rFonts w:ascii="Cambria Math" w:hAnsi="Cambria Math"/>
              <w:color w:val="C00000"/>
            </w:rPr>
            <w:br/>
          </m:r>
        </m:oMath>
        <m:oMath>
          <m:r>
            <m:rPr>
              <m:nor/>
            </m:rPr>
            <w:rPr>
              <w:rFonts w:ascii="Cambria Math" w:hAnsi="Cambria Math"/>
              <w:color w:val="C00000"/>
            </w:rPr>
            <m:t>(911.11 kV)</m:t>
          </m:r>
        </m:oMath>
      </m:oMathPara>
    </w:p>
    <w:p w14:paraId="42F31E28" w14:textId="03D8B861" w:rsidR="00B86219" w:rsidRDefault="00B86219" w:rsidP="00D02AD3">
      <w:pPr>
        <w:ind w:left="1440"/>
        <w:jc w:val="both"/>
        <w:rPr>
          <w:color w:val="0000FF"/>
        </w:rPr>
      </w:pPr>
    </w:p>
    <w:p w14:paraId="4D6E1136" w14:textId="2795CB90" w:rsidR="00B86219" w:rsidRPr="007A050A" w:rsidRDefault="004D3CA4" w:rsidP="007A050A">
      <w:pPr>
        <w:ind w:left="1440"/>
        <w:rPr>
          <w:color w:val="0000FF"/>
        </w:rPr>
      </w:pPr>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m:t>
              </m:r>
            </m:sub>
          </m:sSub>
          <m:r>
            <w:rPr>
              <w:rFonts w:ascii="Cambria Math" w:eastAsiaTheme="minorEastAsia" w:hAnsi="Cambria Math" w:cs="Arial"/>
              <w:color w:val="561EF3"/>
            </w:rPr>
            <m:t>=</m:t>
          </m:r>
          <m:f>
            <m:fPr>
              <m:ctrlPr>
                <w:rPr>
                  <w:rFonts w:ascii="Cambria Math" w:eastAsiaTheme="minorEastAsia" w:hAnsi="Cambria Math" w:cs="Arial"/>
                  <w:i/>
                  <w:color w:val="561EF3"/>
                </w:rPr>
              </m:ctrlPr>
            </m:fPr>
            <m:num>
              <m:sSub>
                <m:sSubPr>
                  <m:ctrlPr>
                    <w:rPr>
                      <w:rFonts w:ascii="Cambria Math" w:eastAsiaTheme="minorEastAsia" w:hAnsi="Cambria Math" w:cs="Arial"/>
                      <w:i/>
                      <w:color w:val="561EF3"/>
                    </w:rPr>
                  </m:ctrlPr>
                </m:sSubPr>
                <m:e>
                  <m:r>
                    <w:rPr>
                      <w:rFonts w:ascii="Cambria Math" w:eastAsiaTheme="minorEastAsia" w:hAnsi="Cambria Math" w:cs="Arial"/>
                      <w:color w:val="561EF3"/>
                    </w:rPr>
                    <m:t>V</m:t>
                  </m:r>
                </m:e>
                <m:sub>
                  <m:r>
                    <w:rPr>
                      <w:rFonts w:ascii="Cambria Math" w:eastAsiaTheme="minorEastAsia" w:hAnsi="Cambria Math" w:cs="Arial"/>
                      <w:color w:val="561EF3"/>
                    </w:rPr>
                    <m:t>dr</m:t>
                  </m:r>
                </m:sub>
              </m:sSub>
              <m:r>
                <w:rPr>
                  <w:rFonts w:ascii="Cambria Math" w:eastAsiaTheme="minorEastAsia" w:hAnsi="Cambria Math" w:cs="Arial"/>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BR</m:t>
                  </m:r>
                </m:e>
                <m:sub>
                  <m:r>
                    <w:rPr>
                      <w:rFonts w:ascii="Cambria Math" w:eastAsiaTheme="minorEastAsia" w:hAnsi="Cambria Math" w:cs="Arial"/>
                      <w:color w:val="561EF3"/>
                    </w:rPr>
                    <m:t>cr</m:t>
                  </m:r>
                </m:sub>
              </m:sSub>
              <m:sSub>
                <m:sSubPr>
                  <m:ctrlPr>
                    <w:rPr>
                      <w:rFonts w:ascii="Cambria Math" w:eastAsiaTheme="minorEastAsia" w:hAnsi="Cambria Math" w:cs="Arial"/>
                      <w:i/>
                      <w:color w:val="561EF3"/>
                    </w:rPr>
                  </m:ctrlPr>
                </m:sSubPr>
                <m:e>
                  <m:r>
                    <w:rPr>
                      <w:rFonts w:ascii="Cambria Math" w:eastAsiaTheme="minorEastAsia" w:hAnsi="Cambria Math" w:cs="Arial"/>
                      <w:color w:val="561EF3"/>
                    </w:rPr>
                    <m:t>I</m:t>
                  </m:r>
                </m:e>
                <m:sub>
                  <m:r>
                    <w:rPr>
                      <w:rFonts w:ascii="Cambria Math" w:eastAsiaTheme="minorEastAsia" w:hAnsi="Cambria Math" w:cs="Arial"/>
                      <w:color w:val="561EF3"/>
                    </w:rPr>
                    <m:t>d</m:t>
                  </m:r>
                </m:sub>
              </m:sSub>
            </m:num>
            <m:den>
              <m:func>
                <m:funcPr>
                  <m:ctrlPr>
                    <w:rPr>
                      <w:rFonts w:ascii="Cambria Math" w:eastAsiaTheme="minorEastAsia" w:hAnsi="Cambria Math" w:cs="Arial"/>
                      <w:i/>
                      <w:color w:val="561EF3"/>
                    </w:rPr>
                  </m:ctrlPr>
                </m:funcPr>
                <m:fName>
                  <m:r>
                    <m:rPr>
                      <m:sty m:val="p"/>
                    </m:rPr>
                    <w:rPr>
                      <w:rFonts w:ascii="Cambria Math" w:hAnsi="Cambria Math" w:cs="Arial"/>
                      <w:color w:val="561EF3"/>
                    </w:rPr>
                    <m:t>cos</m:t>
                  </m:r>
                </m:fName>
                <m:e>
                  <m:r>
                    <w:rPr>
                      <w:rFonts w:ascii="Cambria Math" w:eastAsiaTheme="minorEastAsia" w:hAnsi="Cambria Math" w:cs="Arial"/>
                      <w:color w:val="561EF3"/>
                    </w:rPr>
                    <m:t>α</m:t>
                  </m:r>
                </m:e>
              </m:func>
            </m:den>
          </m:f>
          <m:r>
            <w:rPr>
              <w:rFonts w:ascii="Cambria Math" w:eastAsiaTheme="minorEastAsia" w:hAnsi="Cambria Math" w:cs="Arial"/>
              <w:color w:val="561EF3"/>
            </w:rPr>
            <m:t xml:space="preserve">=490.03 </m:t>
          </m:r>
          <m:r>
            <m:rPr>
              <m:nor/>
            </m:rPr>
            <w:rPr>
              <w:rFonts w:ascii="Cambria Math" w:eastAsiaTheme="minorEastAsia" w:hAnsi="Cambria Math" w:cs="Arial"/>
              <w:color w:val="561EF3"/>
            </w:rPr>
            <m:t>kV</m:t>
          </m:r>
          <m:r>
            <m:rPr>
              <m:sty m:val="p"/>
            </m:rPr>
            <w:rPr>
              <w:rFonts w:ascii="Cambria Math" w:hAnsi="Cambria Math"/>
              <w:color w:val="C00000"/>
            </w:rPr>
            <w:br/>
          </m:r>
        </m:oMath>
        <m:oMath>
          <m:r>
            <m:rPr>
              <m:nor/>
            </m:rPr>
            <w:rPr>
              <w:rFonts w:ascii="Cambria Math" w:hAnsi="Cambria Math"/>
              <w:color w:val="C00000"/>
            </w:rPr>
            <m:t>(980.06 kV)</m:t>
          </m:r>
        </m:oMath>
      </m:oMathPara>
    </w:p>
    <w:p w14:paraId="13390C6A" w14:textId="0E9DED6B" w:rsidR="00AB2586" w:rsidRDefault="00AB2586" w:rsidP="00B86219">
      <w:pPr>
        <w:ind w:left="1440"/>
        <w:rPr>
          <w:color w:val="0000FF"/>
        </w:rPr>
      </w:pPr>
    </w:p>
    <w:p w14:paraId="5BA9CA1B" w14:textId="5A9DF4DD" w:rsidR="00AB2586" w:rsidRPr="00B86219" w:rsidRDefault="00AB2586" w:rsidP="00B86219">
      <w:pPr>
        <w:ind w:left="1440"/>
        <w:rPr>
          <w:color w:val="0000FF"/>
        </w:rPr>
      </w:pPr>
      <w:r w:rsidRPr="00AB2586">
        <w:rPr>
          <w:color w:val="009604"/>
        </w:rPr>
        <w:t>[1 mark]</w:t>
      </w:r>
    </w:p>
    <w:p w14:paraId="2C261E88" w14:textId="77777777" w:rsidR="00B86219" w:rsidRPr="00B94E0A" w:rsidRDefault="00B86219" w:rsidP="00D02AD3">
      <w:pPr>
        <w:ind w:left="1440"/>
        <w:jc w:val="both"/>
        <w:rPr>
          <w:color w:val="0000FF"/>
        </w:rPr>
      </w:pPr>
    </w:p>
    <w:p w14:paraId="1A906A3D" w14:textId="78C7B60C" w:rsidR="00B86219" w:rsidRPr="00BC2A19" w:rsidRDefault="00B86219" w:rsidP="00B86219">
      <w:pPr>
        <w:ind w:left="1440"/>
        <w:rPr>
          <w:color w:val="561EF3"/>
        </w:rPr>
      </w:pPr>
      <w:r w:rsidRPr="00BC2A19">
        <w:rPr>
          <w:color w:val="561EF3"/>
        </w:rPr>
        <w:t>Total reactive power drawn by the rectifier station is:</w:t>
      </w:r>
    </w:p>
    <w:p w14:paraId="2B61E8E5" w14:textId="538F4F78" w:rsidR="00B86219" w:rsidRPr="007A050A" w:rsidRDefault="004D3CA4" w:rsidP="00B86219">
      <w:pPr>
        <w:ind w:left="1440"/>
        <w:jc w:val="both"/>
        <w:rPr>
          <w:b/>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r</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2V</m:t>
              </m:r>
            </m:e>
            <m:sub>
              <m:r>
                <w:rPr>
                  <w:rFonts w:ascii="Cambria Math" w:hAnsi="Cambria Math"/>
                  <w:color w:val="561EF3"/>
                </w:rPr>
                <m:t>dr</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tan</m:t>
              </m:r>
            </m:fName>
            <m:e>
              <m:d>
                <m:dPr>
                  <m:ctrlPr>
                    <w:rPr>
                      <w:rFonts w:ascii="Cambria Math" w:hAnsi="Cambria Math"/>
                      <w:i/>
                      <w:color w:val="561EF3"/>
                    </w:rPr>
                  </m:ctrlPr>
                </m:dPr>
                <m:e>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d0r</m:t>
                              </m:r>
                            </m:sub>
                          </m:sSub>
                        </m:den>
                      </m:f>
                    </m:e>
                  </m:func>
                </m:e>
              </m:d>
            </m:e>
          </m:func>
          <m:r>
            <w:rPr>
              <w:rFonts w:ascii="Cambria Math" w:hAnsi="Cambria Math"/>
              <w:color w:val="561EF3"/>
            </w:rPr>
            <m:t xml:space="preserve"> =</m:t>
          </m:r>
          <m:r>
            <m:rPr>
              <m:sty m:val="bi"/>
            </m:rPr>
            <w:rPr>
              <w:rFonts w:ascii="Cambria Math" w:hAnsi="Cambria Math"/>
              <w:color w:val="561EF3"/>
            </w:rPr>
            <m:t xml:space="preserve">401.23 </m:t>
          </m:r>
          <m:r>
            <m:rPr>
              <m:nor/>
            </m:rPr>
            <w:rPr>
              <w:rFonts w:ascii="Cambria Math" w:hAnsi="Cambria Math"/>
              <w:b/>
              <w:color w:val="561EF3"/>
            </w:rPr>
            <m:t>MVAr</m:t>
          </m:r>
          <m:r>
            <m:rPr>
              <m:sty m:val="p"/>
            </m:rPr>
            <w:rPr>
              <w:rFonts w:ascii="Cambria Math" w:hAnsi="Cambria Math"/>
              <w:color w:val="C00000"/>
            </w:rPr>
            <w:br/>
          </m:r>
        </m:oMath>
        <m:oMath>
          <m:r>
            <m:rPr>
              <m:nor/>
            </m:rPr>
            <w:rPr>
              <w:rFonts w:ascii="Cambria Math" w:hAnsi="Cambria Math"/>
              <w:color w:val="C00000"/>
            </w:rPr>
            <m:t>(401.23 MVAr)</m:t>
          </m:r>
        </m:oMath>
      </m:oMathPara>
    </w:p>
    <w:p w14:paraId="64CFEFEC" w14:textId="18341A29" w:rsidR="00AB2586" w:rsidRDefault="00AB2586" w:rsidP="00B86219">
      <w:pPr>
        <w:ind w:left="1440"/>
        <w:jc w:val="both"/>
        <w:rPr>
          <w:color w:val="0000FF"/>
        </w:rPr>
      </w:pPr>
    </w:p>
    <w:p w14:paraId="21DC602D" w14:textId="0BDC6E95" w:rsidR="00AB2586" w:rsidRDefault="00AB2586" w:rsidP="00BC2A19">
      <w:pPr>
        <w:ind w:left="1440"/>
        <w:rPr>
          <w:color w:val="009604"/>
        </w:rPr>
      </w:pPr>
      <w:r w:rsidRPr="00AB2586">
        <w:rPr>
          <w:color w:val="009604"/>
        </w:rPr>
        <w:t>[1 mark]</w:t>
      </w:r>
    </w:p>
    <w:p w14:paraId="228B034D" w14:textId="62E33705" w:rsidR="001C2CB1" w:rsidRDefault="001C2CB1" w:rsidP="00BC2A19">
      <w:pPr>
        <w:ind w:left="1440"/>
        <w:rPr>
          <w:color w:val="009604"/>
        </w:rPr>
      </w:pPr>
    </w:p>
    <w:p w14:paraId="25499743" w14:textId="77777777" w:rsidR="006C47E4" w:rsidRDefault="006C47E4" w:rsidP="006C47E4">
      <w:pPr>
        <w:pStyle w:val="ListParagraph"/>
        <w:ind w:left="1800"/>
      </w:pPr>
    </w:p>
    <w:p w14:paraId="31824B50" w14:textId="705D456C" w:rsidR="006C47E4" w:rsidRDefault="006C47E4" w:rsidP="00FE35D0">
      <w:pPr>
        <w:pStyle w:val="ListParagraph"/>
        <w:numPr>
          <w:ilvl w:val="0"/>
          <w:numId w:val="6"/>
        </w:numPr>
      </w:pPr>
      <w:r>
        <w:t>If the AC voltage at the rectifier end drops by 10% while that at the inverter end remains at the initial value, compute the change in reactive power drawn by the converter stat</w:t>
      </w:r>
      <w:r w:rsidR="00A07DE5">
        <w:t>ions at both ends</w:t>
      </w:r>
      <w:r w:rsidR="000945DE">
        <w:t xml:space="preserve"> </w:t>
      </w:r>
      <w:r w:rsidR="00801C2F">
        <w:t>compared to</w:t>
      </w:r>
      <w:r w:rsidR="000945DE">
        <w:t xml:space="preserve"> the base case</w:t>
      </w:r>
      <w:r w:rsidR="00A07DE5">
        <w:t xml:space="preserve"> and the new extinction angle</w:t>
      </w:r>
      <w:r w:rsidR="00827702">
        <w:t xml:space="preserve"> (in degrees)</w:t>
      </w:r>
      <w:r w:rsidR="00A07DE5">
        <w:t xml:space="preserve"> at the inverter end.</w:t>
      </w:r>
      <w:r w:rsidR="00A46238">
        <w:t xml:space="preserve"> </w:t>
      </w:r>
    </w:p>
    <w:p w14:paraId="390219D0" w14:textId="52F20D20" w:rsidR="00987925" w:rsidRDefault="00987925" w:rsidP="00987925"/>
    <w:p w14:paraId="2AEE5D31" w14:textId="2AE73F81" w:rsidR="00987925" w:rsidRDefault="00987925" w:rsidP="00987925">
      <w:pPr>
        <w:jc w:val="right"/>
      </w:pPr>
      <w:r>
        <w:t>[6]</w:t>
      </w:r>
    </w:p>
    <w:p w14:paraId="047BFEC0" w14:textId="23E8B8C9" w:rsidR="00FA2605" w:rsidRDefault="00FA2605" w:rsidP="00987925">
      <w:pPr>
        <w:jc w:val="right"/>
      </w:pPr>
    </w:p>
    <w:p w14:paraId="3205B0DE" w14:textId="3EEB3E84" w:rsidR="00FA2605" w:rsidRPr="00BC2A19" w:rsidRDefault="00FA2605" w:rsidP="00FA2605">
      <w:pPr>
        <w:rPr>
          <w:color w:val="561EF3"/>
        </w:rPr>
      </w:pPr>
      <w:r>
        <w:tab/>
      </w:r>
      <w:r>
        <w:tab/>
      </w:r>
      <w:r w:rsidRPr="00BC2A19">
        <w:rPr>
          <w:color w:val="561EF3"/>
        </w:rPr>
        <w:t>This situation is denoted by subscript ‘1’</w:t>
      </w:r>
    </w:p>
    <w:p w14:paraId="61CA3427" w14:textId="253FB315" w:rsidR="000037FD" w:rsidRPr="00BC2A19" w:rsidRDefault="000037FD" w:rsidP="00FA2605">
      <w:pPr>
        <w:rPr>
          <w:color w:val="561EF3"/>
        </w:rPr>
      </w:pPr>
    </w:p>
    <w:p w14:paraId="355FC714" w14:textId="2FDCE02B" w:rsidR="00FA2605" w:rsidRPr="00BC2A19" w:rsidRDefault="000037FD" w:rsidP="00FA2605">
      <w:pPr>
        <w:rPr>
          <w:color w:val="561EF3"/>
        </w:rPr>
      </w:pPr>
      <w:r w:rsidRPr="00BC2A19">
        <w:rPr>
          <w:color w:val="561EF3"/>
        </w:rPr>
        <w:tab/>
      </w:r>
      <w:r w:rsidRPr="00BC2A19">
        <w:rPr>
          <w:color w:val="561EF3"/>
        </w:rPr>
        <w:tab/>
      </w:r>
      <w:r w:rsidRPr="00BC2A19">
        <w:rPr>
          <w:b/>
          <w:color w:val="561EF3"/>
        </w:rPr>
        <w:t>At rectifier end:</w:t>
      </w:r>
    </w:p>
    <w:p w14:paraId="7E553040" w14:textId="6A47D56A" w:rsidR="00A46238" w:rsidRPr="007A050A" w:rsidRDefault="00FA2605" w:rsidP="007A050A">
      <w:pPr>
        <w:ind w:left="1440"/>
        <w:rPr>
          <w:color w:val="0000FF"/>
          <w:szCs w:val="22"/>
          <w:lang w:eastAsia="en-US"/>
        </w:rPr>
      </w:pPr>
      <w:r w:rsidRPr="00BC2A19">
        <w:rPr>
          <w:color w:val="561EF3"/>
        </w:rPr>
        <w:tab/>
      </w:r>
      <w:r w:rsidRPr="00BC2A19">
        <w:rPr>
          <w:color w:val="561EF3"/>
        </w:rPr>
        <w:tab/>
      </w:r>
      <w:r w:rsidR="007A050A" w:rsidRPr="00BC2A19">
        <w:rPr>
          <w:color w:val="561EF3"/>
        </w:rPr>
        <w:br/>
      </w:r>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dor1</m:t>
              </m:r>
            </m:sub>
          </m:sSub>
          <m:r>
            <w:rPr>
              <w:rFonts w:ascii="Cambria Math" w:eastAsiaTheme="minorEastAsia" w:hAnsi="Cambria Math" w:cs="Arial"/>
              <w:color w:val="561EF3"/>
              <w:szCs w:val="22"/>
              <w:lang w:eastAsia="en-US"/>
            </w:rPr>
            <m:t>=0.9×</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m:t>
              </m:r>
            </m:sub>
          </m:sSub>
          <m:r>
            <w:rPr>
              <w:rFonts w:ascii="Cambria Math" w:eastAsiaTheme="minorEastAsia" w:hAnsi="Cambria Math" w:cs="Arial"/>
              <w:color w:val="561EF3"/>
              <w:szCs w:val="22"/>
              <w:lang w:eastAsia="en-US"/>
            </w:rPr>
            <m:t xml:space="preserve">=441.03 </m:t>
          </m:r>
          <m:r>
            <m:rPr>
              <m:nor/>
            </m:rPr>
            <w:rPr>
              <w:rFonts w:ascii="Cambria Math" w:eastAsiaTheme="minorEastAsia" w:hAnsi="Cambria Math" w:cs="Arial"/>
              <w:color w:val="561EF3"/>
              <w:szCs w:val="22"/>
              <w:lang w:eastAsia="en-US"/>
            </w:rPr>
            <m:t>kV</m:t>
          </m:r>
          <m:r>
            <m:rPr>
              <m:sty m:val="p"/>
            </m:rPr>
            <w:rPr>
              <w:rFonts w:ascii="Cambria Math" w:hAnsi="Cambria Math"/>
              <w:color w:val="561EF3"/>
            </w:rPr>
            <w:br/>
          </m:r>
        </m:oMath>
        <m:oMath>
          <m:r>
            <m:rPr>
              <m:nor/>
            </m:rPr>
            <w:rPr>
              <w:rFonts w:ascii="Cambria Math" w:hAnsi="Cambria Math"/>
              <w:color w:val="C00000"/>
            </w:rPr>
            <m:t>(882.06 kV)</m:t>
          </m:r>
        </m:oMath>
      </m:oMathPara>
    </w:p>
    <w:p w14:paraId="4E1EC0D9" w14:textId="105E358C" w:rsidR="00A46238" w:rsidRPr="00BC2A19" w:rsidRDefault="00A46238" w:rsidP="00A46238">
      <w:pPr>
        <w:pStyle w:val="ListParagraph"/>
        <w:ind w:left="1440"/>
        <w:jc w:val="both"/>
        <w:rPr>
          <w:color w:val="561EF3"/>
        </w:rPr>
      </w:pPr>
      <w:r>
        <w:rPr>
          <w:color w:val="0000FF"/>
          <w:szCs w:val="22"/>
          <w:lang w:eastAsia="en-US"/>
        </w:rPr>
        <w:tab/>
      </w:r>
      <w:r>
        <w:rPr>
          <w:color w:val="0000FF"/>
          <w:szCs w:val="22"/>
          <w:lang w:eastAsia="en-US"/>
        </w:rPr>
        <w:tab/>
      </w:r>
      <m:oMath>
        <m:r>
          <m:rPr>
            <m:sty m:val="p"/>
          </m:rPr>
          <w:rPr>
            <w:rFonts w:ascii="Cambria Math" w:eastAsiaTheme="minorEastAsia" w:hAnsi="Cambria Math" w:cs="Arial"/>
            <w:color w:val="0000FF"/>
            <w:szCs w:val="22"/>
            <w:lang w:eastAsia="en-US"/>
          </w:rPr>
          <w:br/>
        </m:r>
      </m:oMath>
      <m:oMathPara>
        <m:oMathParaPr>
          <m:jc m:val="left"/>
        </m:oMathParaPr>
        <m:oMath>
          <m:func>
            <m:funcPr>
              <m:ctrlPr>
                <w:rPr>
                  <w:rFonts w:ascii="Cambria Math" w:eastAsiaTheme="minorEastAsia" w:hAnsi="Cambria Math" w:cs="Arial"/>
                  <w:i/>
                  <w:color w:val="561EF3"/>
                  <w:szCs w:val="22"/>
                  <w:lang w:eastAsia="en-US"/>
                </w:rPr>
              </m:ctrlPr>
            </m:funcPr>
            <m:fName>
              <m:r>
                <m:rPr>
                  <m:sty m:val="p"/>
                </m:rPr>
                <w:rPr>
                  <w:rFonts w:ascii="Cambria Math" w:hAnsi="Cambria Math" w:cs="Arial"/>
                  <w:color w:val="561EF3"/>
                  <w:lang w:eastAsia="en-US"/>
                </w:rPr>
                <m:t>cos</m:t>
              </m:r>
            </m:fName>
            <m:e>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szCs w:val="22"/>
                      <w:lang w:eastAsia="en-US"/>
                    </w:rPr>
                    <m:t>α</m:t>
                  </m:r>
                </m:e>
                <m:sub>
                  <m:r>
                    <w:rPr>
                      <w:rFonts w:ascii="Cambria Math" w:eastAsiaTheme="minorEastAsia" w:hAnsi="Cambria Math" w:cs="Arial"/>
                      <w:color w:val="561EF3"/>
                      <w:szCs w:val="22"/>
                      <w:lang w:eastAsia="en-US"/>
                    </w:rPr>
                    <m:t>1</m:t>
                  </m:r>
                </m:sub>
              </m:sSub>
            </m:e>
          </m:func>
          <m:r>
            <w:rPr>
              <w:rFonts w:ascii="Cambria Math" w:eastAsiaTheme="minorEastAsia" w:hAnsi="Cambria Math" w:cs="Arial"/>
              <w:color w:val="561EF3"/>
              <w:szCs w:val="22"/>
              <w:lang w:eastAsia="en-US"/>
            </w:rPr>
            <m:t>=</m:t>
          </m:r>
          <m:f>
            <m:fPr>
              <m:ctrlPr>
                <w:rPr>
                  <w:rFonts w:ascii="Cambria Math" w:eastAsiaTheme="minorEastAsia" w:hAnsi="Cambria Math" w:cs="Arial"/>
                  <w:i/>
                  <w:color w:val="561EF3"/>
                </w:rPr>
              </m:ctrlPr>
            </m:fPr>
            <m:num>
              <m:sSub>
                <m:sSubPr>
                  <m:ctrlPr>
                    <w:rPr>
                      <w:rFonts w:ascii="Cambria Math" w:eastAsiaTheme="minorEastAsia" w:hAnsi="Cambria Math" w:cs="Arial"/>
                      <w:i/>
                      <w:color w:val="561EF3"/>
                    </w:rPr>
                  </m:ctrlPr>
                </m:sSubPr>
                <m:e>
                  <m:r>
                    <w:rPr>
                      <w:rFonts w:ascii="Cambria Math" w:eastAsiaTheme="minorEastAsia" w:hAnsi="Cambria Math" w:cs="Arial"/>
                      <w:color w:val="561EF3"/>
                    </w:rPr>
                    <m:t>V</m:t>
                  </m:r>
                </m:e>
                <m:sub>
                  <m:r>
                    <w:rPr>
                      <w:rFonts w:ascii="Cambria Math" w:eastAsiaTheme="minorEastAsia" w:hAnsi="Cambria Math" w:cs="Arial"/>
                      <w:color w:val="561EF3"/>
                    </w:rPr>
                    <m:t>dr</m:t>
                  </m:r>
                </m:sub>
              </m:sSub>
              <m:r>
                <w:rPr>
                  <w:rFonts w:ascii="Cambria Math" w:eastAsiaTheme="minorEastAsia" w:hAnsi="Cambria Math" w:cs="Arial"/>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BR</m:t>
                  </m:r>
                </m:e>
                <m:sub>
                  <m:r>
                    <w:rPr>
                      <w:rFonts w:ascii="Cambria Math" w:eastAsiaTheme="minorEastAsia" w:hAnsi="Cambria Math" w:cs="Arial"/>
                      <w:color w:val="561EF3"/>
                    </w:rPr>
                    <m:t>cr</m:t>
                  </m:r>
                </m:sub>
              </m:sSub>
              <m:sSub>
                <m:sSubPr>
                  <m:ctrlPr>
                    <w:rPr>
                      <w:rFonts w:ascii="Cambria Math" w:eastAsiaTheme="minorEastAsia" w:hAnsi="Cambria Math" w:cs="Arial"/>
                      <w:i/>
                      <w:color w:val="561EF3"/>
                    </w:rPr>
                  </m:ctrlPr>
                </m:sSubPr>
                <m:e>
                  <m:r>
                    <w:rPr>
                      <w:rFonts w:ascii="Cambria Math" w:eastAsiaTheme="minorEastAsia" w:hAnsi="Cambria Math" w:cs="Arial"/>
                      <w:color w:val="561EF3"/>
                    </w:rPr>
                    <m:t>I</m:t>
                  </m:r>
                </m:e>
                <m:sub>
                  <m:r>
                    <w:rPr>
                      <w:rFonts w:ascii="Cambria Math" w:eastAsiaTheme="minorEastAsia" w:hAnsi="Cambria Math" w:cs="Arial"/>
                      <w:color w:val="561EF3"/>
                    </w:rPr>
                    <m:t>d</m:t>
                  </m:r>
                </m:sub>
              </m:sSub>
            </m:num>
            <m:den>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dor1</m:t>
                  </m:r>
                </m:sub>
              </m:sSub>
            </m:den>
          </m:f>
          <m:r>
            <w:rPr>
              <w:rFonts w:ascii="Cambria Math" w:eastAsiaTheme="minorEastAsia" w:hAnsi="Cambria Math" w:cs="Arial"/>
              <w:color w:val="561EF3"/>
            </w:rPr>
            <m:t>&gt;1</m:t>
          </m:r>
        </m:oMath>
      </m:oMathPara>
    </w:p>
    <w:p w14:paraId="1DCBCEFE" w14:textId="2ED0A284" w:rsidR="00B26FED" w:rsidRPr="00BC2A19" w:rsidRDefault="00B26FED" w:rsidP="00A46238">
      <w:pPr>
        <w:pStyle w:val="ListParagraph"/>
        <w:ind w:left="1440"/>
        <w:jc w:val="both"/>
        <w:rPr>
          <w:color w:val="561EF3"/>
        </w:rPr>
      </w:pPr>
    </w:p>
    <w:p w14:paraId="758E69D4" w14:textId="409E72A6" w:rsidR="00B26FED" w:rsidRPr="00BC2A19" w:rsidRDefault="00B26FED" w:rsidP="00B26FED">
      <w:pPr>
        <w:ind w:left="1440"/>
        <w:rPr>
          <w:color w:val="561EF3"/>
        </w:rPr>
      </w:pPr>
      <w:r w:rsidRPr="00BC2A19">
        <w:rPr>
          <w:color w:val="561EF3"/>
        </w:rPr>
        <w:t>Current control is transferred to the inverter while the rectifier goes into constant firing angle (</w:t>
      </w:r>
      <w:r w:rsidRPr="00BC2A19">
        <w:rPr>
          <w:rFonts w:ascii="Symbol" w:hAnsi="Symbol"/>
          <w:i/>
          <w:color w:val="561EF3"/>
        </w:rPr>
        <w:t></w:t>
      </w:r>
      <w:r w:rsidRPr="00BC2A19">
        <w:rPr>
          <w:i/>
          <w:color w:val="561EF3"/>
          <w:vertAlign w:val="subscript"/>
        </w:rPr>
        <w:t>min</w:t>
      </w:r>
      <w:r w:rsidRPr="00BC2A19">
        <w:rPr>
          <w:color w:val="561EF3"/>
        </w:rPr>
        <w:t>) mode.</w:t>
      </w:r>
    </w:p>
    <w:p w14:paraId="19A11277" w14:textId="534E0FA2" w:rsidR="00AB2586" w:rsidRDefault="00AB2586" w:rsidP="00B26FED">
      <w:pPr>
        <w:ind w:left="1440"/>
        <w:rPr>
          <w:color w:val="0000FF"/>
        </w:rPr>
      </w:pPr>
    </w:p>
    <w:p w14:paraId="74BAA0BA" w14:textId="4790AE62" w:rsidR="00AB2586" w:rsidRDefault="00AB2586" w:rsidP="00B26FED">
      <w:pPr>
        <w:ind w:left="1440"/>
        <w:rPr>
          <w:color w:val="0000FF"/>
        </w:rPr>
      </w:pPr>
      <w:r w:rsidRPr="00AB2586">
        <w:rPr>
          <w:color w:val="009604"/>
        </w:rPr>
        <w:t>[1 mark]</w:t>
      </w:r>
    </w:p>
    <w:p w14:paraId="737EE412" w14:textId="77777777" w:rsidR="00B26FED" w:rsidRDefault="00B26FED" w:rsidP="00B26FED">
      <w:pPr>
        <w:ind w:left="2160"/>
        <w:rPr>
          <w:color w:val="0000FF"/>
        </w:rPr>
      </w:pPr>
    </w:p>
    <w:p w14:paraId="660082B1" w14:textId="5D58CB58" w:rsidR="00B26FED" w:rsidRPr="00BC2A19" w:rsidRDefault="00B26FED" w:rsidP="00B26FED">
      <w:pPr>
        <w:ind w:left="720" w:firstLine="720"/>
        <w:rPr>
          <w:color w:val="561EF3"/>
        </w:rPr>
      </w:pPr>
      <w:r w:rsidRPr="00BC2A19">
        <w:rPr>
          <w:color w:val="561EF3"/>
        </w:rPr>
        <w:t>Revised current order is</w:t>
      </w:r>
    </w:p>
    <w:p w14:paraId="3CA2BFC1" w14:textId="0244118A" w:rsidR="00B26FED" w:rsidRPr="007A050A" w:rsidRDefault="004D3CA4" w:rsidP="00B26FED">
      <w:pPr>
        <w:ind w:left="1440"/>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m</m:t>
              </m:r>
            </m:sub>
          </m:sSub>
          <m:r>
            <w:rPr>
              <w:rFonts w:ascii="Cambria Math" w:hAnsi="Cambria Math"/>
              <w:color w:val="561EF3"/>
            </w:rPr>
            <m:t xml:space="preserve">=0.89 </m:t>
          </m:r>
          <m:r>
            <m:rPr>
              <m:nor/>
            </m:rPr>
            <w:rPr>
              <w:rFonts w:ascii="Cambria Math" w:hAnsi="Cambria Math"/>
              <w:color w:val="561EF3"/>
            </w:rPr>
            <m:t>kA</m:t>
          </m:r>
          <m:r>
            <m:rPr>
              <m:sty m:val="p"/>
            </m:rPr>
            <w:rPr>
              <w:rFonts w:ascii="Cambria Math" w:hAnsi="Cambria Math"/>
              <w:color w:val="C00000"/>
            </w:rPr>
            <w:br/>
          </m:r>
        </m:oMath>
        <m:oMath>
          <m:r>
            <m:rPr>
              <m:nor/>
            </m:rPr>
            <w:rPr>
              <w:rFonts w:ascii="Cambria Math" w:hAnsi="Cambria Math"/>
              <w:color w:val="C00000"/>
            </w:rPr>
            <m:t>(0.89 kA)</m:t>
          </m:r>
        </m:oMath>
      </m:oMathPara>
    </w:p>
    <w:p w14:paraId="62E51D0C" w14:textId="0A9840E3" w:rsidR="009225E3" w:rsidRDefault="009225E3" w:rsidP="00B26FED">
      <w:pPr>
        <w:ind w:left="1440"/>
        <w:rPr>
          <w:color w:val="0000FF"/>
        </w:rPr>
      </w:pPr>
    </w:p>
    <w:p w14:paraId="0DFDEAAF" w14:textId="147EBA80" w:rsidR="009225E3" w:rsidRPr="00AB2586" w:rsidRDefault="009225E3" w:rsidP="00B26FED">
      <w:pPr>
        <w:ind w:left="1440"/>
        <w:rPr>
          <w:color w:val="0000FF"/>
        </w:rPr>
      </w:pPr>
      <w:r w:rsidRPr="00AB2586">
        <w:rPr>
          <w:color w:val="009604"/>
        </w:rPr>
        <w:t>[1 mark]</w:t>
      </w:r>
    </w:p>
    <w:p w14:paraId="7B5C2596" w14:textId="191ADF69" w:rsidR="00AB2586" w:rsidRDefault="00AB2586" w:rsidP="00B26FED">
      <w:pPr>
        <w:ind w:left="1440"/>
        <w:rPr>
          <w:color w:val="0000FF"/>
        </w:rPr>
      </w:pPr>
    </w:p>
    <w:p w14:paraId="073BC11A" w14:textId="75EAB471" w:rsidR="00B26FED" w:rsidRPr="007A050A" w:rsidRDefault="004D3CA4" w:rsidP="00B26FED">
      <w:pPr>
        <w:ind w:left="1440"/>
        <w:rPr>
          <w:color w:val="0000FF"/>
          <w:szCs w:val="22"/>
          <w:lang w:eastAsia="en-US"/>
        </w:rPr>
      </w:pPr>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dr1</m:t>
              </m:r>
            </m:sub>
          </m:sSub>
          <m:r>
            <w:rPr>
              <w:rFonts w:ascii="Cambria Math" w:hAnsi="Cambria Math"/>
              <w:color w:val="561EF3"/>
            </w:rPr>
            <m:t>=</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dor1</m:t>
              </m:r>
            </m:sub>
          </m:sSub>
          <m:func>
            <m:funcPr>
              <m:ctrlPr>
                <w:rPr>
                  <w:rFonts w:ascii="Cambria Math" w:eastAsiaTheme="minorEastAsia" w:hAnsi="Cambria Math" w:cs="Arial"/>
                  <w:i/>
                  <w:color w:val="561EF3"/>
                  <w:szCs w:val="22"/>
                  <w:lang w:eastAsia="en-US"/>
                </w:rPr>
              </m:ctrlPr>
            </m:funcPr>
            <m:fName>
              <m:r>
                <m:rPr>
                  <m:sty m:val="p"/>
                </m:rPr>
                <w:rPr>
                  <w:rFonts w:ascii="Cambria Math" w:hAnsi="Cambria Math" w:cs="Arial"/>
                  <w:color w:val="561EF3"/>
                  <w:lang w:eastAsia="en-US"/>
                </w:rPr>
                <m:t>cos</m:t>
              </m:r>
            </m:fName>
            <m:e>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szCs w:val="22"/>
                      <w:lang w:eastAsia="en-US"/>
                    </w:rPr>
                    <m:t>α</m:t>
                  </m:r>
                </m:e>
                <m:sub>
                  <m:r>
                    <w:rPr>
                      <w:rFonts w:ascii="Cambria Math" w:eastAsiaTheme="minorEastAsia" w:hAnsi="Cambria Math" w:cs="Arial"/>
                      <w:color w:val="561EF3"/>
                      <w:szCs w:val="22"/>
                      <w:lang w:eastAsia="en-US"/>
                    </w:rPr>
                    <m:t>min</m:t>
                  </m:r>
                </m:sub>
              </m:sSub>
              <m:r>
                <w:rPr>
                  <w:rFonts w:ascii="Cambria Math" w:eastAsiaTheme="minorEastAsia" w:hAnsi="Cambria Math" w:cs="Arial"/>
                  <w:color w:val="561EF3"/>
                  <w:szCs w:val="22"/>
                  <w:lang w:eastAsia="en-US"/>
                </w:rPr>
                <m:t>-</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szCs w:val="22"/>
                      <w:lang w:eastAsia="en-US"/>
                    </w:rPr>
                    <m:t>BR</m:t>
                  </m:r>
                </m:e>
                <m:sub>
                  <m:r>
                    <w:rPr>
                      <w:rFonts w:ascii="Cambria Math" w:eastAsiaTheme="minorEastAsia" w:hAnsi="Cambria Math" w:cs="Arial"/>
                      <w:color w:val="561EF3"/>
                      <w:szCs w:val="22"/>
                      <w:lang w:eastAsia="en-US"/>
                    </w:rPr>
                    <m:t>cr</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d1</m:t>
                  </m:r>
                </m:sub>
              </m:sSub>
              <m:r>
                <w:rPr>
                  <w:rFonts w:ascii="Cambria Math" w:hAnsi="Cambria Math"/>
                  <w:color w:val="561EF3"/>
                </w:rPr>
                <m:t xml:space="preserve">=424.39 </m:t>
              </m:r>
              <m:r>
                <m:rPr>
                  <m:nor/>
                </m:rPr>
                <w:rPr>
                  <w:rFonts w:ascii="Cambria Math" w:hAnsi="Cambria Math"/>
                  <w:color w:val="561EF3"/>
                </w:rPr>
                <m:t>kV</m:t>
              </m:r>
            </m:e>
          </m:func>
          <m:r>
            <m:rPr>
              <m:sty m:val="p"/>
            </m:rPr>
            <w:rPr>
              <w:rFonts w:ascii="Cambria Math" w:hAnsi="Cambria Math"/>
              <w:color w:val="C00000"/>
            </w:rPr>
            <w:br/>
          </m:r>
        </m:oMath>
        <m:oMath>
          <m:r>
            <m:rPr>
              <m:nor/>
            </m:rPr>
            <w:rPr>
              <w:rFonts w:ascii="Cambria Math" w:hAnsi="Cambria Math"/>
              <w:color w:val="C00000"/>
            </w:rPr>
            <m:t>(848.78 kV)</m:t>
          </m:r>
        </m:oMath>
      </m:oMathPara>
    </w:p>
    <w:p w14:paraId="37A5B0B5" w14:textId="6A78DB81" w:rsidR="00AB2586" w:rsidRDefault="00AB2586" w:rsidP="00B26FED">
      <w:pPr>
        <w:ind w:left="1440"/>
        <w:rPr>
          <w:color w:val="0000FF"/>
        </w:rPr>
      </w:pPr>
    </w:p>
    <w:p w14:paraId="3989D634" w14:textId="5CC56C42" w:rsidR="00AB2586" w:rsidRPr="001F2F01" w:rsidRDefault="00AB2586" w:rsidP="00B26FED">
      <w:pPr>
        <w:ind w:left="1440"/>
        <w:rPr>
          <w:color w:val="0000FF"/>
        </w:rPr>
      </w:pPr>
      <w:r w:rsidRPr="00AB2586">
        <w:rPr>
          <w:color w:val="009604"/>
        </w:rPr>
        <w:t>[1 mark]</w:t>
      </w:r>
    </w:p>
    <w:p w14:paraId="426A689A" w14:textId="77777777" w:rsidR="00B26FED" w:rsidRPr="00D26A88" w:rsidRDefault="00B26FED" w:rsidP="00B26FED">
      <w:pPr>
        <w:ind w:left="1440"/>
        <w:rPr>
          <w:color w:val="0000FF"/>
        </w:rPr>
      </w:pPr>
    </w:p>
    <w:p w14:paraId="6DEA7091" w14:textId="77777777" w:rsidR="00B26FED" w:rsidRPr="00BC2A19" w:rsidRDefault="00B26FED" w:rsidP="00B26FED">
      <w:pPr>
        <w:ind w:left="1440"/>
        <w:rPr>
          <w:color w:val="561EF3"/>
        </w:rPr>
      </w:pPr>
      <w:r w:rsidRPr="00BC2A19">
        <w:rPr>
          <w:color w:val="561EF3"/>
        </w:rPr>
        <w:t>Total reactive power drawn by the rectifier station is:</w:t>
      </w:r>
    </w:p>
    <w:p w14:paraId="55ED6EB3" w14:textId="77777777" w:rsidR="00B26FED" w:rsidRPr="00BC2A19" w:rsidRDefault="00B26FED" w:rsidP="00B26FED">
      <w:pPr>
        <w:ind w:left="1440"/>
        <w:rPr>
          <w:color w:val="561EF3"/>
        </w:rPr>
      </w:pPr>
    </w:p>
    <w:p w14:paraId="14F77D4B" w14:textId="0216243C" w:rsidR="00B26FED" w:rsidRPr="007A050A" w:rsidRDefault="004D3CA4" w:rsidP="007A050A">
      <w:pPr>
        <w:pStyle w:val="ListParagraph"/>
        <w:ind w:left="1440"/>
        <w:jc w:val="both"/>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r1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2V</m:t>
              </m:r>
            </m:e>
            <m:sub>
              <m:r>
                <w:rPr>
                  <w:rFonts w:ascii="Cambria Math" w:hAnsi="Cambria Math"/>
                  <w:color w:val="561EF3"/>
                </w:rPr>
                <m:t>dr1</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d1</m:t>
              </m:r>
            </m:sub>
          </m:sSub>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tan</m:t>
              </m:r>
            </m:fName>
            <m:e>
              <m:d>
                <m:dPr>
                  <m:ctrlPr>
                    <w:rPr>
                      <w:rFonts w:ascii="Cambria Math" w:hAnsi="Cambria Math"/>
                      <w:i/>
                      <w:color w:val="561EF3"/>
                    </w:rPr>
                  </m:ctrlPr>
                </m:dPr>
                <m:e>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dr1</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d0r1</m:t>
                              </m:r>
                            </m:sub>
                          </m:sSub>
                        </m:den>
                      </m:f>
                    </m:e>
                  </m:func>
                </m:e>
              </m:d>
            </m:e>
          </m:func>
          <m:r>
            <w:rPr>
              <w:rFonts w:ascii="Cambria Math" w:hAnsi="Cambria Math"/>
              <w:color w:val="561EF3"/>
            </w:rPr>
            <m:t xml:space="preserve"> =213.33 </m:t>
          </m:r>
          <m:r>
            <m:rPr>
              <m:nor/>
            </m:rPr>
            <w:rPr>
              <w:rFonts w:ascii="Cambria Math" w:hAnsi="Cambria Math"/>
              <w:color w:val="561EF3"/>
            </w:rPr>
            <m:t>MVAr</m:t>
          </m:r>
          <m:r>
            <m:rPr>
              <m:sty m:val="p"/>
            </m:rPr>
            <w:rPr>
              <w:rFonts w:ascii="Cambria Math" w:hAnsi="Cambria Math"/>
              <w:color w:val="C00000"/>
            </w:rPr>
            <w:br/>
          </m:r>
        </m:oMath>
        <m:oMath>
          <m:r>
            <m:rPr>
              <m:nor/>
            </m:rPr>
            <w:rPr>
              <w:rFonts w:ascii="Cambria Math" w:hAnsi="Cambria Math"/>
              <w:color w:val="C00000"/>
            </w:rPr>
            <m:t>(213.33 MVAr)</m:t>
          </m:r>
        </m:oMath>
      </m:oMathPara>
    </w:p>
    <w:p w14:paraId="1DB0B21C" w14:textId="1EAD90C6" w:rsidR="000037FD" w:rsidRDefault="000037FD" w:rsidP="00B26FED">
      <w:pPr>
        <w:pStyle w:val="ListParagraph"/>
        <w:ind w:left="1440"/>
        <w:jc w:val="both"/>
        <w:rPr>
          <w:color w:val="0000FF"/>
        </w:rPr>
      </w:pPr>
    </w:p>
    <w:p w14:paraId="0397C30A" w14:textId="509BCF59" w:rsidR="000037FD" w:rsidRPr="00BC2A19" w:rsidRDefault="000037FD" w:rsidP="00B26FED">
      <w:pPr>
        <w:pStyle w:val="ListParagraph"/>
        <w:ind w:left="1440"/>
        <w:jc w:val="both"/>
        <w:rPr>
          <w:color w:val="561EF3"/>
        </w:rPr>
      </w:pPr>
      <w:r w:rsidRPr="00BC2A19">
        <w:rPr>
          <w:color w:val="561EF3"/>
        </w:rPr>
        <w:t xml:space="preserve">Change in reactive power drawn by the </w:t>
      </w:r>
      <w:r w:rsidRPr="00BC2A19">
        <w:rPr>
          <w:b/>
          <w:color w:val="561EF3"/>
        </w:rPr>
        <w:t>rectifier station</w:t>
      </w:r>
      <w:r w:rsidRPr="00BC2A19">
        <w:rPr>
          <w:color w:val="561EF3"/>
        </w:rPr>
        <w:t xml:space="preserve"> is</w:t>
      </w:r>
    </w:p>
    <w:p w14:paraId="046E68CB" w14:textId="1AB6F6F6" w:rsidR="000037FD" w:rsidRPr="00BC2A19" w:rsidRDefault="000037FD" w:rsidP="00B26FED">
      <w:pPr>
        <w:pStyle w:val="ListParagraph"/>
        <w:ind w:left="1440"/>
        <w:jc w:val="both"/>
        <w:rPr>
          <w:color w:val="561EF3"/>
        </w:rPr>
      </w:pPr>
    </w:p>
    <w:p w14:paraId="782CEC38" w14:textId="300B3C33" w:rsidR="000037FD" w:rsidRPr="007A050A" w:rsidRDefault="004D3CA4" w:rsidP="00B26FED">
      <w:pPr>
        <w:pStyle w:val="ListParagraph"/>
        <w:ind w:left="1440"/>
        <w:jc w:val="both"/>
        <w:rPr>
          <w:b/>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r1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r</m:t>
              </m:r>
            </m:sub>
          </m:sSub>
          <m:r>
            <w:rPr>
              <w:rFonts w:ascii="Cambria Math" w:hAnsi="Cambria Math"/>
              <w:color w:val="561EF3"/>
            </w:rPr>
            <m:t>=</m:t>
          </m:r>
          <m:r>
            <m:rPr>
              <m:sty m:val="bi"/>
            </m:rPr>
            <w:rPr>
              <w:rFonts w:ascii="Cambria Math" w:hAnsi="Cambria Math"/>
              <w:color w:val="561EF3"/>
            </w:rPr>
            <m:t xml:space="preserve">-187.9 </m:t>
          </m:r>
          <m:r>
            <m:rPr>
              <m:nor/>
            </m:rPr>
            <w:rPr>
              <w:rFonts w:ascii="Cambria Math" w:hAnsi="Cambria Math"/>
              <w:b/>
              <w:color w:val="561EF3"/>
            </w:rPr>
            <m:t>MVAr</m:t>
          </m:r>
          <m:r>
            <m:rPr>
              <m:sty m:val="p"/>
            </m:rPr>
            <w:rPr>
              <w:rFonts w:ascii="Cambria Math" w:hAnsi="Cambria Math"/>
              <w:color w:val="C00000"/>
            </w:rPr>
            <w:br/>
          </m:r>
        </m:oMath>
        <m:oMath>
          <m:r>
            <m:rPr>
              <m:nor/>
            </m:rPr>
            <w:rPr>
              <w:rFonts w:ascii="Cambria Math" w:hAnsi="Cambria Math"/>
              <w:color w:val="C00000"/>
            </w:rPr>
            <m:t>(-187.9 MVAr)</m:t>
          </m:r>
        </m:oMath>
      </m:oMathPara>
    </w:p>
    <w:p w14:paraId="13E9026C" w14:textId="6D0EB44F" w:rsidR="00AB2586" w:rsidRDefault="00AB2586" w:rsidP="00B26FED">
      <w:pPr>
        <w:pStyle w:val="ListParagraph"/>
        <w:ind w:left="1440"/>
        <w:jc w:val="both"/>
        <w:rPr>
          <w:color w:val="0000FF"/>
        </w:rPr>
      </w:pPr>
    </w:p>
    <w:p w14:paraId="68283B0D" w14:textId="1CD6FCD1" w:rsidR="00AB2586" w:rsidRPr="003819C8" w:rsidRDefault="00AB2586" w:rsidP="00BC2A19">
      <w:pPr>
        <w:ind w:left="1440"/>
        <w:rPr>
          <w:color w:val="0000FF"/>
        </w:rPr>
      </w:pPr>
      <w:r w:rsidRPr="00AB2586">
        <w:rPr>
          <w:color w:val="009604"/>
        </w:rPr>
        <w:t>[1 mark]</w:t>
      </w:r>
    </w:p>
    <w:p w14:paraId="31B982C5" w14:textId="3DBE04AD" w:rsidR="00A46238" w:rsidRDefault="00A46238" w:rsidP="00FA2605"/>
    <w:p w14:paraId="1FE369BF" w14:textId="09D0D050" w:rsidR="006C47E4" w:rsidRPr="00BC2A19" w:rsidRDefault="000037FD" w:rsidP="000037FD">
      <w:pPr>
        <w:rPr>
          <w:b/>
          <w:color w:val="561EF3"/>
        </w:rPr>
      </w:pPr>
      <w:r>
        <w:tab/>
      </w:r>
      <w:r>
        <w:tab/>
      </w:r>
      <w:r w:rsidRPr="00BC2A19">
        <w:rPr>
          <w:b/>
          <w:color w:val="561EF3"/>
        </w:rPr>
        <w:t>At inverter end:</w:t>
      </w:r>
    </w:p>
    <w:p w14:paraId="3E699EAA" w14:textId="711C2C56" w:rsidR="000037FD" w:rsidRPr="007A050A" w:rsidRDefault="004D3CA4" w:rsidP="000037FD">
      <w:pPr>
        <w:ind w:left="1440"/>
        <w:jc w:val="both"/>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R</m:t>
              </m:r>
            </m:e>
            <m:sub>
              <m:r>
                <w:rPr>
                  <w:rFonts w:ascii="Cambria Math" w:hAnsi="Cambria Math"/>
                  <w:color w:val="561EF3"/>
                </w:rPr>
                <m:t>L</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d1</m:t>
              </m:r>
            </m:sub>
          </m:sSub>
          <m:r>
            <w:rPr>
              <w:rFonts w:ascii="Cambria Math" w:hAnsi="Cambria Math"/>
              <w:color w:val="561EF3"/>
            </w:rPr>
            <m:t xml:space="preserve">=419.95 </m:t>
          </m:r>
          <m:r>
            <m:rPr>
              <m:nor/>
            </m:rPr>
            <w:rPr>
              <w:rFonts w:ascii="Cambria Math" w:hAnsi="Cambria Math"/>
              <w:color w:val="561EF3"/>
            </w:rPr>
            <m:t>kV</m:t>
          </m:r>
          <m:r>
            <m:rPr>
              <m:sty m:val="p"/>
            </m:rPr>
            <w:rPr>
              <w:rFonts w:ascii="Cambria Math" w:hAnsi="Cambria Math"/>
              <w:color w:val="C00000"/>
            </w:rPr>
            <w:br/>
          </m:r>
        </m:oMath>
        <m:oMath>
          <m:r>
            <m:rPr>
              <m:nor/>
            </m:rPr>
            <w:rPr>
              <w:rFonts w:ascii="Cambria Math" w:hAnsi="Cambria Math"/>
              <w:color w:val="C00000"/>
            </w:rPr>
            <m:t>(839.89 kV)</m:t>
          </m:r>
        </m:oMath>
      </m:oMathPara>
    </w:p>
    <w:p w14:paraId="2B60B573" w14:textId="381DD8CA" w:rsidR="000037FD" w:rsidRDefault="000037FD" w:rsidP="000037FD">
      <w:pPr>
        <w:ind w:left="1440"/>
        <w:jc w:val="both"/>
        <w:rPr>
          <w:color w:val="0000FF"/>
        </w:rPr>
      </w:pPr>
    </w:p>
    <w:p w14:paraId="2090B3C3" w14:textId="15E936C1" w:rsidR="000037FD" w:rsidRPr="007A050A" w:rsidRDefault="004D3CA4" w:rsidP="000037FD">
      <w:pPr>
        <w:pStyle w:val="ListParagraph"/>
        <w:ind w:left="1440"/>
        <w:jc w:val="both"/>
        <w:rPr>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i1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2V</m:t>
              </m:r>
            </m:e>
            <m:sub>
              <m:r>
                <w:rPr>
                  <w:rFonts w:ascii="Cambria Math" w:hAnsi="Cambria Math"/>
                  <w:color w:val="561EF3"/>
                </w:rPr>
                <m:t>di1</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d1</m:t>
              </m:r>
            </m:sub>
          </m:sSub>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tan</m:t>
              </m:r>
            </m:fName>
            <m:e>
              <m:d>
                <m:dPr>
                  <m:ctrlPr>
                    <w:rPr>
                      <w:rFonts w:ascii="Cambria Math" w:hAnsi="Cambria Math"/>
                      <w:i/>
                      <w:color w:val="561EF3"/>
                    </w:rPr>
                  </m:ctrlPr>
                </m:dPr>
                <m:e>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di1</m:t>
                              </m:r>
                            </m:sub>
                          </m:sSub>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d0i</m:t>
                              </m:r>
                            </m:sub>
                          </m:sSub>
                        </m:den>
                      </m:f>
                    </m:e>
                  </m:func>
                </m:e>
              </m:d>
            </m:e>
          </m:func>
          <m:r>
            <w:rPr>
              <w:rFonts w:ascii="Cambria Math" w:hAnsi="Cambria Math"/>
              <w:color w:val="561EF3"/>
            </w:rPr>
            <m:t xml:space="preserve"> =437.11 </m:t>
          </m:r>
          <m:r>
            <m:rPr>
              <m:nor/>
            </m:rPr>
            <w:rPr>
              <w:rFonts w:ascii="Cambria Math" w:hAnsi="Cambria Math"/>
              <w:color w:val="561EF3"/>
            </w:rPr>
            <m:t>MVAr</m:t>
          </m:r>
          <m:r>
            <m:rPr>
              <m:sty m:val="p"/>
            </m:rPr>
            <w:rPr>
              <w:rFonts w:ascii="Cambria Math" w:hAnsi="Cambria Math"/>
              <w:color w:val="C00000"/>
            </w:rPr>
            <w:br/>
          </m:r>
        </m:oMath>
        <m:oMath>
          <m:r>
            <m:rPr>
              <m:nor/>
            </m:rPr>
            <w:rPr>
              <w:rFonts w:ascii="Cambria Math" w:hAnsi="Cambria Math"/>
              <w:color w:val="C00000"/>
            </w:rPr>
            <m:t>(437.11 MVAr)</m:t>
          </m:r>
        </m:oMath>
      </m:oMathPara>
    </w:p>
    <w:p w14:paraId="024B9D71" w14:textId="29E3BA10" w:rsidR="009225E3" w:rsidRDefault="009225E3" w:rsidP="000037FD">
      <w:pPr>
        <w:pStyle w:val="ListParagraph"/>
        <w:ind w:left="1440"/>
        <w:jc w:val="both"/>
        <w:rPr>
          <w:color w:val="0000FF"/>
        </w:rPr>
      </w:pPr>
    </w:p>
    <w:p w14:paraId="2C2BBD01" w14:textId="40A179AE" w:rsidR="000037FD" w:rsidRPr="00BC2A19" w:rsidRDefault="000037FD" w:rsidP="000037FD">
      <w:pPr>
        <w:pStyle w:val="ListParagraph"/>
        <w:ind w:left="1440"/>
        <w:jc w:val="both"/>
        <w:rPr>
          <w:color w:val="561EF3"/>
        </w:rPr>
      </w:pPr>
      <w:r w:rsidRPr="00BC2A19">
        <w:rPr>
          <w:color w:val="561EF3"/>
        </w:rPr>
        <w:t xml:space="preserve">Change in reactive power drawn by the </w:t>
      </w:r>
      <w:r w:rsidRPr="00BC2A19">
        <w:rPr>
          <w:b/>
          <w:color w:val="561EF3"/>
        </w:rPr>
        <w:t>inverter station</w:t>
      </w:r>
      <w:r w:rsidRPr="00BC2A19">
        <w:rPr>
          <w:color w:val="561EF3"/>
        </w:rPr>
        <w:t xml:space="preserve"> is</w:t>
      </w:r>
    </w:p>
    <w:p w14:paraId="24FE8A8F" w14:textId="77777777" w:rsidR="000037FD" w:rsidRPr="00BC2A19" w:rsidRDefault="000037FD" w:rsidP="000037FD">
      <w:pPr>
        <w:pStyle w:val="ListParagraph"/>
        <w:ind w:left="1440"/>
        <w:jc w:val="both"/>
        <w:rPr>
          <w:color w:val="561EF3"/>
        </w:rPr>
      </w:pPr>
    </w:p>
    <w:p w14:paraId="1D6E5125" w14:textId="030037C9" w:rsidR="000037FD" w:rsidRPr="007A050A" w:rsidRDefault="004D3CA4" w:rsidP="000037FD">
      <w:pPr>
        <w:pStyle w:val="ListParagraph"/>
        <w:ind w:left="1440"/>
        <w:jc w:val="both"/>
        <w:rPr>
          <w:b/>
          <w:color w:val="0000FF"/>
        </w:rPr>
      </w:pPr>
      <m:oMathPara>
        <m:oMathParaPr>
          <m:jc m:val="left"/>
        </m:oMathParaPr>
        <m:oMath>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i1</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Q</m:t>
              </m:r>
            </m:e>
            <m:sub>
              <m:r>
                <w:rPr>
                  <w:rFonts w:ascii="Cambria Math" w:hAnsi="Cambria Math"/>
                  <w:color w:val="561EF3"/>
                </w:rPr>
                <m:t>i</m:t>
              </m:r>
            </m:sub>
          </m:sSub>
          <m:r>
            <w:rPr>
              <w:rFonts w:ascii="Cambria Math" w:hAnsi="Cambria Math"/>
              <w:color w:val="561EF3"/>
            </w:rPr>
            <m:t>=</m:t>
          </m:r>
          <m:r>
            <m:rPr>
              <m:sty m:val="bi"/>
            </m:rPr>
            <w:rPr>
              <w:rFonts w:ascii="Cambria Math" w:hAnsi="Cambria Math"/>
              <w:color w:val="561EF3"/>
            </w:rPr>
            <m:t xml:space="preserve">25.5 </m:t>
          </m:r>
          <m:r>
            <m:rPr>
              <m:nor/>
            </m:rPr>
            <w:rPr>
              <w:rFonts w:ascii="Cambria Math" w:hAnsi="Cambria Math"/>
              <w:b/>
              <w:color w:val="561EF3"/>
            </w:rPr>
            <m:t>MVAr</m:t>
          </m:r>
          <m:r>
            <m:rPr>
              <m:sty m:val="p"/>
            </m:rPr>
            <w:rPr>
              <w:rFonts w:ascii="Cambria Math" w:hAnsi="Cambria Math"/>
              <w:color w:val="C00000"/>
            </w:rPr>
            <w:br/>
          </m:r>
        </m:oMath>
        <m:oMath>
          <m:r>
            <m:rPr>
              <m:nor/>
            </m:rPr>
            <w:rPr>
              <w:rFonts w:ascii="Cambria Math" w:hAnsi="Cambria Math"/>
              <w:color w:val="C00000"/>
            </w:rPr>
            <m:t>(25.5 MVAr)</m:t>
          </m:r>
        </m:oMath>
      </m:oMathPara>
    </w:p>
    <w:p w14:paraId="38CC179E" w14:textId="08B2EC0F" w:rsidR="009225E3" w:rsidRDefault="009225E3" w:rsidP="000037FD">
      <w:pPr>
        <w:pStyle w:val="ListParagraph"/>
        <w:ind w:left="1440"/>
        <w:jc w:val="both"/>
        <w:rPr>
          <w:color w:val="0000FF"/>
        </w:rPr>
      </w:pPr>
    </w:p>
    <w:p w14:paraId="53169EE4" w14:textId="216BF46F" w:rsidR="009225E3" w:rsidRDefault="005D5307" w:rsidP="00BC2A19">
      <w:pPr>
        <w:ind w:left="1440"/>
        <w:rPr>
          <w:color w:val="009604"/>
        </w:rPr>
      </w:pPr>
      <w:r>
        <w:rPr>
          <w:color w:val="009604"/>
        </w:rPr>
        <w:t>[1</w:t>
      </w:r>
      <w:r w:rsidR="009225E3" w:rsidRPr="00AB2586">
        <w:rPr>
          <w:color w:val="009604"/>
        </w:rPr>
        <w:t xml:space="preserve"> mark]</w:t>
      </w:r>
    </w:p>
    <w:p w14:paraId="458D1825" w14:textId="50E42AC4" w:rsidR="005D5307" w:rsidRDefault="005D5307" w:rsidP="00BC2A19">
      <w:pPr>
        <w:ind w:left="1440"/>
        <w:rPr>
          <w:color w:val="009604"/>
        </w:rPr>
      </w:pPr>
    </w:p>
    <w:p w14:paraId="5C498D8C" w14:textId="7295565B" w:rsidR="005D5307" w:rsidRPr="000037FD" w:rsidRDefault="004D3CA4" w:rsidP="00BC2A19">
      <w:pPr>
        <w:ind w:left="1440"/>
        <w:rPr>
          <w:color w:val="0000FF"/>
        </w:rPr>
      </w:pPr>
      <m:oMathPara>
        <m:oMathParaPr>
          <m:jc m:val="left"/>
        </m:oMathParaPr>
        <m:oMath>
          <m:sSub>
            <m:sSubPr>
              <m:ctrlPr>
                <w:rPr>
                  <w:rFonts w:ascii="Cambria Math" w:eastAsiaTheme="minorEastAsia" w:hAnsi="Cambria Math" w:cs="Arial"/>
                  <w:i/>
                  <w:color w:val="561EF3"/>
                </w:rPr>
              </m:ctrlPr>
            </m:sSubPr>
            <m:e>
              <m:r>
                <w:rPr>
                  <w:rFonts w:ascii="Cambria Math" w:eastAsiaTheme="minorEastAsia" w:hAnsi="Cambria Math" w:cs="Arial"/>
                  <w:color w:val="561EF3"/>
                </w:rPr>
                <m:t>γ</m:t>
              </m:r>
            </m:e>
            <m:sub>
              <m:r>
                <w:rPr>
                  <w:rFonts w:ascii="Cambria Math" w:eastAsiaTheme="minorEastAsia" w:hAnsi="Cambria Math" w:cs="Arial"/>
                  <w:color w:val="561EF3"/>
                </w:rPr>
                <m:t>1</m:t>
              </m:r>
            </m:sub>
          </m:sSub>
          <m:r>
            <w:rPr>
              <w:rFonts w:ascii="Cambria Math" w:eastAsiaTheme="minorEastAsia" w:hAnsi="Cambria Math" w:cs="Arial"/>
              <w:color w:val="561EF3"/>
            </w:rPr>
            <m:t>=</m:t>
          </m:r>
          <m:func>
            <m:funcPr>
              <m:ctrlPr>
                <w:rPr>
                  <w:rFonts w:ascii="Cambria Math" w:eastAsiaTheme="minorEastAsia" w:hAnsi="Cambria Math" w:cs="Arial"/>
                  <w:i/>
                  <w:color w:val="561EF3"/>
                </w:rPr>
              </m:ctrlPr>
            </m:funcPr>
            <m:fName>
              <m:sSup>
                <m:sSupPr>
                  <m:ctrlPr>
                    <w:rPr>
                      <w:rFonts w:ascii="Cambria Math" w:eastAsiaTheme="minorEastAsia" w:hAnsi="Cambria Math" w:cs="Arial"/>
                      <w:i/>
                      <w:color w:val="561EF3"/>
                    </w:rPr>
                  </m:ctrlPr>
                </m:sSupPr>
                <m:e>
                  <m:r>
                    <m:rPr>
                      <m:sty m:val="p"/>
                    </m:rPr>
                    <w:rPr>
                      <w:rFonts w:ascii="Cambria Math" w:hAnsi="Cambria Math" w:cs="Arial"/>
                      <w:color w:val="561EF3"/>
                    </w:rPr>
                    <m:t>cos</m:t>
                  </m:r>
                </m:e>
                <m:sup>
                  <m:r>
                    <w:rPr>
                      <w:rFonts w:ascii="Cambria Math" w:hAnsi="Cambria Math" w:cs="Arial"/>
                      <w:color w:val="561EF3"/>
                    </w:rPr>
                    <m:t>-1</m:t>
                  </m:r>
                </m:sup>
              </m:sSup>
            </m:fName>
            <m:e>
              <m:d>
                <m:dPr>
                  <m:ctrlPr>
                    <w:rPr>
                      <w:rFonts w:ascii="Cambria Math" w:eastAsiaTheme="minorEastAsia" w:hAnsi="Cambria Math" w:cs="Arial"/>
                      <w:i/>
                      <w:color w:val="561EF3"/>
                    </w:rPr>
                  </m:ctrlPr>
                </m:dPr>
                <m:e>
                  <m:f>
                    <m:fPr>
                      <m:ctrlPr>
                        <w:rPr>
                          <w:rFonts w:ascii="Cambria Math" w:eastAsiaTheme="minorEastAsia" w:hAnsi="Cambria Math" w:cs="Arial"/>
                          <w:i/>
                          <w:color w:val="561EF3"/>
                        </w:rPr>
                      </m:ctrlPr>
                    </m:fPr>
                    <m:num>
                      <m:sSub>
                        <m:sSubPr>
                          <m:ctrlPr>
                            <w:rPr>
                              <w:rFonts w:ascii="Cambria Math" w:eastAsiaTheme="minorEastAsia" w:hAnsi="Cambria Math" w:cs="Arial"/>
                              <w:i/>
                              <w:color w:val="561EF3"/>
                            </w:rPr>
                          </m:ctrlPr>
                        </m:sSubPr>
                        <m:e>
                          <m:r>
                            <w:rPr>
                              <w:rFonts w:ascii="Cambria Math" w:eastAsiaTheme="minorEastAsia" w:hAnsi="Cambria Math" w:cs="Arial"/>
                              <w:color w:val="561EF3"/>
                            </w:rPr>
                            <m:t>V</m:t>
                          </m:r>
                        </m:e>
                        <m:sub>
                          <m:r>
                            <w:rPr>
                              <w:rFonts w:ascii="Cambria Math" w:eastAsiaTheme="minorEastAsia" w:hAnsi="Cambria Math" w:cs="Arial"/>
                              <w:color w:val="561EF3"/>
                            </w:rPr>
                            <m:t>di1</m:t>
                          </m:r>
                        </m:sub>
                      </m:sSub>
                      <m:r>
                        <w:rPr>
                          <w:rFonts w:ascii="Cambria Math" w:eastAsiaTheme="minorEastAsia" w:hAnsi="Cambria Math" w:cs="Arial"/>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BR</m:t>
                          </m:r>
                        </m:e>
                        <m:sub>
                          <m:r>
                            <w:rPr>
                              <w:rFonts w:ascii="Cambria Math" w:eastAsiaTheme="minorEastAsia" w:hAnsi="Cambria Math" w:cs="Arial"/>
                              <w:color w:val="561EF3"/>
                            </w:rPr>
                            <m:t>ci</m:t>
                          </m:r>
                        </m:sub>
                      </m:sSub>
                      <m:sSub>
                        <m:sSubPr>
                          <m:ctrlPr>
                            <w:rPr>
                              <w:rFonts w:ascii="Cambria Math" w:eastAsiaTheme="minorEastAsia" w:hAnsi="Cambria Math" w:cs="Arial"/>
                              <w:i/>
                              <w:color w:val="561EF3"/>
                            </w:rPr>
                          </m:ctrlPr>
                        </m:sSubPr>
                        <m:e>
                          <m:r>
                            <w:rPr>
                              <w:rFonts w:ascii="Cambria Math" w:eastAsiaTheme="minorEastAsia" w:hAnsi="Cambria Math" w:cs="Arial"/>
                              <w:color w:val="561EF3"/>
                            </w:rPr>
                            <m:t>I</m:t>
                          </m:r>
                        </m:e>
                        <m:sub>
                          <m:r>
                            <w:rPr>
                              <w:rFonts w:ascii="Cambria Math" w:eastAsiaTheme="minorEastAsia" w:hAnsi="Cambria Math" w:cs="Arial"/>
                              <w:color w:val="561EF3"/>
                            </w:rPr>
                            <m:t>d1</m:t>
                          </m:r>
                        </m:sub>
                      </m:sSub>
                    </m:num>
                    <m:den>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m:t>
                          </m:r>
                        </m:sub>
                      </m:sSub>
                    </m:den>
                  </m:f>
                </m:e>
              </m:d>
            </m:e>
          </m:func>
          <m:r>
            <w:rPr>
              <w:rFonts w:ascii="Cambria Math" w:eastAsiaTheme="minorEastAsia" w:hAnsi="Cambria Math" w:cs="Arial"/>
              <w:color w:val="561EF3"/>
            </w:rPr>
            <m:t>=</m:t>
          </m:r>
          <m:r>
            <m:rPr>
              <m:sty m:val="bi"/>
            </m:rPr>
            <w:rPr>
              <w:rFonts w:ascii="Cambria Math" w:eastAsiaTheme="minorEastAsia" w:hAnsi="Cambria Math" w:cs="Arial"/>
              <w:color w:val="561EF3"/>
            </w:rPr>
            <m:t>26.85°</m:t>
          </m:r>
          <m:r>
            <m:rPr>
              <m:sty m:val="p"/>
            </m:rPr>
            <w:rPr>
              <w:rFonts w:ascii="Cambria Math" w:hAnsi="Cambria Math"/>
              <w:color w:val="C00000"/>
            </w:rPr>
            <w:br/>
          </m:r>
        </m:oMath>
        <m:oMath>
          <m:r>
            <m:rPr>
              <m:nor/>
            </m:rPr>
            <w:rPr>
              <w:rFonts w:ascii="Cambria Math" w:hAnsi="Cambria Math"/>
              <w:color w:val="C00000"/>
            </w:rPr>
            <m:t>(26.85</m:t>
          </m:r>
          <m:r>
            <m:rPr>
              <m:sty m:val="bi"/>
            </m:rPr>
            <w:rPr>
              <w:rFonts w:ascii="Cambria Math" w:eastAsiaTheme="minorEastAsia" w:hAnsi="Cambria Math" w:cs="Arial"/>
              <w:color w:val="C00000"/>
            </w:rPr>
            <m:t>°</m:t>
          </m:r>
          <m:r>
            <m:rPr>
              <m:nor/>
            </m:rPr>
            <w:rPr>
              <w:rFonts w:ascii="Cambria Math" w:hAnsi="Cambria Math"/>
              <w:color w:val="C00000"/>
            </w:rPr>
            <m:t>)</m:t>
          </m:r>
        </m:oMath>
      </m:oMathPara>
    </w:p>
    <w:p w14:paraId="77E9AEA5" w14:textId="77777777" w:rsidR="005D5307" w:rsidRDefault="005D5307" w:rsidP="005D5307">
      <w:pPr>
        <w:ind w:left="1440"/>
        <w:rPr>
          <w:color w:val="009604"/>
        </w:rPr>
      </w:pPr>
      <w:r>
        <w:rPr>
          <w:color w:val="009604"/>
        </w:rPr>
        <w:t>[1</w:t>
      </w:r>
      <w:r w:rsidRPr="00AB2586">
        <w:rPr>
          <w:color w:val="009604"/>
        </w:rPr>
        <w:t xml:space="preserve"> mark]</w:t>
      </w:r>
    </w:p>
    <w:p w14:paraId="6C129951" w14:textId="77777777" w:rsidR="000037FD" w:rsidRPr="00B86219" w:rsidRDefault="000037FD" w:rsidP="000037FD">
      <w:pPr>
        <w:ind w:left="1440"/>
        <w:jc w:val="both"/>
        <w:rPr>
          <w:color w:val="0000FF"/>
        </w:rPr>
      </w:pPr>
    </w:p>
    <w:p w14:paraId="4FE5D001" w14:textId="77777777" w:rsidR="000037FD" w:rsidRPr="000037FD" w:rsidRDefault="000037FD" w:rsidP="006C47E4">
      <w:pPr>
        <w:pStyle w:val="ListParagraph"/>
      </w:pPr>
    </w:p>
    <w:p w14:paraId="4F30B6A0" w14:textId="2D516151" w:rsidR="006C47E4" w:rsidRDefault="006C47E4" w:rsidP="00FE35D0">
      <w:pPr>
        <w:pStyle w:val="ListParagraph"/>
        <w:numPr>
          <w:ilvl w:val="0"/>
          <w:numId w:val="6"/>
        </w:numPr>
      </w:pPr>
      <w:r>
        <w:t xml:space="preserve">If the AC voltage at the inverter end drops by </w:t>
      </w:r>
      <w:r w:rsidR="003E433E">
        <w:t>15</w:t>
      </w:r>
      <w:r>
        <w:t xml:space="preserve">% while that at the rectifier end remains at the initial value, compute </w:t>
      </w:r>
      <w:r w:rsidR="005A382E">
        <w:t>firing angle at the rectifier end</w:t>
      </w:r>
      <w:r w:rsidR="00495320">
        <w:t xml:space="preserve"> and the commutation overlap angle</w:t>
      </w:r>
      <w:r w:rsidR="00827702">
        <w:t xml:space="preserve"> (in degrees)</w:t>
      </w:r>
      <w:r w:rsidR="00495320">
        <w:t xml:space="preserve"> at </w:t>
      </w:r>
      <w:r w:rsidR="009968F4">
        <w:t>both ends</w:t>
      </w:r>
      <w:r>
        <w:t>.</w:t>
      </w:r>
    </w:p>
    <w:p w14:paraId="468072C4" w14:textId="753A1276" w:rsidR="00987925" w:rsidRDefault="00987925" w:rsidP="00987925"/>
    <w:p w14:paraId="4FE33DCA" w14:textId="2650A373" w:rsidR="00987925" w:rsidRDefault="00987925" w:rsidP="00987925">
      <w:pPr>
        <w:jc w:val="right"/>
      </w:pPr>
      <w:r>
        <w:t>[6]</w:t>
      </w:r>
    </w:p>
    <w:p w14:paraId="3D82D8F9" w14:textId="7971EA18" w:rsidR="000037FD" w:rsidRPr="00BC2A19" w:rsidRDefault="000037FD" w:rsidP="000037FD">
      <w:pPr>
        <w:rPr>
          <w:color w:val="561EF3"/>
        </w:rPr>
      </w:pPr>
      <w:r>
        <w:tab/>
      </w:r>
      <w:r>
        <w:tab/>
      </w:r>
      <w:r w:rsidRPr="00BC2A19">
        <w:rPr>
          <w:color w:val="561EF3"/>
        </w:rPr>
        <w:t>This situation is denoted by subscript ‘2’</w:t>
      </w:r>
    </w:p>
    <w:p w14:paraId="222E8292" w14:textId="6D53EB96" w:rsidR="000037FD" w:rsidRPr="00BC2A19" w:rsidRDefault="000037FD" w:rsidP="000037FD">
      <w:pPr>
        <w:rPr>
          <w:color w:val="561EF3"/>
        </w:rPr>
      </w:pPr>
    </w:p>
    <w:p w14:paraId="4781BD72" w14:textId="4C503FBA" w:rsidR="000037FD" w:rsidRPr="00BC2A19" w:rsidRDefault="000037FD" w:rsidP="000037FD">
      <w:pPr>
        <w:ind w:left="1440"/>
        <w:rPr>
          <w:color w:val="561EF3"/>
        </w:rPr>
      </w:pPr>
      <w:r w:rsidRPr="00BC2A19">
        <w:rPr>
          <w:color w:val="561EF3"/>
        </w:rPr>
        <w:t>The rectifier station continues to act in constant current control mode while the inverter stays at minimum extinction angle</w:t>
      </w:r>
    </w:p>
    <w:p w14:paraId="3DA98FAC" w14:textId="2CF98FCE" w:rsidR="009225E3" w:rsidRDefault="009225E3" w:rsidP="000037FD">
      <w:pPr>
        <w:ind w:left="1440"/>
        <w:rPr>
          <w:color w:val="0000FF"/>
        </w:rPr>
      </w:pPr>
    </w:p>
    <w:p w14:paraId="66BA2FDB" w14:textId="77777777" w:rsidR="009225E3" w:rsidRPr="00AB2586" w:rsidRDefault="009225E3" w:rsidP="009225E3">
      <w:pPr>
        <w:ind w:left="1440"/>
        <w:rPr>
          <w:color w:val="009604"/>
        </w:rPr>
      </w:pPr>
      <w:r w:rsidRPr="00AB2586">
        <w:rPr>
          <w:color w:val="009604"/>
        </w:rPr>
        <w:t>[1 mark]</w:t>
      </w:r>
    </w:p>
    <w:p w14:paraId="5FCA92A2" w14:textId="77777777" w:rsidR="000037FD" w:rsidRDefault="000037FD" w:rsidP="000037FD">
      <w:pPr>
        <w:rPr>
          <w:color w:val="0000FF"/>
        </w:rPr>
      </w:pPr>
    </w:p>
    <w:p w14:paraId="4FAB3AE5" w14:textId="63FD8A99" w:rsidR="000037FD" w:rsidRPr="00BC2A19" w:rsidRDefault="000037FD" w:rsidP="000037FD">
      <w:pPr>
        <w:rPr>
          <w:b/>
          <w:color w:val="561EF3"/>
        </w:rPr>
      </w:pPr>
      <w:r>
        <w:rPr>
          <w:color w:val="0000FF"/>
        </w:rPr>
        <w:tab/>
      </w:r>
      <w:r>
        <w:rPr>
          <w:color w:val="0000FF"/>
        </w:rPr>
        <w:tab/>
      </w:r>
      <w:r w:rsidRPr="00BC2A19">
        <w:rPr>
          <w:b/>
          <w:color w:val="561EF3"/>
        </w:rPr>
        <w:t>At inverter end:</w:t>
      </w:r>
    </w:p>
    <w:p w14:paraId="5C63DBA8" w14:textId="08681CC1" w:rsidR="00900BA3" w:rsidRPr="007A050A" w:rsidRDefault="000037FD" w:rsidP="007A050A">
      <w:pPr>
        <w:ind w:left="1440"/>
        <w:rPr>
          <w:color w:val="0000FF"/>
          <w:szCs w:val="22"/>
          <w:lang w:eastAsia="en-US"/>
        </w:rPr>
      </w:pPr>
      <w:r w:rsidRPr="00BC2A19">
        <w:rPr>
          <w:b/>
          <w:color w:val="561EF3"/>
        </w:rPr>
        <w:tab/>
      </w:r>
      <w:r w:rsidRPr="00BC2A19">
        <w:rPr>
          <w:b/>
          <w:color w:val="561EF3"/>
        </w:rPr>
        <w:tab/>
      </w:r>
      <w:r w:rsidR="007A050A" w:rsidRPr="00BC2A19">
        <w:rPr>
          <w:b/>
          <w:color w:val="561EF3"/>
        </w:rPr>
        <w:br/>
      </w:r>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doi2</m:t>
              </m:r>
            </m:sub>
          </m:sSub>
          <m:r>
            <w:rPr>
              <w:rFonts w:ascii="Cambria Math" w:eastAsiaTheme="minorEastAsia" w:hAnsi="Cambria Math" w:cs="Arial"/>
              <w:color w:val="561EF3"/>
              <w:szCs w:val="22"/>
              <w:lang w:eastAsia="en-US"/>
            </w:rPr>
            <m:t>=0.85×</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m:t>
              </m:r>
            </m:sub>
          </m:sSub>
          <m:r>
            <w:rPr>
              <w:rFonts w:ascii="Cambria Math" w:eastAsiaTheme="minorEastAsia" w:hAnsi="Cambria Math" w:cs="Arial"/>
              <w:color w:val="561EF3"/>
              <w:szCs w:val="22"/>
              <w:lang w:eastAsia="en-US"/>
            </w:rPr>
            <m:t xml:space="preserve">=413.63 </m:t>
          </m:r>
          <m:r>
            <m:rPr>
              <m:nor/>
            </m:rPr>
            <w:rPr>
              <w:rFonts w:ascii="Cambria Math" w:eastAsiaTheme="minorEastAsia" w:hAnsi="Cambria Math" w:cs="Arial"/>
              <w:color w:val="561EF3"/>
              <w:szCs w:val="22"/>
              <w:lang w:eastAsia="en-US"/>
            </w:rPr>
            <m:t>kV</m:t>
          </m:r>
          <m:r>
            <m:rPr>
              <m:sty m:val="p"/>
            </m:rPr>
            <w:rPr>
              <w:rFonts w:ascii="Cambria Math" w:hAnsi="Cambria Math"/>
              <w:color w:val="C00000"/>
            </w:rPr>
            <w:br/>
          </m:r>
        </m:oMath>
        <m:oMath>
          <m:r>
            <m:rPr>
              <m:nor/>
            </m:rPr>
            <w:rPr>
              <w:rFonts w:ascii="Cambria Math" w:hAnsi="Cambria Math"/>
              <w:color w:val="C00000"/>
            </w:rPr>
            <m:t>(827.27 kV)</m:t>
          </m:r>
        </m:oMath>
      </m:oMathPara>
    </w:p>
    <w:p w14:paraId="6BAE98DA" w14:textId="07E01DA7" w:rsidR="00900BA3" w:rsidRPr="007A050A" w:rsidRDefault="00900BA3" w:rsidP="00900BA3">
      <w:pPr>
        <w:ind w:left="1440"/>
        <w:rPr>
          <w:color w:val="0000FF"/>
          <w:szCs w:val="22"/>
          <w:lang w:eastAsia="en-US"/>
        </w:rPr>
      </w:pPr>
      <w:r>
        <w:rPr>
          <w:color w:val="0000FF"/>
          <w:szCs w:val="22"/>
          <w:lang w:eastAsia="en-US"/>
        </w:rPr>
        <w:tab/>
      </w:r>
      <w:r>
        <w:rPr>
          <w:color w:val="0000FF"/>
          <w:szCs w:val="22"/>
          <w:lang w:eastAsia="en-US"/>
        </w:rPr>
        <w:tab/>
      </w:r>
      <m:oMath>
        <m:r>
          <m:rPr>
            <m:sty m:val="p"/>
          </m:rPr>
          <w:rPr>
            <w:rFonts w:ascii="Cambria Math" w:eastAsiaTheme="minorEastAsia" w:hAnsi="Cambria Math" w:cs="Arial"/>
            <w:color w:val="0000FF"/>
            <w:szCs w:val="22"/>
            <w:lang w:eastAsia="en-US"/>
          </w:rPr>
          <w:br/>
        </m:r>
      </m:oMath>
      <m:oMathPara>
        <m:oMathParaPr>
          <m:jc m:val="left"/>
        </m:oMathParaPr>
        <m:oMath>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di2</m:t>
              </m:r>
            </m:sub>
          </m:sSub>
          <m:r>
            <w:rPr>
              <w:rFonts w:ascii="Cambria Math" w:hAnsi="Cambria Math"/>
              <w:color w:val="561EF3"/>
            </w:rPr>
            <m:t>=</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doi2</m:t>
              </m:r>
            </m:sub>
          </m:sSub>
          <m:func>
            <m:funcPr>
              <m:ctrlPr>
                <w:rPr>
                  <w:rFonts w:ascii="Cambria Math" w:eastAsiaTheme="minorEastAsia" w:hAnsi="Cambria Math" w:cs="Arial"/>
                  <w:i/>
                  <w:color w:val="561EF3"/>
                  <w:szCs w:val="22"/>
                  <w:lang w:eastAsia="en-US"/>
                </w:rPr>
              </m:ctrlPr>
            </m:funcPr>
            <m:fName>
              <m:r>
                <m:rPr>
                  <m:sty m:val="p"/>
                </m:rPr>
                <w:rPr>
                  <w:rFonts w:ascii="Cambria Math" w:hAnsi="Cambria Math" w:cs="Arial"/>
                  <w:color w:val="561EF3"/>
                  <w:lang w:eastAsia="en-US"/>
                </w:rPr>
                <m:t>cos</m:t>
              </m:r>
            </m:fName>
            <m:e>
              <m:r>
                <w:rPr>
                  <w:rFonts w:ascii="Cambria Math" w:eastAsiaTheme="minorEastAsia" w:hAnsi="Cambria Math" w:cs="Arial"/>
                  <w:color w:val="561EF3"/>
                  <w:szCs w:val="22"/>
                  <w:lang w:eastAsia="en-US"/>
                </w:rPr>
                <m:t>γ-</m:t>
              </m:r>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szCs w:val="22"/>
                      <w:lang w:eastAsia="en-US"/>
                    </w:rPr>
                    <m:t>BR</m:t>
                  </m:r>
                </m:e>
                <m:sub>
                  <m:r>
                    <w:rPr>
                      <w:rFonts w:ascii="Cambria Math" w:eastAsiaTheme="minorEastAsia" w:hAnsi="Cambria Math" w:cs="Arial"/>
                      <w:color w:val="561EF3"/>
                      <w:szCs w:val="22"/>
                      <w:lang w:eastAsia="en-US"/>
                    </w:rPr>
                    <m:t>ci</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 xml:space="preserve">=379.83 </m:t>
              </m:r>
              <m:r>
                <m:rPr>
                  <m:nor/>
                </m:rPr>
                <w:rPr>
                  <w:rFonts w:ascii="Cambria Math" w:hAnsi="Cambria Math"/>
                  <w:color w:val="561EF3"/>
                </w:rPr>
                <m:t>kV</m:t>
              </m:r>
            </m:e>
          </m:func>
          <m:r>
            <m:rPr>
              <m:sty m:val="p"/>
            </m:rPr>
            <w:rPr>
              <w:rFonts w:ascii="Cambria Math" w:hAnsi="Cambria Math"/>
              <w:color w:val="C00000"/>
            </w:rPr>
            <w:br/>
          </m:r>
        </m:oMath>
        <m:oMath>
          <m:r>
            <m:rPr>
              <m:nor/>
            </m:rPr>
            <w:rPr>
              <w:rFonts w:ascii="Cambria Math" w:hAnsi="Cambria Math"/>
              <w:color w:val="C00000"/>
            </w:rPr>
            <m:t>(759.67 kV)</m:t>
          </m:r>
        </m:oMath>
      </m:oMathPara>
    </w:p>
    <w:p w14:paraId="65B6E76A" w14:textId="34D8C924" w:rsidR="009225E3" w:rsidRDefault="009225E3" w:rsidP="00900BA3">
      <w:pPr>
        <w:ind w:left="1440"/>
        <w:rPr>
          <w:color w:val="0000FF"/>
          <w:szCs w:val="22"/>
          <w:lang w:eastAsia="en-US"/>
        </w:rPr>
      </w:pPr>
    </w:p>
    <w:p w14:paraId="25F03372" w14:textId="77777777" w:rsidR="009225E3" w:rsidRPr="00AB2586" w:rsidRDefault="009225E3" w:rsidP="009225E3">
      <w:pPr>
        <w:ind w:left="1440"/>
        <w:rPr>
          <w:color w:val="009604"/>
        </w:rPr>
      </w:pPr>
      <w:r w:rsidRPr="00AB2586">
        <w:rPr>
          <w:color w:val="009604"/>
        </w:rPr>
        <w:t>[1 mark]</w:t>
      </w:r>
    </w:p>
    <w:p w14:paraId="660B5CCF" w14:textId="5CF44D96" w:rsidR="00AB2586" w:rsidRDefault="00AB2586" w:rsidP="00900BA3">
      <w:pPr>
        <w:ind w:left="1440"/>
        <w:rPr>
          <w:color w:val="0000FF"/>
          <w:szCs w:val="22"/>
          <w:lang w:eastAsia="en-US"/>
        </w:rPr>
      </w:pPr>
    </w:p>
    <w:p w14:paraId="0B51CDB1" w14:textId="321B490D" w:rsidR="00AB2586" w:rsidRPr="00BC2A19" w:rsidRDefault="004D3CA4" w:rsidP="00AB2586">
      <w:pPr>
        <w:ind w:left="1440"/>
        <w:rPr>
          <w:color w:val="561EF3"/>
        </w:rPr>
      </w:pPr>
      <m:oMathPara>
        <m:oMathParaPr>
          <m:jc m:val="left"/>
        </m:oMathParaP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di2</m:t>
              </m:r>
            </m:sub>
          </m:sSub>
          <m:r>
            <w:rPr>
              <w:rFonts w:ascii="Cambria Math" w:hAnsi="Cambria Math"/>
              <w:color w:val="561EF3"/>
            </w:rPr>
            <m:t>=</m:t>
          </m:r>
          <m:f>
            <m:fPr>
              <m:ctrlPr>
                <w:rPr>
                  <w:rFonts w:ascii="Cambria Math" w:hAnsi="Cambria Math"/>
                  <w:i/>
                  <w:color w:val="561EF3"/>
                </w:rPr>
              </m:ctrlPr>
            </m:fPr>
            <m:num>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doi2</m:t>
                  </m:r>
                </m:sub>
              </m:sSub>
            </m:num>
            <m:den>
              <m:r>
                <w:rPr>
                  <w:rFonts w:ascii="Cambria Math" w:hAnsi="Cambria Math"/>
                  <w:color w:val="561EF3"/>
                </w:rPr>
                <m:t>2</m:t>
              </m:r>
            </m:den>
          </m:f>
          <m:d>
            <m:dPr>
              <m:begChr m:val="["/>
              <m:endChr m:val="]"/>
              <m:ctrlPr>
                <w:rPr>
                  <w:rFonts w:ascii="Cambria Math" w:hAnsi="Cambria Math"/>
                  <w:i/>
                  <w:color w:val="561EF3"/>
                </w:rPr>
              </m:ctrlPr>
            </m:dPr>
            <m:e>
              <m:func>
                <m:funcPr>
                  <m:ctrlPr>
                    <w:rPr>
                      <w:rFonts w:ascii="Cambria Math" w:hAnsi="Cambria Math"/>
                      <w:i/>
                      <w:color w:val="561EF3"/>
                    </w:rPr>
                  </m:ctrlPr>
                </m:funcPr>
                <m:fName>
                  <m:r>
                    <m:rPr>
                      <m:sty m:val="p"/>
                    </m:rPr>
                    <w:rPr>
                      <w:rFonts w:ascii="Cambria Math" w:hAnsi="Cambria Math"/>
                      <w:color w:val="561EF3"/>
                    </w:rPr>
                    <m:t xml:space="preserve">cos </m:t>
                  </m:r>
                  <m:r>
                    <w:rPr>
                      <w:rFonts w:ascii="Cambria Math" w:eastAsiaTheme="minorEastAsia" w:hAnsi="Cambria Math" w:cs="Arial"/>
                      <w:color w:val="561EF3"/>
                      <w:szCs w:val="22"/>
                      <w:lang w:eastAsia="en-US"/>
                    </w:rPr>
                    <m:t>γ</m:t>
                  </m:r>
                </m:fName>
                <m:e>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cos</m:t>
                      </m:r>
                    </m:fName>
                    <m:e>
                      <m:d>
                        <m:dPr>
                          <m:ctrlPr>
                            <w:rPr>
                              <w:rFonts w:ascii="Cambria Math" w:hAnsi="Cambria Math"/>
                              <w:i/>
                              <w:color w:val="561EF3"/>
                            </w:rPr>
                          </m:ctrlPr>
                        </m:dPr>
                        <m:e>
                          <m:r>
                            <w:rPr>
                              <w:rFonts w:ascii="Cambria Math" w:eastAsiaTheme="minorEastAsia" w:hAnsi="Cambria Math" w:cs="Arial"/>
                              <w:color w:val="561EF3"/>
                              <w:szCs w:val="22"/>
                              <w:lang w:eastAsia="en-US"/>
                            </w:rPr>
                            <m:t>γ</m:t>
                          </m:r>
                          <m:r>
                            <w:rPr>
                              <w:rFonts w:ascii="Cambria Math" w:hAnsi="Cambria Math"/>
                              <w:color w:val="561EF3"/>
                            </w:rPr>
                            <m:t>+</m:t>
                          </m:r>
                          <m:sSub>
                            <m:sSubPr>
                              <m:ctrlPr>
                                <w:rPr>
                                  <w:rFonts w:ascii="Cambria Math" w:eastAsiaTheme="minorEastAsia" w:hAnsi="Cambria Math" w:cs="Arial"/>
                                  <w:i/>
                                  <w:color w:val="561EF3"/>
                                </w:rPr>
                              </m:ctrlPr>
                            </m:sSubPr>
                            <m:e>
                              <m:r>
                                <w:rPr>
                                  <w:rFonts w:ascii="Cambria Math" w:hAnsi="Cambria Math"/>
                                  <w:color w:val="561EF3"/>
                                </w:rPr>
                                <m:t>μ</m:t>
                              </m:r>
                            </m:e>
                            <m:sub>
                              <m:r>
                                <w:rPr>
                                  <w:rFonts w:ascii="Cambria Math" w:eastAsiaTheme="minorEastAsia" w:hAnsi="Cambria Math" w:cs="Arial"/>
                                  <w:color w:val="561EF3"/>
                                </w:rPr>
                                <m:t>i2</m:t>
                              </m:r>
                            </m:sub>
                          </m:sSub>
                        </m:e>
                      </m:d>
                    </m:e>
                  </m:func>
                </m:e>
              </m:func>
            </m:e>
          </m:d>
        </m:oMath>
      </m:oMathPara>
    </w:p>
    <w:p w14:paraId="23514BE9" w14:textId="00D9EA03" w:rsidR="00AB2586" w:rsidRPr="00BC2A19" w:rsidRDefault="00AB2586" w:rsidP="00900BA3">
      <w:pPr>
        <w:ind w:left="1440"/>
        <w:rPr>
          <w:color w:val="561EF3"/>
          <w:szCs w:val="22"/>
          <w:lang w:eastAsia="en-US"/>
        </w:rPr>
      </w:pPr>
    </w:p>
    <w:p w14:paraId="2A735A24" w14:textId="4FCC813B" w:rsidR="00AB2586" w:rsidRPr="007A050A" w:rsidRDefault="004D3CA4" w:rsidP="00AB2586">
      <w:pPr>
        <w:ind w:left="1440"/>
        <w:rPr>
          <w:b/>
          <w:color w:val="0000FF"/>
        </w:rPr>
      </w:pPr>
      <m:oMathPara>
        <m:oMathParaPr>
          <m:jc m:val="left"/>
        </m:oMathParaPr>
        <m:oMath>
          <m:sSub>
            <m:sSubPr>
              <m:ctrlPr>
                <w:rPr>
                  <w:rFonts w:ascii="Cambria Math" w:eastAsiaTheme="minorEastAsia" w:hAnsi="Cambria Math" w:cs="Arial"/>
                  <w:i/>
                  <w:color w:val="561EF3"/>
                </w:rPr>
              </m:ctrlPr>
            </m:sSubPr>
            <m:e>
              <m:r>
                <w:rPr>
                  <w:rFonts w:ascii="Cambria Math" w:hAnsi="Cambria Math"/>
                  <w:color w:val="561EF3"/>
                </w:rPr>
                <m:t>μ</m:t>
              </m:r>
            </m:e>
            <m:sub>
              <m:r>
                <w:rPr>
                  <w:rFonts w:ascii="Cambria Math" w:eastAsiaTheme="minorEastAsia" w:hAnsi="Cambria Math" w:cs="Arial"/>
                  <w:color w:val="561EF3"/>
                </w:rPr>
                <m:t>i2</m:t>
              </m:r>
            </m:sub>
          </m:sSub>
          <m:r>
            <w:rPr>
              <w:rFonts w:ascii="Cambria Math" w:hAnsi="Cambria Math"/>
              <w:color w:val="561EF3"/>
            </w:rPr>
            <m:t>=</m:t>
          </m:r>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d>
                <m:dPr>
                  <m:ctrlPr>
                    <w:rPr>
                      <w:rFonts w:ascii="Cambria Math" w:hAnsi="Cambria Math"/>
                      <w:i/>
                      <w:color w:val="561EF3"/>
                    </w:rPr>
                  </m:ctrlPr>
                </m:dPr>
                <m:e>
                  <m:f>
                    <m:fPr>
                      <m:ctrlPr>
                        <w:rPr>
                          <w:rFonts w:ascii="Cambria Math" w:hAnsi="Cambria Math"/>
                          <w:i/>
                          <w:color w:val="561EF3"/>
                        </w:rPr>
                      </m:ctrlPr>
                    </m:fPr>
                    <m:num>
                      <m:r>
                        <w:rPr>
                          <w:rFonts w:ascii="Cambria Math" w:hAnsi="Cambria Math"/>
                          <w:color w:val="561EF3"/>
                        </w:rPr>
                        <m:t>2</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di2</m:t>
                          </m:r>
                        </m:sub>
                      </m:sSub>
                    </m:num>
                    <m:den>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doi2</m:t>
                          </m:r>
                        </m:sub>
                      </m:sSub>
                    </m:den>
                  </m:f>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cos</m:t>
                      </m:r>
                    </m:fName>
                    <m:e>
                      <m:r>
                        <w:rPr>
                          <w:rFonts w:ascii="Cambria Math" w:eastAsiaTheme="minorEastAsia" w:hAnsi="Cambria Math" w:cs="Arial"/>
                          <w:color w:val="561EF3"/>
                          <w:szCs w:val="22"/>
                          <w:lang w:eastAsia="en-US"/>
                        </w:rPr>
                        <m:t>γ</m:t>
                      </m:r>
                    </m:e>
                  </m:func>
                </m:e>
              </m:d>
            </m:e>
          </m:func>
          <m:r>
            <w:rPr>
              <w:rFonts w:ascii="Cambria Math" w:hAnsi="Cambria Math"/>
              <w:color w:val="561EF3"/>
            </w:rPr>
            <m:t>-</m:t>
          </m:r>
          <m:r>
            <w:rPr>
              <w:rFonts w:ascii="Cambria Math" w:eastAsiaTheme="minorEastAsia" w:hAnsi="Cambria Math" w:cs="Arial"/>
              <w:color w:val="561EF3"/>
              <w:szCs w:val="22"/>
              <w:lang w:eastAsia="en-US"/>
            </w:rPr>
            <m:t>γ</m:t>
          </m:r>
          <m:r>
            <w:rPr>
              <w:rFonts w:ascii="Cambria Math" w:hAnsi="Cambria Math"/>
              <w:color w:val="561EF3"/>
            </w:rPr>
            <m:t>=</m:t>
          </m:r>
          <m:r>
            <m:rPr>
              <m:sty m:val="bi"/>
            </m:rPr>
            <w:rPr>
              <w:rFonts w:ascii="Cambria Math" w:hAnsi="Cambria Math"/>
              <w:color w:val="561EF3"/>
            </w:rPr>
            <m:t>12.92°</m:t>
          </m:r>
          <m:r>
            <m:rPr>
              <m:sty m:val="p"/>
            </m:rPr>
            <w:rPr>
              <w:rFonts w:ascii="Cambria Math" w:hAnsi="Cambria Math"/>
              <w:color w:val="C00000"/>
            </w:rPr>
            <w:br/>
          </m:r>
        </m:oMath>
        <m:oMath>
          <m:r>
            <m:rPr>
              <m:nor/>
            </m:rPr>
            <w:rPr>
              <w:rFonts w:ascii="Cambria Math" w:hAnsi="Cambria Math"/>
              <w:color w:val="C00000"/>
            </w:rPr>
            <m:t>(12.92°)</m:t>
          </m:r>
        </m:oMath>
      </m:oMathPara>
    </w:p>
    <w:p w14:paraId="0D8528C7" w14:textId="487A1D34" w:rsidR="009225E3" w:rsidRDefault="009225E3" w:rsidP="00AB2586">
      <w:pPr>
        <w:ind w:left="1440"/>
        <w:rPr>
          <w:color w:val="0000FF"/>
        </w:rPr>
      </w:pPr>
    </w:p>
    <w:p w14:paraId="42F329B1" w14:textId="6E1DDFF4" w:rsidR="00AB2586" w:rsidRPr="00900BA3" w:rsidRDefault="009225E3" w:rsidP="00900BA3">
      <w:pPr>
        <w:ind w:left="1440"/>
        <w:rPr>
          <w:color w:val="0000FF"/>
          <w:szCs w:val="22"/>
          <w:lang w:eastAsia="en-US"/>
        </w:rPr>
      </w:pPr>
      <w:r>
        <w:rPr>
          <w:color w:val="009604"/>
        </w:rPr>
        <w:t>[1</w:t>
      </w:r>
      <w:r w:rsidRPr="00AB2586">
        <w:rPr>
          <w:color w:val="009604"/>
        </w:rPr>
        <w:t xml:space="preserve"> mark]</w:t>
      </w:r>
    </w:p>
    <w:p w14:paraId="332B0E15" w14:textId="15C7FC25" w:rsidR="00900BA3" w:rsidRDefault="00900BA3" w:rsidP="00900BA3">
      <w:pPr>
        <w:ind w:left="1440"/>
        <w:rPr>
          <w:color w:val="0000FF"/>
          <w:szCs w:val="22"/>
          <w:lang w:eastAsia="en-US"/>
        </w:rPr>
      </w:pPr>
    </w:p>
    <w:p w14:paraId="3420D9FB" w14:textId="00524D87" w:rsidR="00900BA3" w:rsidRPr="00BC2A19" w:rsidRDefault="00900BA3" w:rsidP="00900BA3">
      <w:pPr>
        <w:ind w:left="1440"/>
        <w:rPr>
          <w:color w:val="561EF3"/>
          <w:szCs w:val="22"/>
          <w:lang w:eastAsia="en-US"/>
        </w:rPr>
      </w:pPr>
      <w:r w:rsidRPr="00BC2A19">
        <w:rPr>
          <w:b/>
          <w:color w:val="561EF3"/>
        </w:rPr>
        <w:t>At rectifier end:</w:t>
      </w:r>
    </w:p>
    <w:p w14:paraId="220A8D60" w14:textId="09DE4EC1" w:rsidR="00900BA3" w:rsidRPr="00BC2A19" w:rsidRDefault="00900BA3" w:rsidP="00900BA3">
      <w:pPr>
        <w:ind w:left="1440"/>
        <w:rPr>
          <w:color w:val="561EF3"/>
          <w:szCs w:val="22"/>
          <w:lang w:eastAsia="en-US"/>
        </w:rPr>
      </w:pPr>
    </w:p>
    <w:p w14:paraId="30800267" w14:textId="60352415" w:rsidR="00900BA3" w:rsidRPr="007A050A" w:rsidRDefault="004D3CA4" w:rsidP="00900BA3">
      <w:pPr>
        <w:ind w:left="1440"/>
        <w:jc w:val="both"/>
        <w:rPr>
          <w:color w:val="0000FF"/>
          <w:szCs w:val="22"/>
          <w:lang w:eastAsia="en-US"/>
        </w:rPr>
      </w:pPr>
      <m:oMathPara>
        <m:oMathParaPr>
          <m:jc m:val="left"/>
        </m:oMathParaP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dr2</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di2</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R</m:t>
              </m:r>
            </m:e>
            <m:sub>
              <m:r>
                <w:rPr>
                  <w:rFonts w:ascii="Cambria Math" w:hAnsi="Cambria Math"/>
                  <w:color w:val="561EF3"/>
                </w:rPr>
                <m:t>L</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m:t>
              </m:r>
            </m:sub>
          </m:sSub>
          <m:r>
            <w:rPr>
              <w:rFonts w:ascii="Cambria Math" w:hAnsi="Cambria Math"/>
              <w:color w:val="561EF3"/>
            </w:rPr>
            <m:t xml:space="preserve">=385.39 </m:t>
          </m:r>
          <m:r>
            <m:rPr>
              <m:nor/>
            </m:rPr>
            <w:rPr>
              <w:rFonts w:ascii="Cambria Math" w:hAnsi="Cambria Math"/>
              <w:color w:val="561EF3"/>
            </w:rPr>
            <m:t>kV</m:t>
          </m:r>
          <m:r>
            <m:rPr>
              <m:sty m:val="p"/>
            </m:rPr>
            <w:rPr>
              <w:rFonts w:ascii="Cambria Math" w:hAnsi="Cambria Math"/>
              <w:color w:val="C00000"/>
            </w:rPr>
            <w:br/>
          </m:r>
        </m:oMath>
        <m:oMath>
          <m:r>
            <m:rPr>
              <m:nor/>
            </m:rPr>
            <w:rPr>
              <w:rFonts w:ascii="Cambria Math" w:hAnsi="Cambria Math"/>
              <w:color w:val="C00000"/>
            </w:rPr>
            <m:t>(770.78 kV)</m:t>
          </m:r>
        </m:oMath>
      </m:oMathPara>
    </w:p>
    <w:p w14:paraId="4720EF6C" w14:textId="558DDC26" w:rsidR="00900BA3" w:rsidRDefault="00900BA3" w:rsidP="00900BA3">
      <w:pPr>
        <w:ind w:left="1440"/>
        <w:rPr>
          <w:color w:val="0000FF"/>
          <w:szCs w:val="22"/>
          <w:lang w:eastAsia="en-US"/>
        </w:rPr>
      </w:pPr>
    </w:p>
    <w:p w14:paraId="3E437672" w14:textId="20EFAF3E" w:rsidR="00900BA3" w:rsidRPr="007A050A" w:rsidRDefault="004D3CA4" w:rsidP="00900BA3">
      <w:pPr>
        <w:ind w:left="1440"/>
        <w:rPr>
          <w:b/>
          <w:color w:val="0000FF"/>
        </w:rPr>
      </w:pPr>
      <m:oMathPara>
        <m:oMathParaPr>
          <m:jc m:val="left"/>
        </m:oMathParaPr>
        <m:oMath>
          <m:sSub>
            <m:sSubPr>
              <m:ctrlPr>
                <w:rPr>
                  <w:rFonts w:ascii="Cambria Math" w:eastAsiaTheme="minorEastAsia" w:hAnsi="Cambria Math" w:cs="Arial"/>
                  <w:i/>
                  <w:color w:val="561EF3"/>
                </w:rPr>
              </m:ctrlPr>
            </m:sSubPr>
            <m:e>
              <m:r>
                <w:rPr>
                  <w:rFonts w:ascii="Cambria Math" w:eastAsiaTheme="minorEastAsia" w:hAnsi="Cambria Math" w:cs="Arial"/>
                  <w:color w:val="561EF3"/>
                </w:rPr>
                <m:t>α</m:t>
              </m:r>
            </m:e>
            <m:sub>
              <m:r>
                <w:rPr>
                  <w:rFonts w:ascii="Cambria Math" w:eastAsiaTheme="minorEastAsia" w:hAnsi="Cambria Math" w:cs="Arial"/>
                  <w:color w:val="561EF3"/>
                </w:rPr>
                <m:t>2</m:t>
              </m:r>
            </m:sub>
          </m:sSub>
          <m:r>
            <w:rPr>
              <w:rFonts w:ascii="Cambria Math" w:eastAsiaTheme="minorEastAsia" w:hAnsi="Cambria Math" w:cs="Arial"/>
              <w:color w:val="561EF3"/>
            </w:rPr>
            <m:t>=</m:t>
          </m:r>
          <m:func>
            <m:funcPr>
              <m:ctrlPr>
                <w:rPr>
                  <w:rFonts w:ascii="Cambria Math" w:eastAsiaTheme="minorEastAsia" w:hAnsi="Cambria Math" w:cs="Arial"/>
                  <w:i/>
                  <w:color w:val="561EF3"/>
                </w:rPr>
              </m:ctrlPr>
            </m:funcPr>
            <m:fName>
              <m:sSup>
                <m:sSupPr>
                  <m:ctrlPr>
                    <w:rPr>
                      <w:rFonts w:ascii="Cambria Math" w:eastAsiaTheme="minorEastAsia" w:hAnsi="Cambria Math" w:cs="Arial"/>
                      <w:i/>
                      <w:color w:val="561EF3"/>
                    </w:rPr>
                  </m:ctrlPr>
                </m:sSupPr>
                <m:e>
                  <m:r>
                    <m:rPr>
                      <m:sty m:val="p"/>
                    </m:rPr>
                    <w:rPr>
                      <w:rFonts w:ascii="Cambria Math" w:hAnsi="Cambria Math" w:cs="Arial"/>
                      <w:color w:val="561EF3"/>
                    </w:rPr>
                    <m:t>cos</m:t>
                  </m:r>
                </m:e>
                <m:sup>
                  <m:r>
                    <w:rPr>
                      <w:rFonts w:ascii="Cambria Math" w:hAnsi="Cambria Math" w:cs="Arial"/>
                      <w:color w:val="561EF3"/>
                    </w:rPr>
                    <m:t>-1</m:t>
                  </m:r>
                </m:sup>
              </m:sSup>
            </m:fName>
            <m:e>
              <m:d>
                <m:dPr>
                  <m:ctrlPr>
                    <w:rPr>
                      <w:rFonts w:ascii="Cambria Math" w:eastAsiaTheme="minorEastAsia" w:hAnsi="Cambria Math" w:cs="Arial"/>
                      <w:i/>
                      <w:color w:val="561EF3"/>
                    </w:rPr>
                  </m:ctrlPr>
                </m:dPr>
                <m:e>
                  <m:f>
                    <m:fPr>
                      <m:ctrlPr>
                        <w:rPr>
                          <w:rFonts w:ascii="Cambria Math" w:eastAsiaTheme="minorEastAsia" w:hAnsi="Cambria Math" w:cs="Arial"/>
                          <w:i/>
                          <w:color w:val="561EF3"/>
                        </w:rPr>
                      </m:ctrlPr>
                    </m:fPr>
                    <m:num>
                      <m:sSub>
                        <m:sSubPr>
                          <m:ctrlPr>
                            <w:rPr>
                              <w:rFonts w:ascii="Cambria Math" w:eastAsiaTheme="minorEastAsia" w:hAnsi="Cambria Math" w:cs="Arial"/>
                              <w:i/>
                              <w:color w:val="561EF3"/>
                            </w:rPr>
                          </m:ctrlPr>
                        </m:sSubPr>
                        <m:e>
                          <m:r>
                            <w:rPr>
                              <w:rFonts w:ascii="Cambria Math" w:eastAsiaTheme="minorEastAsia" w:hAnsi="Cambria Math" w:cs="Arial"/>
                              <w:color w:val="561EF3"/>
                            </w:rPr>
                            <m:t>V</m:t>
                          </m:r>
                        </m:e>
                        <m:sub>
                          <m:r>
                            <w:rPr>
                              <w:rFonts w:ascii="Cambria Math" w:eastAsiaTheme="minorEastAsia" w:hAnsi="Cambria Math" w:cs="Arial"/>
                              <w:color w:val="561EF3"/>
                            </w:rPr>
                            <m:t>dr2</m:t>
                          </m:r>
                        </m:sub>
                      </m:sSub>
                      <m:r>
                        <w:rPr>
                          <w:rFonts w:ascii="Cambria Math" w:eastAsiaTheme="minorEastAsia" w:hAnsi="Cambria Math" w:cs="Arial"/>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BR</m:t>
                          </m:r>
                        </m:e>
                        <m:sub>
                          <m:r>
                            <w:rPr>
                              <w:rFonts w:ascii="Cambria Math" w:eastAsiaTheme="minorEastAsia" w:hAnsi="Cambria Math" w:cs="Arial"/>
                              <w:color w:val="561EF3"/>
                            </w:rPr>
                            <m:t>cr</m:t>
                          </m:r>
                        </m:sub>
                      </m:sSub>
                      <m:sSub>
                        <m:sSubPr>
                          <m:ctrlPr>
                            <w:rPr>
                              <w:rFonts w:ascii="Cambria Math" w:eastAsiaTheme="minorEastAsia" w:hAnsi="Cambria Math" w:cs="Arial"/>
                              <w:i/>
                              <w:color w:val="561EF3"/>
                            </w:rPr>
                          </m:ctrlPr>
                        </m:sSubPr>
                        <m:e>
                          <m:r>
                            <w:rPr>
                              <w:rFonts w:ascii="Cambria Math" w:eastAsiaTheme="minorEastAsia" w:hAnsi="Cambria Math" w:cs="Arial"/>
                              <w:color w:val="561EF3"/>
                            </w:rPr>
                            <m:t>I</m:t>
                          </m:r>
                        </m:e>
                        <m:sub>
                          <m:r>
                            <w:rPr>
                              <w:rFonts w:ascii="Cambria Math" w:eastAsiaTheme="minorEastAsia" w:hAnsi="Cambria Math" w:cs="Arial"/>
                              <w:color w:val="561EF3"/>
                            </w:rPr>
                            <m:t>d</m:t>
                          </m:r>
                        </m:sub>
                      </m:sSub>
                    </m:num>
                    <m:den>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m:t>
                          </m:r>
                        </m:sub>
                      </m:sSub>
                    </m:den>
                  </m:f>
                </m:e>
              </m:d>
            </m:e>
          </m:func>
          <m:r>
            <w:rPr>
              <w:rFonts w:ascii="Cambria Math" w:eastAsiaTheme="minorEastAsia" w:hAnsi="Cambria Math" w:cs="Arial"/>
              <w:color w:val="561EF3"/>
            </w:rPr>
            <m:t>=</m:t>
          </m:r>
          <m:r>
            <m:rPr>
              <m:sty m:val="bi"/>
            </m:rPr>
            <w:rPr>
              <w:rFonts w:ascii="Cambria Math" w:eastAsiaTheme="minorEastAsia" w:hAnsi="Cambria Math" w:cs="Arial"/>
              <w:color w:val="561EF3"/>
            </w:rPr>
            <m:t>34.64°</m:t>
          </m:r>
          <m:r>
            <m:rPr>
              <m:sty m:val="p"/>
            </m:rPr>
            <w:rPr>
              <w:rFonts w:ascii="Cambria Math" w:hAnsi="Cambria Math"/>
              <w:color w:val="C00000"/>
            </w:rPr>
            <w:br/>
          </m:r>
        </m:oMath>
        <m:oMath>
          <m:r>
            <m:rPr>
              <m:nor/>
            </m:rPr>
            <w:rPr>
              <w:rFonts w:ascii="Cambria Math" w:hAnsi="Cambria Math"/>
              <w:color w:val="C00000"/>
            </w:rPr>
            <m:t>(34.64°)</m:t>
          </m:r>
        </m:oMath>
      </m:oMathPara>
    </w:p>
    <w:p w14:paraId="4ECEB768" w14:textId="5618ED54" w:rsidR="00900BA3" w:rsidRDefault="00900BA3" w:rsidP="00900BA3">
      <w:pPr>
        <w:ind w:left="1440"/>
        <w:rPr>
          <w:color w:val="0000FF"/>
          <w:szCs w:val="22"/>
          <w:lang w:eastAsia="en-US"/>
        </w:rPr>
      </w:pPr>
    </w:p>
    <w:p w14:paraId="1555853D" w14:textId="0B2595A5" w:rsidR="009225E3" w:rsidRDefault="009225E3" w:rsidP="00900BA3">
      <w:pPr>
        <w:ind w:left="1440"/>
        <w:rPr>
          <w:color w:val="0000FF"/>
          <w:szCs w:val="22"/>
          <w:lang w:eastAsia="en-US"/>
        </w:rPr>
      </w:pPr>
      <w:r>
        <w:rPr>
          <w:color w:val="009604"/>
        </w:rPr>
        <w:t>[2</w:t>
      </w:r>
      <w:r w:rsidRPr="00AB2586">
        <w:rPr>
          <w:color w:val="009604"/>
        </w:rPr>
        <w:t xml:space="preserve"> mark</w:t>
      </w:r>
      <w:r>
        <w:rPr>
          <w:color w:val="009604"/>
        </w:rPr>
        <w:t>s</w:t>
      </w:r>
      <w:r w:rsidRPr="00AB2586">
        <w:rPr>
          <w:color w:val="009604"/>
        </w:rPr>
        <w:t>]</w:t>
      </w:r>
    </w:p>
    <w:p w14:paraId="317E7CE7" w14:textId="77777777" w:rsidR="00900BA3" w:rsidRPr="00900BA3" w:rsidRDefault="00900BA3" w:rsidP="00900BA3">
      <w:pPr>
        <w:ind w:left="1440"/>
        <w:rPr>
          <w:color w:val="0000FF"/>
          <w:szCs w:val="22"/>
          <w:lang w:eastAsia="en-US"/>
        </w:rPr>
      </w:pPr>
    </w:p>
    <w:p w14:paraId="1C260398" w14:textId="195D5680" w:rsidR="00900BA3" w:rsidRPr="00BC2A19" w:rsidRDefault="004D3CA4" w:rsidP="00900BA3">
      <w:pPr>
        <w:ind w:left="1440"/>
        <w:rPr>
          <w:color w:val="561EF3"/>
        </w:rPr>
      </w:pPr>
      <m:oMathPara>
        <m:oMathParaPr>
          <m:jc m:val="left"/>
        </m:oMathParaP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dr2</m:t>
              </m:r>
            </m:sub>
          </m:sSub>
          <m:r>
            <w:rPr>
              <w:rFonts w:ascii="Cambria Math" w:hAnsi="Cambria Math"/>
              <w:color w:val="561EF3"/>
            </w:rPr>
            <m:t>=</m:t>
          </m:r>
          <m:f>
            <m:fPr>
              <m:ctrlPr>
                <w:rPr>
                  <w:rFonts w:ascii="Cambria Math" w:hAnsi="Cambria Math"/>
                  <w:i/>
                  <w:color w:val="561EF3"/>
                </w:rPr>
              </m:ctrlPr>
            </m:fPr>
            <m:num>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m:t>
                  </m:r>
                </m:sub>
              </m:sSub>
            </m:num>
            <m:den>
              <m:r>
                <w:rPr>
                  <w:rFonts w:ascii="Cambria Math" w:hAnsi="Cambria Math"/>
                  <w:color w:val="561EF3"/>
                </w:rPr>
                <m:t>2</m:t>
              </m:r>
            </m:den>
          </m:f>
          <m:d>
            <m:dPr>
              <m:begChr m:val="["/>
              <m:endChr m:val="]"/>
              <m:ctrlPr>
                <w:rPr>
                  <w:rFonts w:ascii="Cambria Math" w:hAnsi="Cambria Math"/>
                  <w:i/>
                  <w:color w:val="561EF3"/>
                </w:rPr>
              </m:ctrlPr>
            </m:dPr>
            <m:e>
              <m:func>
                <m:funcPr>
                  <m:ctrlPr>
                    <w:rPr>
                      <w:rFonts w:ascii="Cambria Math" w:hAnsi="Cambria Math"/>
                      <w:i/>
                      <w:color w:val="561EF3"/>
                    </w:rPr>
                  </m:ctrlPr>
                </m:funcPr>
                <m:fName>
                  <m:r>
                    <m:rPr>
                      <m:sty m:val="p"/>
                    </m:rPr>
                    <w:rPr>
                      <w:rFonts w:ascii="Cambria Math" w:hAnsi="Cambria Math"/>
                      <w:color w:val="561EF3"/>
                    </w:rPr>
                    <m:t>cos</m:t>
                  </m:r>
                </m:fName>
                <m:e>
                  <m:sSub>
                    <m:sSubPr>
                      <m:ctrlPr>
                        <w:rPr>
                          <w:rFonts w:ascii="Cambria Math" w:eastAsiaTheme="minorEastAsia" w:hAnsi="Cambria Math" w:cs="Arial"/>
                          <w:i/>
                          <w:color w:val="561EF3"/>
                        </w:rPr>
                      </m:ctrlPr>
                    </m:sSubPr>
                    <m:e>
                      <m:r>
                        <w:rPr>
                          <w:rFonts w:ascii="Cambria Math" w:eastAsiaTheme="minorEastAsia" w:hAnsi="Cambria Math" w:cs="Arial"/>
                          <w:color w:val="561EF3"/>
                        </w:rPr>
                        <m:t>α</m:t>
                      </m:r>
                    </m:e>
                    <m:sub>
                      <m:r>
                        <w:rPr>
                          <w:rFonts w:ascii="Cambria Math" w:eastAsiaTheme="minorEastAsia" w:hAnsi="Cambria Math" w:cs="Arial"/>
                          <w:color w:val="561EF3"/>
                        </w:rPr>
                        <m:t>2</m:t>
                      </m:r>
                    </m:sub>
                  </m:sSub>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cos</m:t>
                      </m:r>
                    </m:fName>
                    <m:e>
                      <m:d>
                        <m:dPr>
                          <m:ctrlPr>
                            <w:rPr>
                              <w:rFonts w:ascii="Cambria Math" w:hAnsi="Cambria Math"/>
                              <w:i/>
                              <w:color w:val="561EF3"/>
                            </w:rPr>
                          </m:ctrlPr>
                        </m:dPr>
                        <m:e>
                          <m:sSub>
                            <m:sSubPr>
                              <m:ctrlPr>
                                <w:rPr>
                                  <w:rFonts w:ascii="Cambria Math" w:eastAsiaTheme="minorEastAsia" w:hAnsi="Cambria Math" w:cs="Arial"/>
                                  <w:i/>
                                  <w:color w:val="561EF3"/>
                                </w:rPr>
                              </m:ctrlPr>
                            </m:sSubPr>
                            <m:e>
                              <m:r>
                                <w:rPr>
                                  <w:rFonts w:ascii="Cambria Math" w:eastAsiaTheme="minorEastAsia" w:hAnsi="Cambria Math" w:cs="Arial"/>
                                  <w:color w:val="561EF3"/>
                                </w:rPr>
                                <m:t>α</m:t>
                              </m:r>
                            </m:e>
                            <m:sub>
                              <m:r>
                                <w:rPr>
                                  <w:rFonts w:ascii="Cambria Math" w:eastAsiaTheme="minorEastAsia" w:hAnsi="Cambria Math" w:cs="Arial"/>
                                  <w:color w:val="561EF3"/>
                                </w:rPr>
                                <m:t>2</m:t>
                              </m:r>
                            </m:sub>
                          </m:sSub>
                          <m:r>
                            <w:rPr>
                              <w:rFonts w:ascii="Cambria Math" w:hAnsi="Cambria Math"/>
                              <w:color w:val="561EF3"/>
                            </w:rPr>
                            <m:t>+</m:t>
                          </m:r>
                          <m:sSub>
                            <m:sSubPr>
                              <m:ctrlPr>
                                <w:rPr>
                                  <w:rFonts w:ascii="Cambria Math" w:eastAsiaTheme="minorEastAsia" w:hAnsi="Cambria Math" w:cs="Arial"/>
                                  <w:i/>
                                  <w:color w:val="561EF3"/>
                                </w:rPr>
                              </m:ctrlPr>
                            </m:sSubPr>
                            <m:e>
                              <m:r>
                                <w:rPr>
                                  <w:rFonts w:ascii="Cambria Math" w:hAnsi="Cambria Math"/>
                                  <w:color w:val="561EF3"/>
                                </w:rPr>
                                <m:t>μ</m:t>
                              </m:r>
                            </m:e>
                            <m:sub>
                              <m:r>
                                <w:rPr>
                                  <w:rFonts w:ascii="Cambria Math" w:eastAsiaTheme="minorEastAsia" w:hAnsi="Cambria Math" w:cs="Arial"/>
                                  <w:color w:val="561EF3"/>
                                </w:rPr>
                                <m:t>r2</m:t>
                              </m:r>
                            </m:sub>
                          </m:sSub>
                        </m:e>
                      </m:d>
                    </m:e>
                  </m:func>
                </m:e>
              </m:func>
            </m:e>
          </m:d>
        </m:oMath>
      </m:oMathPara>
    </w:p>
    <w:p w14:paraId="143980F7" w14:textId="098B17D7" w:rsidR="00BC2A19" w:rsidRPr="00BC2A19" w:rsidRDefault="004D3CA4" w:rsidP="00900BA3">
      <w:pPr>
        <w:ind w:left="1440"/>
        <w:rPr>
          <w:b/>
          <w:color w:val="0000FF"/>
        </w:rPr>
      </w:pPr>
      <m:oMathPara>
        <m:oMathParaPr>
          <m:jc m:val="left"/>
        </m:oMathParaPr>
        <m:oMath>
          <m:sSub>
            <m:sSubPr>
              <m:ctrlPr>
                <w:rPr>
                  <w:rFonts w:ascii="Cambria Math" w:eastAsiaTheme="minorEastAsia" w:hAnsi="Cambria Math" w:cs="Arial"/>
                  <w:i/>
                  <w:color w:val="561EF3"/>
                </w:rPr>
              </m:ctrlPr>
            </m:sSubPr>
            <m:e>
              <m:r>
                <w:rPr>
                  <w:rFonts w:ascii="Cambria Math" w:hAnsi="Cambria Math"/>
                  <w:color w:val="561EF3"/>
                </w:rPr>
                <m:t>μ</m:t>
              </m:r>
            </m:e>
            <m:sub>
              <m:r>
                <w:rPr>
                  <w:rFonts w:ascii="Cambria Math" w:eastAsiaTheme="minorEastAsia" w:hAnsi="Cambria Math" w:cs="Arial"/>
                  <w:color w:val="561EF3"/>
                </w:rPr>
                <m:t>r2</m:t>
              </m:r>
            </m:sub>
          </m:sSub>
          <m:r>
            <w:rPr>
              <w:rFonts w:ascii="Cambria Math" w:hAnsi="Cambria Math"/>
              <w:color w:val="561EF3"/>
            </w:rPr>
            <m:t>=</m:t>
          </m:r>
          <m:func>
            <m:funcPr>
              <m:ctrlPr>
                <w:rPr>
                  <w:rFonts w:ascii="Cambria Math" w:hAnsi="Cambria Math"/>
                  <w:i/>
                  <w:color w:val="561EF3"/>
                </w:rPr>
              </m:ctrlPr>
            </m:funcPr>
            <m:fName>
              <m:sSup>
                <m:sSupPr>
                  <m:ctrlPr>
                    <w:rPr>
                      <w:rFonts w:ascii="Cambria Math" w:hAnsi="Cambria Math"/>
                      <w:i/>
                      <w:color w:val="561EF3"/>
                    </w:rPr>
                  </m:ctrlPr>
                </m:sSupPr>
                <m:e>
                  <m:r>
                    <m:rPr>
                      <m:sty m:val="p"/>
                    </m:rPr>
                    <w:rPr>
                      <w:rFonts w:ascii="Cambria Math" w:hAnsi="Cambria Math"/>
                      <w:color w:val="561EF3"/>
                    </w:rPr>
                    <m:t>cos</m:t>
                  </m:r>
                </m:e>
                <m:sup>
                  <m:r>
                    <w:rPr>
                      <w:rFonts w:ascii="Cambria Math" w:hAnsi="Cambria Math"/>
                      <w:color w:val="561EF3"/>
                    </w:rPr>
                    <m:t>-1</m:t>
                  </m:r>
                </m:sup>
              </m:sSup>
            </m:fName>
            <m:e>
              <m:d>
                <m:dPr>
                  <m:ctrlPr>
                    <w:rPr>
                      <w:rFonts w:ascii="Cambria Math" w:hAnsi="Cambria Math"/>
                      <w:i/>
                      <w:color w:val="561EF3"/>
                    </w:rPr>
                  </m:ctrlPr>
                </m:dPr>
                <m:e>
                  <m:f>
                    <m:fPr>
                      <m:ctrlPr>
                        <w:rPr>
                          <w:rFonts w:ascii="Cambria Math" w:hAnsi="Cambria Math"/>
                          <w:i/>
                          <w:color w:val="561EF3"/>
                        </w:rPr>
                      </m:ctrlPr>
                    </m:fPr>
                    <m:num>
                      <m:r>
                        <w:rPr>
                          <w:rFonts w:ascii="Cambria Math" w:hAnsi="Cambria Math"/>
                          <w:color w:val="561EF3"/>
                        </w:rPr>
                        <m:t>2</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dr2</m:t>
                          </m:r>
                        </m:sub>
                      </m:sSub>
                    </m:num>
                    <m:den>
                      <m:sSub>
                        <m:sSubPr>
                          <m:ctrlPr>
                            <w:rPr>
                              <w:rFonts w:ascii="Cambria Math" w:eastAsiaTheme="minorEastAsia" w:hAnsi="Cambria Math" w:cs="Arial"/>
                              <w:i/>
                              <w:color w:val="561EF3"/>
                              <w:szCs w:val="22"/>
                              <w:lang w:eastAsia="en-US"/>
                            </w:rPr>
                          </m:ctrlPr>
                        </m:sSubPr>
                        <m:e>
                          <m:r>
                            <w:rPr>
                              <w:rFonts w:ascii="Cambria Math" w:eastAsiaTheme="minorEastAsia" w:hAnsi="Cambria Math" w:cs="Arial"/>
                              <w:color w:val="561EF3"/>
                            </w:rPr>
                            <m:t>V</m:t>
                          </m:r>
                        </m:e>
                        <m:sub>
                          <m:r>
                            <w:rPr>
                              <w:rFonts w:ascii="Cambria Math" w:eastAsiaTheme="minorEastAsia" w:hAnsi="Cambria Math" w:cs="Arial"/>
                              <w:color w:val="561EF3"/>
                            </w:rPr>
                            <m:t>dor</m:t>
                          </m:r>
                        </m:sub>
                      </m:sSub>
                    </m:den>
                  </m:f>
                  <m:r>
                    <w:rPr>
                      <w:rFonts w:ascii="Cambria Math" w:hAnsi="Cambria Math"/>
                      <w:color w:val="561EF3"/>
                    </w:rPr>
                    <m:t>-</m:t>
                  </m:r>
                  <m:func>
                    <m:funcPr>
                      <m:ctrlPr>
                        <w:rPr>
                          <w:rFonts w:ascii="Cambria Math" w:hAnsi="Cambria Math"/>
                          <w:i/>
                          <w:color w:val="561EF3"/>
                        </w:rPr>
                      </m:ctrlPr>
                    </m:funcPr>
                    <m:fName>
                      <m:r>
                        <m:rPr>
                          <m:sty m:val="p"/>
                        </m:rPr>
                        <w:rPr>
                          <w:rFonts w:ascii="Cambria Math" w:hAnsi="Cambria Math"/>
                          <w:color w:val="561EF3"/>
                        </w:rPr>
                        <m:t>cos</m:t>
                      </m:r>
                    </m:fName>
                    <m:e>
                      <m:sSub>
                        <m:sSubPr>
                          <m:ctrlPr>
                            <w:rPr>
                              <w:rFonts w:ascii="Cambria Math" w:eastAsiaTheme="minorEastAsia" w:hAnsi="Cambria Math" w:cs="Arial"/>
                              <w:i/>
                              <w:color w:val="561EF3"/>
                            </w:rPr>
                          </m:ctrlPr>
                        </m:sSubPr>
                        <m:e>
                          <m:r>
                            <w:rPr>
                              <w:rFonts w:ascii="Cambria Math" w:eastAsiaTheme="minorEastAsia" w:hAnsi="Cambria Math" w:cs="Arial"/>
                              <w:color w:val="561EF3"/>
                            </w:rPr>
                            <m:t>α</m:t>
                          </m:r>
                        </m:e>
                        <m:sub>
                          <m:r>
                            <w:rPr>
                              <w:rFonts w:ascii="Cambria Math" w:eastAsiaTheme="minorEastAsia" w:hAnsi="Cambria Math" w:cs="Arial"/>
                              <w:color w:val="561EF3"/>
                            </w:rPr>
                            <m:t>2</m:t>
                          </m:r>
                        </m:sub>
                      </m:sSub>
                    </m:e>
                  </m:func>
                </m:e>
              </m:d>
            </m:e>
          </m:func>
          <m:r>
            <w:rPr>
              <w:rFonts w:ascii="Cambria Math" w:hAnsi="Cambria Math"/>
              <w:color w:val="561EF3"/>
            </w:rPr>
            <m:t>-</m:t>
          </m:r>
          <m:sSub>
            <m:sSubPr>
              <m:ctrlPr>
                <w:rPr>
                  <w:rFonts w:ascii="Cambria Math" w:eastAsiaTheme="minorEastAsia" w:hAnsi="Cambria Math" w:cs="Arial"/>
                  <w:i/>
                  <w:color w:val="561EF3"/>
                </w:rPr>
              </m:ctrlPr>
            </m:sSubPr>
            <m:e>
              <m:r>
                <w:rPr>
                  <w:rFonts w:ascii="Cambria Math" w:eastAsiaTheme="minorEastAsia" w:hAnsi="Cambria Math" w:cs="Arial"/>
                  <w:color w:val="561EF3"/>
                </w:rPr>
                <m:t>α</m:t>
              </m:r>
            </m:e>
            <m:sub>
              <m:r>
                <w:rPr>
                  <w:rFonts w:ascii="Cambria Math" w:eastAsiaTheme="minorEastAsia" w:hAnsi="Cambria Math" w:cs="Arial"/>
                  <w:color w:val="561EF3"/>
                </w:rPr>
                <m:t>2</m:t>
              </m:r>
            </m:sub>
          </m:sSub>
          <m:r>
            <w:rPr>
              <w:rFonts w:ascii="Cambria Math" w:hAnsi="Cambria Math"/>
              <w:color w:val="561EF3"/>
            </w:rPr>
            <m:t>=</m:t>
          </m:r>
          <m:r>
            <m:rPr>
              <m:sty m:val="bi"/>
            </m:rPr>
            <w:rPr>
              <w:rFonts w:ascii="Cambria Math" w:hAnsi="Cambria Math"/>
              <w:color w:val="561EF3"/>
            </w:rPr>
            <m:t>6.75°</m:t>
          </m:r>
          <m:r>
            <m:rPr>
              <m:sty m:val="bi"/>
            </m:rPr>
            <w:rPr>
              <w:rFonts w:ascii="Cambria Math" w:hAnsi="Cambria Math"/>
              <w:color w:val="0000FF"/>
            </w:rPr>
            <m:t xml:space="preserve"> </m:t>
          </m:r>
        </m:oMath>
      </m:oMathPara>
    </w:p>
    <w:p w14:paraId="65121C8E" w14:textId="69A6B653" w:rsidR="00AB2586" w:rsidRPr="00900BA3" w:rsidRDefault="007A050A" w:rsidP="00900BA3">
      <w:pPr>
        <w:ind w:left="1440"/>
        <w:rPr>
          <w:color w:val="0000FF"/>
        </w:rPr>
      </w:pPr>
      <m:oMathPara>
        <m:oMathParaPr>
          <m:jc m:val="left"/>
        </m:oMathParaPr>
        <m:oMath>
          <m:r>
            <m:rPr>
              <m:nor/>
            </m:rPr>
            <w:rPr>
              <w:rFonts w:ascii="Cambria Math" w:hAnsi="Cambria Math"/>
              <w:color w:val="C00000"/>
            </w:rPr>
            <m:t>(6.75°)</m:t>
          </m:r>
        </m:oMath>
      </m:oMathPara>
    </w:p>
    <w:p w14:paraId="21F40E50" w14:textId="77777777" w:rsidR="00900BA3" w:rsidRPr="001F2F01" w:rsidRDefault="00900BA3" w:rsidP="00900BA3">
      <w:pPr>
        <w:ind w:left="1440"/>
        <w:rPr>
          <w:color w:val="0000FF"/>
        </w:rPr>
      </w:pPr>
    </w:p>
    <w:p w14:paraId="2B5D26A6" w14:textId="520F60ED" w:rsidR="00C27C54" w:rsidRDefault="009225E3" w:rsidP="00BC2A19">
      <w:r>
        <w:rPr>
          <w:b/>
          <w:color w:val="0000FF"/>
        </w:rPr>
        <w:tab/>
      </w:r>
      <w:r>
        <w:rPr>
          <w:b/>
          <w:color w:val="0000FF"/>
        </w:rPr>
        <w:tab/>
      </w:r>
      <w:r w:rsidRPr="00AB2586">
        <w:rPr>
          <w:color w:val="009604"/>
        </w:rPr>
        <w:t>[1 mark]</w:t>
      </w:r>
    </w:p>
    <w:p w14:paraId="1F4B1390" w14:textId="77777777" w:rsidR="001C2CB1" w:rsidRDefault="001C2CB1" w:rsidP="001C2CB1">
      <w:pPr>
        <w:pStyle w:val="ListParagraph"/>
        <w:rPr>
          <w:b/>
        </w:rPr>
      </w:pPr>
    </w:p>
    <w:p w14:paraId="77DEA856" w14:textId="09558AF5" w:rsidR="001C2CB1" w:rsidRDefault="001C2CB1" w:rsidP="001C2CB1">
      <w:pPr>
        <w:pStyle w:val="ListParagraph"/>
        <w:rPr>
          <w:color w:val="984806" w:themeColor="accent6" w:themeShade="80"/>
        </w:rPr>
      </w:pPr>
      <w:r>
        <w:rPr>
          <w:b/>
        </w:rPr>
        <w:tab/>
      </w:r>
      <w:r w:rsidR="0091054A">
        <w:rPr>
          <w:color w:val="984806" w:themeColor="accent6" w:themeShade="80"/>
        </w:rPr>
        <w:t>Comments</w:t>
      </w:r>
    </w:p>
    <w:p w14:paraId="2AD003F6" w14:textId="77777777" w:rsidR="001C2CB1" w:rsidRDefault="001C2CB1" w:rsidP="001C2CB1">
      <w:pPr>
        <w:pStyle w:val="ListParagraph"/>
        <w:rPr>
          <w:color w:val="984806" w:themeColor="accent6" w:themeShade="80"/>
        </w:rPr>
      </w:pPr>
    </w:p>
    <w:p w14:paraId="67DC74EF" w14:textId="063D6DE5" w:rsidR="0091054A" w:rsidRPr="0091054A" w:rsidRDefault="0091054A" w:rsidP="0091054A">
      <w:pPr>
        <w:pStyle w:val="ListParagraph"/>
        <w:numPr>
          <w:ilvl w:val="3"/>
          <w:numId w:val="5"/>
        </w:numPr>
        <w:ind w:left="1800"/>
        <w:rPr>
          <w:color w:val="984806" w:themeColor="accent6" w:themeShade="80"/>
        </w:rPr>
      </w:pPr>
      <w:r>
        <w:rPr>
          <w:color w:val="984806" w:themeColor="accent6" w:themeShade="80"/>
        </w:rPr>
        <w:t>The most common mistake was to fix</w:t>
      </w:r>
      <w:r w:rsidR="001C2CB1" w:rsidRPr="0091054A">
        <w:rPr>
          <w:color w:val="984806" w:themeColor="accent6" w:themeShade="80"/>
        </w:rPr>
        <w:t xml:space="preserve"> the DC side voltage based on the AC side voltage while it </w:t>
      </w:r>
      <w:r>
        <w:rPr>
          <w:color w:val="984806" w:themeColor="accent6" w:themeShade="80"/>
        </w:rPr>
        <w:t>was</w:t>
      </w:r>
      <w:r w:rsidR="001C2CB1" w:rsidRPr="0091054A">
        <w:rPr>
          <w:color w:val="984806" w:themeColor="accent6" w:themeShade="80"/>
        </w:rPr>
        <w:t xml:space="preserve"> clearly stated that the </w:t>
      </w:r>
      <w:r w:rsidRPr="0091054A">
        <w:rPr>
          <w:color w:val="984806" w:themeColor="accent6" w:themeShade="80"/>
        </w:rPr>
        <w:t>inverter</w:t>
      </w:r>
      <w:r w:rsidR="001C2CB1" w:rsidRPr="0091054A">
        <w:rPr>
          <w:color w:val="984806" w:themeColor="accent6" w:themeShade="80"/>
        </w:rPr>
        <w:t xml:space="preserve"> maintains its </w:t>
      </w:r>
      <w:r w:rsidRPr="0091054A">
        <w:rPr>
          <w:color w:val="984806" w:themeColor="accent6" w:themeShade="80"/>
        </w:rPr>
        <w:t xml:space="preserve">rated voltage i.e. </w:t>
      </w:r>
      <w:r w:rsidRPr="0091054A">
        <w:rPr>
          <w:i/>
          <w:color w:val="984806" w:themeColor="accent6" w:themeShade="80"/>
        </w:rPr>
        <w:t>V</w:t>
      </w:r>
      <w:r w:rsidRPr="0091054A">
        <w:rPr>
          <w:i/>
          <w:color w:val="984806" w:themeColor="accent6" w:themeShade="80"/>
          <w:vertAlign w:val="subscript"/>
        </w:rPr>
        <w:t>di</w:t>
      </w:r>
      <w:r w:rsidRPr="0091054A">
        <w:rPr>
          <w:color w:val="984806" w:themeColor="accent6" w:themeShade="80"/>
          <w:vertAlign w:val="subscript"/>
        </w:rPr>
        <w:t xml:space="preserve"> </w:t>
      </w:r>
      <w:r w:rsidRPr="0091054A">
        <w:rPr>
          <w:color w:val="984806" w:themeColor="accent6" w:themeShade="80"/>
        </w:rPr>
        <w:t>= 450 kV</w:t>
      </w:r>
    </w:p>
    <w:p w14:paraId="28E1CF4E" w14:textId="7AE9EFDD" w:rsidR="0091054A" w:rsidRPr="0091054A" w:rsidRDefault="0091054A" w:rsidP="0091054A">
      <w:pPr>
        <w:pStyle w:val="ListParagraph"/>
        <w:numPr>
          <w:ilvl w:val="3"/>
          <w:numId w:val="5"/>
        </w:numPr>
        <w:ind w:left="1800"/>
        <w:rPr>
          <w:color w:val="984806" w:themeColor="accent6" w:themeShade="80"/>
        </w:rPr>
      </w:pPr>
      <w:r w:rsidRPr="0091054A">
        <w:rPr>
          <w:color w:val="984806" w:themeColor="accent6" w:themeShade="80"/>
        </w:rPr>
        <w:t>Some students considered the rated voltage at the rectifier end</w:t>
      </w:r>
      <w:r>
        <w:rPr>
          <w:color w:val="984806" w:themeColor="accent6" w:themeShade="80"/>
        </w:rPr>
        <w:t>.</w:t>
      </w:r>
    </w:p>
    <w:p w14:paraId="4EA3BA3C" w14:textId="6007CDE5" w:rsidR="0091054A" w:rsidRDefault="0091054A" w:rsidP="0091054A">
      <w:pPr>
        <w:pStyle w:val="ListParagraph"/>
        <w:numPr>
          <w:ilvl w:val="3"/>
          <w:numId w:val="5"/>
        </w:numPr>
        <w:ind w:left="1800"/>
        <w:rPr>
          <w:color w:val="984806" w:themeColor="accent6" w:themeShade="80"/>
        </w:rPr>
      </w:pPr>
      <w:r w:rsidRPr="0091054A">
        <w:rPr>
          <w:color w:val="984806" w:themeColor="accent6" w:themeShade="80"/>
        </w:rPr>
        <w:t>Almost all students adopted the ‘equivalent monopole’ approach rather than performing the calculations on a ‘per-pole basis’</w:t>
      </w:r>
      <w:r>
        <w:rPr>
          <w:color w:val="984806" w:themeColor="accent6" w:themeShade="80"/>
        </w:rPr>
        <w:t>. Obviously, this didn’t affect the final answers.</w:t>
      </w:r>
    </w:p>
    <w:p w14:paraId="38FF4343" w14:textId="46234570" w:rsidR="0091054A" w:rsidRPr="0091054A" w:rsidRDefault="0091054A" w:rsidP="0091054A">
      <w:pPr>
        <w:pStyle w:val="ListParagraph"/>
        <w:numPr>
          <w:ilvl w:val="3"/>
          <w:numId w:val="5"/>
        </w:numPr>
        <w:ind w:left="1800"/>
        <w:rPr>
          <w:color w:val="984806" w:themeColor="accent6" w:themeShade="80"/>
        </w:rPr>
      </w:pPr>
      <w:r>
        <w:rPr>
          <w:color w:val="984806" w:themeColor="accent6" w:themeShade="80"/>
        </w:rPr>
        <w:t>The students did the steps correctly but the numbers were wrong due to (1) and (2)</w:t>
      </w:r>
    </w:p>
    <w:p w14:paraId="2F7292CC" w14:textId="2C4CE03D" w:rsidR="00D43537" w:rsidRPr="001C2CB1" w:rsidRDefault="00D43537" w:rsidP="0091054A">
      <w:pPr>
        <w:pStyle w:val="ListParagraph"/>
        <w:ind w:left="1080"/>
      </w:pPr>
      <w:r w:rsidRPr="001C2CB1">
        <w:br w:type="page"/>
      </w:r>
    </w:p>
    <w:p w14:paraId="5976641D" w14:textId="77777777" w:rsidR="00D43537" w:rsidRDefault="00D43537" w:rsidP="00D43537">
      <w:pPr>
        <w:pStyle w:val="ListParagraph"/>
        <w:numPr>
          <w:ilvl w:val="0"/>
          <w:numId w:val="1"/>
        </w:numPr>
        <w:jc w:val="both"/>
      </w:pPr>
      <w:r w:rsidRPr="00D44926">
        <w:t>a)</w:t>
      </w:r>
      <w:r w:rsidRPr="00D44926">
        <w:tab/>
      </w:r>
      <w:r>
        <w:t>Answer the following questions related to the converter shown in Figure 3.1:</w:t>
      </w:r>
    </w:p>
    <w:p w14:paraId="2DEB9BBB" w14:textId="77777777" w:rsidR="00D43537" w:rsidRDefault="00D43537" w:rsidP="00D43537">
      <w:pPr>
        <w:pStyle w:val="ListParagraph"/>
        <w:jc w:val="both"/>
      </w:pPr>
    </w:p>
    <w:p w14:paraId="42C21DB0" w14:textId="77777777" w:rsidR="00D43537" w:rsidRDefault="00D43537" w:rsidP="00D43537">
      <w:pPr>
        <w:pStyle w:val="Caption"/>
        <w:jc w:val="center"/>
      </w:pPr>
      <w:r>
        <w:rPr>
          <w:noProof/>
        </w:rPr>
        <w:drawing>
          <wp:inline distT="0" distB="0" distL="0" distR="0" wp14:anchorId="3B8A1A54" wp14:editId="3C20E68D">
            <wp:extent cx="2138901" cy="9545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034" cy="957684"/>
                    </a:xfrm>
                    <a:prstGeom prst="rect">
                      <a:avLst/>
                    </a:prstGeom>
                  </pic:spPr>
                </pic:pic>
              </a:graphicData>
            </a:graphic>
          </wp:inline>
        </w:drawing>
      </w:r>
    </w:p>
    <w:p w14:paraId="2BF9D117" w14:textId="77777777" w:rsidR="00D43537" w:rsidRDefault="00D43537" w:rsidP="00D43537">
      <w:pPr>
        <w:pStyle w:val="Caption"/>
        <w:jc w:val="center"/>
      </w:pPr>
      <w:r>
        <w:t>Figure 3.1 – Diagram of a DC-DC converter feeding a resistive load.</w:t>
      </w:r>
    </w:p>
    <w:p w14:paraId="29D72544" w14:textId="77777777" w:rsidR="00D43537" w:rsidRDefault="00D43537" w:rsidP="00D43537">
      <w:pPr>
        <w:pStyle w:val="ListParagraph"/>
        <w:jc w:val="both"/>
      </w:pPr>
    </w:p>
    <w:p w14:paraId="3DBD673D" w14:textId="77777777" w:rsidR="00D43537" w:rsidRDefault="00D43537" w:rsidP="00D43537">
      <w:pPr>
        <w:pStyle w:val="ListParagraph"/>
        <w:numPr>
          <w:ilvl w:val="0"/>
          <w:numId w:val="12"/>
        </w:numPr>
        <w:jc w:val="both"/>
      </w:pPr>
      <w:r>
        <w:t xml:space="preserve">What is the Laplace transfer function between </w:t>
      </w:r>
      <w:r w:rsidRPr="000B7CD9">
        <w:rPr>
          <w:i/>
        </w:rPr>
        <w:t>V</w:t>
      </w:r>
      <w:r w:rsidRPr="000B7CD9">
        <w:rPr>
          <w:i/>
          <w:vertAlign w:val="subscript"/>
        </w:rPr>
        <w:t>o</w:t>
      </w:r>
      <w:r>
        <w:rPr>
          <w:i/>
        </w:rPr>
        <w:t>(s)</w:t>
      </w:r>
      <w:r>
        <w:t xml:space="preserve"> and </w:t>
      </w:r>
      <w:r w:rsidRPr="000B7CD9">
        <w:rPr>
          <w:i/>
        </w:rPr>
        <w:t>I</w:t>
      </w:r>
      <w:r w:rsidRPr="000B7CD9">
        <w:rPr>
          <w:i/>
          <w:vertAlign w:val="subscript"/>
        </w:rPr>
        <w:t>load</w:t>
      </w:r>
      <w:r w:rsidRPr="000B7CD9">
        <w:rPr>
          <w:i/>
        </w:rPr>
        <w:t>(s)</w:t>
      </w:r>
      <w:r>
        <w:t>?</w:t>
      </w:r>
    </w:p>
    <w:p w14:paraId="262E5838" w14:textId="77777777" w:rsidR="00D43537" w:rsidRDefault="00D43537" w:rsidP="00D43537">
      <w:pPr>
        <w:jc w:val="both"/>
      </w:pPr>
    </w:p>
    <w:p w14:paraId="5AFB13A4" w14:textId="4FF05230" w:rsidR="00D43537" w:rsidRDefault="00D43537" w:rsidP="00D43537">
      <w:pPr>
        <w:ind w:left="720" w:hanging="720"/>
        <w:jc w:val="right"/>
      </w:pPr>
      <w:r>
        <w:t xml:space="preserve"> [</w:t>
      </w:r>
      <w:r w:rsidR="00B565EE">
        <w:t>3</w:t>
      </w:r>
      <w:r>
        <w:t>]</w:t>
      </w:r>
    </w:p>
    <w:p w14:paraId="79FBD7E4" w14:textId="77777777" w:rsidR="00D43537" w:rsidRDefault="00D43537" w:rsidP="00D43537">
      <w:pPr>
        <w:ind w:left="1418"/>
        <w:rPr>
          <w:color w:val="561EF3"/>
        </w:rPr>
      </w:pPr>
      <w:r>
        <w:rPr>
          <w:color w:val="561EF3"/>
        </w:rPr>
        <w:t xml:space="preserve">The equation of the circuit is: </w:t>
      </w: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o</m:t>
            </m:r>
          </m:sub>
        </m:sSub>
        <m:r>
          <w:rPr>
            <w:rFonts w:ascii="Cambria Math" w:hAnsi="Cambria Math"/>
            <w:color w:val="561EF3"/>
          </w:rPr>
          <m:t>=L</m:t>
        </m:r>
        <m:f>
          <m:fPr>
            <m:ctrlPr>
              <w:rPr>
                <w:rFonts w:ascii="Cambria Math" w:hAnsi="Cambria Math"/>
                <w:i/>
                <w:color w:val="561EF3"/>
              </w:rPr>
            </m:ctrlPr>
          </m:fPr>
          <m:num>
            <m:r>
              <w:rPr>
                <w:rFonts w:ascii="Cambria Math" w:hAnsi="Cambria Math"/>
                <w:color w:val="561EF3"/>
              </w:rPr>
              <m:t>d</m:t>
            </m:r>
          </m:num>
          <m:den>
            <m:r>
              <w:rPr>
                <w:rFonts w:ascii="Cambria Math" w:hAnsi="Cambria Math"/>
                <w:color w:val="561EF3"/>
              </w:rPr>
              <m:t>dt</m:t>
            </m:r>
          </m:den>
        </m:f>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load</m:t>
            </m:r>
          </m:sub>
        </m:sSub>
        <m:d>
          <m:dPr>
            <m:ctrlPr>
              <w:rPr>
                <w:rFonts w:ascii="Cambria Math" w:hAnsi="Cambria Math"/>
                <w:i/>
                <w:color w:val="561EF3"/>
              </w:rPr>
            </m:ctrlPr>
          </m:dPr>
          <m:e>
            <m:r>
              <w:rPr>
                <w:rFonts w:ascii="Cambria Math" w:hAnsi="Cambria Math"/>
                <w:color w:val="561EF3"/>
              </w:rPr>
              <m:t>t</m:t>
            </m:r>
          </m:e>
        </m:d>
        <m:r>
          <w:rPr>
            <w:rFonts w:ascii="Cambria Math" w:hAnsi="Cambria Math"/>
            <w:color w:val="561EF3"/>
          </w:rPr>
          <m:t xml:space="preserve">+R </m:t>
        </m:r>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load</m:t>
            </m:r>
          </m:sub>
        </m:sSub>
        <m:r>
          <w:rPr>
            <w:rFonts w:ascii="Cambria Math" w:hAnsi="Cambria Math"/>
            <w:color w:val="561EF3"/>
          </w:rPr>
          <m:t>(t)</m:t>
        </m:r>
      </m:oMath>
    </w:p>
    <w:p w14:paraId="4DE54C65" w14:textId="77777777" w:rsidR="00D43537" w:rsidRDefault="00D43537" w:rsidP="00D43537">
      <w:pPr>
        <w:ind w:left="1418"/>
        <w:rPr>
          <w:color w:val="561EF3"/>
        </w:rPr>
      </w:pPr>
      <w:r>
        <w:rPr>
          <w:color w:val="561EF3"/>
        </w:rPr>
        <w:t xml:space="preserve">Transforming by Laplace and rearranging the equation we get: </w:t>
      </w:r>
      <m:oMath>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load</m:t>
                </m:r>
              </m:sub>
            </m:sSub>
            <m:d>
              <m:dPr>
                <m:ctrlPr>
                  <w:rPr>
                    <w:rFonts w:ascii="Cambria Math" w:hAnsi="Cambria Math"/>
                    <w:i/>
                    <w:color w:val="561EF3"/>
                  </w:rPr>
                </m:ctrlPr>
              </m:dPr>
              <m:e>
                <m:r>
                  <w:rPr>
                    <w:rFonts w:ascii="Cambria Math" w:hAnsi="Cambria Math"/>
                    <w:color w:val="561EF3"/>
                  </w:rPr>
                  <m:t>s</m:t>
                </m:r>
              </m:e>
            </m:d>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o</m:t>
                </m:r>
              </m:sub>
            </m:sSub>
            <m:r>
              <w:rPr>
                <w:rFonts w:ascii="Cambria Math" w:hAnsi="Cambria Math"/>
                <w:color w:val="561EF3"/>
              </w:rPr>
              <m:t>(s)</m:t>
            </m:r>
          </m:den>
        </m:f>
        <m:r>
          <w:rPr>
            <w:rFonts w:ascii="Cambria Math" w:hAnsi="Cambria Math"/>
            <w:color w:val="561EF3"/>
          </w:rPr>
          <m:t>=</m:t>
        </m:r>
        <m:f>
          <m:fPr>
            <m:ctrlPr>
              <w:rPr>
                <w:rFonts w:ascii="Cambria Math" w:hAnsi="Cambria Math"/>
                <w:i/>
                <w:color w:val="561EF3"/>
              </w:rPr>
            </m:ctrlPr>
          </m:fPr>
          <m:num>
            <m:r>
              <w:rPr>
                <w:rFonts w:ascii="Cambria Math" w:hAnsi="Cambria Math"/>
                <w:color w:val="561EF3"/>
              </w:rPr>
              <m:t>1</m:t>
            </m:r>
          </m:num>
          <m:den>
            <m:r>
              <w:rPr>
                <w:rFonts w:ascii="Cambria Math" w:hAnsi="Cambria Math"/>
                <w:color w:val="561EF3"/>
              </w:rPr>
              <m:t>L s+R</m:t>
            </m:r>
          </m:den>
        </m:f>
      </m:oMath>
    </w:p>
    <w:p w14:paraId="01C505DE" w14:textId="4A75285E" w:rsidR="00D43537" w:rsidRDefault="00D43537" w:rsidP="00D43537">
      <w:pPr>
        <w:ind w:left="1418"/>
        <w:rPr>
          <w:color w:val="009604"/>
        </w:rPr>
      </w:pPr>
      <w:r w:rsidRPr="00AB2586">
        <w:rPr>
          <w:color w:val="009604"/>
        </w:rPr>
        <w:t>[</w:t>
      </w:r>
      <w:r w:rsidR="00B565EE">
        <w:rPr>
          <w:color w:val="009604"/>
        </w:rPr>
        <w:t>3</w:t>
      </w:r>
      <w:r w:rsidRPr="00AB2586">
        <w:rPr>
          <w:color w:val="009604"/>
        </w:rPr>
        <w:t xml:space="preserve"> mark</w:t>
      </w:r>
      <w:r>
        <w:rPr>
          <w:color w:val="009604"/>
        </w:rPr>
        <w:t>s</w:t>
      </w:r>
      <w:r w:rsidRPr="00AB2586">
        <w:rPr>
          <w:color w:val="009604"/>
        </w:rPr>
        <w:t>]</w:t>
      </w:r>
    </w:p>
    <w:p w14:paraId="52D7001C" w14:textId="77777777" w:rsidR="00C80DF7" w:rsidRDefault="00C80DF7" w:rsidP="00D43537">
      <w:pPr>
        <w:ind w:left="1418"/>
        <w:rPr>
          <w:color w:val="009604"/>
        </w:rPr>
      </w:pPr>
    </w:p>
    <w:p w14:paraId="1D2C1531" w14:textId="469DE036" w:rsidR="00C80DF7" w:rsidRPr="00D43537" w:rsidRDefault="00C80DF7" w:rsidP="00D43537">
      <w:pPr>
        <w:ind w:left="1418"/>
        <w:rPr>
          <w:color w:val="561EF3"/>
        </w:rPr>
      </w:pPr>
      <w:r>
        <w:rPr>
          <w:color w:val="984806" w:themeColor="accent6" w:themeShade="80"/>
        </w:rPr>
        <w:t>Comments: Most students were able to answer this question correctly.</w:t>
      </w:r>
    </w:p>
    <w:p w14:paraId="6D2D565D" w14:textId="77777777" w:rsidR="00D43537" w:rsidRDefault="00D43537" w:rsidP="00D43537">
      <w:pPr>
        <w:ind w:left="720" w:hanging="720"/>
        <w:jc w:val="right"/>
      </w:pPr>
    </w:p>
    <w:p w14:paraId="7F571B2D" w14:textId="77777777" w:rsidR="00D43537" w:rsidRDefault="00D43537" w:rsidP="00D43537">
      <w:pPr>
        <w:pStyle w:val="ListParagraph"/>
        <w:numPr>
          <w:ilvl w:val="0"/>
          <w:numId w:val="12"/>
        </w:numPr>
        <w:jc w:val="both"/>
      </w:pPr>
      <w:r>
        <w:t xml:space="preserve">A closed-loop controller is used to control </w:t>
      </w:r>
      <w:r w:rsidRPr="000B7CD9">
        <w:rPr>
          <w:i/>
        </w:rPr>
        <w:t>I</w:t>
      </w:r>
      <w:r w:rsidRPr="000B7CD9">
        <w:rPr>
          <w:i/>
          <w:vertAlign w:val="subscript"/>
        </w:rPr>
        <w:t>load</w:t>
      </w:r>
      <w:r>
        <w:t xml:space="preserve">. The closed-loop transfer function between the current reference, </w:t>
      </w:r>
      <w:r w:rsidRPr="000B7CD9">
        <w:rPr>
          <w:i/>
        </w:rPr>
        <w:t>I</w:t>
      </w:r>
      <w:r w:rsidRPr="000B7CD9">
        <w:rPr>
          <w:i/>
          <w:vertAlign w:val="subscript"/>
        </w:rPr>
        <w:t>load</w:t>
      </w:r>
      <w:r>
        <w:rPr>
          <w:i/>
        </w:rPr>
        <w:t xml:space="preserve">*, </w:t>
      </w:r>
      <w:r>
        <w:t xml:space="preserve">and the load current, </w:t>
      </w:r>
      <w:r w:rsidRPr="000B7CD9">
        <w:rPr>
          <w:i/>
        </w:rPr>
        <w:t>I</w:t>
      </w:r>
      <w:r w:rsidRPr="000B7CD9">
        <w:rPr>
          <w:i/>
          <w:vertAlign w:val="subscript"/>
        </w:rPr>
        <w:t>loa</w:t>
      </w:r>
      <w:r>
        <w:rPr>
          <w:i/>
          <w:vertAlign w:val="subscript"/>
        </w:rPr>
        <w:t>d</w:t>
      </w:r>
      <w:r>
        <w:t>, is:</w:t>
      </w:r>
    </w:p>
    <w:p w14:paraId="4BBA950B" w14:textId="77777777" w:rsidR="00D43537" w:rsidRDefault="00D43537" w:rsidP="00D43537">
      <w:pPr>
        <w:ind w:left="1440"/>
        <w:jc w:val="both"/>
      </w:pPr>
    </w:p>
    <w:p w14:paraId="4FF49F09" w14:textId="77777777" w:rsidR="00D43537" w:rsidRPr="00970D5D" w:rsidRDefault="004D3CA4" w:rsidP="00D43537">
      <w:pPr>
        <w:pStyle w:val="ListParagraph"/>
        <w:ind w:left="180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r>
                <w:rPr>
                  <w:rFonts w:ascii="Cambria Math" w:hAnsi="Cambria Math"/>
                </w:rPr>
                <m:t>(s)</m:t>
              </m:r>
            </m:num>
            <m:den>
              <m:sSubSup>
                <m:sSubSupPr>
                  <m:ctrlPr>
                    <w:rPr>
                      <w:rFonts w:ascii="Cambria Math" w:hAnsi="Cambria Math"/>
                      <w:i/>
                    </w:rPr>
                  </m:ctrlPr>
                </m:sSubSupPr>
                <m:e>
                  <m:r>
                    <w:rPr>
                      <w:rFonts w:ascii="Cambria Math" w:hAnsi="Cambria Math"/>
                    </w:rPr>
                    <m:t>I</m:t>
                  </m:r>
                </m:e>
                <m:sub>
                  <m:r>
                    <w:rPr>
                      <w:rFonts w:ascii="Cambria Math" w:hAnsi="Cambria Math"/>
                    </w:rPr>
                    <m:t>load</m:t>
                  </m:r>
                </m:sub>
                <m:sup>
                  <m:r>
                    <w:rPr>
                      <w:rFonts w:ascii="Cambria Math" w:hAnsi="Cambria Math"/>
                    </w:rPr>
                    <m:t>*</m:t>
                  </m:r>
                </m:sup>
              </m:sSub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s+1</m:t>
              </m:r>
            </m:den>
          </m:f>
        </m:oMath>
      </m:oMathPara>
    </w:p>
    <w:p w14:paraId="76860684" w14:textId="77777777" w:rsidR="00D43537" w:rsidRDefault="00D43537" w:rsidP="00D43537">
      <w:pPr>
        <w:pStyle w:val="ListParagraph"/>
        <w:ind w:left="1800"/>
      </w:pPr>
      <w:r>
        <w:t xml:space="preserve">with </w:t>
      </w:r>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m:t>
        </m:r>
      </m:oMath>
      <w:r>
        <w:t>2 ms.</w:t>
      </w:r>
    </w:p>
    <w:p w14:paraId="0EB4E586" w14:textId="77777777" w:rsidR="00D43537" w:rsidRDefault="00D43537" w:rsidP="00D43537">
      <w:pPr>
        <w:pStyle w:val="ListParagraph"/>
        <w:ind w:left="1800"/>
      </w:pPr>
    </w:p>
    <w:p w14:paraId="4CD60AFD" w14:textId="77777777" w:rsidR="00D43537" w:rsidRDefault="00D43537" w:rsidP="00D43537">
      <w:pPr>
        <w:pStyle w:val="ListParagraph"/>
        <w:numPr>
          <w:ilvl w:val="0"/>
          <w:numId w:val="13"/>
        </w:numPr>
        <w:jc w:val="both"/>
      </w:pPr>
      <w:r>
        <w:t xml:space="preserve">What will the steady-state error be for constant </w:t>
      </w:r>
      <w:r w:rsidRPr="000B7CD9">
        <w:rPr>
          <w:i/>
        </w:rPr>
        <w:t>I</w:t>
      </w:r>
      <w:r w:rsidRPr="000B7CD9">
        <w:rPr>
          <w:i/>
          <w:vertAlign w:val="subscript"/>
        </w:rPr>
        <w:t>load</w:t>
      </w:r>
      <w:r>
        <w:rPr>
          <w:i/>
        </w:rPr>
        <w:t xml:space="preserve">* </w:t>
      </w:r>
      <w:r>
        <w:t>reference values?</w:t>
      </w:r>
    </w:p>
    <w:p w14:paraId="4A70666C" w14:textId="77777777" w:rsidR="00D43537" w:rsidRDefault="00D43537" w:rsidP="00D43537">
      <w:pPr>
        <w:jc w:val="both"/>
      </w:pPr>
    </w:p>
    <w:p w14:paraId="55162742" w14:textId="77777777" w:rsidR="00D43537" w:rsidRDefault="00D43537" w:rsidP="00D43537">
      <w:pPr>
        <w:ind w:left="720" w:hanging="720"/>
        <w:jc w:val="right"/>
      </w:pPr>
      <w:r>
        <w:t xml:space="preserve"> [2]</w:t>
      </w:r>
    </w:p>
    <w:p w14:paraId="0A9A72BF" w14:textId="10A2418C" w:rsidR="00581BD0" w:rsidRDefault="00D43537" w:rsidP="00581BD0">
      <w:pPr>
        <w:ind w:left="2127"/>
        <w:rPr>
          <w:color w:val="561EF3"/>
        </w:rPr>
      </w:pPr>
      <w:r>
        <w:rPr>
          <w:color w:val="561EF3"/>
        </w:rPr>
        <w:t xml:space="preserve">This can be </w:t>
      </w:r>
      <w:r w:rsidR="00581BD0">
        <w:rPr>
          <w:color w:val="561EF3"/>
        </w:rPr>
        <w:t>answered</w:t>
      </w:r>
      <w:r>
        <w:rPr>
          <w:color w:val="561EF3"/>
        </w:rPr>
        <w:t xml:space="preserve"> by finding out the steady state output for a given reference value and subtracting it from the reference value. The first step can be solved by checking the DC gain from the frequency response</w:t>
      </w:r>
      <w:r w:rsidR="00581BD0">
        <w:rPr>
          <w:color w:val="561EF3"/>
        </w:rPr>
        <w:t xml:space="preserve"> by substituting</w:t>
      </w:r>
      <w:r>
        <w:rPr>
          <w:color w:val="561EF3"/>
        </w:rPr>
        <w:t xml:space="preserve"> </w:t>
      </w:r>
      <m:oMath>
        <m:r>
          <w:rPr>
            <w:rFonts w:ascii="Cambria Math" w:hAnsi="Cambria Math"/>
            <w:color w:val="561EF3"/>
          </w:rPr>
          <m:t>s</m:t>
        </m:r>
        <m:box>
          <m:boxPr>
            <m:opEmu m:val="1"/>
            <m:ctrlPr>
              <w:rPr>
                <w:rFonts w:ascii="Cambria Math" w:hAnsi="Cambria Math"/>
                <w:i/>
                <w:color w:val="561EF3"/>
              </w:rPr>
            </m:ctrlPr>
          </m:boxPr>
          <m:e>
            <m:r>
              <w:rPr>
                <w:rFonts w:ascii="Cambria Math" w:hAnsi="Cambria Math"/>
                <w:color w:val="561EF3"/>
              </w:rPr>
              <m:t>∶=</m:t>
            </m:r>
          </m:e>
        </m:box>
        <m:r>
          <w:rPr>
            <w:rFonts w:ascii="Cambria Math" w:hAnsi="Cambria Math"/>
            <w:color w:val="561EF3"/>
          </w:rPr>
          <m:t>jω</m:t>
        </m:r>
      </m:oMath>
      <w:r>
        <w:rPr>
          <w:color w:val="561EF3"/>
        </w:rPr>
        <w:t xml:space="preserve"> </w:t>
      </w:r>
      <w:r w:rsidR="00581BD0">
        <w:rPr>
          <w:color w:val="561EF3"/>
        </w:rPr>
        <w:t xml:space="preserve">with </w:t>
      </w:r>
      <m:oMath>
        <m:r>
          <w:rPr>
            <w:rFonts w:ascii="Cambria Math" w:hAnsi="Cambria Math"/>
            <w:color w:val="561EF3"/>
          </w:rPr>
          <m:t>ω</m:t>
        </m:r>
        <m:box>
          <m:boxPr>
            <m:opEmu m:val="1"/>
            <m:ctrlPr>
              <w:rPr>
                <w:rFonts w:ascii="Cambria Math" w:hAnsi="Cambria Math"/>
                <w:i/>
                <w:color w:val="561EF3"/>
              </w:rPr>
            </m:ctrlPr>
          </m:boxPr>
          <m:e>
            <m:r>
              <w:rPr>
                <w:rFonts w:ascii="Cambria Math" w:hAnsi="Cambria Math"/>
                <w:color w:val="561EF3"/>
              </w:rPr>
              <m:t>∶=0</m:t>
            </m:r>
          </m:e>
        </m:box>
      </m:oMath>
      <w:r w:rsidR="00581BD0">
        <w:rPr>
          <w:color w:val="561EF3"/>
        </w:rPr>
        <w:t>. This gives:</w:t>
      </w:r>
    </w:p>
    <w:p w14:paraId="74AA2A74" w14:textId="3C15BB8D" w:rsidR="00581BD0" w:rsidRPr="00581BD0" w:rsidRDefault="004D3CA4" w:rsidP="00581BD0">
      <w:pPr>
        <w:ind w:left="2127"/>
        <w:rPr>
          <w:color w:val="561EF3"/>
        </w:rPr>
      </w:pPr>
      <m:oMathPara>
        <m:oMath>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load</m:t>
                  </m:r>
                </m:sub>
              </m:sSub>
              <m:r>
                <w:rPr>
                  <w:rFonts w:ascii="Cambria Math" w:hAnsi="Cambria Math"/>
                  <w:color w:val="561EF3"/>
                </w:rPr>
                <m:t>(0)</m:t>
              </m:r>
            </m:num>
            <m:den>
              <m:sSubSup>
                <m:sSubSupPr>
                  <m:ctrlPr>
                    <w:rPr>
                      <w:rFonts w:ascii="Cambria Math" w:hAnsi="Cambria Math"/>
                      <w:i/>
                      <w:color w:val="561EF3"/>
                    </w:rPr>
                  </m:ctrlPr>
                </m:sSubSupPr>
                <m:e>
                  <m:r>
                    <w:rPr>
                      <w:rFonts w:ascii="Cambria Math" w:hAnsi="Cambria Math"/>
                      <w:color w:val="561EF3"/>
                    </w:rPr>
                    <m:t>I</m:t>
                  </m:r>
                </m:e>
                <m:sub>
                  <m:r>
                    <w:rPr>
                      <w:rFonts w:ascii="Cambria Math" w:hAnsi="Cambria Math"/>
                      <w:color w:val="561EF3"/>
                    </w:rPr>
                    <m:t>load</m:t>
                  </m:r>
                </m:sub>
                <m:sup>
                  <m:r>
                    <w:rPr>
                      <w:rFonts w:ascii="Cambria Math" w:hAnsi="Cambria Math"/>
                      <w:color w:val="561EF3"/>
                    </w:rPr>
                    <m:t>*</m:t>
                  </m:r>
                </m:sup>
              </m:sSubSup>
              <m:r>
                <w:rPr>
                  <w:rFonts w:ascii="Cambria Math" w:hAnsi="Cambria Math"/>
                  <w:color w:val="561EF3"/>
                </w:rPr>
                <m:t>(0)</m:t>
              </m:r>
            </m:den>
          </m:f>
          <m:r>
            <w:rPr>
              <w:rFonts w:ascii="Cambria Math" w:hAnsi="Cambria Math"/>
              <w:color w:val="561EF3"/>
            </w:rPr>
            <m:t>=1</m:t>
          </m:r>
        </m:oMath>
      </m:oMathPara>
    </w:p>
    <w:p w14:paraId="7527ED02" w14:textId="306DE4BB" w:rsidR="00581BD0" w:rsidRDefault="00581BD0" w:rsidP="00581BD0">
      <w:pPr>
        <w:ind w:left="2127"/>
        <w:rPr>
          <w:color w:val="561EF3"/>
        </w:rPr>
      </w:pPr>
      <w:r>
        <w:rPr>
          <w:color w:val="561EF3"/>
        </w:rPr>
        <w:t xml:space="preserve">Therefore, for any reference value </w:t>
      </w:r>
      <w:r w:rsidRPr="00581BD0">
        <w:rPr>
          <w:i/>
          <w:color w:val="561EF3"/>
        </w:rPr>
        <w:t>I</w:t>
      </w:r>
      <w:r>
        <w:rPr>
          <w:color w:val="561EF3"/>
        </w:rPr>
        <w:t xml:space="preserve">, the error will be: </w:t>
      </w:r>
      <w:r w:rsidRPr="00581BD0">
        <w:rPr>
          <w:i/>
          <w:color w:val="561EF3"/>
        </w:rPr>
        <w:t>I-I=</w:t>
      </w:r>
      <w:r>
        <w:rPr>
          <w:color w:val="561EF3"/>
        </w:rPr>
        <w:t>0.</w:t>
      </w:r>
    </w:p>
    <w:p w14:paraId="0553DEBC" w14:textId="77777777" w:rsidR="00581BD0" w:rsidRDefault="00581BD0" w:rsidP="00581BD0">
      <w:pPr>
        <w:ind w:left="2127"/>
        <w:rPr>
          <w:color w:val="561EF3"/>
        </w:rPr>
      </w:pPr>
    </w:p>
    <w:p w14:paraId="6FF211F5" w14:textId="7304B0E5" w:rsidR="00C47878" w:rsidRDefault="00581BD0" w:rsidP="00581BD0">
      <w:pPr>
        <w:ind w:left="2127"/>
        <w:rPr>
          <w:color w:val="561EF3"/>
        </w:rPr>
      </w:pPr>
      <w:r>
        <w:rPr>
          <w:color w:val="561EF3"/>
        </w:rPr>
        <w:t>Alternatively, the final value theorem with a step reference could be used instead of the frequency domain analysis, which would lead to the same result.</w:t>
      </w:r>
      <w:r w:rsidR="00C47878">
        <w:rPr>
          <w:color w:val="561EF3"/>
        </w:rPr>
        <w:t xml:space="preserve"> Students can also identify that the closed-loop transfer function corresponds to a first order systems, and identify the DC gain if they remember the standard form.</w:t>
      </w:r>
    </w:p>
    <w:p w14:paraId="74439743" w14:textId="4880E139" w:rsidR="00D43537" w:rsidRDefault="00D43537" w:rsidP="00581BD0">
      <w:pPr>
        <w:ind w:left="2127"/>
        <w:rPr>
          <w:color w:val="009604"/>
        </w:rPr>
      </w:pPr>
      <w:r w:rsidRPr="00AB2586">
        <w:rPr>
          <w:color w:val="009604"/>
        </w:rPr>
        <w:t>[</w:t>
      </w:r>
      <w:r w:rsidR="00581BD0">
        <w:rPr>
          <w:color w:val="009604"/>
        </w:rPr>
        <w:t>2</w:t>
      </w:r>
      <w:r w:rsidRPr="00AB2586">
        <w:rPr>
          <w:color w:val="009604"/>
        </w:rPr>
        <w:t xml:space="preserve"> mark</w:t>
      </w:r>
      <w:r>
        <w:rPr>
          <w:color w:val="009604"/>
        </w:rPr>
        <w:t>s</w:t>
      </w:r>
      <w:r w:rsidRPr="00AB2586">
        <w:rPr>
          <w:color w:val="009604"/>
        </w:rPr>
        <w:t>]</w:t>
      </w:r>
    </w:p>
    <w:p w14:paraId="41244A49" w14:textId="77777777" w:rsidR="00C80DF7" w:rsidRDefault="00C80DF7" w:rsidP="00581BD0">
      <w:pPr>
        <w:ind w:left="2127"/>
        <w:rPr>
          <w:color w:val="009604"/>
        </w:rPr>
      </w:pPr>
    </w:p>
    <w:p w14:paraId="226D84FD" w14:textId="77777777" w:rsidR="00C80DF7" w:rsidRPr="00D43537" w:rsidRDefault="00C80DF7" w:rsidP="00C80DF7">
      <w:pPr>
        <w:ind w:left="2127"/>
        <w:rPr>
          <w:color w:val="561EF3"/>
        </w:rPr>
      </w:pPr>
      <w:r>
        <w:rPr>
          <w:color w:val="984806" w:themeColor="accent6" w:themeShade="80"/>
        </w:rPr>
        <w:t>Comments: Most students were able to answer this question correctly.</w:t>
      </w:r>
    </w:p>
    <w:p w14:paraId="2842B6DA" w14:textId="77777777" w:rsidR="00C80DF7" w:rsidRPr="00581BD0" w:rsidRDefault="00C80DF7" w:rsidP="00581BD0">
      <w:pPr>
        <w:ind w:left="2127"/>
        <w:rPr>
          <w:color w:val="561EF3"/>
        </w:rPr>
      </w:pPr>
    </w:p>
    <w:p w14:paraId="4DECE9A4" w14:textId="77777777" w:rsidR="00D43537" w:rsidRDefault="00D43537" w:rsidP="00D43537">
      <w:pPr>
        <w:ind w:left="720" w:hanging="720"/>
        <w:jc w:val="right"/>
      </w:pPr>
    </w:p>
    <w:p w14:paraId="14CC0A2E" w14:textId="77777777" w:rsidR="00D43537" w:rsidRDefault="00D43537" w:rsidP="00D43537">
      <w:pPr>
        <w:pStyle w:val="ListParagraph"/>
        <w:numPr>
          <w:ilvl w:val="0"/>
          <w:numId w:val="13"/>
        </w:numPr>
        <w:jc w:val="both"/>
      </w:pPr>
      <w:r>
        <w:t xml:space="preserve">What will the approximate settling time be for step changes of the </w:t>
      </w:r>
      <w:r w:rsidRPr="000B7CD9">
        <w:rPr>
          <w:i/>
        </w:rPr>
        <w:t>I</w:t>
      </w:r>
      <w:r w:rsidRPr="000B7CD9">
        <w:rPr>
          <w:i/>
          <w:vertAlign w:val="subscript"/>
        </w:rPr>
        <w:t>load</w:t>
      </w:r>
      <w:r w:rsidRPr="000B7CD9">
        <w:rPr>
          <w:i/>
          <w:vertAlign w:val="superscript"/>
        </w:rPr>
        <w:t>*</w:t>
      </w:r>
      <w:r>
        <w:t xml:space="preserve"> reference?</w:t>
      </w:r>
    </w:p>
    <w:p w14:paraId="72AF32C4" w14:textId="77777777" w:rsidR="00D43537" w:rsidRDefault="00D43537" w:rsidP="00D43537">
      <w:pPr>
        <w:jc w:val="both"/>
      </w:pPr>
    </w:p>
    <w:p w14:paraId="463B81EA" w14:textId="77777777" w:rsidR="00D43537" w:rsidRDefault="00D43537" w:rsidP="00D43537">
      <w:pPr>
        <w:ind w:left="720" w:hanging="720"/>
        <w:jc w:val="right"/>
      </w:pPr>
      <w:r>
        <w:t xml:space="preserve"> [2]</w:t>
      </w:r>
    </w:p>
    <w:p w14:paraId="5BF6150F" w14:textId="71EEC74E" w:rsidR="00C47878" w:rsidRDefault="00C47878" w:rsidP="00C47878">
      <w:pPr>
        <w:ind w:left="2127"/>
        <w:rPr>
          <w:color w:val="561EF3"/>
        </w:rPr>
      </w:pPr>
      <w:r>
        <w:rPr>
          <w:color w:val="561EF3"/>
        </w:rPr>
        <w:t xml:space="preserve">Students should identify that the closed-loop transfer function corresponds to a first order system with a time constant </w:t>
      </w:r>
      <m:oMath>
        <m:sSub>
          <m:sSubPr>
            <m:ctrlPr>
              <w:rPr>
                <w:rFonts w:ascii="Cambria Math" w:hAnsi="Cambria Math"/>
                <w:i/>
                <w:color w:val="561EF3"/>
              </w:rPr>
            </m:ctrlPr>
          </m:sSubPr>
          <m:e>
            <m:r>
              <w:rPr>
                <w:rFonts w:ascii="Cambria Math" w:hAnsi="Cambria Math"/>
                <w:color w:val="561EF3"/>
              </w:rPr>
              <m:t>τ</m:t>
            </m:r>
          </m:e>
          <m:sub>
            <m:r>
              <w:rPr>
                <w:rFonts w:ascii="Cambria Math" w:hAnsi="Cambria Math"/>
                <w:color w:val="561EF3"/>
              </w:rPr>
              <m:t>c</m:t>
            </m:r>
          </m:sub>
        </m:sSub>
      </m:oMath>
      <w:r w:rsidR="00A06A58">
        <w:rPr>
          <w:color w:val="561EF3"/>
        </w:rPr>
        <w:t>.</w:t>
      </w:r>
      <w:r>
        <w:rPr>
          <w:color w:val="561EF3"/>
        </w:rPr>
        <w:t xml:space="preserve"> </w:t>
      </w:r>
      <w:r w:rsidR="00A06A58">
        <w:rPr>
          <w:color w:val="561EF3"/>
        </w:rPr>
        <w:t>T</w:t>
      </w:r>
      <w:r>
        <w:rPr>
          <w:color w:val="561EF3"/>
        </w:rPr>
        <w:t xml:space="preserve">his implies that the system will reach about 63% of the final value </w:t>
      </w:r>
      <w:r w:rsidR="00A06A58">
        <w:rPr>
          <w:color w:val="561EF3"/>
        </w:rPr>
        <w:t xml:space="preserve">in </w:t>
      </w:r>
      <m:oMath>
        <m:sSub>
          <m:sSubPr>
            <m:ctrlPr>
              <w:rPr>
                <w:rFonts w:ascii="Cambria Math" w:hAnsi="Cambria Math"/>
                <w:i/>
                <w:color w:val="561EF3"/>
              </w:rPr>
            </m:ctrlPr>
          </m:sSubPr>
          <m:e>
            <m:r>
              <w:rPr>
                <w:rFonts w:ascii="Cambria Math" w:hAnsi="Cambria Math"/>
                <w:color w:val="561EF3"/>
              </w:rPr>
              <m:t>τ</m:t>
            </m:r>
          </m:e>
          <m:sub>
            <m:r>
              <w:rPr>
                <w:rFonts w:ascii="Cambria Math" w:hAnsi="Cambria Math"/>
                <w:color w:val="561EF3"/>
              </w:rPr>
              <m:t>c</m:t>
            </m:r>
          </m:sub>
        </m:sSub>
      </m:oMath>
      <w:r w:rsidR="00A06A58">
        <w:rPr>
          <w:color w:val="561EF3"/>
        </w:rPr>
        <w:t xml:space="preserve"> time. The settling time can have different definitions, a common one is to consider 3</w:t>
      </w:r>
      <m:oMath>
        <m:sSub>
          <m:sSubPr>
            <m:ctrlPr>
              <w:rPr>
                <w:rFonts w:ascii="Cambria Math" w:hAnsi="Cambria Math"/>
                <w:i/>
                <w:color w:val="561EF3"/>
              </w:rPr>
            </m:ctrlPr>
          </m:sSubPr>
          <m:e>
            <m:r>
              <w:rPr>
                <w:rFonts w:ascii="Cambria Math" w:hAnsi="Cambria Math"/>
                <w:color w:val="561EF3"/>
              </w:rPr>
              <m:t>τ</m:t>
            </m:r>
          </m:e>
          <m:sub>
            <m:r>
              <w:rPr>
                <w:rFonts w:ascii="Cambria Math" w:hAnsi="Cambria Math"/>
                <w:color w:val="561EF3"/>
              </w:rPr>
              <m:t>c</m:t>
            </m:r>
          </m:sub>
        </m:sSub>
      </m:oMath>
      <w:r w:rsidR="00A06A58">
        <w:rPr>
          <w:color w:val="561EF3"/>
        </w:rPr>
        <w:t>, where the system reaches 95% of the final value.</w:t>
      </w:r>
      <w:r w:rsidR="00275515">
        <w:rPr>
          <w:color w:val="561EF3"/>
        </w:rPr>
        <w:t xml:space="preserve"> In this question this would give a settling time of 6 ms.</w:t>
      </w:r>
      <w:r w:rsidR="00A06A58">
        <w:rPr>
          <w:color w:val="561EF3"/>
        </w:rPr>
        <w:t xml:space="preserve"> Alternative definitions will be considered correct if they are properly argued.</w:t>
      </w:r>
    </w:p>
    <w:p w14:paraId="696C135E" w14:textId="34064F2A" w:rsidR="00A06A58" w:rsidRDefault="00A06A58" w:rsidP="00A06A58">
      <w:pPr>
        <w:ind w:left="2127"/>
        <w:rPr>
          <w:color w:val="009604"/>
        </w:rPr>
      </w:pPr>
      <w:r w:rsidRPr="00AB2586">
        <w:rPr>
          <w:color w:val="009604"/>
        </w:rPr>
        <w:t>[</w:t>
      </w:r>
      <w:r>
        <w:rPr>
          <w:color w:val="009604"/>
        </w:rPr>
        <w:t>2</w:t>
      </w:r>
      <w:r w:rsidRPr="00AB2586">
        <w:rPr>
          <w:color w:val="009604"/>
        </w:rPr>
        <w:t xml:space="preserve"> mark</w:t>
      </w:r>
      <w:r>
        <w:rPr>
          <w:color w:val="009604"/>
        </w:rPr>
        <w:t>s</w:t>
      </w:r>
      <w:r w:rsidRPr="00AB2586">
        <w:rPr>
          <w:color w:val="009604"/>
        </w:rPr>
        <w:t>]</w:t>
      </w:r>
    </w:p>
    <w:p w14:paraId="5E93B5CD" w14:textId="77777777" w:rsidR="00C80DF7" w:rsidRDefault="00C80DF7" w:rsidP="00A06A58">
      <w:pPr>
        <w:ind w:left="2127"/>
        <w:rPr>
          <w:color w:val="009604"/>
        </w:rPr>
      </w:pPr>
    </w:p>
    <w:p w14:paraId="4B91D177" w14:textId="2E369817" w:rsidR="00C80DF7" w:rsidRPr="00D43537" w:rsidRDefault="00C80DF7" w:rsidP="00C80DF7">
      <w:pPr>
        <w:ind w:left="2127"/>
        <w:rPr>
          <w:color w:val="561EF3"/>
        </w:rPr>
      </w:pPr>
      <w:r>
        <w:rPr>
          <w:color w:val="984806" w:themeColor="accent6" w:themeShade="80"/>
        </w:rPr>
        <w:t xml:space="preserve">Comments: Most students gave good answers but a few used non-conventional or wrong definitions of settling time with no justification (e.g. a few students gave the </w:t>
      </w:r>
      <w:r w:rsidRPr="00C80DF7">
        <w:rPr>
          <w:i/>
          <w:color w:val="984806" w:themeColor="accent6" w:themeShade="80"/>
        </w:rPr>
        <w:t>L/R</w:t>
      </w:r>
      <w:r>
        <w:rPr>
          <w:color w:val="984806" w:themeColor="accent6" w:themeShade="80"/>
        </w:rPr>
        <w:t xml:space="preserve"> time constant of the circuit rather than the closed-loop </w:t>
      </w:r>
      <w:r w:rsidR="00FE07B5">
        <w:rPr>
          <w:color w:val="984806" w:themeColor="accent6" w:themeShade="80"/>
        </w:rPr>
        <w:t>settling time</w:t>
      </w:r>
      <w:r>
        <w:rPr>
          <w:color w:val="984806" w:themeColor="accent6" w:themeShade="80"/>
        </w:rPr>
        <w:t>).</w:t>
      </w:r>
    </w:p>
    <w:p w14:paraId="63B255C8" w14:textId="77777777" w:rsidR="00C80DF7" w:rsidRPr="00A06A58" w:rsidRDefault="00C80DF7" w:rsidP="00A06A58">
      <w:pPr>
        <w:ind w:left="2127"/>
        <w:rPr>
          <w:color w:val="561EF3"/>
        </w:rPr>
      </w:pPr>
    </w:p>
    <w:p w14:paraId="73F3B975" w14:textId="77777777" w:rsidR="00D43537" w:rsidRDefault="00D43537" w:rsidP="00D43537">
      <w:pPr>
        <w:ind w:left="720" w:hanging="720"/>
        <w:jc w:val="right"/>
      </w:pPr>
    </w:p>
    <w:p w14:paraId="681EBA55" w14:textId="77777777" w:rsidR="00D43537" w:rsidRDefault="00D43537" w:rsidP="00D43537">
      <w:pPr>
        <w:pStyle w:val="ListParagraph"/>
        <w:numPr>
          <w:ilvl w:val="0"/>
          <w:numId w:val="13"/>
        </w:numPr>
        <w:jc w:val="both"/>
      </w:pPr>
      <w:r>
        <w:t xml:space="preserve">What will the amplitude of </w:t>
      </w:r>
      <w:r w:rsidRPr="000B7CD9">
        <w:rPr>
          <w:i/>
        </w:rPr>
        <w:t>I</w:t>
      </w:r>
      <w:r w:rsidRPr="000B7CD9">
        <w:rPr>
          <w:i/>
          <w:vertAlign w:val="subscript"/>
        </w:rPr>
        <w:t>loa</w:t>
      </w:r>
      <w:r>
        <w:rPr>
          <w:i/>
          <w:vertAlign w:val="subscript"/>
        </w:rPr>
        <w:t>d</w:t>
      </w:r>
      <w:r>
        <w:t xml:space="preserve"> be if we requested a sinusoidal current of amplitude 1 A and 50 Hz of frequency (specifically: </w:t>
      </w:r>
      <m:oMath>
        <m:sSubSup>
          <m:sSubSupPr>
            <m:ctrlPr>
              <w:rPr>
                <w:rFonts w:ascii="Cambria Math" w:hAnsi="Cambria Math"/>
                <w:i/>
              </w:rPr>
            </m:ctrlPr>
          </m:sSubSupPr>
          <m:e>
            <m:r>
              <w:rPr>
                <w:rFonts w:ascii="Cambria Math" w:hAnsi="Cambria Math"/>
              </w:rPr>
              <m:t>I</m:t>
            </m:r>
          </m:e>
          <m:sub>
            <m:r>
              <w:rPr>
                <w:rFonts w:ascii="Cambria Math" w:hAnsi="Cambria Math"/>
              </w:rPr>
              <m:t>load</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2π50 t</m:t>
                </m:r>
              </m:e>
            </m:d>
          </m:e>
        </m:func>
      </m:oMath>
      <w:r>
        <w:t>)?</w:t>
      </w:r>
    </w:p>
    <w:p w14:paraId="7DDF4064" w14:textId="31CFE4BE" w:rsidR="00D43537" w:rsidRDefault="00D43537" w:rsidP="00D43537">
      <w:pPr>
        <w:ind w:left="720" w:hanging="720"/>
        <w:jc w:val="right"/>
      </w:pPr>
      <w:r>
        <w:t xml:space="preserve"> [</w:t>
      </w:r>
      <w:r w:rsidR="00B565EE">
        <w:t>4</w:t>
      </w:r>
      <w:r>
        <w:t>]</w:t>
      </w:r>
    </w:p>
    <w:p w14:paraId="2ACA71F0" w14:textId="5DDA5E33" w:rsidR="00A06A58" w:rsidRDefault="00A06A58" w:rsidP="00A06A58">
      <w:pPr>
        <w:ind w:left="2127"/>
        <w:rPr>
          <w:color w:val="561EF3"/>
        </w:rPr>
      </w:pPr>
      <w:r>
        <w:rPr>
          <w:color w:val="561EF3"/>
        </w:rPr>
        <w:t>The easiest way to solve this question is to check the gain of the closed loop transfer function at the frequency of 50 Hz and then multiply it by the amplitude of the reference signal, which is 1 A. This gives:</w:t>
      </w:r>
    </w:p>
    <w:p w14:paraId="0B0870C1" w14:textId="646E1E34" w:rsidR="00A06A58" w:rsidRPr="00E460B7" w:rsidRDefault="004D3CA4" w:rsidP="00A06A58">
      <w:pPr>
        <w:ind w:left="2127"/>
        <w:rPr>
          <w:color w:val="561EF3"/>
        </w:rPr>
      </w:pPr>
      <m:oMathPara>
        <m:oMath>
          <m:d>
            <m:dPr>
              <m:begChr m:val="‖"/>
              <m:endChr m:val="‖"/>
              <m:ctrlPr>
                <w:rPr>
                  <w:rFonts w:ascii="Cambria Math" w:hAnsi="Cambria Math"/>
                  <w:i/>
                  <w:color w:val="561EF3"/>
                </w:rPr>
              </m:ctrlPr>
            </m:dPr>
            <m:e>
              <m:f>
                <m:fPr>
                  <m:ctrlPr>
                    <w:rPr>
                      <w:rFonts w:ascii="Cambria Math" w:hAnsi="Cambria Math"/>
                      <w:i/>
                      <w:color w:val="561EF3"/>
                    </w:rPr>
                  </m:ctrlPr>
                </m:fPr>
                <m:num>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load</m:t>
                      </m:r>
                    </m:sub>
                  </m:sSub>
                  <m:r>
                    <w:rPr>
                      <w:rFonts w:ascii="Cambria Math" w:hAnsi="Cambria Math"/>
                      <w:color w:val="561EF3"/>
                    </w:rPr>
                    <m:t>(j 2 π 50 rad/s)</m:t>
                  </m:r>
                </m:num>
                <m:den>
                  <m:sSubSup>
                    <m:sSubSupPr>
                      <m:ctrlPr>
                        <w:rPr>
                          <w:rFonts w:ascii="Cambria Math" w:hAnsi="Cambria Math"/>
                          <w:i/>
                          <w:color w:val="561EF3"/>
                        </w:rPr>
                      </m:ctrlPr>
                    </m:sSubSupPr>
                    <m:e>
                      <m:r>
                        <w:rPr>
                          <w:rFonts w:ascii="Cambria Math" w:hAnsi="Cambria Math"/>
                          <w:color w:val="561EF3"/>
                        </w:rPr>
                        <m:t>I</m:t>
                      </m:r>
                    </m:e>
                    <m:sub>
                      <m:r>
                        <w:rPr>
                          <w:rFonts w:ascii="Cambria Math" w:hAnsi="Cambria Math"/>
                          <w:color w:val="561EF3"/>
                        </w:rPr>
                        <m:t>load</m:t>
                      </m:r>
                    </m:sub>
                    <m:sup>
                      <m:r>
                        <w:rPr>
                          <w:rFonts w:ascii="Cambria Math" w:hAnsi="Cambria Math"/>
                          <w:color w:val="561EF3"/>
                        </w:rPr>
                        <m:t>*</m:t>
                      </m:r>
                    </m:sup>
                  </m:sSubSup>
                  <m:r>
                    <w:rPr>
                      <w:rFonts w:ascii="Cambria Math" w:hAnsi="Cambria Math"/>
                      <w:color w:val="561EF3"/>
                    </w:rPr>
                    <m:t>(j 2 π 50 rad/s)</m:t>
                  </m:r>
                </m:den>
              </m:f>
            </m:e>
          </m:d>
          <m:r>
            <w:rPr>
              <w:rFonts w:ascii="Cambria Math" w:hAnsi="Cambria Math"/>
              <w:color w:val="561EF3"/>
            </w:rPr>
            <m:t>x1A=</m:t>
          </m:r>
          <m:d>
            <m:dPr>
              <m:begChr m:val="‖"/>
              <m:endChr m:val="‖"/>
              <m:ctrlPr>
                <w:rPr>
                  <w:rFonts w:ascii="Cambria Math" w:hAnsi="Cambria Math"/>
                  <w:i/>
                  <w:color w:val="561EF3"/>
                </w:rPr>
              </m:ctrlPr>
            </m:dPr>
            <m:e>
              <m:f>
                <m:fPr>
                  <m:ctrlPr>
                    <w:rPr>
                      <w:rFonts w:ascii="Cambria Math" w:hAnsi="Cambria Math"/>
                      <w:i/>
                      <w:color w:val="561EF3"/>
                    </w:rPr>
                  </m:ctrlPr>
                </m:fPr>
                <m:num>
                  <m:r>
                    <w:rPr>
                      <w:rFonts w:ascii="Cambria Math" w:hAnsi="Cambria Math"/>
                      <w:color w:val="561EF3"/>
                    </w:rPr>
                    <m:t>1</m:t>
                  </m:r>
                </m:num>
                <m:den>
                  <m:sSub>
                    <m:sSubPr>
                      <m:ctrlPr>
                        <w:rPr>
                          <w:rFonts w:ascii="Cambria Math" w:hAnsi="Cambria Math"/>
                          <w:i/>
                          <w:color w:val="561EF3"/>
                        </w:rPr>
                      </m:ctrlPr>
                    </m:sSubPr>
                    <m:e>
                      <m:r>
                        <w:rPr>
                          <w:rFonts w:ascii="Cambria Math" w:hAnsi="Cambria Math"/>
                          <w:color w:val="561EF3"/>
                        </w:rPr>
                        <m:t>τ</m:t>
                      </m:r>
                    </m:e>
                    <m:sub>
                      <m:r>
                        <w:rPr>
                          <w:rFonts w:ascii="Cambria Math" w:hAnsi="Cambria Math"/>
                          <w:color w:val="561EF3"/>
                        </w:rPr>
                        <m:t>c</m:t>
                      </m:r>
                    </m:sub>
                  </m:sSub>
                  <m:r>
                    <w:rPr>
                      <w:rFonts w:ascii="Cambria Math" w:hAnsi="Cambria Math"/>
                      <w:color w:val="561EF3"/>
                    </w:rPr>
                    <m:t xml:space="preserve"> j 2 π 50 rad/s+1</m:t>
                  </m:r>
                </m:den>
              </m:f>
            </m:e>
          </m:d>
          <m:r>
            <w:rPr>
              <w:rFonts w:ascii="Cambria Math" w:hAnsi="Cambria Math"/>
              <w:color w:val="561EF3"/>
            </w:rPr>
            <m:t>x1A=</m:t>
          </m:r>
          <m:f>
            <m:fPr>
              <m:ctrlPr>
                <w:rPr>
                  <w:rFonts w:ascii="Cambria Math" w:hAnsi="Cambria Math"/>
                  <w:i/>
                  <w:color w:val="561EF3"/>
                </w:rPr>
              </m:ctrlPr>
            </m:fPr>
            <m:num>
              <m:r>
                <w:rPr>
                  <w:rFonts w:ascii="Cambria Math" w:hAnsi="Cambria Math"/>
                  <w:color w:val="561EF3"/>
                </w:rPr>
                <m:t>1</m:t>
              </m:r>
            </m:num>
            <m:den>
              <m:rad>
                <m:radPr>
                  <m:degHide m:val="1"/>
                  <m:ctrlPr>
                    <w:rPr>
                      <w:rFonts w:ascii="Cambria Math" w:hAnsi="Cambria Math"/>
                      <w:i/>
                      <w:color w:val="561EF3"/>
                    </w:rPr>
                  </m:ctrlPr>
                </m:radPr>
                <m:deg/>
                <m:e>
                  <m:r>
                    <w:rPr>
                      <w:rFonts w:ascii="Cambria Math" w:hAnsi="Cambria Math"/>
                      <w:color w:val="561EF3"/>
                    </w:rPr>
                    <m:t>1+</m:t>
                  </m:r>
                  <m:sSup>
                    <m:sSupPr>
                      <m:ctrlPr>
                        <w:rPr>
                          <w:rFonts w:ascii="Cambria Math" w:hAnsi="Cambria Math"/>
                          <w:i/>
                          <w:color w:val="561EF3"/>
                        </w:rPr>
                      </m:ctrlPr>
                    </m:sSupPr>
                    <m:e>
                      <m:d>
                        <m:dPr>
                          <m:ctrlPr>
                            <w:rPr>
                              <w:rFonts w:ascii="Cambria Math" w:hAnsi="Cambria Math"/>
                              <w:i/>
                              <w:color w:val="561EF3"/>
                            </w:rPr>
                          </m:ctrlPr>
                        </m:dPr>
                        <m:e>
                          <m:r>
                            <w:rPr>
                              <w:rFonts w:ascii="Cambria Math" w:hAnsi="Cambria Math"/>
                              <w:color w:val="561EF3"/>
                            </w:rPr>
                            <m:t xml:space="preserve">2 π 50 rad/s </m:t>
                          </m:r>
                          <m:sSub>
                            <m:sSubPr>
                              <m:ctrlPr>
                                <w:rPr>
                                  <w:rFonts w:ascii="Cambria Math" w:hAnsi="Cambria Math"/>
                                  <w:i/>
                                  <w:color w:val="561EF3"/>
                                </w:rPr>
                              </m:ctrlPr>
                            </m:sSubPr>
                            <m:e>
                              <m:r>
                                <w:rPr>
                                  <w:rFonts w:ascii="Cambria Math" w:hAnsi="Cambria Math"/>
                                  <w:color w:val="561EF3"/>
                                </w:rPr>
                                <m:t>τ</m:t>
                              </m:r>
                            </m:e>
                            <m:sub>
                              <m:r>
                                <w:rPr>
                                  <w:rFonts w:ascii="Cambria Math" w:hAnsi="Cambria Math"/>
                                  <w:color w:val="561EF3"/>
                                </w:rPr>
                                <m:t>c</m:t>
                              </m:r>
                            </m:sub>
                          </m:sSub>
                        </m:e>
                      </m:d>
                    </m:e>
                    <m:sup>
                      <m:r>
                        <w:rPr>
                          <w:rFonts w:ascii="Cambria Math" w:hAnsi="Cambria Math"/>
                          <w:color w:val="561EF3"/>
                        </w:rPr>
                        <m:t>2</m:t>
                      </m:r>
                    </m:sup>
                  </m:sSup>
                </m:e>
              </m:rad>
            </m:den>
          </m:f>
          <m:r>
            <w:rPr>
              <w:rFonts w:ascii="Cambria Math" w:hAnsi="Cambria Math"/>
              <w:color w:val="561EF3"/>
            </w:rPr>
            <m:t>x1A=0.85 A</m:t>
          </m:r>
        </m:oMath>
      </m:oMathPara>
    </w:p>
    <w:p w14:paraId="52323568" w14:textId="41950417" w:rsidR="00E460B7" w:rsidRPr="00E460B7" w:rsidRDefault="00E460B7" w:rsidP="00E460B7">
      <w:pPr>
        <w:ind w:left="2127"/>
        <w:rPr>
          <w:color w:val="561EF3"/>
        </w:rPr>
      </w:pPr>
      <w:r w:rsidRPr="00AB2586">
        <w:rPr>
          <w:color w:val="009604"/>
        </w:rPr>
        <w:t>[</w:t>
      </w:r>
      <w:r w:rsidR="00B565EE">
        <w:rPr>
          <w:color w:val="009604"/>
        </w:rPr>
        <w:t>4</w:t>
      </w:r>
      <w:r w:rsidRPr="00AB2586">
        <w:rPr>
          <w:color w:val="009604"/>
        </w:rPr>
        <w:t xml:space="preserve"> mark</w:t>
      </w:r>
      <w:r>
        <w:rPr>
          <w:color w:val="009604"/>
        </w:rPr>
        <w:t>s</w:t>
      </w:r>
      <w:r w:rsidRPr="00AB2586">
        <w:rPr>
          <w:color w:val="009604"/>
        </w:rPr>
        <w:t>]</w:t>
      </w:r>
    </w:p>
    <w:p w14:paraId="78B643A5" w14:textId="77777777" w:rsidR="00D43537" w:rsidRDefault="00D43537" w:rsidP="00D43537">
      <w:pPr>
        <w:ind w:left="720" w:hanging="720"/>
      </w:pPr>
    </w:p>
    <w:p w14:paraId="286C13A8" w14:textId="0F985F76" w:rsidR="007B05CB" w:rsidRPr="007B05CB" w:rsidRDefault="007B05CB" w:rsidP="007B05CB">
      <w:pPr>
        <w:ind w:left="2127"/>
        <w:rPr>
          <w:color w:val="561EF3"/>
        </w:rPr>
      </w:pPr>
      <w:r>
        <w:tab/>
      </w:r>
      <w:r>
        <w:rPr>
          <w:color w:val="984806" w:themeColor="accent6" w:themeShade="80"/>
        </w:rPr>
        <w:t>Comments: Most students were able to answer this question correctly.</w:t>
      </w:r>
    </w:p>
    <w:p w14:paraId="6EB68141" w14:textId="6B70F110" w:rsidR="007B05CB" w:rsidRDefault="007B05CB" w:rsidP="00D43537">
      <w:pPr>
        <w:ind w:left="720" w:hanging="720"/>
      </w:pPr>
      <w:r>
        <w:tab/>
      </w:r>
      <w:r>
        <w:tab/>
      </w:r>
      <w:r>
        <w:tab/>
      </w:r>
    </w:p>
    <w:p w14:paraId="034E12F2" w14:textId="77777777" w:rsidR="00D43537" w:rsidRDefault="00D43537" w:rsidP="00D43537">
      <w:pPr>
        <w:pStyle w:val="ListParagraph"/>
        <w:jc w:val="both"/>
      </w:pPr>
      <w:r>
        <w:t>b)</w:t>
      </w:r>
      <w:r>
        <w:tab/>
        <w:t>Answer the following questions related to the steady-state AC analysis of the three-phase inverter shown in Figure 3.2.</w:t>
      </w:r>
    </w:p>
    <w:p w14:paraId="65398715" w14:textId="77777777" w:rsidR="00D43537" w:rsidRDefault="00D43537" w:rsidP="00D43537">
      <w:pPr>
        <w:jc w:val="both"/>
      </w:pPr>
    </w:p>
    <w:p w14:paraId="6B00212C" w14:textId="77777777" w:rsidR="00D43537" w:rsidRDefault="00D43537" w:rsidP="00D43537">
      <w:pPr>
        <w:pStyle w:val="Caption"/>
        <w:jc w:val="center"/>
      </w:pPr>
      <w:r>
        <w:rPr>
          <w:noProof/>
        </w:rPr>
        <w:drawing>
          <wp:inline distT="0" distB="0" distL="0" distR="0" wp14:anchorId="5539877D" wp14:editId="1B0F9F34">
            <wp:extent cx="3840480" cy="1311384"/>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3672" cy="1312474"/>
                    </a:xfrm>
                    <a:prstGeom prst="rect">
                      <a:avLst/>
                    </a:prstGeom>
                  </pic:spPr>
                </pic:pic>
              </a:graphicData>
            </a:graphic>
          </wp:inline>
        </w:drawing>
      </w:r>
    </w:p>
    <w:p w14:paraId="7F057F14" w14:textId="77777777" w:rsidR="00D43537" w:rsidRDefault="00D43537" w:rsidP="00D43537">
      <w:pPr>
        <w:pStyle w:val="Caption"/>
        <w:jc w:val="center"/>
      </w:pPr>
      <w:r>
        <w:t>Figure 3.2 – Diagram of an inverter connected to an AC network represented as an AC voltage source.</w:t>
      </w:r>
    </w:p>
    <w:p w14:paraId="10E92A44" w14:textId="77777777" w:rsidR="00D43537" w:rsidRDefault="00D43537" w:rsidP="00D43537">
      <w:pPr>
        <w:ind w:left="720" w:hanging="720"/>
      </w:pPr>
    </w:p>
    <w:p w14:paraId="5C0719E4" w14:textId="77777777" w:rsidR="00D43537" w:rsidRDefault="00D43537" w:rsidP="00D43537">
      <w:pPr>
        <w:pStyle w:val="ListParagraph"/>
        <w:keepNext/>
        <w:numPr>
          <w:ilvl w:val="0"/>
          <w:numId w:val="14"/>
        </w:numPr>
        <w:ind w:left="1797" w:hanging="357"/>
        <w:jc w:val="both"/>
      </w:pPr>
      <w:r>
        <w:t xml:space="preserve">Calculate the output current </w:t>
      </w:r>
      <w:r w:rsidRPr="00091CC2">
        <w:rPr>
          <w:i/>
        </w:rPr>
        <w:t>I</w:t>
      </w:r>
      <w:r w:rsidRPr="00091CC2">
        <w:rPr>
          <w:i/>
          <w:vertAlign w:val="subscript"/>
        </w:rPr>
        <w:t>AC</w:t>
      </w:r>
      <w:r>
        <w:t xml:space="preserve"> for the inverter to deliver </w:t>
      </w:r>
      <w:r w:rsidRPr="00091CC2">
        <w:rPr>
          <w:i/>
        </w:rPr>
        <w:t>P=</w:t>
      </w:r>
      <w:r>
        <w:t xml:space="preserve">3kW and </w:t>
      </w:r>
      <w:r w:rsidRPr="00091CC2">
        <w:rPr>
          <w:i/>
        </w:rPr>
        <w:t>Q=</w:t>
      </w:r>
      <w:r>
        <w:t xml:space="preserve">300 VAr to the AC network (the converter generates reactive power) if </w:t>
      </w:r>
      <w:r w:rsidRPr="00091CC2">
        <w:rPr>
          <w:i/>
        </w:rPr>
        <w:t>V</w:t>
      </w:r>
      <w:r w:rsidRPr="00091CC2">
        <w:rPr>
          <w:i/>
          <w:vertAlign w:val="subscript"/>
        </w:rPr>
        <w:t>AC</w:t>
      </w:r>
      <w:r w:rsidRPr="00091CC2">
        <w:rPr>
          <w:i/>
        </w:rPr>
        <w:t>=</w:t>
      </w:r>
      <w:r>
        <w:t>230V (rms phase-to-neutral voltage).</w:t>
      </w:r>
    </w:p>
    <w:p w14:paraId="17791998" w14:textId="77777777" w:rsidR="00D43537" w:rsidRDefault="00D43537" w:rsidP="00D43537">
      <w:pPr>
        <w:keepNext/>
        <w:jc w:val="both"/>
      </w:pPr>
    </w:p>
    <w:p w14:paraId="1BD7A6ED" w14:textId="77777777" w:rsidR="00D43537" w:rsidRDefault="00D43537" w:rsidP="00D43537">
      <w:pPr>
        <w:ind w:left="720" w:hanging="720"/>
        <w:jc w:val="right"/>
      </w:pPr>
      <w:r>
        <w:t xml:space="preserve"> [4]</w:t>
      </w:r>
    </w:p>
    <w:p w14:paraId="46F505A2" w14:textId="77777777" w:rsidR="00175727" w:rsidRDefault="00D25748" w:rsidP="00175727">
      <w:pPr>
        <w:ind w:left="1843"/>
        <w:rPr>
          <w:color w:val="561EF3"/>
        </w:rPr>
      </w:pPr>
      <w:r>
        <w:rPr>
          <w:color w:val="561EF3"/>
        </w:rPr>
        <w:t>The three-phase active power at the point of connection of the converter can be expressed as a function of the phase-to-neutral voltage and the phase current as:</w:t>
      </w:r>
      <w:r w:rsidR="00175727">
        <w:rPr>
          <w:color w:val="561EF3"/>
        </w:rPr>
        <w:t xml:space="preserve"> </w:t>
      </w:r>
    </w:p>
    <w:p w14:paraId="041B73CC" w14:textId="62D2541C" w:rsidR="00D25748" w:rsidRPr="00175727" w:rsidRDefault="004D3CA4" w:rsidP="00175727">
      <w:pPr>
        <w:ind w:left="1843"/>
        <w:rPr>
          <w:color w:val="561EF3"/>
        </w:rPr>
      </w:pPr>
      <m:oMathPara>
        <m:oMath>
          <m:acc>
            <m:accPr>
              <m:chr m:val="̅"/>
              <m:ctrlPr>
                <w:rPr>
                  <w:rFonts w:ascii="Cambria Math" w:hAnsi="Cambria Math"/>
                  <w:i/>
                  <w:color w:val="561EF3"/>
                </w:rPr>
              </m:ctrlPr>
            </m:accPr>
            <m:e>
              <m:r>
                <w:rPr>
                  <w:rFonts w:ascii="Cambria Math" w:hAnsi="Cambria Math"/>
                  <w:color w:val="561EF3"/>
                </w:rPr>
                <m:t>S</m:t>
              </m:r>
            </m:e>
          </m:acc>
          <m:r>
            <w:rPr>
              <w:rFonts w:ascii="Cambria Math" w:hAnsi="Cambria Math"/>
              <w:color w:val="561EF3"/>
            </w:rPr>
            <m:t xml:space="preserve">=P+j Q=3 </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sSup>
            <m:sSupPr>
              <m:ctrlPr>
                <w:rPr>
                  <w:rFonts w:ascii="Cambria Math" w:hAnsi="Cambria Math"/>
                  <w:i/>
                  <w:color w:val="561EF3"/>
                </w:rPr>
              </m:ctrlPr>
            </m:sSupPr>
            <m:e>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e>
            <m:sup>
              <m:r>
                <w:rPr>
                  <w:rFonts w:ascii="Cambria Math" w:hAnsi="Cambria Math"/>
                  <w:color w:val="561EF3"/>
                </w:rPr>
                <m:t>*</m:t>
              </m:r>
            </m:sup>
          </m:sSup>
          <m:r>
            <w:rPr>
              <w:rFonts w:ascii="Cambria Math" w:hAnsi="Cambria Math"/>
              <w:color w:val="561EF3"/>
            </w:rPr>
            <m:t>=</m:t>
          </m:r>
          <m:limLow>
            <m:limLowPr>
              <m:ctrlPr>
                <w:rPr>
                  <w:rFonts w:ascii="Cambria Math" w:hAnsi="Cambria Math"/>
                  <w:i/>
                  <w:color w:val="561EF3"/>
                </w:rPr>
              </m:ctrlPr>
            </m:limLowPr>
            <m:e>
              <m:groupChr>
                <m:groupChrPr>
                  <m:ctrlPr>
                    <w:rPr>
                      <w:rFonts w:ascii="Cambria Math" w:hAnsi="Cambria Math"/>
                      <w:i/>
                      <w:color w:val="561EF3"/>
                    </w:rPr>
                  </m:ctrlPr>
                </m:groupChrPr>
                <m:e>
                  <m:r>
                    <w:rPr>
                      <w:rFonts w:ascii="Cambria Math" w:hAnsi="Cambria Math"/>
                      <w:color w:val="561EF3"/>
                    </w:rPr>
                    <m:t xml:space="preserve">3 </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r>
                    <m:rPr>
                      <m:scr m:val="fraktur"/>
                    </m:rPr>
                    <w:rPr>
                      <w:rFonts w:ascii="Cambria Math" w:hAnsi="Cambria Math"/>
                      <w:color w:val="561EF3"/>
                    </w:rPr>
                    <m:t>R</m:t>
                  </m:r>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e>
              </m:groupChr>
            </m:e>
            <m:lim>
              <m:r>
                <w:rPr>
                  <w:rFonts w:ascii="Cambria Math" w:hAnsi="Cambria Math"/>
                  <w:color w:val="561EF3"/>
                </w:rPr>
                <m:t>P</m:t>
              </m:r>
            </m:lim>
          </m:limLow>
          <m:r>
            <w:rPr>
              <w:rFonts w:ascii="Cambria Math" w:hAnsi="Cambria Math"/>
              <w:color w:val="561EF3"/>
            </w:rPr>
            <m:t>+j</m:t>
          </m:r>
          <m:limLow>
            <m:limLowPr>
              <m:ctrlPr>
                <w:rPr>
                  <w:rFonts w:ascii="Cambria Math" w:hAnsi="Cambria Math"/>
                  <w:i/>
                  <w:color w:val="561EF3"/>
                </w:rPr>
              </m:ctrlPr>
            </m:limLowPr>
            <m:e>
              <m:groupChr>
                <m:groupChrPr>
                  <m:ctrlPr>
                    <w:rPr>
                      <w:rFonts w:ascii="Cambria Math" w:hAnsi="Cambria Math"/>
                      <w:i/>
                      <w:color w:val="561EF3"/>
                    </w:rPr>
                  </m:ctrlPr>
                </m:groupChrPr>
                <m:e>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r>
                    <m:rPr>
                      <m:scr m:val="fraktur"/>
                    </m:rPr>
                    <w:rPr>
                      <w:rFonts w:ascii="Cambria Math" w:hAnsi="Cambria Math"/>
                      <w:color w:val="561EF3"/>
                    </w:rPr>
                    <m:t>(-I</m:t>
                  </m:r>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e>
              </m:groupChr>
            </m:e>
            <m:lim>
              <m:r>
                <w:rPr>
                  <w:rFonts w:ascii="Cambria Math" w:hAnsi="Cambria Math"/>
                  <w:color w:val="561EF3"/>
                </w:rPr>
                <m:t>Q</m:t>
              </m:r>
            </m:lim>
          </m:limLow>
        </m:oMath>
      </m:oMathPara>
    </w:p>
    <w:p w14:paraId="39F19BC6" w14:textId="478CA04D" w:rsidR="00175727" w:rsidRDefault="00175727" w:rsidP="00175727">
      <w:pPr>
        <w:ind w:left="1843"/>
        <w:rPr>
          <w:color w:val="561EF3"/>
        </w:rPr>
      </w:pPr>
      <w:r>
        <w:rPr>
          <w:color w:val="561EF3"/>
        </w:rPr>
        <w:t>where the voltage was used for the reference of angles. Therefore, the current can be found by identifying its real and imaginary terms:</w:t>
      </w:r>
    </w:p>
    <w:p w14:paraId="6F87CB3C" w14:textId="04A81CE0" w:rsidR="00175727" w:rsidRPr="00175727" w:rsidRDefault="004D3CA4" w:rsidP="00175727">
      <w:pPr>
        <w:ind w:left="1843"/>
        <w:rPr>
          <w:color w:val="561EF3"/>
        </w:rPr>
      </w:pPr>
      <m:oMathPara>
        <m:oMath>
          <m:d>
            <m:dPr>
              <m:begChr m:val="{"/>
              <m:endChr m:val=""/>
              <m:ctrlPr>
                <w:rPr>
                  <w:rFonts w:ascii="Cambria Math" w:hAnsi="Cambria Math"/>
                  <w:i/>
                  <w:color w:val="561EF3"/>
                </w:rPr>
              </m:ctrlPr>
            </m:dPr>
            <m:e>
              <m:m>
                <m:mPr>
                  <m:mcs>
                    <m:mc>
                      <m:mcPr>
                        <m:count m:val="1"/>
                        <m:mcJc m:val="center"/>
                      </m:mcPr>
                    </m:mc>
                  </m:mcs>
                  <m:ctrlPr>
                    <w:rPr>
                      <w:rFonts w:ascii="Cambria Math" w:hAnsi="Cambria Math"/>
                      <w:i/>
                      <w:color w:val="561EF3"/>
                    </w:rPr>
                  </m:ctrlPr>
                </m:mPr>
                <m:mr>
                  <m:e>
                    <m:r>
                      <m:rPr>
                        <m:scr m:val="fraktur"/>
                      </m:rPr>
                      <w:rPr>
                        <w:rFonts w:ascii="Cambria Math" w:hAnsi="Cambria Math"/>
                        <w:color w:val="561EF3"/>
                      </w:rPr>
                      <m:t>R</m:t>
                    </m:r>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r>
                      <w:rPr>
                        <w:rFonts w:ascii="Cambria Math" w:hAnsi="Cambria Math"/>
                        <w:color w:val="561EF3"/>
                      </w:rPr>
                      <m:t>=</m:t>
                    </m:r>
                    <m:f>
                      <m:fPr>
                        <m:ctrlPr>
                          <w:rPr>
                            <w:rFonts w:ascii="Cambria Math" w:hAnsi="Cambria Math"/>
                            <w:i/>
                            <w:color w:val="561EF3"/>
                          </w:rPr>
                        </m:ctrlPr>
                      </m:fPr>
                      <m:num>
                        <m:r>
                          <w:rPr>
                            <w:rFonts w:ascii="Cambria Math" w:hAnsi="Cambria Math"/>
                            <w:color w:val="561EF3"/>
                          </w:rPr>
                          <m:t>P</m:t>
                        </m:r>
                      </m:num>
                      <m:den>
                        <m:r>
                          <w:rPr>
                            <w:rFonts w:ascii="Cambria Math" w:hAnsi="Cambria Math"/>
                            <w:color w:val="561EF3"/>
                          </w:rPr>
                          <m:t xml:space="preserve">3 </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den>
                    </m:f>
                    <m:r>
                      <w:rPr>
                        <w:rFonts w:ascii="Cambria Math" w:hAnsi="Cambria Math"/>
                        <w:color w:val="561EF3"/>
                      </w:rPr>
                      <m:t>=4.35A</m:t>
                    </m:r>
                  </m:e>
                </m:mr>
                <m:mr>
                  <m:e>
                    <m:r>
                      <m:rPr>
                        <m:scr m:val="fraktur"/>
                      </m:rPr>
                      <w:rPr>
                        <w:rFonts w:ascii="Cambria Math" w:hAnsi="Cambria Math"/>
                        <w:color w:val="561EF3"/>
                      </w:rPr>
                      <m:t>I</m:t>
                    </m:r>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r>
                      <w:rPr>
                        <w:rFonts w:ascii="Cambria Math" w:hAnsi="Cambria Math"/>
                        <w:color w:val="561EF3"/>
                      </w:rPr>
                      <m:t>=-</m:t>
                    </m:r>
                    <m:f>
                      <m:fPr>
                        <m:ctrlPr>
                          <w:rPr>
                            <w:rFonts w:ascii="Cambria Math" w:hAnsi="Cambria Math"/>
                            <w:i/>
                            <w:color w:val="561EF3"/>
                          </w:rPr>
                        </m:ctrlPr>
                      </m:fPr>
                      <m:num>
                        <m:r>
                          <w:rPr>
                            <w:rFonts w:ascii="Cambria Math" w:hAnsi="Cambria Math"/>
                            <w:color w:val="561EF3"/>
                          </w:rPr>
                          <m:t>Q</m:t>
                        </m:r>
                      </m:num>
                      <m:den>
                        <m:r>
                          <w:rPr>
                            <w:rFonts w:ascii="Cambria Math" w:hAnsi="Cambria Math"/>
                            <w:color w:val="561EF3"/>
                          </w:rPr>
                          <m:t xml:space="preserve">3 </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den>
                    </m:f>
                    <m:r>
                      <w:rPr>
                        <w:rFonts w:ascii="Cambria Math" w:hAnsi="Cambria Math"/>
                        <w:color w:val="561EF3"/>
                      </w:rPr>
                      <m:t>=-0.435 A</m:t>
                    </m:r>
                  </m:e>
                </m:mr>
              </m:m>
            </m:e>
          </m:d>
        </m:oMath>
      </m:oMathPara>
    </w:p>
    <w:p w14:paraId="5E4BE6B7" w14:textId="1977DC1F" w:rsidR="00B565EE" w:rsidRDefault="00B565EE" w:rsidP="00175727">
      <w:pPr>
        <w:ind w:left="1843"/>
        <w:rPr>
          <w:color w:val="561EF3"/>
        </w:rPr>
      </w:pPr>
      <w:r>
        <w:rPr>
          <w:color w:val="561EF3"/>
        </w:rPr>
        <w:t>Therefore:</w:t>
      </w:r>
      <m:oMath>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r>
          <w:rPr>
            <w:rFonts w:ascii="Cambria Math" w:hAnsi="Cambria Math"/>
            <w:color w:val="561EF3"/>
          </w:rPr>
          <m:t>=</m:t>
        </m:r>
        <m:d>
          <m:dPr>
            <m:ctrlPr>
              <w:rPr>
                <w:rFonts w:ascii="Cambria Math" w:hAnsi="Cambria Math"/>
                <w:i/>
                <w:color w:val="561EF3"/>
              </w:rPr>
            </m:ctrlPr>
          </m:dPr>
          <m:e>
            <m:r>
              <w:rPr>
                <w:rFonts w:ascii="Cambria Math" w:hAnsi="Cambria Math"/>
                <w:color w:val="561EF3"/>
              </w:rPr>
              <m:t>4.35-j0.435</m:t>
            </m:r>
          </m:e>
        </m:d>
        <m:r>
          <w:rPr>
            <w:rFonts w:ascii="Cambria Math" w:hAnsi="Cambria Math"/>
            <w:color w:val="561EF3"/>
          </w:rPr>
          <m:t>A</m:t>
        </m:r>
      </m:oMath>
      <w:r>
        <w:rPr>
          <w:color w:val="561EF3"/>
        </w:rPr>
        <w:t xml:space="preserve"> and </w:t>
      </w:r>
      <m:oMath>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AC</m:t>
            </m:r>
          </m:sub>
        </m:sSub>
        <m:r>
          <w:rPr>
            <w:rFonts w:ascii="Cambria Math" w:hAnsi="Cambria Math"/>
            <w:color w:val="561EF3"/>
          </w:rPr>
          <m:t>=</m:t>
        </m:r>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r>
          <w:rPr>
            <w:rFonts w:ascii="Cambria Math" w:hAnsi="Cambria Math"/>
            <w:color w:val="561EF3"/>
          </w:rPr>
          <m:t>=4.37 A</m:t>
        </m:r>
      </m:oMath>
    </w:p>
    <w:p w14:paraId="20DEF00C" w14:textId="77777777" w:rsidR="00B565EE" w:rsidRDefault="00B565EE" w:rsidP="00175727">
      <w:pPr>
        <w:ind w:left="1843"/>
        <w:rPr>
          <w:color w:val="561EF3"/>
        </w:rPr>
      </w:pPr>
    </w:p>
    <w:p w14:paraId="21CAA5D0" w14:textId="75F9C814" w:rsidR="00175727" w:rsidRDefault="00175727" w:rsidP="00175727">
      <w:pPr>
        <w:ind w:left="1843"/>
        <w:rPr>
          <w:color w:val="561EF3"/>
        </w:rPr>
      </w:pPr>
      <w:r>
        <w:rPr>
          <w:color w:val="561EF3"/>
        </w:rPr>
        <w:t>The sign of the imaginary part can be double-checked by taking into account that if the inverter is generating reactive power, the network must draw reactive power, which implies that the network behaves as an inductor</w:t>
      </w:r>
      <w:r w:rsidR="00BA6452">
        <w:rPr>
          <w:color w:val="561EF3"/>
        </w:rPr>
        <w:t>.</w:t>
      </w:r>
    </w:p>
    <w:p w14:paraId="77BE6B5D" w14:textId="6AC22180" w:rsidR="005C4F8A" w:rsidRDefault="005C4F8A" w:rsidP="00175727">
      <w:pPr>
        <w:ind w:left="1843"/>
        <w:rPr>
          <w:color w:val="009604"/>
        </w:rPr>
      </w:pPr>
      <w:r w:rsidRPr="00AB2586">
        <w:rPr>
          <w:color w:val="009604"/>
        </w:rPr>
        <w:t>[</w:t>
      </w:r>
      <w:r>
        <w:rPr>
          <w:color w:val="009604"/>
        </w:rPr>
        <w:t>4</w:t>
      </w:r>
      <w:r w:rsidRPr="00AB2586">
        <w:rPr>
          <w:color w:val="009604"/>
        </w:rPr>
        <w:t xml:space="preserve"> mark</w:t>
      </w:r>
      <w:r>
        <w:rPr>
          <w:color w:val="009604"/>
        </w:rPr>
        <w:t>s</w:t>
      </w:r>
      <w:r w:rsidRPr="00AB2586">
        <w:rPr>
          <w:color w:val="009604"/>
        </w:rPr>
        <w:t>]</w:t>
      </w:r>
    </w:p>
    <w:p w14:paraId="6392E63D" w14:textId="77777777" w:rsidR="007B05CB" w:rsidRDefault="007B05CB" w:rsidP="00175727">
      <w:pPr>
        <w:ind w:left="1843"/>
        <w:rPr>
          <w:color w:val="009604"/>
        </w:rPr>
      </w:pPr>
    </w:p>
    <w:p w14:paraId="6C120BF8" w14:textId="449BCC17" w:rsidR="00705A53" w:rsidRPr="00D43537" w:rsidRDefault="00705A53" w:rsidP="00705A53">
      <w:pPr>
        <w:ind w:left="1843"/>
        <w:rPr>
          <w:color w:val="561EF3"/>
        </w:rPr>
      </w:pPr>
      <w:r>
        <w:rPr>
          <w:color w:val="984806" w:themeColor="accent6" w:themeShade="80"/>
        </w:rPr>
        <w:t>Comments: Most students were able to answer this question correctly; however, a few forgot to divide the power by three.</w:t>
      </w:r>
    </w:p>
    <w:p w14:paraId="3B2B893F" w14:textId="77777777" w:rsidR="00D43537" w:rsidRDefault="00D43537" w:rsidP="00705A53">
      <w:pPr>
        <w:jc w:val="both"/>
      </w:pPr>
    </w:p>
    <w:p w14:paraId="0FC538F0" w14:textId="20711747" w:rsidR="00D43537" w:rsidRDefault="00D43537" w:rsidP="00D43537">
      <w:pPr>
        <w:pStyle w:val="ListParagraph"/>
        <w:numPr>
          <w:ilvl w:val="0"/>
          <w:numId w:val="14"/>
        </w:numPr>
        <w:jc w:val="both"/>
      </w:pPr>
      <w:r>
        <w:t xml:space="preserve">What voltage </w:t>
      </w:r>
      <w:r w:rsidRPr="00705A53">
        <w:rPr>
          <w:i/>
        </w:rPr>
        <w:t>V</w:t>
      </w:r>
      <w:r w:rsidRPr="00705A53">
        <w:rPr>
          <w:i/>
          <w:vertAlign w:val="subscript"/>
        </w:rPr>
        <w:t>o</w:t>
      </w:r>
      <w:r>
        <w:t xml:space="preserve"> does the converter need to apply in order to operate under the aforementioned conditions</w:t>
      </w:r>
      <w:r w:rsidR="00B565EE">
        <w:t xml:space="preserve"> if the filter inductance is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=10 </m:t>
        </m:r>
        <m:r>
          <m:rPr>
            <m:sty m:val="p"/>
          </m:rPr>
          <w:rPr>
            <w:rFonts w:ascii="Cambria Math" w:hAnsi="Cambria Math"/>
          </w:rPr>
          <m:t>Ω</m:t>
        </m:r>
      </m:oMath>
      <w:r>
        <w:t>?</w:t>
      </w:r>
    </w:p>
    <w:p w14:paraId="1C260969" w14:textId="77777777" w:rsidR="00D43537" w:rsidRDefault="00D43537" w:rsidP="00D43537">
      <w:pPr>
        <w:ind w:left="720" w:hanging="720"/>
        <w:jc w:val="right"/>
      </w:pPr>
      <w:r>
        <w:t xml:space="preserve"> [2]</w:t>
      </w:r>
    </w:p>
    <w:p w14:paraId="48055FD7" w14:textId="77777777" w:rsidR="00C82AE1" w:rsidRDefault="00B565EE" w:rsidP="00B565EE">
      <w:pPr>
        <w:ind w:left="1843"/>
        <w:rPr>
          <w:color w:val="561EF3"/>
        </w:rPr>
      </w:pPr>
      <w:r>
        <w:rPr>
          <w:color w:val="561EF3"/>
        </w:rPr>
        <w:t xml:space="preserve">The voltage of the inverter can be found by adding the voltage drop of the inductors to the voltage at the point of connection: </w:t>
      </w:r>
    </w:p>
    <w:p w14:paraId="248972C6" w14:textId="6BAE1035" w:rsidR="00B565EE" w:rsidRPr="00C82AE1" w:rsidRDefault="004D3CA4" w:rsidP="00B565EE">
      <w:pPr>
        <w:ind w:left="1843"/>
        <w:rPr>
          <w:color w:val="561EF3"/>
        </w:rPr>
      </w:pPr>
      <m:oMathPara>
        <m:oMath>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V</m:t>
                  </m:r>
                </m:e>
              </m:acc>
            </m:e>
            <m:sub>
              <m:r>
                <w:rPr>
                  <w:rFonts w:ascii="Cambria Math" w:hAnsi="Cambria Math"/>
                  <w:color w:val="561EF3"/>
                </w:rPr>
                <m:t>o</m:t>
              </m:r>
            </m:sub>
          </m:sSub>
          <m:r>
            <w:rPr>
              <w:rFonts w:ascii="Cambria Math" w:hAnsi="Cambria Math"/>
              <w:color w:val="561EF3"/>
            </w:rPr>
            <m:t>=j</m:t>
          </m:r>
          <m:sSub>
            <m:sSubPr>
              <m:ctrlPr>
                <w:rPr>
                  <w:rFonts w:ascii="Cambria Math" w:hAnsi="Cambria Math"/>
                  <w:i/>
                  <w:color w:val="561EF3"/>
                </w:rPr>
              </m:ctrlPr>
            </m:sSubPr>
            <m:e>
              <m:r>
                <w:rPr>
                  <w:rFonts w:ascii="Cambria Math" w:hAnsi="Cambria Math"/>
                  <w:color w:val="561EF3"/>
                </w:rPr>
                <m:t>X</m:t>
              </m:r>
            </m:e>
            <m:sub>
              <m:r>
                <w:rPr>
                  <w:rFonts w:ascii="Cambria Math" w:hAnsi="Cambria Math"/>
                  <w:color w:val="561EF3"/>
                </w:rPr>
                <m:t>L</m:t>
              </m:r>
            </m:sub>
          </m:sSub>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r>
            <w:rPr>
              <w:rFonts w:ascii="Cambria Math" w:hAnsi="Cambria Math"/>
              <w:color w:val="561EF3"/>
            </w:rPr>
            <m:t xml:space="preserve">=j 10 </m:t>
          </m:r>
          <m:d>
            <m:dPr>
              <m:ctrlPr>
                <w:rPr>
                  <w:rFonts w:ascii="Cambria Math" w:hAnsi="Cambria Math"/>
                  <w:i/>
                  <w:color w:val="561EF3"/>
                </w:rPr>
              </m:ctrlPr>
            </m:dPr>
            <m:e>
              <m:r>
                <w:rPr>
                  <w:rFonts w:ascii="Cambria Math" w:hAnsi="Cambria Math"/>
                  <w:color w:val="561EF3"/>
                </w:rPr>
                <m:t>4.35-j0.435</m:t>
              </m:r>
            </m:e>
          </m:d>
          <m:r>
            <w:rPr>
              <w:rFonts w:ascii="Cambria Math" w:hAnsi="Cambria Math"/>
              <w:color w:val="561EF3"/>
            </w:rPr>
            <m:t xml:space="preserve"> V+230 V=</m:t>
          </m:r>
          <m:d>
            <m:dPr>
              <m:ctrlPr>
                <w:rPr>
                  <w:rFonts w:ascii="Cambria Math" w:hAnsi="Cambria Math"/>
                  <w:i/>
                  <w:color w:val="561EF3"/>
                </w:rPr>
              </m:ctrlPr>
            </m:dPr>
            <m:e>
              <m:r>
                <w:rPr>
                  <w:rFonts w:ascii="Cambria Math" w:hAnsi="Cambria Math"/>
                  <w:color w:val="561EF3"/>
                </w:rPr>
                <m:t>234+j44</m:t>
              </m:r>
            </m:e>
          </m:d>
          <m:r>
            <w:rPr>
              <w:rFonts w:ascii="Cambria Math" w:hAnsi="Cambria Math"/>
              <w:color w:val="561EF3"/>
            </w:rPr>
            <m:t>V</m:t>
          </m:r>
        </m:oMath>
      </m:oMathPara>
    </w:p>
    <w:p w14:paraId="506D1A9E" w14:textId="77777777" w:rsidR="00C82AE1" w:rsidRDefault="00C82AE1" w:rsidP="00C82AE1">
      <w:pPr>
        <w:ind w:left="1843"/>
        <w:rPr>
          <w:color w:val="561EF3"/>
        </w:rPr>
      </w:pPr>
      <w:r>
        <w:rPr>
          <w:color w:val="561EF3"/>
        </w:rPr>
        <w:t xml:space="preserve">which has a modulus of </w:t>
      </w: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o</m:t>
            </m:r>
          </m:sub>
        </m:sSub>
        <m:r>
          <w:rPr>
            <w:rFonts w:ascii="Cambria Math" w:hAnsi="Cambria Math"/>
            <w:color w:val="561EF3"/>
          </w:rPr>
          <m:t>=238V</m:t>
        </m:r>
      </m:oMath>
    </w:p>
    <w:p w14:paraId="54D37CF1" w14:textId="0CC98B6A" w:rsidR="00C82AE1" w:rsidRDefault="00C82AE1" w:rsidP="00C82AE1">
      <w:pPr>
        <w:ind w:left="1843"/>
        <w:rPr>
          <w:color w:val="009604"/>
        </w:rPr>
      </w:pPr>
      <w:r w:rsidRPr="00AB2586">
        <w:rPr>
          <w:color w:val="009604"/>
        </w:rPr>
        <w:t>[</w:t>
      </w:r>
      <w:r>
        <w:rPr>
          <w:color w:val="009604"/>
        </w:rPr>
        <w:t>2</w:t>
      </w:r>
      <w:r w:rsidRPr="00AB2586">
        <w:rPr>
          <w:color w:val="009604"/>
        </w:rPr>
        <w:t xml:space="preserve"> mark</w:t>
      </w:r>
      <w:r>
        <w:rPr>
          <w:color w:val="009604"/>
        </w:rPr>
        <w:t>s</w:t>
      </w:r>
      <w:r w:rsidRPr="00AB2586">
        <w:rPr>
          <w:color w:val="009604"/>
        </w:rPr>
        <w:t>]</w:t>
      </w:r>
    </w:p>
    <w:p w14:paraId="27F17682" w14:textId="77777777" w:rsidR="00705A53" w:rsidRDefault="00705A53" w:rsidP="00C82AE1">
      <w:pPr>
        <w:ind w:left="1843"/>
        <w:rPr>
          <w:color w:val="009604"/>
        </w:rPr>
      </w:pPr>
    </w:p>
    <w:p w14:paraId="755C1F22" w14:textId="04DA1819" w:rsidR="00705A53" w:rsidRPr="00175727" w:rsidRDefault="00705A53" w:rsidP="00705A53">
      <w:pPr>
        <w:ind w:left="1843"/>
        <w:rPr>
          <w:color w:val="561EF3"/>
        </w:rPr>
      </w:pPr>
      <w:r>
        <w:rPr>
          <w:color w:val="984806" w:themeColor="accent6" w:themeShade="80"/>
        </w:rPr>
        <w:t>Comments: Most students were able to answer this question correctly. A few students carried a mistake made on the previous question to the result of this one. This was taken into account and failing the previous question didn’t cause failing this question if the procedure and the calculation were correct.</w:t>
      </w:r>
    </w:p>
    <w:p w14:paraId="7A43B9C9" w14:textId="77777777" w:rsidR="00D43537" w:rsidRDefault="00D43537" w:rsidP="00D43537">
      <w:pPr>
        <w:ind w:left="720" w:hanging="720"/>
        <w:jc w:val="right"/>
      </w:pPr>
    </w:p>
    <w:p w14:paraId="133B6083" w14:textId="77777777" w:rsidR="00D43537" w:rsidRDefault="00D43537" w:rsidP="00D43537">
      <w:pPr>
        <w:pStyle w:val="ListParagraph"/>
        <w:numPr>
          <w:ilvl w:val="0"/>
          <w:numId w:val="14"/>
        </w:numPr>
        <w:jc w:val="both"/>
      </w:pPr>
      <w:r>
        <w:t xml:space="preserve">What is the minimum </w:t>
      </w:r>
      <w:r w:rsidRPr="00754DB2">
        <w:rPr>
          <w:i/>
        </w:rPr>
        <w:t>V</w:t>
      </w:r>
      <w:r w:rsidRPr="00754DB2">
        <w:rPr>
          <w:i/>
          <w:vertAlign w:val="subscript"/>
        </w:rPr>
        <w:t>DC</w:t>
      </w:r>
      <w:r>
        <w:t xml:space="preserve"> required in order for the converter to be able to generate the aforementioned output voltage </w:t>
      </w:r>
      <w:r w:rsidRPr="00754DB2">
        <w:rPr>
          <w:i/>
        </w:rPr>
        <w:t>V</w:t>
      </w:r>
      <w:r w:rsidRPr="00754DB2">
        <w:rPr>
          <w:i/>
          <w:vertAlign w:val="subscript"/>
        </w:rPr>
        <w:t>o</w:t>
      </w:r>
      <w:r>
        <w:t>? Would this answer to this question change if we removed the connection between the DC bus and the neutral point?</w:t>
      </w:r>
    </w:p>
    <w:p w14:paraId="67F24B3E" w14:textId="77777777" w:rsidR="00D43537" w:rsidRDefault="00D43537" w:rsidP="00D43537">
      <w:pPr>
        <w:ind w:left="720" w:hanging="720"/>
        <w:jc w:val="right"/>
      </w:pPr>
      <w:r>
        <w:t xml:space="preserve"> [3]</w:t>
      </w:r>
    </w:p>
    <w:p w14:paraId="68C821D2" w14:textId="77777777" w:rsidR="003D4773" w:rsidRDefault="003D4773" w:rsidP="003D4773">
      <w:pPr>
        <w:ind w:left="1843"/>
        <w:rPr>
          <w:color w:val="561EF3"/>
        </w:rPr>
      </w:pPr>
      <w:r>
        <w:rPr>
          <w:color w:val="561EF3"/>
        </w:rPr>
        <w:t xml:space="preserve">The maximum peak </w:t>
      </w:r>
      <w:r w:rsidRPr="003D4773">
        <w:rPr>
          <w:i/>
          <w:color w:val="561EF3"/>
        </w:rPr>
        <w:t>V</w:t>
      </w:r>
      <w:r w:rsidRPr="003D4773">
        <w:rPr>
          <w:i/>
          <w:color w:val="561EF3"/>
          <w:vertAlign w:val="subscript"/>
        </w:rPr>
        <w:t>o</w:t>
      </w:r>
      <w:r>
        <w:rPr>
          <w:color w:val="561EF3"/>
        </w:rPr>
        <w:t xml:space="preserve"> the converter can generate in the current configuration with the neutral conductor connected to the middle point of the DC bus is </w:t>
      </w:r>
      <w:r w:rsidRPr="003D4773">
        <w:rPr>
          <w:i/>
          <w:color w:val="561EF3"/>
        </w:rPr>
        <w:t>V</w:t>
      </w:r>
      <w:r w:rsidRPr="003D4773">
        <w:rPr>
          <w:i/>
          <w:color w:val="561EF3"/>
          <w:vertAlign w:val="subscript"/>
        </w:rPr>
        <w:t>DC</w:t>
      </w:r>
      <w:r>
        <w:rPr>
          <w:color w:val="561EF3"/>
        </w:rPr>
        <w:t>/2. Therefore, the converter would need a minimum DC voltage of:</w:t>
      </w:r>
    </w:p>
    <w:p w14:paraId="56D771C5" w14:textId="54E7AC09" w:rsidR="003D4773" w:rsidRPr="003D4773" w:rsidRDefault="004D3CA4" w:rsidP="003D4773">
      <w:pPr>
        <w:ind w:left="1843"/>
        <w:rPr>
          <w:color w:val="561EF3"/>
        </w:rPr>
      </w:pPr>
      <m:oMathPara>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DC</m:t>
              </m:r>
            </m:sub>
          </m:sSub>
          <m:r>
            <w:rPr>
              <w:rFonts w:ascii="Cambria Math" w:hAnsi="Cambria Math"/>
              <w:color w:val="561EF3"/>
            </w:rPr>
            <m:t>≤2</m:t>
          </m:r>
          <m:rad>
            <m:radPr>
              <m:degHide m:val="1"/>
              <m:ctrlPr>
                <w:rPr>
                  <w:rFonts w:ascii="Cambria Math" w:hAnsi="Cambria Math"/>
                  <w:i/>
                  <w:color w:val="561EF3"/>
                </w:rPr>
              </m:ctrlPr>
            </m:radPr>
            <m:deg/>
            <m:e>
              <m:r>
                <w:rPr>
                  <w:rFonts w:ascii="Cambria Math" w:hAnsi="Cambria Math"/>
                  <w:color w:val="561EF3"/>
                </w:rPr>
                <m:t>2</m:t>
              </m:r>
            </m:e>
          </m:rad>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r>
            <w:rPr>
              <w:rFonts w:ascii="Cambria Math" w:hAnsi="Cambria Math"/>
              <w:color w:val="561EF3"/>
            </w:rPr>
            <m:t>=2</m:t>
          </m:r>
          <m:rad>
            <m:radPr>
              <m:degHide m:val="1"/>
              <m:ctrlPr>
                <w:rPr>
                  <w:rFonts w:ascii="Cambria Math" w:hAnsi="Cambria Math"/>
                  <w:i/>
                  <w:color w:val="561EF3"/>
                </w:rPr>
              </m:ctrlPr>
            </m:radPr>
            <m:deg/>
            <m:e>
              <m:r>
                <w:rPr>
                  <w:rFonts w:ascii="Cambria Math" w:hAnsi="Cambria Math"/>
                  <w:color w:val="561EF3"/>
                </w:rPr>
                <m:t>2</m:t>
              </m:r>
            </m:e>
          </m:rad>
          <m:r>
            <w:rPr>
              <w:rFonts w:ascii="Cambria Math" w:hAnsi="Cambria Math"/>
              <w:color w:val="561EF3"/>
            </w:rPr>
            <m:t>×238 V= 673 V</m:t>
          </m:r>
        </m:oMath>
      </m:oMathPara>
    </w:p>
    <w:p w14:paraId="4605F2F7" w14:textId="77777777" w:rsidR="003D4773" w:rsidRPr="00175727" w:rsidRDefault="003D4773" w:rsidP="003D4773">
      <w:pPr>
        <w:ind w:left="1843"/>
        <w:rPr>
          <w:color w:val="561EF3"/>
        </w:rPr>
      </w:pPr>
      <w:r w:rsidRPr="00AB2586">
        <w:rPr>
          <w:color w:val="009604"/>
        </w:rPr>
        <w:t>[</w:t>
      </w:r>
      <w:r>
        <w:rPr>
          <w:color w:val="009604"/>
        </w:rPr>
        <w:t>2</w:t>
      </w:r>
      <w:r w:rsidRPr="00AB2586">
        <w:rPr>
          <w:color w:val="009604"/>
        </w:rPr>
        <w:t xml:space="preserve"> mark</w:t>
      </w:r>
      <w:r>
        <w:rPr>
          <w:color w:val="009604"/>
        </w:rPr>
        <w:t>s</w:t>
      </w:r>
      <w:r w:rsidRPr="00AB2586">
        <w:rPr>
          <w:color w:val="009604"/>
        </w:rPr>
        <w:t>]</w:t>
      </w:r>
    </w:p>
    <w:p w14:paraId="6CFB20A5" w14:textId="5E5F69DB" w:rsidR="003D4773" w:rsidRPr="003D4773" w:rsidRDefault="003D4773" w:rsidP="003D4773">
      <w:pPr>
        <w:ind w:left="1843"/>
        <w:rPr>
          <w:color w:val="561EF3"/>
        </w:rPr>
      </w:pPr>
      <w:r>
        <w:rPr>
          <w:color w:val="561EF3"/>
        </w:rPr>
        <w:t xml:space="preserve">If the neutral wasn’t connected, the converter would be able to inject 0-sequence triplen-harmonic, which would make the maximum peak voltage be </w:t>
      </w:r>
      <m:oMath>
        <m:f>
          <m:fPr>
            <m:ctrlPr>
              <w:rPr>
                <w:rFonts w:ascii="Cambria Math" w:hAnsi="Cambria Math"/>
                <w:i/>
                <w:color w:val="561EF3"/>
              </w:rPr>
            </m:ctrlPr>
          </m:fPr>
          <m:num>
            <m:r>
              <w:rPr>
                <w:rFonts w:ascii="Cambria Math" w:hAnsi="Cambria Math"/>
                <w:color w:val="561EF3"/>
              </w:rPr>
              <m:t>1</m:t>
            </m:r>
          </m:num>
          <m:den>
            <m:rad>
              <m:radPr>
                <m:degHide m:val="1"/>
                <m:ctrlPr>
                  <w:rPr>
                    <w:rFonts w:ascii="Cambria Math" w:hAnsi="Cambria Math"/>
                    <w:i/>
                    <w:color w:val="561EF3"/>
                  </w:rPr>
                </m:ctrlPr>
              </m:radPr>
              <m:deg/>
              <m:e>
                <m:r>
                  <w:rPr>
                    <w:rFonts w:ascii="Cambria Math" w:hAnsi="Cambria Math"/>
                    <w:color w:val="561EF3"/>
                  </w:rPr>
                  <m:t>3</m:t>
                </m:r>
              </m:e>
            </m:rad>
          </m:den>
        </m:f>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DC</m:t>
            </m:r>
          </m:sub>
        </m:sSub>
      </m:oMath>
      <w:r>
        <w:rPr>
          <w:color w:val="561EF3"/>
        </w:rPr>
        <w:t xml:space="preserve"> (about +16% extra voltage). Therefore:</w:t>
      </w:r>
      <m:oMath>
        <m:r>
          <m:rPr>
            <m:sty m:val="p"/>
          </m:rPr>
          <w:rPr>
            <w:rFonts w:ascii="Cambria Math" w:hAnsi="Cambria Math"/>
            <w:color w:val="561EF3"/>
          </w:rPr>
          <w:br/>
        </m:r>
      </m:oMath>
      <m:oMathPara>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DC</m:t>
              </m:r>
            </m:sub>
          </m:sSub>
          <m:r>
            <w:rPr>
              <w:rFonts w:ascii="Cambria Math" w:hAnsi="Cambria Math"/>
              <w:color w:val="561EF3"/>
            </w:rPr>
            <m:t>≤</m:t>
          </m:r>
          <m:rad>
            <m:radPr>
              <m:degHide m:val="1"/>
              <m:ctrlPr>
                <w:rPr>
                  <w:rFonts w:ascii="Cambria Math" w:hAnsi="Cambria Math"/>
                  <w:i/>
                  <w:color w:val="561EF3"/>
                </w:rPr>
              </m:ctrlPr>
            </m:radPr>
            <m:deg/>
            <m:e>
              <m:r>
                <w:rPr>
                  <w:rFonts w:ascii="Cambria Math" w:hAnsi="Cambria Math"/>
                  <w:color w:val="561EF3"/>
                </w:rPr>
                <m:t>3</m:t>
              </m:r>
            </m:e>
          </m:rad>
          <m:rad>
            <m:radPr>
              <m:degHide m:val="1"/>
              <m:ctrlPr>
                <w:rPr>
                  <w:rFonts w:ascii="Cambria Math" w:hAnsi="Cambria Math"/>
                  <w:i/>
                  <w:color w:val="561EF3"/>
                </w:rPr>
              </m:ctrlPr>
            </m:radPr>
            <m:deg/>
            <m:e>
              <m:r>
                <w:rPr>
                  <w:rFonts w:ascii="Cambria Math" w:hAnsi="Cambria Math"/>
                  <w:color w:val="561EF3"/>
                </w:rPr>
                <m:t>2</m:t>
              </m:r>
            </m:e>
          </m:rad>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AC</m:t>
              </m:r>
            </m:sub>
          </m:sSub>
          <m:r>
            <w:rPr>
              <w:rFonts w:ascii="Cambria Math" w:hAnsi="Cambria Math"/>
              <w:color w:val="561EF3"/>
            </w:rPr>
            <m:t>=</m:t>
          </m:r>
          <m:rad>
            <m:radPr>
              <m:degHide m:val="1"/>
              <m:ctrlPr>
                <w:rPr>
                  <w:rFonts w:ascii="Cambria Math" w:hAnsi="Cambria Math"/>
                  <w:i/>
                  <w:color w:val="561EF3"/>
                </w:rPr>
              </m:ctrlPr>
            </m:radPr>
            <m:deg/>
            <m:e>
              <m:r>
                <w:rPr>
                  <w:rFonts w:ascii="Cambria Math" w:hAnsi="Cambria Math"/>
                  <w:color w:val="561EF3"/>
                </w:rPr>
                <m:t>6</m:t>
              </m:r>
            </m:e>
          </m:rad>
          <m:r>
            <w:rPr>
              <w:rFonts w:ascii="Cambria Math" w:hAnsi="Cambria Math"/>
              <w:color w:val="561EF3"/>
            </w:rPr>
            <m:t>×238 V= 583 V</m:t>
          </m:r>
        </m:oMath>
      </m:oMathPara>
    </w:p>
    <w:p w14:paraId="553D7891" w14:textId="5A804A9E" w:rsidR="00D43537" w:rsidRDefault="003D4773" w:rsidP="003D4773">
      <w:pPr>
        <w:ind w:left="1843"/>
        <w:rPr>
          <w:color w:val="009604"/>
        </w:rPr>
      </w:pPr>
      <w:r w:rsidRPr="00AB2586">
        <w:rPr>
          <w:color w:val="009604"/>
        </w:rPr>
        <w:t>[</w:t>
      </w:r>
      <w:r>
        <w:rPr>
          <w:color w:val="009604"/>
        </w:rPr>
        <w:t>1</w:t>
      </w:r>
      <w:r w:rsidRPr="00AB2586">
        <w:rPr>
          <w:color w:val="009604"/>
        </w:rPr>
        <w:t xml:space="preserve"> mark</w:t>
      </w:r>
      <w:r>
        <w:rPr>
          <w:color w:val="009604"/>
        </w:rPr>
        <w:t>s</w:t>
      </w:r>
      <w:r w:rsidRPr="00AB2586">
        <w:rPr>
          <w:color w:val="009604"/>
        </w:rPr>
        <w:t>]</w:t>
      </w:r>
    </w:p>
    <w:p w14:paraId="1E972D00" w14:textId="77777777" w:rsidR="00705A53" w:rsidRDefault="00705A53" w:rsidP="003D4773">
      <w:pPr>
        <w:ind w:left="1843"/>
        <w:rPr>
          <w:color w:val="009604"/>
        </w:rPr>
      </w:pPr>
    </w:p>
    <w:p w14:paraId="3DDB1A86" w14:textId="4B39716A" w:rsidR="00705A53" w:rsidRPr="00D43537" w:rsidRDefault="00705A53" w:rsidP="00705A53">
      <w:pPr>
        <w:ind w:left="1843"/>
        <w:rPr>
          <w:color w:val="561EF3"/>
        </w:rPr>
      </w:pPr>
      <w:r>
        <w:rPr>
          <w:color w:val="984806" w:themeColor="accent6" w:themeShade="80"/>
        </w:rPr>
        <w:t>Comments: Quite a few people made mistakes in this question. The most common issue was to forget the factor of the square root of two when turning an RMS value into its peak value.</w:t>
      </w:r>
    </w:p>
    <w:p w14:paraId="28A60E6D" w14:textId="77777777" w:rsidR="00705A53" w:rsidRPr="003D4773" w:rsidRDefault="00705A53" w:rsidP="003D4773">
      <w:pPr>
        <w:ind w:left="1843"/>
        <w:rPr>
          <w:color w:val="561EF3"/>
        </w:rPr>
      </w:pPr>
    </w:p>
    <w:p w14:paraId="324733DC" w14:textId="77777777" w:rsidR="00D43537" w:rsidRDefault="00D43537" w:rsidP="00D43537">
      <w:pPr>
        <w:pStyle w:val="ListParagraph"/>
        <w:jc w:val="both"/>
      </w:pPr>
    </w:p>
    <w:p w14:paraId="709D48F3" w14:textId="77777777" w:rsidR="00D43537" w:rsidRDefault="00D43537" w:rsidP="00D43537">
      <w:pPr>
        <w:pStyle w:val="ListParagraph"/>
        <w:jc w:val="both"/>
      </w:pPr>
      <w:r>
        <w:t>c</w:t>
      </w:r>
      <w:r w:rsidRPr="00D44926">
        <w:t>)</w:t>
      </w:r>
      <w:r w:rsidRPr="00D44926">
        <w:tab/>
      </w:r>
      <w:r>
        <w:t>A single-arm converter is used to exchange energy between an AC network and a DC network (see Figure 3.3). Answer the following questions related to this converter:</w:t>
      </w:r>
    </w:p>
    <w:p w14:paraId="5D047DCC" w14:textId="77777777" w:rsidR="00D43537" w:rsidRDefault="00D43537" w:rsidP="00D43537">
      <w:pPr>
        <w:pStyle w:val="ListParagraph"/>
        <w:jc w:val="both"/>
      </w:pPr>
    </w:p>
    <w:p w14:paraId="105AEE21" w14:textId="77777777" w:rsidR="00D43537" w:rsidRDefault="00D43537" w:rsidP="00D43537">
      <w:pPr>
        <w:pStyle w:val="Caption"/>
        <w:jc w:val="center"/>
      </w:pPr>
      <w:r>
        <w:rPr>
          <w:noProof/>
        </w:rPr>
        <w:drawing>
          <wp:inline distT="0" distB="0" distL="0" distR="0" wp14:anchorId="415B4ABC" wp14:editId="664ED4A7">
            <wp:extent cx="2553005" cy="19968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5949" cy="1999172"/>
                    </a:xfrm>
                    <a:prstGeom prst="rect">
                      <a:avLst/>
                    </a:prstGeom>
                  </pic:spPr>
                </pic:pic>
              </a:graphicData>
            </a:graphic>
          </wp:inline>
        </w:drawing>
      </w:r>
    </w:p>
    <w:p w14:paraId="0B6E1480" w14:textId="77777777" w:rsidR="00D43537" w:rsidRDefault="00D43537" w:rsidP="00D43537">
      <w:pPr>
        <w:pStyle w:val="Caption"/>
        <w:jc w:val="center"/>
      </w:pPr>
      <w:r>
        <w:t>Figure 3.3 – Diagram of a single-arm AC-DC converter exchanging power between an AC network and a DC network.</w:t>
      </w:r>
    </w:p>
    <w:p w14:paraId="191521EF" w14:textId="77777777" w:rsidR="00D43537" w:rsidRDefault="00D43537" w:rsidP="00D43537">
      <w:pPr>
        <w:pStyle w:val="ListParagraph"/>
        <w:jc w:val="both"/>
      </w:pPr>
    </w:p>
    <w:p w14:paraId="5AC38079" w14:textId="77777777" w:rsidR="00D43537" w:rsidRDefault="00D43537" w:rsidP="00D43537">
      <w:pPr>
        <w:pStyle w:val="ListParagraph"/>
        <w:numPr>
          <w:ilvl w:val="0"/>
          <w:numId w:val="15"/>
        </w:numPr>
        <w:jc w:val="both"/>
      </w:pPr>
      <w:r>
        <w:t>Write the AC and DC steady-state equations that relate voltages and currents in the circuit.</w:t>
      </w:r>
    </w:p>
    <w:p w14:paraId="19249A12" w14:textId="77777777" w:rsidR="00D43537" w:rsidRDefault="00D43537" w:rsidP="00D43537">
      <w:pPr>
        <w:jc w:val="both"/>
      </w:pPr>
    </w:p>
    <w:p w14:paraId="2C375E89" w14:textId="77777777" w:rsidR="00D43537" w:rsidRDefault="00D43537" w:rsidP="00D43537">
      <w:pPr>
        <w:ind w:left="720" w:hanging="720"/>
        <w:jc w:val="right"/>
      </w:pPr>
      <w:r>
        <w:t xml:space="preserve"> [3]</w:t>
      </w:r>
    </w:p>
    <w:p w14:paraId="3FA7EEA8" w14:textId="439B7252" w:rsidR="0089317D" w:rsidRDefault="0089317D" w:rsidP="0089317D">
      <w:pPr>
        <w:ind w:left="1843"/>
        <w:rPr>
          <w:color w:val="561EF3"/>
        </w:rPr>
      </w:pPr>
      <w:r>
        <w:rPr>
          <w:color w:val="561EF3"/>
        </w:rPr>
        <w:t xml:space="preserve">The circuit is linear and therefore, independent steady-state equations can be written for each frequency separately. We express the AC and the DC components of </w:t>
      </w:r>
      <w:r w:rsidRPr="0089317D">
        <w:rPr>
          <w:i/>
          <w:color w:val="561EF3"/>
        </w:rPr>
        <w:t>I</w:t>
      </w:r>
      <w:r>
        <w:rPr>
          <w:color w:val="561EF3"/>
        </w:rPr>
        <w:t xml:space="preserve"> as </w:t>
      </w:r>
      <m:oMath>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oMath>
      <w:r>
        <w:rPr>
          <w:color w:val="561EF3"/>
        </w:rPr>
        <w:t xml:space="preserve">and </w:t>
      </w:r>
      <m:oMath>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DC</m:t>
            </m:r>
          </m:sub>
        </m:sSub>
      </m:oMath>
      <w:r>
        <w:rPr>
          <w:color w:val="561EF3"/>
        </w:rPr>
        <w:t>. For the AC components, this leads to the following equation:</w:t>
      </w:r>
    </w:p>
    <w:p w14:paraId="24B80B6F" w14:textId="1D59E4A1" w:rsidR="0089317D" w:rsidRPr="0089317D" w:rsidRDefault="0089317D" w:rsidP="0089317D">
      <w:pPr>
        <w:ind w:left="1843"/>
        <w:rPr>
          <w:color w:val="561EF3"/>
        </w:rPr>
      </w:pPr>
      <m:oMathPara>
        <m:oMath>
          <m:r>
            <w:rPr>
              <w:rFonts w:ascii="Cambria Math" w:hAnsi="Cambria Math"/>
              <w:color w:val="561EF3"/>
            </w:rPr>
            <m:t>-</m:t>
          </m:r>
          <m:sSubSup>
            <m:sSubSupPr>
              <m:ctrlPr>
                <w:rPr>
                  <w:rFonts w:ascii="Cambria Math" w:hAnsi="Cambria Math"/>
                  <w:i/>
                  <w:color w:val="561EF3"/>
                </w:rPr>
              </m:ctrlPr>
            </m:sSubSupPr>
            <m:e>
              <m:acc>
                <m:accPr>
                  <m:chr m:val="̅"/>
                  <m:ctrlPr>
                    <w:rPr>
                      <w:rFonts w:ascii="Cambria Math" w:hAnsi="Cambria Math"/>
                      <w:i/>
                      <w:color w:val="561EF3"/>
                    </w:rPr>
                  </m:ctrlPr>
                </m:accPr>
                <m:e>
                  <m:r>
                    <w:rPr>
                      <w:rFonts w:ascii="Cambria Math" w:hAnsi="Cambria Math"/>
                      <w:color w:val="561EF3"/>
                    </w:rPr>
                    <m:t>V</m:t>
                  </m:r>
                </m:e>
              </m:acc>
            </m:e>
            <m:sub>
              <m:r>
                <w:rPr>
                  <w:rFonts w:ascii="Cambria Math" w:hAnsi="Cambria Math"/>
                  <w:color w:val="561EF3"/>
                </w:rPr>
                <m:t>AC</m:t>
              </m:r>
            </m:sub>
            <m:sup>
              <m:r>
                <w:rPr>
                  <w:rFonts w:ascii="Cambria Math" w:hAnsi="Cambria Math"/>
                  <w:color w:val="561EF3"/>
                </w:rPr>
                <m:t>o</m:t>
              </m:r>
            </m:sup>
          </m:sSubSup>
          <m:r>
            <w:rPr>
              <w:rFonts w:ascii="Cambria Math" w:hAnsi="Cambria Math"/>
              <w:color w:val="561EF3"/>
            </w:rPr>
            <m:t>-</m:t>
          </m:r>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V</m:t>
                  </m:r>
                </m:e>
              </m:acc>
            </m:e>
            <m:sub>
              <m:r>
                <w:rPr>
                  <w:rFonts w:ascii="Cambria Math" w:hAnsi="Cambria Math"/>
                  <w:color w:val="561EF3"/>
                </w:rPr>
                <m:t>AC</m:t>
              </m:r>
            </m:sub>
          </m:sSub>
          <m:r>
            <w:rPr>
              <w:rFonts w:ascii="Cambria Math" w:hAnsi="Cambria Math"/>
              <w:color w:val="561EF3"/>
            </w:rPr>
            <m:t>=jX</m:t>
          </m:r>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oMath>
      </m:oMathPara>
    </w:p>
    <w:p w14:paraId="760886AA" w14:textId="1D667089" w:rsidR="0089317D" w:rsidRDefault="0089317D" w:rsidP="0089317D">
      <w:pPr>
        <w:ind w:left="1843"/>
        <w:rPr>
          <w:color w:val="561EF3"/>
        </w:rPr>
      </w:pPr>
      <w:r>
        <w:rPr>
          <w:color w:val="561EF3"/>
        </w:rPr>
        <w:t>For the DC components, we get:</w:t>
      </w:r>
    </w:p>
    <w:p w14:paraId="66F6995D" w14:textId="2F22AFE8" w:rsidR="0089317D" w:rsidRPr="0089317D" w:rsidRDefault="0089317D" w:rsidP="0089317D">
      <w:pPr>
        <w:ind w:left="1843"/>
        <w:rPr>
          <w:color w:val="561EF3"/>
        </w:rPr>
      </w:pPr>
      <m:oMathPara>
        <m:oMath>
          <m:r>
            <w:rPr>
              <w:rFonts w:ascii="Cambria Math" w:hAnsi="Cambria Math"/>
              <w:color w:val="561EF3"/>
            </w:rPr>
            <m:t>-</m:t>
          </m:r>
          <m:sSubSup>
            <m:sSubSupPr>
              <m:ctrlPr>
                <w:rPr>
                  <w:rFonts w:ascii="Cambria Math" w:hAnsi="Cambria Math"/>
                  <w:i/>
                  <w:color w:val="561EF3"/>
                </w:rPr>
              </m:ctrlPr>
            </m:sSubSupPr>
            <m:e>
              <m:r>
                <w:rPr>
                  <w:rFonts w:ascii="Cambria Math" w:hAnsi="Cambria Math"/>
                  <w:color w:val="561EF3"/>
                </w:rPr>
                <m:t>V</m:t>
              </m:r>
            </m:e>
            <m:sub>
              <m:r>
                <w:rPr>
                  <w:rFonts w:ascii="Cambria Math" w:hAnsi="Cambria Math"/>
                  <w:color w:val="561EF3"/>
                </w:rPr>
                <m:t>DC</m:t>
              </m:r>
            </m:sub>
            <m:sup>
              <m:r>
                <w:rPr>
                  <w:rFonts w:ascii="Cambria Math" w:hAnsi="Cambria Math"/>
                  <w:color w:val="561EF3"/>
                </w:rPr>
                <m:t>o</m:t>
              </m:r>
            </m:sup>
          </m:sSubSup>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DC</m:t>
              </m:r>
            </m:sub>
          </m:sSub>
          <m:r>
            <w:rPr>
              <w:rFonts w:ascii="Cambria Math" w:hAnsi="Cambria Math"/>
              <w:color w:val="561EF3"/>
            </w:rPr>
            <m:t>=0</m:t>
          </m:r>
        </m:oMath>
      </m:oMathPara>
    </w:p>
    <w:p w14:paraId="5170A308" w14:textId="07509754" w:rsidR="0089317D" w:rsidRDefault="0089317D" w:rsidP="0089317D">
      <w:pPr>
        <w:ind w:left="1843"/>
        <w:rPr>
          <w:color w:val="009604"/>
        </w:rPr>
      </w:pPr>
      <w:r w:rsidRPr="00AB2586">
        <w:rPr>
          <w:color w:val="009604"/>
        </w:rPr>
        <w:t>[</w:t>
      </w:r>
      <w:r>
        <w:rPr>
          <w:color w:val="009604"/>
        </w:rPr>
        <w:t>3</w:t>
      </w:r>
      <w:r w:rsidRPr="00AB2586">
        <w:rPr>
          <w:color w:val="009604"/>
        </w:rPr>
        <w:t xml:space="preserve"> mark</w:t>
      </w:r>
      <w:r>
        <w:rPr>
          <w:color w:val="009604"/>
        </w:rPr>
        <w:t>s</w:t>
      </w:r>
      <w:r w:rsidRPr="00AB2586">
        <w:rPr>
          <w:color w:val="009604"/>
        </w:rPr>
        <w:t>]</w:t>
      </w:r>
    </w:p>
    <w:p w14:paraId="5619E5CC" w14:textId="77777777" w:rsidR="00084BBC" w:rsidRDefault="00084BBC" w:rsidP="00084BBC">
      <w:pPr>
        <w:ind w:left="2127"/>
        <w:rPr>
          <w:color w:val="984806" w:themeColor="accent6" w:themeShade="80"/>
        </w:rPr>
      </w:pPr>
    </w:p>
    <w:p w14:paraId="1F37C368" w14:textId="3A91A63D" w:rsidR="00084BBC" w:rsidRDefault="00084BBC" w:rsidP="00084BBC">
      <w:pPr>
        <w:ind w:left="1843"/>
        <w:rPr>
          <w:color w:val="561EF3"/>
        </w:rPr>
      </w:pPr>
      <w:r>
        <w:rPr>
          <w:color w:val="984806" w:themeColor="accent6" w:themeShade="80"/>
        </w:rPr>
        <w:t>Comments: Most students were able to answer this question correctly.</w:t>
      </w:r>
    </w:p>
    <w:p w14:paraId="633277DF" w14:textId="77777777" w:rsidR="00D43537" w:rsidRDefault="00D43537" w:rsidP="00D43537">
      <w:pPr>
        <w:ind w:left="720" w:hanging="720"/>
        <w:jc w:val="right"/>
      </w:pPr>
    </w:p>
    <w:p w14:paraId="222D9881" w14:textId="77777777" w:rsidR="00D43537" w:rsidRDefault="00D43537" w:rsidP="00D43537">
      <w:pPr>
        <w:pStyle w:val="ListParagraph"/>
        <w:numPr>
          <w:ilvl w:val="0"/>
          <w:numId w:val="15"/>
        </w:numPr>
        <w:jc w:val="both"/>
      </w:pPr>
      <w:r>
        <w:t xml:space="preserve">Explain briefly what condition has to be met for the converter arm to have zero net power balance. </w:t>
      </w:r>
    </w:p>
    <w:p w14:paraId="4A405552" w14:textId="77777777" w:rsidR="00D43537" w:rsidRDefault="00D43537" w:rsidP="00D43537">
      <w:pPr>
        <w:jc w:val="both"/>
      </w:pPr>
    </w:p>
    <w:p w14:paraId="2115F711" w14:textId="77777777" w:rsidR="00D43537" w:rsidRDefault="00D43537" w:rsidP="00D43537">
      <w:pPr>
        <w:ind w:left="720" w:hanging="720"/>
        <w:jc w:val="right"/>
      </w:pPr>
      <w:r>
        <w:t xml:space="preserve"> [2]</w:t>
      </w:r>
    </w:p>
    <w:p w14:paraId="25464D3C" w14:textId="77777777" w:rsidR="00C3075D" w:rsidRDefault="00475F21" w:rsidP="00C3075D">
      <w:pPr>
        <w:ind w:left="1843"/>
        <w:rPr>
          <w:color w:val="561EF3"/>
        </w:rPr>
      </w:pPr>
      <w:r>
        <w:rPr>
          <w:color w:val="561EF3"/>
        </w:rPr>
        <w:t>Zero net power balance implies that the average power exchanged by the arm with the circuit is equal to zero. Both the voltage and the current across the arm contain AC and DC components, but the crossed terms obtained when multiplying voltage and current give a zero average. This means that the total average net power of the arm is just the summation of the active power due to the AC components and the power due to the DC components alone. These, have to add to zero, which implies:</w:t>
      </w:r>
    </w:p>
    <w:p w14:paraId="4B6307A8" w14:textId="150DB7EA" w:rsidR="00C3075D" w:rsidRPr="00C3075D" w:rsidRDefault="00475F21" w:rsidP="00C3075D">
      <w:pPr>
        <w:ind w:left="1843"/>
        <w:rPr>
          <w:color w:val="561EF3"/>
        </w:rPr>
      </w:pPr>
      <m:oMathPara>
        <m:oMath>
          <m:r>
            <m:rPr>
              <m:scr m:val="fraktur"/>
            </m:rPr>
            <w:rPr>
              <w:rFonts w:ascii="Cambria Math" w:hAnsi="Cambria Math"/>
              <w:color w:val="561EF3"/>
            </w:rPr>
            <m:t>R</m:t>
          </m:r>
          <m:d>
            <m:dPr>
              <m:begChr m:val="{"/>
              <m:endChr m:val="}"/>
              <m:ctrlPr>
                <w:rPr>
                  <w:rFonts w:ascii="Cambria Math" w:hAnsi="Cambria Math"/>
                  <w:i/>
                  <w:color w:val="561EF3"/>
                </w:rPr>
              </m:ctrlPr>
            </m:dPr>
            <m:e>
              <m:sSubSup>
                <m:sSubSupPr>
                  <m:ctrlPr>
                    <w:rPr>
                      <w:rFonts w:ascii="Cambria Math" w:hAnsi="Cambria Math"/>
                      <w:i/>
                      <w:color w:val="561EF3"/>
                    </w:rPr>
                  </m:ctrlPr>
                </m:sSubSupPr>
                <m:e>
                  <m:acc>
                    <m:accPr>
                      <m:chr m:val="̅"/>
                      <m:ctrlPr>
                        <w:rPr>
                          <w:rFonts w:ascii="Cambria Math" w:hAnsi="Cambria Math"/>
                          <w:i/>
                          <w:color w:val="561EF3"/>
                        </w:rPr>
                      </m:ctrlPr>
                    </m:accPr>
                    <m:e>
                      <m:r>
                        <w:rPr>
                          <w:rFonts w:ascii="Cambria Math" w:hAnsi="Cambria Math"/>
                          <w:color w:val="561EF3"/>
                        </w:rPr>
                        <m:t>V</m:t>
                      </m:r>
                    </m:e>
                  </m:acc>
                </m:e>
                <m:sub>
                  <m:r>
                    <w:rPr>
                      <w:rFonts w:ascii="Cambria Math" w:hAnsi="Cambria Math"/>
                      <w:color w:val="561EF3"/>
                    </w:rPr>
                    <m:t>AC</m:t>
                  </m:r>
                </m:sub>
                <m:sup>
                  <m:r>
                    <w:rPr>
                      <w:rFonts w:ascii="Cambria Math" w:hAnsi="Cambria Math"/>
                      <w:color w:val="561EF3"/>
                    </w:rPr>
                    <m:t>o</m:t>
                  </m:r>
                </m:sup>
              </m:sSubSup>
              <m:sSup>
                <m:sSupPr>
                  <m:ctrlPr>
                    <w:rPr>
                      <w:rFonts w:ascii="Cambria Math" w:hAnsi="Cambria Math"/>
                      <w:i/>
                      <w:color w:val="561EF3"/>
                    </w:rPr>
                  </m:ctrlPr>
                </m:sSupPr>
                <m:e>
                  <m:d>
                    <m:dPr>
                      <m:begChr m:val="{"/>
                      <m:endChr m:val="}"/>
                      <m:ctrlPr>
                        <w:rPr>
                          <w:rFonts w:ascii="Cambria Math" w:hAnsi="Cambria Math"/>
                          <w:i/>
                          <w:color w:val="561EF3"/>
                        </w:rPr>
                      </m:ctrlPr>
                    </m:dPr>
                    <m:e>
                      <m:sSub>
                        <m:sSubPr>
                          <m:ctrlPr>
                            <w:rPr>
                              <w:rFonts w:ascii="Cambria Math" w:hAnsi="Cambria Math"/>
                              <w:i/>
                              <w:color w:val="561EF3"/>
                            </w:rPr>
                          </m:ctrlPr>
                        </m:sSubPr>
                        <m:e>
                          <m:acc>
                            <m:accPr>
                              <m:chr m:val="̅"/>
                              <m:ctrlPr>
                                <w:rPr>
                                  <w:rFonts w:ascii="Cambria Math" w:hAnsi="Cambria Math"/>
                                  <w:i/>
                                  <w:color w:val="561EF3"/>
                                </w:rPr>
                              </m:ctrlPr>
                            </m:accPr>
                            <m:e>
                              <m:r>
                                <w:rPr>
                                  <w:rFonts w:ascii="Cambria Math" w:hAnsi="Cambria Math"/>
                                  <w:color w:val="561EF3"/>
                                </w:rPr>
                                <m:t>I</m:t>
                              </m:r>
                            </m:e>
                          </m:acc>
                        </m:e>
                        <m:sub>
                          <m:r>
                            <w:rPr>
                              <w:rFonts w:ascii="Cambria Math" w:hAnsi="Cambria Math"/>
                              <w:color w:val="561EF3"/>
                            </w:rPr>
                            <m:t>AC</m:t>
                          </m:r>
                        </m:sub>
                      </m:sSub>
                    </m:e>
                  </m:d>
                </m:e>
                <m:sup>
                  <m:r>
                    <w:rPr>
                      <w:rFonts w:ascii="Cambria Math" w:hAnsi="Cambria Math"/>
                      <w:color w:val="561EF3"/>
                    </w:rPr>
                    <m:t>*</m:t>
                  </m:r>
                </m:sup>
              </m:sSup>
            </m:e>
          </m:d>
          <m:r>
            <w:rPr>
              <w:rFonts w:ascii="Cambria Math" w:hAnsi="Cambria Math"/>
              <w:color w:val="561EF3"/>
            </w:rPr>
            <m:t>+</m:t>
          </m:r>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DC</m:t>
              </m:r>
            </m:sub>
          </m:sSub>
          <m:sSub>
            <m:sSubPr>
              <m:ctrlPr>
                <w:rPr>
                  <w:rFonts w:ascii="Cambria Math" w:hAnsi="Cambria Math"/>
                  <w:i/>
                  <w:color w:val="561EF3"/>
                </w:rPr>
              </m:ctrlPr>
            </m:sSubPr>
            <m:e>
              <m:r>
                <w:rPr>
                  <w:rFonts w:ascii="Cambria Math" w:hAnsi="Cambria Math"/>
                  <w:color w:val="561EF3"/>
                </w:rPr>
                <m:t>I</m:t>
              </m:r>
            </m:e>
            <m:sub>
              <m:r>
                <w:rPr>
                  <w:rFonts w:ascii="Cambria Math" w:hAnsi="Cambria Math"/>
                  <w:color w:val="561EF3"/>
                </w:rPr>
                <m:t>DC</m:t>
              </m:r>
            </m:sub>
          </m:sSub>
          <m:r>
            <w:rPr>
              <w:rFonts w:ascii="Cambria Math" w:hAnsi="Cambria Math"/>
              <w:color w:val="561EF3"/>
            </w:rPr>
            <m:t>=0</m:t>
          </m:r>
        </m:oMath>
      </m:oMathPara>
    </w:p>
    <w:p w14:paraId="065DE288" w14:textId="4A553990" w:rsidR="00C3075D" w:rsidRDefault="00C3075D" w:rsidP="00C3075D">
      <w:pPr>
        <w:ind w:left="1843"/>
        <w:rPr>
          <w:color w:val="009604"/>
        </w:rPr>
      </w:pPr>
      <w:r w:rsidRPr="00AB2586">
        <w:rPr>
          <w:color w:val="009604"/>
        </w:rPr>
        <w:t>[</w:t>
      </w:r>
      <w:r>
        <w:rPr>
          <w:color w:val="009604"/>
        </w:rPr>
        <w:t>3</w:t>
      </w:r>
      <w:r w:rsidRPr="00AB2586">
        <w:rPr>
          <w:color w:val="009604"/>
        </w:rPr>
        <w:t xml:space="preserve"> mark</w:t>
      </w:r>
      <w:r>
        <w:rPr>
          <w:color w:val="009604"/>
        </w:rPr>
        <w:t>s</w:t>
      </w:r>
      <w:r w:rsidRPr="00AB2586">
        <w:rPr>
          <w:color w:val="009604"/>
        </w:rPr>
        <w:t>]</w:t>
      </w:r>
    </w:p>
    <w:p w14:paraId="00A357EB" w14:textId="77777777" w:rsidR="00084BBC" w:rsidRDefault="00084BBC" w:rsidP="00C3075D">
      <w:pPr>
        <w:ind w:left="1843"/>
        <w:rPr>
          <w:color w:val="009604"/>
        </w:rPr>
      </w:pPr>
    </w:p>
    <w:p w14:paraId="16E2FD7E" w14:textId="77777777" w:rsidR="00084BBC" w:rsidRPr="00D43537" w:rsidRDefault="00084BBC" w:rsidP="00084BBC">
      <w:pPr>
        <w:ind w:left="1843"/>
        <w:rPr>
          <w:color w:val="561EF3"/>
        </w:rPr>
      </w:pPr>
      <w:r>
        <w:rPr>
          <w:color w:val="984806" w:themeColor="accent6" w:themeShade="80"/>
        </w:rPr>
        <w:t>Comments: Most students were able to answer this question correctly.</w:t>
      </w:r>
    </w:p>
    <w:p w14:paraId="62B41D91" w14:textId="77777777" w:rsidR="00D43537" w:rsidRDefault="00D43537" w:rsidP="00D43537">
      <w:pPr>
        <w:ind w:left="720" w:hanging="720"/>
        <w:jc w:val="right"/>
      </w:pPr>
    </w:p>
    <w:p w14:paraId="32DF2E13" w14:textId="0F617143" w:rsidR="00D43537" w:rsidRDefault="00D43537" w:rsidP="00D43537">
      <w:pPr>
        <w:pStyle w:val="ListParagraph"/>
        <w:jc w:val="both"/>
      </w:pPr>
      <w:r>
        <w:t>d)</w:t>
      </w:r>
      <w:r>
        <w:tab/>
        <w:t xml:space="preserve">An HVDC link with a rated voltage of </w:t>
      </w:r>
      <m:oMath>
        <m:sSubSup>
          <m:sSubSupPr>
            <m:ctrlPr>
              <w:rPr>
                <w:rFonts w:ascii="Cambria Math" w:hAnsi="Cambria Math"/>
                <w:i/>
              </w:rPr>
            </m:ctrlPr>
          </m:sSubSupPr>
          <m:e>
            <m:r>
              <w:rPr>
                <w:rFonts w:ascii="Cambria Math" w:hAnsi="Cambria Math"/>
              </w:rPr>
              <m:t>V</m:t>
            </m:r>
          </m:e>
          <m:sub>
            <m:r>
              <w:rPr>
                <w:rFonts w:ascii="Cambria Math" w:hAnsi="Cambria Math"/>
              </w:rPr>
              <m:t>DC</m:t>
            </m:r>
          </m:sub>
          <m:sup>
            <m:r>
              <w:rPr>
                <w:rFonts w:ascii="Cambria Math" w:hAnsi="Cambria Math"/>
              </w:rPr>
              <m:t>RATED</m:t>
            </m:r>
          </m:sup>
        </m:sSubSup>
        <m:r>
          <w:rPr>
            <w:rFonts w:ascii="Cambria Math" w:hAnsi="Cambria Math"/>
          </w:rPr>
          <m:t>=</m:t>
        </m:r>
      </m:oMath>
      <w:r>
        <w:t>320kV and a rated power of 500 MW is protected using a power-electronic HVDC circuit breaker (CB)</w:t>
      </w:r>
      <w:r w:rsidR="00ED1646">
        <w:t xml:space="preserve"> with a chain of IGBTs in parallel with a chain of varistors</w:t>
      </w:r>
      <w:r>
        <w:t xml:space="preserve">. The varistors of the CB are chosen for a clamping voltage of 1.5 times </w:t>
      </w:r>
      <m:oMath>
        <m:sSubSup>
          <m:sSubSupPr>
            <m:ctrlPr>
              <w:rPr>
                <w:rFonts w:ascii="Cambria Math" w:hAnsi="Cambria Math"/>
                <w:i/>
              </w:rPr>
            </m:ctrlPr>
          </m:sSubSupPr>
          <m:e>
            <m:r>
              <w:rPr>
                <w:rFonts w:ascii="Cambria Math" w:hAnsi="Cambria Math"/>
              </w:rPr>
              <m:t>V</m:t>
            </m:r>
          </m:e>
          <m:sub>
            <m:r>
              <w:rPr>
                <w:rFonts w:ascii="Cambria Math" w:hAnsi="Cambria Math"/>
              </w:rPr>
              <m:t>DC</m:t>
            </m:r>
          </m:sub>
          <m:sup>
            <m:r>
              <w:rPr>
                <w:rFonts w:ascii="Cambria Math" w:hAnsi="Cambria Math"/>
              </w:rPr>
              <m:t>RATED</m:t>
            </m:r>
          </m:sup>
        </m:sSubSup>
      </m:oMath>
      <w:r>
        <w:t>and the IGBTs of the CB have an effective blocking voltage capability of 2 kV</w:t>
      </w:r>
      <w:r w:rsidR="00ED1646">
        <w:t xml:space="preserve"> each</w:t>
      </w:r>
      <w:r>
        <w:t>. Answer the following questions:</w:t>
      </w:r>
    </w:p>
    <w:p w14:paraId="36F7660B" w14:textId="77777777" w:rsidR="00D43537" w:rsidRDefault="00D43537" w:rsidP="00D43537">
      <w:pPr>
        <w:pStyle w:val="ListParagraph"/>
        <w:ind w:left="0"/>
      </w:pPr>
    </w:p>
    <w:p w14:paraId="4C12975A" w14:textId="77777777" w:rsidR="00D43537" w:rsidRDefault="00D43537" w:rsidP="00D43537">
      <w:pPr>
        <w:pStyle w:val="ListParagraph"/>
        <w:ind w:left="1418"/>
        <w:jc w:val="both"/>
      </w:pPr>
      <w:r>
        <w:t>i)</w:t>
      </w:r>
      <w:r>
        <w:tab/>
        <w:t>How many IGBTs will the CB need?</w:t>
      </w:r>
    </w:p>
    <w:p w14:paraId="00452BFE" w14:textId="77777777" w:rsidR="00D43537" w:rsidRDefault="00D43537" w:rsidP="00D43537">
      <w:pPr>
        <w:ind w:left="720" w:hanging="720"/>
        <w:jc w:val="right"/>
      </w:pPr>
      <w:r>
        <w:t>[2]</w:t>
      </w:r>
    </w:p>
    <w:p w14:paraId="4748D570" w14:textId="1E70AD66" w:rsidR="006B63BE" w:rsidRDefault="004716D0" w:rsidP="006B63BE">
      <w:pPr>
        <w:ind w:left="1843"/>
        <w:rPr>
          <w:color w:val="561EF3"/>
        </w:rPr>
      </w:pPr>
      <w:r>
        <w:rPr>
          <w:color w:val="561EF3"/>
        </w:rPr>
        <w:t xml:space="preserve">The CB must have enough IGBTs to block the </w:t>
      </w:r>
      <w:r w:rsidR="00ED1646">
        <w:rPr>
          <w:color w:val="561EF3"/>
        </w:rPr>
        <w:t xml:space="preserve">clamping voltage of the varistors. This means that the total number of IGBTs will be: </w:t>
      </w:r>
      <m:oMath>
        <m:sSub>
          <m:sSubPr>
            <m:ctrlPr>
              <w:rPr>
                <w:rFonts w:ascii="Cambria Math" w:hAnsi="Cambria Math"/>
                <w:i/>
                <w:color w:val="561EF3"/>
              </w:rPr>
            </m:ctrlPr>
          </m:sSubPr>
          <m:e>
            <m:r>
              <w:rPr>
                <w:rFonts w:ascii="Cambria Math" w:hAnsi="Cambria Math"/>
                <w:color w:val="561EF3"/>
              </w:rPr>
              <m:t>N</m:t>
            </m:r>
          </m:e>
          <m:sub>
            <m:r>
              <w:rPr>
                <w:rFonts w:ascii="Cambria Math" w:hAnsi="Cambria Math"/>
                <w:color w:val="561EF3"/>
              </w:rPr>
              <m:t>IGBT</m:t>
            </m:r>
          </m:sub>
        </m:sSub>
        <m:r>
          <w:rPr>
            <w:rFonts w:ascii="Cambria Math" w:hAnsi="Cambria Math"/>
            <w:color w:val="561EF3"/>
          </w:rPr>
          <m:t>=</m:t>
        </m:r>
        <m:f>
          <m:fPr>
            <m:ctrlPr>
              <w:rPr>
                <w:rFonts w:ascii="Cambria Math" w:hAnsi="Cambria Math"/>
                <w:i/>
                <w:color w:val="561EF3"/>
              </w:rPr>
            </m:ctrlPr>
          </m:fPr>
          <m:num>
            <m:r>
              <w:rPr>
                <w:rFonts w:ascii="Cambria Math" w:hAnsi="Cambria Math"/>
                <w:color w:val="561EF3"/>
              </w:rPr>
              <m:t>1.5×</m:t>
            </m:r>
            <m:sSubSup>
              <m:sSubSupPr>
                <m:ctrlPr>
                  <w:rPr>
                    <w:rFonts w:ascii="Cambria Math" w:hAnsi="Cambria Math"/>
                    <w:i/>
                    <w:color w:val="561EF3"/>
                  </w:rPr>
                </m:ctrlPr>
              </m:sSubSupPr>
              <m:e>
                <m:r>
                  <w:rPr>
                    <w:rFonts w:ascii="Cambria Math" w:hAnsi="Cambria Math"/>
                    <w:color w:val="561EF3"/>
                  </w:rPr>
                  <m:t>V</m:t>
                </m:r>
              </m:e>
              <m:sub>
                <m:r>
                  <w:rPr>
                    <w:rFonts w:ascii="Cambria Math" w:hAnsi="Cambria Math"/>
                    <w:color w:val="561EF3"/>
                  </w:rPr>
                  <m:t>DC</m:t>
                </m:r>
              </m:sub>
              <m:sup>
                <m:r>
                  <w:rPr>
                    <w:rFonts w:ascii="Cambria Math" w:hAnsi="Cambria Math"/>
                    <w:color w:val="561EF3"/>
                  </w:rPr>
                  <m:t>RATED</m:t>
                </m:r>
              </m:sup>
            </m:sSubSup>
          </m:num>
          <m:den>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IGBT</m:t>
                </m:r>
              </m:sub>
            </m:sSub>
          </m:den>
        </m:f>
      </m:oMath>
      <w:r w:rsidR="00ED1646">
        <w:rPr>
          <w:color w:val="561EF3"/>
        </w:rPr>
        <w:t>=240</w:t>
      </w:r>
    </w:p>
    <w:p w14:paraId="2A584F43" w14:textId="3403FF1C" w:rsidR="00ED1646" w:rsidRDefault="00ED1646" w:rsidP="00ED1646">
      <w:pPr>
        <w:ind w:left="1843"/>
        <w:rPr>
          <w:color w:val="009604"/>
        </w:rPr>
      </w:pPr>
      <w:r w:rsidRPr="00AB2586">
        <w:rPr>
          <w:color w:val="009604"/>
        </w:rPr>
        <w:t>[</w:t>
      </w:r>
      <w:r>
        <w:rPr>
          <w:color w:val="009604"/>
        </w:rPr>
        <w:t>2</w:t>
      </w:r>
      <w:r w:rsidRPr="00AB2586">
        <w:rPr>
          <w:color w:val="009604"/>
        </w:rPr>
        <w:t xml:space="preserve"> mark</w:t>
      </w:r>
      <w:r>
        <w:rPr>
          <w:color w:val="009604"/>
        </w:rPr>
        <w:t>s</w:t>
      </w:r>
      <w:r w:rsidRPr="00AB2586">
        <w:rPr>
          <w:color w:val="009604"/>
        </w:rPr>
        <w:t>]</w:t>
      </w:r>
    </w:p>
    <w:p w14:paraId="1D239358" w14:textId="77777777" w:rsidR="00084BBC" w:rsidRDefault="00084BBC" w:rsidP="00ED1646">
      <w:pPr>
        <w:ind w:left="1843"/>
        <w:rPr>
          <w:color w:val="009604"/>
        </w:rPr>
      </w:pPr>
    </w:p>
    <w:p w14:paraId="78D85A83" w14:textId="11AAE40B" w:rsidR="00084BBC" w:rsidRPr="00ED1646" w:rsidRDefault="00084BBC" w:rsidP="00084BBC">
      <w:pPr>
        <w:ind w:left="1843"/>
        <w:rPr>
          <w:color w:val="561EF3"/>
        </w:rPr>
      </w:pPr>
      <w:r>
        <w:rPr>
          <w:color w:val="984806" w:themeColor="accent6" w:themeShade="80"/>
        </w:rPr>
        <w:t>Comments: Most students were able to answer this question correctly.</w:t>
      </w:r>
    </w:p>
    <w:p w14:paraId="78B57002" w14:textId="77777777" w:rsidR="00D43537" w:rsidRDefault="00D43537" w:rsidP="00D43537">
      <w:pPr>
        <w:ind w:left="720" w:hanging="720"/>
        <w:jc w:val="right"/>
      </w:pPr>
    </w:p>
    <w:p w14:paraId="6396FA88" w14:textId="77777777" w:rsidR="00D43537" w:rsidRDefault="00D43537" w:rsidP="00D43537">
      <w:pPr>
        <w:pStyle w:val="ListParagraph"/>
        <w:ind w:left="1418"/>
        <w:jc w:val="both"/>
      </w:pPr>
      <w:r>
        <w:t>ii)</w:t>
      </w:r>
      <w:r>
        <w:tab/>
        <w:t>Calculate the conduction power losses of the converter when operating at rated power considering that the voltage drop of a single IGBT is approximately:</w:t>
      </w:r>
    </w:p>
    <w:p w14:paraId="32161ABC" w14:textId="77777777" w:rsidR="00D43537" w:rsidRDefault="00D43537" w:rsidP="00D43537">
      <w:pPr>
        <w:pStyle w:val="ListParagraph"/>
        <w:ind w:left="1418"/>
        <w:jc w:val="both"/>
      </w:pPr>
    </w:p>
    <w:p w14:paraId="150C6448" w14:textId="77777777" w:rsidR="00D43537" w:rsidRDefault="004D3CA4" w:rsidP="00D43537">
      <w:pPr>
        <w:pStyle w:val="ListParagraph"/>
        <w:ind w:left="1418"/>
        <w:jc w:val="both"/>
      </w:pPr>
      <m:oMathPara>
        <m:oMath>
          <m:sSub>
            <m:sSubPr>
              <m:ctrlPr>
                <w:rPr>
                  <w:rFonts w:ascii="Cambria Math" w:hAnsi="Cambria Math"/>
                  <w:i/>
                </w:rPr>
              </m:ctrlPr>
            </m:sSubPr>
            <m:e>
              <m:r>
                <w:rPr>
                  <w:rFonts w:ascii="Cambria Math" w:hAnsi="Cambria Math"/>
                </w:rPr>
                <m:t>V</m:t>
              </m:r>
            </m:e>
            <m:sub>
              <m:r>
                <w:rPr>
                  <w:rFonts w:ascii="Cambria Math" w:hAnsi="Cambria Math"/>
                </w:rPr>
                <m:t>IGBT</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IGBT</m:t>
                  </m:r>
                </m:sub>
              </m:sSub>
            </m:e>
          </m:d>
          <m:r>
            <w:rPr>
              <w:rFonts w:ascii="Cambria Math" w:hAnsi="Cambria Math"/>
            </w:rPr>
            <m:t>=2V+0.8×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V/A×</m:t>
          </m:r>
          <m:sSub>
            <m:sSubPr>
              <m:ctrlPr>
                <w:rPr>
                  <w:rFonts w:ascii="Cambria Math" w:hAnsi="Cambria Math"/>
                  <w:i/>
                </w:rPr>
              </m:ctrlPr>
            </m:sSubPr>
            <m:e>
              <m:r>
                <w:rPr>
                  <w:rFonts w:ascii="Cambria Math" w:hAnsi="Cambria Math"/>
                </w:rPr>
                <m:t>I</m:t>
              </m:r>
            </m:e>
            <m:sub>
              <m:r>
                <w:rPr>
                  <w:rFonts w:ascii="Cambria Math" w:hAnsi="Cambria Math"/>
                </w:rPr>
                <m:t>IGBT</m:t>
              </m:r>
            </m:sub>
          </m:sSub>
        </m:oMath>
      </m:oMathPara>
    </w:p>
    <w:p w14:paraId="176FEAA9" w14:textId="77777777" w:rsidR="00D43537" w:rsidRDefault="00D43537" w:rsidP="00D43537">
      <w:pPr>
        <w:ind w:left="720" w:hanging="720"/>
        <w:jc w:val="right"/>
      </w:pPr>
      <w:r>
        <w:t>[3]</w:t>
      </w:r>
    </w:p>
    <w:p w14:paraId="398516D1" w14:textId="5845BD59" w:rsidR="00ED1646" w:rsidRDefault="00ED1646" w:rsidP="00ED1646">
      <w:pPr>
        <w:ind w:left="1843"/>
        <w:rPr>
          <w:color w:val="561EF3"/>
        </w:rPr>
      </w:pPr>
      <w:r>
        <w:rPr>
          <w:color w:val="561EF3"/>
        </w:rPr>
        <w:t>The power loss of a single IGBT can be calculated as the product of its current by the voltage drop across the IGBT for that given current. This can be multiplied by the total number of IGBTs in order to obtain the total loss. The rated current of the link can be calculated as:</w:t>
      </w:r>
      <m:oMath>
        <m:sSubSup>
          <m:sSubSupPr>
            <m:ctrlPr>
              <w:rPr>
                <w:rFonts w:ascii="Cambria Math" w:hAnsi="Cambria Math"/>
                <w:i/>
                <w:color w:val="561EF3"/>
              </w:rPr>
            </m:ctrlPr>
          </m:sSubSupPr>
          <m:e>
            <m:r>
              <w:rPr>
                <w:rFonts w:ascii="Cambria Math" w:hAnsi="Cambria Math"/>
                <w:color w:val="561EF3"/>
              </w:rPr>
              <m:t>I</m:t>
            </m:r>
          </m:e>
          <m:sub>
            <m:r>
              <w:rPr>
                <w:rFonts w:ascii="Cambria Math" w:hAnsi="Cambria Math"/>
                <w:color w:val="561EF3"/>
              </w:rPr>
              <m:t>DC</m:t>
            </m:r>
          </m:sub>
          <m:sup>
            <m:r>
              <w:rPr>
                <w:rFonts w:ascii="Cambria Math" w:hAnsi="Cambria Math"/>
                <w:color w:val="561EF3"/>
              </w:rPr>
              <m:t>RATED</m:t>
            </m:r>
          </m:sup>
        </m:sSubSup>
        <m:r>
          <w:rPr>
            <w:rFonts w:ascii="Cambria Math" w:hAnsi="Cambria Math"/>
            <w:color w:val="561EF3"/>
          </w:rPr>
          <m:t>=</m:t>
        </m:r>
        <m:f>
          <m:fPr>
            <m:ctrlPr>
              <w:rPr>
                <w:rFonts w:ascii="Cambria Math" w:hAnsi="Cambria Math"/>
                <w:i/>
                <w:color w:val="561EF3"/>
              </w:rPr>
            </m:ctrlPr>
          </m:fPr>
          <m:num>
            <m:r>
              <w:rPr>
                <w:rFonts w:ascii="Cambria Math" w:hAnsi="Cambria Math"/>
                <w:color w:val="561EF3"/>
              </w:rPr>
              <m:t>P</m:t>
            </m:r>
          </m:num>
          <m:den>
            <m:sSubSup>
              <m:sSubSupPr>
                <m:ctrlPr>
                  <w:rPr>
                    <w:rFonts w:ascii="Cambria Math" w:hAnsi="Cambria Math"/>
                    <w:i/>
                    <w:color w:val="561EF3"/>
                  </w:rPr>
                </m:ctrlPr>
              </m:sSubSupPr>
              <m:e>
                <m:r>
                  <w:rPr>
                    <w:rFonts w:ascii="Cambria Math" w:hAnsi="Cambria Math"/>
                    <w:color w:val="561EF3"/>
                  </w:rPr>
                  <m:t>V</m:t>
                </m:r>
              </m:e>
              <m:sub>
                <m:r>
                  <w:rPr>
                    <w:rFonts w:ascii="Cambria Math" w:hAnsi="Cambria Math"/>
                    <w:color w:val="561EF3"/>
                  </w:rPr>
                  <m:t>DC</m:t>
                </m:r>
              </m:sub>
              <m:sup>
                <m:r>
                  <w:rPr>
                    <w:rFonts w:ascii="Cambria Math" w:hAnsi="Cambria Math"/>
                    <w:color w:val="561EF3"/>
                  </w:rPr>
                  <m:t>RATED</m:t>
                </m:r>
              </m:sup>
            </m:sSubSup>
          </m:den>
        </m:f>
        <m:r>
          <w:rPr>
            <w:rFonts w:ascii="Cambria Math" w:hAnsi="Cambria Math"/>
            <w:color w:val="561EF3"/>
          </w:rPr>
          <m:t>=1.56 kA</m:t>
        </m:r>
      </m:oMath>
      <w:r>
        <w:rPr>
          <w:color w:val="561EF3"/>
        </w:rPr>
        <w:t xml:space="preserve">. The voltage drop across a single IGBT for that current will be: </w:t>
      </w:r>
      <m:oMath>
        <m:sSub>
          <m:sSubPr>
            <m:ctrlPr>
              <w:rPr>
                <w:rFonts w:ascii="Cambria Math" w:hAnsi="Cambria Math"/>
                <w:i/>
                <w:color w:val="561EF3"/>
              </w:rPr>
            </m:ctrlPr>
          </m:sSubPr>
          <m:e>
            <m:r>
              <w:rPr>
                <w:rFonts w:ascii="Cambria Math" w:hAnsi="Cambria Math"/>
                <w:color w:val="561EF3"/>
              </w:rPr>
              <m:t>V</m:t>
            </m:r>
          </m:e>
          <m:sub>
            <m:r>
              <w:rPr>
                <w:rFonts w:ascii="Cambria Math" w:hAnsi="Cambria Math"/>
                <w:color w:val="561EF3"/>
              </w:rPr>
              <m:t>IGBT</m:t>
            </m:r>
          </m:sub>
        </m:sSub>
        <m:r>
          <w:rPr>
            <w:rFonts w:ascii="Cambria Math" w:hAnsi="Cambria Math"/>
            <w:color w:val="561EF3"/>
          </w:rPr>
          <m:t>=3.25 V</m:t>
        </m:r>
      </m:oMath>
      <w:r>
        <w:rPr>
          <w:color w:val="561EF3"/>
        </w:rPr>
        <w:t xml:space="preserve">. Therefore, the power loss of a single IGBT will be: </w:t>
      </w:r>
      <m:oMath>
        <m:sSubSup>
          <m:sSubSupPr>
            <m:ctrlPr>
              <w:rPr>
                <w:rFonts w:ascii="Cambria Math" w:hAnsi="Cambria Math"/>
                <w:i/>
                <w:color w:val="561EF3"/>
              </w:rPr>
            </m:ctrlPr>
          </m:sSubSupPr>
          <m:e>
            <m:r>
              <w:rPr>
                <w:rFonts w:ascii="Cambria Math" w:hAnsi="Cambria Math"/>
                <w:color w:val="561EF3"/>
              </w:rPr>
              <m:t>P</m:t>
            </m:r>
          </m:e>
          <m:sub>
            <m:r>
              <w:rPr>
                <w:rFonts w:ascii="Cambria Math" w:hAnsi="Cambria Math"/>
                <w:color w:val="561EF3"/>
              </w:rPr>
              <m:t>loss</m:t>
            </m:r>
          </m:sub>
          <m:sup>
            <m:r>
              <w:rPr>
                <w:rFonts w:ascii="Cambria Math" w:hAnsi="Cambria Math"/>
                <w:color w:val="561EF3"/>
              </w:rPr>
              <m:t>1</m:t>
            </m:r>
          </m:sup>
        </m:sSubSup>
        <m:r>
          <w:rPr>
            <w:rFonts w:ascii="Cambria Math" w:hAnsi="Cambria Math"/>
            <w:color w:val="561EF3"/>
          </w:rPr>
          <m:t>=5.1 kW</m:t>
        </m:r>
      </m:oMath>
      <w:r>
        <w:rPr>
          <w:color w:val="561EF3"/>
        </w:rPr>
        <w:t xml:space="preserve">, and the total loss will be </w:t>
      </w:r>
      <m:oMath>
        <m:sSubSup>
          <m:sSubSupPr>
            <m:ctrlPr>
              <w:rPr>
                <w:rFonts w:ascii="Cambria Math" w:hAnsi="Cambria Math"/>
                <w:i/>
                <w:color w:val="561EF3"/>
              </w:rPr>
            </m:ctrlPr>
          </m:sSubSupPr>
          <m:e>
            <m:r>
              <w:rPr>
                <w:rFonts w:ascii="Cambria Math" w:hAnsi="Cambria Math"/>
                <w:color w:val="561EF3"/>
              </w:rPr>
              <m:t>P</m:t>
            </m:r>
          </m:e>
          <m:sub>
            <m:r>
              <w:rPr>
                <w:rFonts w:ascii="Cambria Math" w:hAnsi="Cambria Math"/>
                <w:color w:val="561EF3"/>
              </w:rPr>
              <m:t>loss</m:t>
            </m:r>
          </m:sub>
          <m:sup>
            <m:r>
              <w:rPr>
                <w:rFonts w:ascii="Cambria Math" w:hAnsi="Cambria Math"/>
                <w:color w:val="561EF3"/>
              </w:rPr>
              <m:t>TOTAL</m:t>
            </m:r>
          </m:sup>
        </m:sSubSup>
        <m:r>
          <w:rPr>
            <w:rFonts w:ascii="Cambria Math" w:hAnsi="Cambria Math"/>
            <w:color w:val="561EF3"/>
          </w:rPr>
          <m:t>=1.22 MW</m:t>
        </m:r>
      </m:oMath>
      <w:r>
        <w:rPr>
          <w:color w:val="561EF3"/>
        </w:rPr>
        <w:t>.</w:t>
      </w:r>
    </w:p>
    <w:p w14:paraId="1BDCC47C" w14:textId="370F061F" w:rsidR="00ED1646" w:rsidRPr="00ED1646" w:rsidRDefault="00ED1646" w:rsidP="00ED1646">
      <w:pPr>
        <w:ind w:left="1843"/>
        <w:rPr>
          <w:color w:val="561EF3"/>
        </w:rPr>
      </w:pPr>
      <w:r w:rsidRPr="00AB2586">
        <w:rPr>
          <w:color w:val="009604"/>
        </w:rPr>
        <w:t>[</w:t>
      </w:r>
      <w:r>
        <w:rPr>
          <w:color w:val="009604"/>
        </w:rPr>
        <w:t>3</w:t>
      </w:r>
      <w:r w:rsidRPr="00AB2586">
        <w:rPr>
          <w:color w:val="009604"/>
        </w:rPr>
        <w:t xml:space="preserve"> mark</w:t>
      </w:r>
      <w:r>
        <w:rPr>
          <w:color w:val="009604"/>
        </w:rPr>
        <w:t>s</w:t>
      </w:r>
      <w:r w:rsidRPr="00AB2586">
        <w:rPr>
          <w:color w:val="009604"/>
        </w:rPr>
        <w:t>]</w:t>
      </w:r>
    </w:p>
    <w:p w14:paraId="1D9297F8" w14:textId="77777777" w:rsidR="00ED1646" w:rsidRPr="00ED1646" w:rsidRDefault="00ED1646" w:rsidP="00ED1646">
      <w:pPr>
        <w:ind w:left="1843"/>
        <w:rPr>
          <w:color w:val="561EF3"/>
        </w:rPr>
      </w:pPr>
    </w:p>
    <w:p w14:paraId="432487CB" w14:textId="394B0741" w:rsidR="007D149F" w:rsidRPr="00084BBC" w:rsidRDefault="00084BBC" w:rsidP="00084BBC">
      <w:pPr>
        <w:ind w:left="1843"/>
        <w:rPr>
          <w:color w:val="561EF3"/>
        </w:rPr>
      </w:pPr>
      <w:r>
        <w:rPr>
          <w:color w:val="984806" w:themeColor="accent6" w:themeShade="80"/>
        </w:rPr>
        <w:t>Comments: Most students were able to answer this question correctly.</w:t>
      </w:r>
    </w:p>
    <w:sectPr w:rsidR="007D149F" w:rsidRPr="00084BBC">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6F1B0" w14:textId="77777777" w:rsidR="00966AC4" w:rsidRDefault="00966AC4">
      <w:r>
        <w:separator/>
      </w:r>
    </w:p>
  </w:endnote>
  <w:endnote w:type="continuationSeparator" w:id="0">
    <w:p w14:paraId="61CE7F57" w14:textId="77777777" w:rsidR="00966AC4" w:rsidRDefault="0096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9F09E" w14:textId="50954613" w:rsidR="007B05CB" w:rsidRDefault="007B05CB" w:rsidP="002840F3">
    <w:pPr>
      <w:tabs>
        <w:tab w:val="right" w:pos="9214"/>
      </w:tabs>
    </w:pPr>
    <w:r>
      <w:rPr>
        <w:sz w:val="18"/>
      </w:rPr>
      <w:t>HVDC Technology and Control</w:t>
    </w:r>
    <w:r>
      <w:t xml:space="preserve">                           </w:t>
    </w:r>
    <w:r w:rsidRPr="00174ACC">
      <w:rPr>
        <w:sz w:val="18"/>
      </w:rPr>
      <w:t>© Imperial College London</w:t>
    </w:r>
    <w:r>
      <w:tab/>
    </w:r>
    <w:r w:rsidRPr="00361B80">
      <w:rPr>
        <w:sz w:val="18"/>
      </w:rPr>
      <w:t xml:space="preserve">page </w:t>
    </w:r>
    <w:r w:rsidRPr="00361B80">
      <w:rPr>
        <w:sz w:val="18"/>
      </w:rPr>
      <w:fldChar w:fldCharType="begin"/>
    </w:r>
    <w:r w:rsidRPr="00361B80">
      <w:rPr>
        <w:sz w:val="18"/>
      </w:rPr>
      <w:instrText xml:space="preserve"> PAGE </w:instrText>
    </w:r>
    <w:r w:rsidRPr="00361B80">
      <w:rPr>
        <w:sz w:val="18"/>
      </w:rPr>
      <w:fldChar w:fldCharType="separate"/>
    </w:r>
    <w:r w:rsidR="004D3CA4">
      <w:rPr>
        <w:noProof/>
        <w:sz w:val="18"/>
      </w:rPr>
      <w:t>4</w:t>
    </w:r>
    <w:r w:rsidRPr="00361B80">
      <w:rPr>
        <w:sz w:val="18"/>
      </w:rPr>
      <w:fldChar w:fldCharType="end"/>
    </w:r>
    <w:r w:rsidRPr="00361B80">
      <w:rPr>
        <w:sz w:val="18"/>
      </w:rPr>
      <w:t xml:space="preserve"> of </w:t>
    </w:r>
    <w:r w:rsidRPr="00361B80">
      <w:rPr>
        <w:sz w:val="18"/>
      </w:rPr>
      <w:fldChar w:fldCharType="begin"/>
    </w:r>
    <w:r w:rsidRPr="00361B80">
      <w:rPr>
        <w:sz w:val="18"/>
      </w:rPr>
      <w:instrText xml:space="preserve"> NUMPAGES </w:instrText>
    </w:r>
    <w:r w:rsidRPr="00361B80">
      <w:rPr>
        <w:sz w:val="18"/>
      </w:rPr>
      <w:fldChar w:fldCharType="separate"/>
    </w:r>
    <w:r w:rsidR="004D3CA4">
      <w:rPr>
        <w:noProof/>
        <w:sz w:val="18"/>
      </w:rPr>
      <w:t>14</w:t>
    </w:r>
    <w:r w:rsidRPr="00361B80">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0E119" w14:textId="77777777" w:rsidR="00966AC4" w:rsidRDefault="00966AC4">
      <w:r>
        <w:separator/>
      </w:r>
    </w:p>
  </w:footnote>
  <w:footnote w:type="continuationSeparator" w:id="0">
    <w:p w14:paraId="0E179F69" w14:textId="77777777" w:rsidR="00966AC4" w:rsidRDefault="00966A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5834"/>
    <w:multiLevelType w:val="hybridMultilevel"/>
    <w:tmpl w:val="FDC2C490"/>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B16B4"/>
    <w:multiLevelType w:val="hybridMultilevel"/>
    <w:tmpl w:val="5D10977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3B006D5"/>
    <w:multiLevelType w:val="hybridMultilevel"/>
    <w:tmpl w:val="EEE68D58"/>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60834"/>
    <w:multiLevelType w:val="hybridMultilevel"/>
    <w:tmpl w:val="97088B1A"/>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2F2EDE"/>
    <w:multiLevelType w:val="hybridMultilevel"/>
    <w:tmpl w:val="D9CAC1B8"/>
    <w:lvl w:ilvl="0" w:tplc="44A28042">
      <w:start w:val="1"/>
      <w:numFmt w:val="decimal"/>
      <w:lvlText w:val="%1)"/>
      <w:lvlJc w:val="left"/>
      <w:pPr>
        <w:ind w:left="1800" w:hanging="360"/>
      </w:pPr>
      <w:rPr>
        <w:rFonts w:hint="default"/>
        <w:color w:val="F79646" w:themeColor="accent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EC63F2D"/>
    <w:multiLevelType w:val="hybridMultilevel"/>
    <w:tmpl w:val="9ADC921A"/>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AB6C62"/>
    <w:multiLevelType w:val="hybridMultilevel"/>
    <w:tmpl w:val="8AA43C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8A04169"/>
    <w:multiLevelType w:val="hybridMultilevel"/>
    <w:tmpl w:val="7590A264"/>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E22712"/>
    <w:multiLevelType w:val="hybridMultilevel"/>
    <w:tmpl w:val="0A301A26"/>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E17A16"/>
    <w:multiLevelType w:val="hybridMultilevel"/>
    <w:tmpl w:val="C19890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092B50"/>
    <w:multiLevelType w:val="hybridMultilevel"/>
    <w:tmpl w:val="4284360E"/>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FD59BE"/>
    <w:multiLevelType w:val="hybridMultilevel"/>
    <w:tmpl w:val="2C58AA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7AD72A5"/>
    <w:multiLevelType w:val="hybridMultilevel"/>
    <w:tmpl w:val="1F6493E0"/>
    <w:lvl w:ilvl="0" w:tplc="2182EAD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AA60711"/>
    <w:multiLevelType w:val="hybridMultilevel"/>
    <w:tmpl w:val="6C268A5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7DF562CC"/>
    <w:multiLevelType w:val="hybridMultilevel"/>
    <w:tmpl w:val="46DCCAD0"/>
    <w:lvl w:ilvl="0" w:tplc="70B08DEE">
      <w:start w:val="3"/>
      <w:numFmt w:val="bullet"/>
      <w:lvlText w:val="-"/>
      <w:lvlJc w:val="left"/>
      <w:pPr>
        <w:ind w:left="2160" w:hanging="360"/>
      </w:pPr>
      <w:rPr>
        <w:rFonts w:ascii="Times New Roman" w:eastAsia="Times"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FDF5615"/>
    <w:multiLevelType w:val="hybridMultilevel"/>
    <w:tmpl w:val="7590A264"/>
    <w:lvl w:ilvl="0" w:tplc="28524506">
      <w:start w:val="1"/>
      <w:numFmt w:val="lowerRoman"/>
      <w:lvlText w:val="(%1)"/>
      <w:lvlJc w:val="left"/>
      <w:pPr>
        <w:ind w:left="180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2"/>
  </w:num>
  <w:num w:numId="5">
    <w:abstractNumId w:val="15"/>
  </w:num>
  <w:num w:numId="6">
    <w:abstractNumId w:val="7"/>
  </w:num>
  <w:num w:numId="7">
    <w:abstractNumId w:val="8"/>
  </w:num>
  <w:num w:numId="8">
    <w:abstractNumId w:val="6"/>
  </w:num>
  <w:num w:numId="9">
    <w:abstractNumId w:val="9"/>
  </w:num>
  <w:num w:numId="10">
    <w:abstractNumId w:val="11"/>
  </w:num>
  <w:num w:numId="11">
    <w:abstractNumId w:val="13"/>
  </w:num>
  <w:num w:numId="12">
    <w:abstractNumId w:val="5"/>
  </w:num>
  <w:num w:numId="13">
    <w:abstractNumId w:val="14"/>
  </w:num>
  <w:num w:numId="14">
    <w:abstractNumId w:val="3"/>
  </w:num>
  <w:num w:numId="15">
    <w:abstractNumId w:val="10"/>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6B"/>
    <w:rsid w:val="00002C77"/>
    <w:rsid w:val="000037FD"/>
    <w:rsid w:val="000174BA"/>
    <w:rsid w:val="00017EE9"/>
    <w:rsid w:val="00022F8D"/>
    <w:rsid w:val="000242E6"/>
    <w:rsid w:val="00031024"/>
    <w:rsid w:val="0003183B"/>
    <w:rsid w:val="00037671"/>
    <w:rsid w:val="000466C2"/>
    <w:rsid w:val="00046F01"/>
    <w:rsid w:val="000512D5"/>
    <w:rsid w:val="00053ABE"/>
    <w:rsid w:val="00055559"/>
    <w:rsid w:val="00057C69"/>
    <w:rsid w:val="000619DE"/>
    <w:rsid w:val="000627F2"/>
    <w:rsid w:val="000671B3"/>
    <w:rsid w:val="000718D8"/>
    <w:rsid w:val="00071FE5"/>
    <w:rsid w:val="00081D55"/>
    <w:rsid w:val="00083077"/>
    <w:rsid w:val="00084BBC"/>
    <w:rsid w:val="0008627B"/>
    <w:rsid w:val="00092883"/>
    <w:rsid w:val="000945DE"/>
    <w:rsid w:val="000A2BE0"/>
    <w:rsid w:val="000A462B"/>
    <w:rsid w:val="000A5401"/>
    <w:rsid w:val="000C1719"/>
    <w:rsid w:val="000C6677"/>
    <w:rsid w:val="000D03FF"/>
    <w:rsid w:val="000D09EA"/>
    <w:rsid w:val="000E3016"/>
    <w:rsid w:val="000E6172"/>
    <w:rsid w:val="000F2778"/>
    <w:rsid w:val="000F2CCB"/>
    <w:rsid w:val="000F3915"/>
    <w:rsid w:val="000F6424"/>
    <w:rsid w:val="000F745C"/>
    <w:rsid w:val="001005CB"/>
    <w:rsid w:val="00100FCB"/>
    <w:rsid w:val="00104BCE"/>
    <w:rsid w:val="00104E21"/>
    <w:rsid w:val="00107023"/>
    <w:rsid w:val="0010764D"/>
    <w:rsid w:val="00117638"/>
    <w:rsid w:val="00120791"/>
    <w:rsid w:val="00120A6D"/>
    <w:rsid w:val="00120D5B"/>
    <w:rsid w:val="00122700"/>
    <w:rsid w:val="00122785"/>
    <w:rsid w:val="00122DEC"/>
    <w:rsid w:val="00124979"/>
    <w:rsid w:val="00132C35"/>
    <w:rsid w:val="00132D21"/>
    <w:rsid w:val="00134923"/>
    <w:rsid w:val="00134D36"/>
    <w:rsid w:val="00136EA2"/>
    <w:rsid w:val="001465A8"/>
    <w:rsid w:val="00146829"/>
    <w:rsid w:val="00154E90"/>
    <w:rsid w:val="001656FC"/>
    <w:rsid w:val="00175727"/>
    <w:rsid w:val="00186CB6"/>
    <w:rsid w:val="001913BF"/>
    <w:rsid w:val="001965A9"/>
    <w:rsid w:val="00196996"/>
    <w:rsid w:val="001A14AA"/>
    <w:rsid w:val="001A6816"/>
    <w:rsid w:val="001B0053"/>
    <w:rsid w:val="001B261B"/>
    <w:rsid w:val="001C07A1"/>
    <w:rsid w:val="001C25EB"/>
    <w:rsid w:val="001C2CB1"/>
    <w:rsid w:val="001D2A2D"/>
    <w:rsid w:val="001D7A25"/>
    <w:rsid w:val="001E21C5"/>
    <w:rsid w:val="001E6F46"/>
    <w:rsid w:val="001E7A72"/>
    <w:rsid w:val="001F06A4"/>
    <w:rsid w:val="001F2BE3"/>
    <w:rsid w:val="001F3A82"/>
    <w:rsid w:val="001F754C"/>
    <w:rsid w:val="00201804"/>
    <w:rsid w:val="00202F2F"/>
    <w:rsid w:val="002031D3"/>
    <w:rsid w:val="0020427F"/>
    <w:rsid w:val="00207F92"/>
    <w:rsid w:val="00207FB8"/>
    <w:rsid w:val="00210BBC"/>
    <w:rsid w:val="00210D27"/>
    <w:rsid w:val="00214C15"/>
    <w:rsid w:val="0022089C"/>
    <w:rsid w:val="0022157C"/>
    <w:rsid w:val="00224C84"/>
    <w:rsid w:val="002256AA"/>
    <w:rsid w:val="00230554"/>
    <w:rsid w:val="00235329"/>
    <w:rsid w:val="00250EA7"/>
    <w:rsid w:val="00254E40"/>
    <w:rsid w:val="00262560"/>
    <w:rsid w:val="00263098"/>
    <w:rsid w:val="00264BF8"/>
    <w:rsid w:val="002660BC"/>
    <w:rsid w:val="00275515"/>
    <w:rsid w:val="002761A2"/>
    <w:rsid w:val="00280350"/>
    <w:rsid w:val="002840F3"/>
    <w:rsid w:val="00291FB0"/>
    <w:rsid w:val="002921F3"/>
    <w:rsid w:val="00295B62"/>
    <w:rsid w:val="0029724F"/>
    <w:rsid w:val="002B0E6D"/>
    <w:rsid w:val="002B1375"/>
    <w:rsid w:val="002B1FE7"/>
    <w:rsid w:val="002C12CD"/>
    <w:rsid w:val="002D32C1"/>
    <w:rsid w:val="002D43BC"/>
    <w:rsid w:val="002E2077"/>
    <w:rsid w:val="002E7469"/>
    <w:rsid w:val="002F3B8C"/>
    <w:rsid w:val="002F69BE"/>
    <w:rsid w:val="002F7D41"/>
    <w:rsid w:val="00312941"/>
    <w:rsid w:val="00315168"/>
    <w:rsid w:val="00322691"/>
    <w:rsid w:val="0032770D"/>
    <w:rsid w:val="003313AB"/>
    <w:rsid w:val="003356AE"/>
    <w:rsid w:val="003360EF"/>
    <w:rsid w:val="0034529B"/>
    <w:rsid w:val="00347BBA"/>
    <w:rsid w:val="00356E6E"/>
    <w:rsid w:val="00356F98"/>
    <w:rsid w:val="00357B4C"/>
    <w:rsid w:val="00361B80"/>
    <w:rsid w:val="0036568D"/>
    <w:rsid w:val="00381863"/>
    <w:rsid w:val="00390736"/>
    <w:rsid w:val="003924C9"/>
    <w:rsid w:val="003926EF"/>
    <w:rsid w:val="00393F24"/>
    <w:rsid w:val="003A5F24"/>
    <w:rsid w:val="003A6325"/>
    <w:rsid w:val="003B3649"/>
    <w:rsid w:val="003C40F8"/>
    <w:rsid w:val="003C4165"/>
    <w:rsid w:val="003D4773"/>
    <w:rsid w:val="003D7BF2"/>
    <w:rsid w:val="003E09F4"/>
    <w:rsid w:val="003E1023"/>
    <w:rsid w:val="003E18B6"/>
    <w:rsid w:val="003E433E"/>
    <w:rsid w:val="003E537A"/>
    <w:rsid w:val="003E5F29"/>
    <w:rsid w:val="003E6F9A"/>
    <w:rsid w:val="00400157"/>
    <w:rsid w:val="004007A7"/>
    <w:rsid w:val="004018AE"/>
    <w:rsid w:val="00402A83"/>
    <w:rsid w:val="004114C5"/>
    <w:rsid w:val="004211F5"/>
    <w:rsid w:val="004241D7"/>
    <w:rsid w:val="004250F0"/>
    <w:rsid w:val="004347F7"/>
    <w:rsid w:val="00441C48"/>
    <w:rsid w:val="00446493"/>
    <w:rsid w:val="0045111E"/>
    <w:rsid w:val="00455DF6"/>
    <w:rsid w:val="00460330"/>
    <w:rsid w:val="0046577C"/>
    <w:rsid w:val="004672D5"/>
    <w:rsid w:val="00467B4B"/>
    <w:rsid w:val="004716D0"/>
    <w:rsid w:val="00472A41"/>
    <w:rsid w:val="00473AFD"/>
    <w:rsid w:val="00475F21"/>
    <w:rsid w:val="004760A5"/>
    <w:rsid w:val="004762EE"/>
    <w:rsid w:val="00476BB1"/>
    <w:rsid w:val="00477178"/>
    <w:rsid w:val="00484262"/>
    <w:rsid w:val="00487B85"/>
    <w:rsid w:val="004914E6"/>
    <w:rsid w:val="00495320"/>
    <w:rsid w:val="004A47B7"/>
    <w:rsid w:val="004A730F"/>
    <w:rsid w:val="004B1BC8"/>
    <w:rsid w:val="004B7838"/>
    <w:rsid w:val="004B7CCE"/>
    <w:rsid w:val="004C2672"/>
    <w:rsid w:val="004C3000"/>
    <w:rsid w:val="004D1749"/>
    <w:rsid w:val="004D18A2"/>
    <w:rsid w:val="004D3CA4"/>
    <w:rsid w:val="004D772C"/>
    <w:rsid w:val="004E1711"/>
    <w:rsid w:val="004E424A"/>
    <w:rsid w:val="004E4971"/>
    <w:rsid w:val="004E6D0A"/>
    <w:rsid w:val="004F451F"/>
    <w:rsid w:val="00507BE3"/>
    <w:rsid w:val="00512E15"/>
    <w:rsid w:val="00521B75"/>
    <w:rsid w:val="00522D4A"/>
    <w:rsid w:val="00534150"/>
    <w:rsid w:val="00534961"/>
    <w:rsid w:val="0053573D"/>
    <w:rsid w:val="00540E58"/>
    <w:rsid w:val="00543AC5"/>
    <w:rsid w:val="0054575F"/>
    <w:rsid w:val="005514DC"/>
    <w:rsid w:val="00561E9B"/>
    <w:rsid w:val="005635C4"/>
    <w:rsid w:val="00563A13"/>
    <w:rsid w:val="00563A52"/>
    <w:rsid w:val="005717B2"/>
    <w:rsid w:val="00572927"/>
    <w:rsid w:val="00572CAC"/>
    <w:rsid w:val="00572D09"/>
    <w:rsid w:val="00574BD4"/>
    <w:rsid w:val="00576B59"/>
    <w:rsid w:val="0058072B"/>
    <w:rsid w:val="0058182F"/>
    <w:rsid w:val="00581BD0"/>
    <w:rsid w:val="005830AA"/>
    <w:rsid w:val="005863C4"/>
    <w:rsid w:val="0059221B"/>
    <w:rsid w:val="00594D8F"/>
    <w:rsid w:val="00596BE7"/>
    <w:rsid w:val="005A1500"/>
    <w:rsid w:val="005A382E"/>
    <w:rsid w:val="005A3F18"/>
    <w:rsid w:val="005A6598"/>
    <w:rsid w:val="005B1E85"/>
    <w:rsid w:val="005B4386"/>
    <w:rsid w:val="005B4C33"/>
    <w:rsid w:val="005B7978"/>
    <w:rsid w:val="005C06D4"/>
    <w:rsid w:val="005C2033"/>
    <w:rsid w:val="005C2760"/>
    <w:rsid w:val="005C36BE"/>
    <w:rsid w:val="005C450D"/>
    <w:rsid w:val="005C4F8A"/>
    <w:rsid w:val="005C6CDF"/>
    <w:rsid w:val="005D08C3"/>
    <w:rsid w:val="005D256A"/>
    <w:rsid w:val="005D5307"/>
    <w:rsid w:val="005D5F61"/>
    <w:rsid w:val="005E35A4"/>
    <w:rsid w:val="005E42C2"/>
    <w:rsid w:val="005E5B1E"/>
    <w:rsid w:val="005E657D"/>
    <w:rsid w:val="005E71E5"/>
    <w:rsid w:val="005E796B"/>
    <w:rsid w:val="005F14F9"/>
    <w:rsid w:val="005F3A92"/>
    <w:rsid w:val="005F5A84"/>
    <w:rsid w:val="005F5DBF"/>
    <w:rsid w:val="00600163"/>
    <w:rsid w:val="00602A49"/>
    <w:rsid w:val="00607F4F"/>
    <w:rsid w:val="00612D5B"/>
    <w:rsid w:val="00616954"/>
    <w:rsid w:val="006178BA"/>
    <w:rsid w:val="00622FF1"/>
    <w:rsid w:val="00623017"/>
    <w:rsid w:val="006330E8"/>
    <w:rsid w:val="0063719B"/>
    <w:rsid w:val="00646354"/>
    <w:rsid w:val="00650BE9"/>
    <w:rsid w:val="00660795"/>
    <w:rsid w:val="00661195"/>
    <w:rsid w:val="00667FAE"/>
    <w:rsid w:val="00670CCB"/>
    <w:rsid w:val="00672055"/>
    <w:rsid w:val="00673F5B"/>
    <w:rsid w:val="0067786D"/>
    <w:rsid w:val="00680D0C"/>
    <w:rsid w:val="0068340B"/>
    <w:rsid w:val="0068783E"/>
    <w:rsid w:val="00687867"/>
    <w:rsid w:val="0069075C"/>
    <w:rsid w:val="00692E62"/>
    <w:rsid w:val="00696D7A"/>
    <w:rsid w:val="006A018E"/>
    <w:rsid w:val="006A5E0C"/>
    <w:rsid w:val="006A7AF3"/>
    <w:rsid w:val="006B1C9B"/>
    <w:rsid w:val="006B3BEF"/>
    <w:rsid w:val="006B4876"/>
    <w:rsid w:val="006B63BE"/>
    <w:rsid w:val="006C40A1"/>
    <w:rsid w:val="006C47E4"/>
    <w:rsid w:val="006D1436"/>
    <w:rsid w:val="006D2E26"/>
    <w:rsid w:val="006D30FF"/>
    <w:rsid w:val="006E0692"/>
    <w:rsid w:val="006E3B63"/>
    <w:rsid w:val="006F02FB"/>
    <w:rsid w:val="006F728F"/>
    <w:rsid w:val="00705A53"/>
    <w:rsid w:val="00707EDC"/>
    <w:rsid w:val="007133B6"/>
    <w:rsid w:val="00714300"/>
    <w:rsid w:val="007261B3"/>
    <w:rsid w:val="00727471"/>
    <w:rsid w:val="007277BE"/>
    <w:rsid w:val="007358BA"/>
    <w:rsid w:val="0073622F"/>
    <w:rsid w:val="00736265"/>
    <w:rsid w:val="00743797"/>
    <w:rsid w:val="00744E7C"/>
    <w:rsid w:val="00747435"/>
    <w:rsid w:val="00747EAE"/>
    <w:rsid w:val="00747FE9"/>
    <w:rsid w:val="00752519"/>
    <w:rsid w:val="0075344A"/>
    <w:rsid w:val="007549F7"/>
    <w:rsid w:val="00770021"/>
    <w:rsid w:val="00770B12"/>
    <w:rsid w:val="007713AB"/>
    <w:rsid w:val="00775CB2"/>
    <w:rsid w:val="00780B4E"/>
    <w:rsid w:val="007845B6"/>
    <w:rsid w:val="00784A3C"/>
    <w:rsid w:val="00787EBF"/>
    <w:rsid w:val="00796CDE"/>
    <w:rsid w:val="007979D6"/>
    <w:rsid w:val="007A050A"/>
    <w:rsid w:val="007A0802"/>
    <w:rsid w:val="007A171E"/>
    <w:rsid w:val="007A193B"/>
    <w:rsid w:val="007A3C68"/>
    <w:rsid w:val="007A6567"/>
    <w:rsid w:val="007B05CB"/>
    <w:rsid w:val="007B1E74"/>
    <w:rsid w:val="007C23D4"/>
    <w:rsid w:val="007C474A"/>
    <w:rsid w:val="007C7E06"/>
    <w:rsid w:val="007D149F"/>
    <w:rsid w:val="007D6FF3"/>
    <w:rsid w:val="007E0D98"/>
    <w:rsid w:val="007E23E4"/>
    <w:rsid w:val="007E244C"/>
    <w:rsid w:val="007E6B79"/>
    <w:rsid w:val="007F0773"/>
    <w:rsid w:val="007F3C35"/>
    <w:rsid w:val="007F6A7D"/>
    <w:rsid w:val="00801C2F"/>
    <w:rsid w:val="00802B2C"/>
    <w:rsid w:val="0080503E"/>
    <w:rsid w:val="0081542F"/>
    <w:rsid w:val="00817885"/>
    <w:rsid w:val="00827702"/>
    <w:rsid w:val="00830119"/>
    <w:rsid w:val="008369C6"/>
    <w:rsid w:val="00850A1D"/>
    <w:rsid w:val="00853EB2"/>
    <w:rsid w:val="008543A1"/>
    <w:rsid w:val="00854DD2"/>
    <w:rsid w:val="008556D7"/>
    <w:rsid w:val="00861B69"/>
    <w:rsid w:val="00865398"/>
    <w:rsid w:val="008673C6"/>
    <w:rsid w:val="00867CA8"/>
    <w:rsid w:val="00870EAB"/>
    <w:rsid w:val="008739F1"/>
    <w:rsid w:val="00874737"/>
    <w:rsid w:val="008751A8"/>
    <w:rsid w:val="0087761A"/>
    <w:rsid w:val="00884F51"/>
    <w:rsid w:val="0089317D"/>
    <w:rsid w:val="00895203"/>
    <w:rsid w:val="00896C0C"/>
    <w:rsid w:val="008A38D2"/>
    <w:rsid w:val="008A651F"/>
    <w:rsid w:val="008B6BC4"/>
    <w:rsid w:val="008B7165"/>
    <w:rsid w:val="008C0171"/>
    <w:rsid w:val="008C2406"/>
    <w:rsid w:val="008C5239"/>
    <w:rsid w:val="008D135A"/>
    <w:rsid w:val="008D7326"/>
    <w:rsid w:val="008D7D72"/>
    <w:rsid w:val="008E1509"/>
    <w:rsid w:val="008E73A5"/>
    <w:rsid w:val="008F66CC"/>
    <w:rsid w:val="00900BA3"/>
    <w:rsid w:val="00903E27"/>
    <w:rsid w:val="00907266"/>
    <w:rsid w:val="0091054A"/>
    <w:rsid w:val="00915C45"/>
    <w:rsid w:val="00916457"/>
    <w:rsid w:val="00916E0C"/>
    <w:rsid w:val="00917D2A"/>
    <w:rsid w:val="009225E3"/>
    <w:rsid w:val="009411D5"/>
    <w:rsid w:val="00941E5F"/>
    <w:rsid w:val="00945D91"/>
    <w:rsid w:val="00947403"/>
    <w:rsid w:val="00950276"/>
    <w:rsid w:val="00955405"/>
    <w:rsid w:val="00956C44"/>
    <w:rsid w:val="009633B0"/>
    <w:rsid w:val="00966AC4"/>
    <w:rsid w:val="00972A74"/>
    <w:rsid w:val="0097464C"/>
    <w:rsid w:val="0097466F"/>
    <w:rsid w:val="00977F47"/>
    <w:rsid w:val="00987925"/>
    <w:rsid w:val="00987A26"/>
    <w:rsid w:val="00992859"/>
    <w:rsid w:val="009940E5"/>
    <w:rsid w:val="00995AB8"/>
    <w:rsid w:val="009968F4"/>
    <w:rsid w:val="009A18A3"/>
    <w:rsid w:val="009A361B"/>
    <w:rsid w:val="009A79A7"/>
    <w:rsid w:val="009B2EBD"/>
    <w:rsid w:val="009B42E7"/>
    <w:rsid w:val="009B7500"/>
    <w:rsid w:val="009C05C6"/>
    <w:rsid w:val="009D48A4"/>
    <w:rsid w:val="009E1592"/>
    <w:rsid w:val="009E20DB"/>
    <w:rsid w:val="009F54EC"/>
    <w:rsid w:val="009F76D5"/>
    <w:rsid w:val="00A06A58"/>
    <w:rsid w:val="00A06A9D"/>
    <w:rsid w:val="00A06F77"/>
    <w:rsid w:val="00A07CF5"/>
    <w:rsid w:val="00A07DE5"/>
    <w:rsid w:val="00A14187"/>
    <w:rsid w:val="00A16968"/>
    <w:rsid w:val="00A32EE3"/>
    <w:rsid w:val="00A35555"/>
    <w:rsid w:val="00A37B1C"/>
    <w:rsid w:val="00A46238"/>
    <w:rsid w:val="00A463EE"/>
    <w:rsid w:val="00A4789E"/>
    <w:rsid w:val="00A56039"/>
    <w:rsid w:val="00A63A19"/>
    <w:rsid w:val="00A65759"/>
    <w:rsid w:val="00A6706B"/>
    <w:rsid w:val="00A6781E"/>
    <w:rsid w:val="00A7033C"/>
    <w:rsid w:val="00A7124B"/>
    <w:rsid w:val="00A76C30"/>
    <w:rsid w:val="00A806A8"/>
    <w:rsid w:val="00A82322"/>
    <w:rsid w:val="00A95288"/>
    <w:rsid w:val="00A95516"/>
    <w:rsid w:val="00AA056A"/>
    <w:rsid w:val="00AA5241"/>
    <w:rsid w:val="00AB2586"/>
    <w:rsid w:val="00AC0BE1"/>
    <w:rsid w:val="00AC4851"/>
    <w:rsid w:val="00AC750B"/>
    <w:rsid w:val="00AD5253"/>
    <w:rsid w:val="00AE13A2"/>
    <w:rsid w:val="00AE262A"/>
    <w:rsid w:val="00AE3F8F"/>
    <w:rsid w:val="00AE431A"/>
    <w:rsid w:val="00AE4E20"/>
    <w:rsid w:val="00AF6151"/>
    <w:rsid w:val="00AF7DBA"/>
    <w:rsid w:val="00B00223"/>
    <w:rsid w:val="00B0028C"/>
    <w:rsid w:val="00B052CB"/>
    <w:rsid w:val="00B05FD4"/>
    <w:rsid w:val="00B0768F"/>
    <w:rsid w:val="00B116AC"/>
    <w:rsid w:val="00B17524"/>
    <w:rsid w:val="00B17CBF"/>
    <w:rsid w:val="00B22463"/>
    <w:rsid w:val="00B231E2"/>
    <w:rsid w:val="00B232D9"/>
    <w:rsid w:val="00B26FED"/>
    <w:rsid w:val="00B277D7"/>
    <w:rsid w:val="00B3247F"/>
    <w:rsid w:val="00B34B0B"/>
    <w:rsid w:val="00B4364B"/>
    <w:rsid w:val="00B44309"/>
    <w:rsid w:val="00B4722C"/>
    <w:rsid w:val="00B565EE"/>
    <w:rsid w:val="00B579E1"/>
    <w:rsid w:val="00B66B41"/>
    <w:rsid w:val="00B70F18"/>
    <w:rsid w:val="00B73D81"/>
    <w:rsid w:val="00B74EE6"/>
    <w:rsid w:val="00B80C5E"/>
    <w:rsid w:val="00B82F93"/>
    <w:rsid w:val="00B83CFD"/>
    <w:rsid w:val="00B86219"/>
    <w:rsid w:val="00B92E93"/>
    <w:rsid w:val="00B94A1B"/>
    <w:rsid w:val="00B95535"/>
    <w:rsid w:val="00BA6452"/>
    <w:rsid w:val="00BB4040"/>
    <w:rsid w:val="00BC2A0A"/>
    <w:rsid w:val="00BC2A19"/>
    <w:rsid w:val="00BC410B"/>
    <w:rsid w:val="00BC6EE1"/>
    <w:rsid w:val="00BD1F6F"/>
    <w:rsid w:val="00BD20F2"/>
    <w:rsid w:val="00BD3E13"/>
    <w:rsid w:val="00BE2EB7"/>
    <w:rsid w:val="00BE72B1"/>
    <w:rsid w:val="00BF6BCD"/>
    <w:rsid w:val="00BF761D"/>
    <w:rsid w:val="00C06697"/>
    <w:rsid w:val="00C100F2"/>
    <w:rsid w:val="00C109AF"/>
    <w:rsid w:val="00C17DB1"/>
    <w:rsid w:val="00C27C54"/>
    <w:rsid w:val="00C3075D"/>
    <w:rsid w:val="00C341B2"/>
    <w:rsid w:val="00C36EC7"/>
    <w:rsid w:val="00C42A9D"/>
    <w:rsid w:val="00C47878"/>
    <w:rsid w:val="00C523EE"/>
    <w:rsid w:val="00C52531"/>
    <w:rsid w:val="00C542D2"/>
    <w:rsid w:val="00C61CED"/>
    <w:rsid w:val="00C644D9"/>
    <w:rsid w:val="00C719BF"/>
    <w:rsid w:val="00C71C45"/>
    <w:rsid w:val="00C80DF7"/>
    <w:rsid w:val="00C82AE1"/>
    <w:rsid w:val="00C842C9"/>
    <w:rsid w:val="00C85693"/>
    <w:rsid w:val="00C867A5"/>
    <w:rsid w:val="00C908CC"/>
    <w:rsid w:val="00CA35FE"/>
    <w:rsid w:val="00CB27AD"/>
    <w:rsid w:val="00CB2C76"/>
    <w:rsid w:val="00CB4A2B"/>
    <w:rsid w:val="00CB6353"/>
    <w:rsid w:val="00CB6D68"/>
    <w:rsid w:val="00CC2353"/>
    <w:rsid w:val="00CC26AE"/>
    <w:rsid w:val="00CC3A0C"/>
    <w:rsid w:val="00CC4A71"/>
    <w:rsid w:val="00CD11E5"/>
    <w:rsid w:val="00CD28B5"/>
    <w:rsid w:val="00CD2B64"/>
    <w:rsid w:val="00CD3C56"/>
    <w:rsid w:val="00CD4694"/>
    <w:rsid w:val="00CD51CE"/>
    <w:rsid w:val="00CE26FA"/>
    <w:rsid w:val="00CE48A6"/>
    <w:rsid w:val="00CF0E40"/>
    <w:rsid w:val="00CF269C"/>
    <w:rsid w:val="00D013F4"/>
    <w:rsid w:val="00D02AD3"/>
    <w:rsid w:val="00D05598"/>
    <w:rsid w:val="00D07468"/>
    <w:rsid w:val="00D108A7"/>
    <w:rsid w:val="00D17BAD"/>
    <w:rsid w:val="00D201E2"/>
    <w:rsid w:val="00D24597"/>
    <w:rsid w:val="00D254EA"/>
    <w:rsid w:val="00D25748"/>
    <w:rsid w:val="00D258EC"/>
    <w:rsid w:val="00D3079F"/>
    <w:rsid w:val="00D30A78"/>
    <w:rsid w:val="00D32B5C"/>
    <w:rsid w:val="00D32CC2"/>
    <w:rsid w:val="00D36E56"/>
    <w:rsid w:val="00D419A8"/>
    <w:rsid w:val="00D43537"/>
    <w:rsid w:val="00D44926"/>
    <w:rsid w:val="00D45F87"/>
    <w:rsid w:val="00D60552"/>
    <w:rsid w:val="00D65093"/>
    <w:rsid w:val="00D7648A"/>
    <w:rsid w:val="00D80969"/>
    <w:rsid w:val="00D91036"/>
    <w:rsid w:val="00D92565"/>
    <w:rsid w:val="00D95941"/>
    <w:rsid w:val="00D976C5"/>
    <w:rsid w:val="00DA1CD3"/>
    <w:rsid w:val="00DA4D9B"/>
    <w:rsid w:val="00DA4F5F"/>
    <w:rsid w:val="00DB3E50"/>
    <w:rsid w:val="00DC021C"/>
    <w:rsid w:val="00DC0566"/>
    <w:rsid w:val="00DC0986"/>
    <w:rsid w:val="00DC0B72"/>
    <w:rsid w:val="00DC0CEF"/>
    <w:rsid w:val="00DC32E8"/>
    <w:rsid w:val="00DC5069"/>
    <w:rsid w:val="00DD2BB6"/>
    <w:rsid w:val="00DD6B92"/>
    <w:rsid w:val="00DD6DA1"/>
    <w:rsid w:val="00DD702D"/>
    <w:rsid w:val="00DF0324"/>
    <w:rsid w:val="00DF2AF2"/>
    <w:rsid w:val="00DF72F8"/>
    <w:rsid w:val="00E04280"/>
    <w:rsid w:val="00E10E9A"/>
    <w:rsid w:val="00E11195"/>
    <w:rsid w:val="00E128E3"/>
    <w:rsid w:val="00E1722B"/>
    <w:rsid w:val="00E1749D"/>
    <w:rsid w:val="00E23052"/>
    <w:rsid w:val="00E31344"/>
    <w:rsid w:val="00E31424"/>
    <w:rsid w:val="00E34C43"/>
    <w:rsid w:val="00E35EFE"/>
    <w:rsid w:val="00E440B9"/>
    <w:rsid w:val="00E460B7"/>
    <w:rsid w:val="00E530F8"/>
    <w:rsid w:val="00E53603"/>
    <w:rsid w:val="00E53C08"/>
    <w:rsid w:val="00E553CE"/>
    <w:rsid w:val="00E55523"/>
    <w:rsid w:val="00E563CE"/>
    <w:rsid w:val="00E614A3"/>
    <w:rsid w:val="00E616C7"/>
    <w:rsid w:val="00E661DC"/>
    <w:rsid w:val="00E66EB1"/>
    <w:rsid w:val="00E672B2"/>
    <w:rsid w:val="00E77D23"/>
    <w:rsid w:val="00E82EDD"/>
    <w:rsid w:val="00E865D6"/>
    <w:rsid w:val="00E9017E"/>
    <w:rsid w:val="00E950F7"/>
    <w:rsid w:val="00EA06B3"/>
    <w:rsid w:val="00EC5310"/>
    <w:rsid w:val="00EC5690"/>
    <w:rsid w:val="00ED1646"/>
    <w:rsid w:val="00ED4911"/>
    <w:rsid w:val="00ED6933"/>
    <w:rsid w:val="00EE01D3"/>
    <w:rsid w:val="00EE12F9"/>
    <w:rsid w:val="00EE1E53"/>
    <w:rsid w:val="00EE56CD"/>
    <w:rsid w:val="00EF0ADF"/>
    <w:rsid w:val="00F030A2"/>
    <w:rsid w:val="00F07147"/>
    <w:rsid w:val="00F07F11"/>
    <w:rsid w:val="00F11D9A"/>
    <w:rsid w:val="00F12EE5"/>
    <w:rsid w:val="00F16E6F"/>
    <w:rsid w:val="00F345FB"/>
    <w:rsid w:val="00F35E35"/>
    <w:rsid w:val="00F3763E"/>
    <w:rsid w:val="00F41B82"/>
    <w:rsid w:val="00F42822"/>
    <w:rsid w:val="00F44D3F"/>
    <w:rsid w:val="00F4648E"/>
    <w:rsid w:val="00F46D76"/>
    <w:rsid w:val="00F550C5"/>
    <w:rsid w:val="00F64AAB"/>
    <w:rsid w:val="00F73AA7"/>
    <w:rsid w:val="00F80E5E"/>
    <w:rsid w:val="00F82951"/>
    <w:rsid w:val="00F84AE2"/>
    <w:rsid w:val="00F878F4"/>
    <w:rsid w:val="00F911CF"/>
    <w:rsid w:val="00F9269C"/>
    <w:rsid w:val="00F93916"/>
    <w:rsid w:val="00F94186"/>
    <w:rsid w:val="00F955E9"/>
    <w:rsid w:val="00FA2605"/>
    <w:rsid w:val="00FA2941"/>
    <w:rsid w:val="00FB4707"/>
    <w:rsid w:val="00FB6D5F"/>
    <w:rsid w:val="00FC0B41"/>
    <w:rsid w:val="00FC3D33"/>
    <w:rsid w:val="00FC4B17"/>
    <w:rsid w:val="00FC566F"/>
    <w:rsid w:val="00FC66D1"/>
    <w:rsid w:val="00FD5ED2"/>
    <w:rsid w:val="00FE07B5"/>
    <w:rsid w:val="00FE1187"/>
    <w:rsid w:val="00FE2660"/>
    <w:rsid w:val="00FE2DB6"/>
    <w:rsid w:val="00FE35D0"/>
    <w:rsid w:val="00FE3B28"/>
    <w:rsid w:val="00FE4C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58FF0"/>
  <w15:docId w15:val="{047D9311-AD53-4966-8B91-33BD1A2E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CDF"/>
    <w:rPr>
      <w:rFonts w:ascii="Times New Roman" w:hAnsi="Times New Roman"/>
      <w:sz w:val="22"/>
    </w:rPr>
  </w:style>
  <w:style w:type="paragraph" w:styleId="Heading1">
    <w:name w:val="heading 1"/>
    <w:aliases w:val="do not use"/>
    <w:basedOn w:val="Normal"/>
    <w:next w:val="Normal"/>
    <w:qFormat/>
    <w:rsid w:val="003C4165"/>
    <w:pPr>
      <w:outlineLvl w:val="0"/>
    </w:pPr>
  </w:style>
  <w:style w:type="paragraph" w:styleId="Heading2">
    <w:name w:val="heading 2"/>
    <w:aliases w:val="do not use 2"/>
    <w:basedOn w:val="Normal"/>
    <w:next w:val="Normal"/>
    <w:qFormat/>
    <w:rsid w:val="003C4165"/>
    <w:pPr>
      <w:keepNext/>
      <w:spacing w:before="240" w:after="60"/>
      <w:outlineLvl w:val="1"/>
    </w:pPr>
  </w:style>
  <w:style w:type="paragraph" w:styleId="Heading3">
    <w:name w:val="heading 3"/>
    <w:aliases w:val="do not use 3"/>
    <w:basedOn w:val="Normal"/>
    <w:next w:val="Normal"/>
    <w:qFormat/>
    <w:rsid w:val="003C4165"/>
    <w:pPr>
      <w:keepNext/>
      <w:spacing w:before="240" w:after="60"/>
      <w:outlineLvl w:val="2"/>
    </w:pPr>
    <w:rPr>
      <w:rFonts w:cs="Arial"/>
      <w:bCs/>
      <w:szCs w:val="26"/>
    </w:rPr>
  </w:style>
  <w:style w:type="paragraph" w:styleId="Heading4">
    <w:name w:val="heading 4"/>
    <w:aliases w:val="do not use 4"/>
    <w:basedOn w:val="Normal"/>
    <w:next w:val="Normal"/>
    <w:qFormat/>
    <w:rsid w:val="003C4165"/>
    <w:pPr>
      <w:keepNext/>
      <w:spacing w:before="240" w:after="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question"/>
    <w:rsid w:val="00134923"/>
    <w:pPr>
      <w:spacing w:before="0"/>
      <w:jc w:val="right"/>
    </w:pPr>
  </w:style>
  <w:style w:type="paragraph" w:styleId="Footer">
    <w:name w:val="footer"/>
    <w:basedOn w:val="Normal"/>
    <w:rsid w:val="006E3B63"/>
    <w:pPr>
      <w:tabs>
        <w:tab w:val="center" w:pos="4320"/>
        <w:tab w:val="right" w:pos="8640"/>
      </w:tabs>
    </w:pPr>
    <w:rPr>
      <w:sz w:val="18"/>
    </w:rPr>
  </w:style>
  <w:style w:type="paragraph" w:customStyle="1" w:styleId="code">
    <w:name w:val="code"/>
    <w:basedOn w:val="question"/>
    <w:rsid w:val="005E35A4"/>
    <w:rPr>
      <w:rFonts w:ascii="Courier New" w:hAnsi="Courier New" w:cs="Courier New"/>
      <w:b/>
    </w:rPr>
  </w:style>
  <w:style w:type="paragraph" w:customStyle="1" w:styleId="question">
    <w:name w:val="question"/>
    <w:basedOn w:val="Normal"/>
    <w:rsid w:val="00134923"/>
    <w:pPr>
      <w:tabs>
        <w:tab w:val="right" w:pos="9270"/>
      </w:tabs>
      <w:spacing w:before="120"/>
      <w:ind w:left="720" w:right="720" w:hanging="811"/>
    </w:pPr>
  </w:style>
  <w:style w:type="paragraph" w:customStyle="1" w:styleId="part">
    <w:name w:val="part"/>
    <w:basedOn w:val="question"/>
    <w:rsid w:val="00972A74"/>
    <w:pPr>
      <w:ind w:left="1440" w:hanging="720"/>
    </w:pPr>
  </w:style>
  <w:style w:type="paragraph" w:customStyle="1" w:styleId="subpart">
    <w:name w:val="subpart"/>
    <w:basedOn w:val="question"/>
    <w:rsid w:val="00972A74"/>
    <w:pPr>
      <w:ind w:left="2160" w:hanging="720"/>
    </w:pPr>
  </w:style>
  <w:style w:type="paragraph" w:customStyle="1" w:styleId="figure">
    <w:name w:val="figure"/>
    <w:basedOn w:val="Normal"/>
    <w:rsid w:val="00BD3E13"/>
    <w:pPr>
      <w:spacing w:before="120"/>
      <w:jc w:val="center"/>
    </w:pPr>
  </w:style>
  <w:style w:type="paragraph" w:styleId="Header">
    <w:name w:val="header"/>
    <w:basedOn w:val="Normal"/>
    <w:rsid w:val="00CC2353"/>
    <w:pPr>
      <w:tabs>
        <w:tab w:val="center" w:pos="4153"/>
        <w:tab w:val="right" w:pos="8306"/>
      </w:tabs>
    </w:pPr>
  </w:style>
  <w:style w:type="paragraph" w:customStyle="1" w:styleId="QuestionHeading">
    <w:name w:val="QuestionHeading"/>
    <w:basedOn w:val="question"/>
    <w:rsid w:val="00134923"/>
    <w:pPr>
      <w:spacing w:before="0" w:after="240"/>
      <w:ind w:firstLine="0"/>
      <w:jc w:val="center"/>
    </w:pPr>
    <w:rPr>
      <w:b/>
      <w:sz w:val="28"/>
      <w:szCs w:val="28"/>
    </w:rPr>
  </w:style>
  <w:style w:type="character" w:customStyle="1" w:styleId="Code-font">
    <w:name w:val="Code-font"/>
    <w:rsid w:val="00134923"/>
    <w:rPr>
      <w:rFonts w:ascii="Courier New" w:hAnsi="Courier New" w:cs="Courier New"/>
      <w:b/>
      <w:sz w:val="22"/>
    </w:rPr>
  </w:style>
  <w:style w:type="paragraph" w:customStyle="1" w:styleId="SpecialHeading">
    <w:name w:val="SpecialHeading"/>
    <w:basedOn w:val="Normal"/>
    <w:next w:val="SpecialText"/>
    <w:rsid w:val="002D32C1"/>
    <w:pPr>
      <w:spacing w:before="480" w:after="240"/>
    </w:pPr>
    <w:rPr>
      <w:b/>
      <w:sz w:val="24"/>
    </w:rPr>
  </w:style>
  <w:style w:type="paragraph" w:customStyle="1" w:styleId="SpecialText">
    <w:name w:val="SpecialText"/>
    <w:basedOn w:val="SpecialHeading"/>
    <w:rsid w:val="007E0D98"/>
    <w:pPr>
      <w:spacing w:before="0"/>
    </w:pPr>
    <w:rPr>
      <w:b w:val="0"/>
      <w:i/>
    </w:rPr>
  </w:style>
  <w:style w:type="paragraph" w:styleId="Caption">
    <w:name w:val="caption"/>
    <w:basedOn w:val="Normal"/>
    <w:next w:val="Normal"/>
    <w:qFormat/>
    <w:rsid w:val="009E1592"/>
    <w:rPr>
      <w:b/>
      <w:bCs/>
      <w:sz w:val="20"/>
    </w:rPr>
  </w:style>
  <w:style w:type="paragraph" w:styleId="BalloonText">
    <w:name w:val="Balloon Text"/>
    <w:basedOn w:val="Normal"/>
    <w:link w:val="BalloonTextChar"/>
    <w:rsid w:val="00AE4E20"/>
    <w:rPr>
      <w:rFonts w:ascii="Lucida Grande" w:hAnsi="Lucida Grande"/>
      <w:sz w:val="18"/>
      <w:szCs w:val="18"/>
      <w:lang w:val="x-none"/>
    </w:rPr>
  </w:style>
  <w:style w:type="character" w:customStyle="1" w:styleId="BalloonTextChar">
    <w:name w:val="Balloon Text Char"/>
    <w:link w:val="BalloonText"/>
    <w:rsid w:val="00AE4E20"/>
    <w:rPr>
      <w:rFonts w:ascii="Lucida Grande" w:hAnsi="Lucida Grande" w:cs="Lucida Grande"/>
      <w:sz w:val="18"/>
      <w:szCs w:val="18"/>
      <w:lang w:eastAsia="en-GB"/>
    </w:rPr>
  </w:style>
  <w:style w:type="character" w:styleId="PlaceholderText">
    <w:name w:val="Placeholder Text"/>
    <w:basedOn w:val="DefaultParagraphFont"/>
    <w:uiPriority w:val="99"/>
    <w:semiHidden/>
    <w:rsid w:val="00667FAE"/>
    <w:rPr>
      <w:color w:val="808080"/>
    </w:rPr>
  </w:style>
  <w:style w:type="paragraph" w:styleId="ListParagraph">
    <w:name w:val="List Paragraph"/>
    <w:basedOn w:val="Normal"/>
    <w:uiPriority w:val="34"/>
    <w:qFormat/>
    <w:rsid w:val="00AE3F8F"/>
    <w:pPr>
      <w:ind w:left="720"/>
      <w:contextualSpacing/>
    </w:pPr>
  </w:style>
  <w:style w:type="paragraph" w:styleId="NormalWeb">
    <w:name w:val="Normal (Web)"/>
    <w:basedOn w:val="Normal"/>
    <w:uiPriority w:val="99"/>
    <w:unhideWhenUsed/>
    <w:rsid w:val="00CF0E40"/>
    <w:pPr>
      <w:spacing w:before="100" w:beforeAutospacing="1" w:after="100" w:afterAutospacing="1"/>
    </w:pPr>
    <w:rPr>
      <w:rFonts w:eastAsiaTheme="minorEastAsia"/>
      <w:sz w:val="24"/>
      <w:szCs w:val="24"/>
    </w:rPr>
  </w:style>
  <w:style w:type="paragraph" w:customStyle="1" w:styleId="AnswerText">
    <w:name w:val="Answer Text"/>
    <w:basedOn w:val="Normal"/>
    <w:link w:val="AnswerTextChar"/>
    <w:qFormat/>
    <w:rsid w:val="007D149F"/>
    <w:pPr>
      <w:jc w:val="both"/>
    </w:pPr>
    <w:rPr>
      <w:color w:val="548DD4" w:themeColor="text2" w:themeTint="99"/>
    </w:rPr>
  </w:style>
  <w:style w:type="character" w:customStyle="1" w:styleId="AnswerTextChar">
    <w:name w:val="Answer Text Char"/>
    <w:basedOn w:val="DefaultParagraphFont"/>
    <w:link w:val="AnswerText"/>
    <w:rsid w:val="007D149F"/>
    <w:rPr>
      <w:rFonts w:ascii="Times New Roman" w:hAnsi="Times New Roman"/>
      <w:color w:val="548DD4" w:themeColor="text2" w:themeTint="99"/>
      <w:sz w:val="22"/>
    </w:rPr>
  </w:style>
  <w:style w:type="table" w:styleId="TableGrid">
    <w:name w:val="Table Grid"/>
    <w:basedOn w:val="TableNormal"/>
    <w:rsid w:val="00612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6F98"/>
    <w:pPr>
      <w:jc w:val="both"/>
    </w:pPr>
    <w:rPr>
      <w:rFonts w:ascii="Adobe Garamond Pro" w:eastAsiaTheme="minorHAnsi" w:hAnsi="Adobe Garamond Pro"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mcl\Desktop\ExamTemplate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21FF8-3CB1-4FBE-B48A-753D5D4A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ExamTemplate06</Template>
  <TotalTime>0</TotalTime>
  <Pages>14</Pages>
  <Words>3237</Words>
  <Characters>18456</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1</vt:lpstr>
    </vt:vector>
  </TitlesOfParts>
  <Company>Imperial College</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Balarko Chaudhuri</dc:creator>
  <cp:keywords/>
  <dc:description/>
  <cp:lastModifiedBy>Brazinskaite, Lina</cp:lastModifiedBy>
  <cp:revision>2</cp:revision>
  <cp:lastPrinted>2017-04-20T09:33:00Z</cp:lastPrinted>
  <dcterms:created xsi:type="dcterms:W3CDTF">2018-06-18T13:45:00Z</dcterms:created>
  <dcterms:modified xsi:type="dcterms:W3CDTF">2018-06-18T13:45:00Z</dcterms:modified>
</cp:coreProperties>
</file>