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65A7" w:rsidRDefault="005D1408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重庆邮电大学毕业设计（论文）工作周报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3975"/>
        <w:gridCol w:w="1302"/>
        <w:gridCol w:w="3057"/>
      </w:tblGrid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 w:rsidR="00960B9C"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 w:rsidR="00960B9C">
              <w:rPr>
                <w:rFonts w:asciiTheme="minorEastAsia" w:hAnsiTheme="minorEastAsia"/>
                <w:sz w:val="24"/>
                <w:szCs w:val="24"/>
              </w:rPr>
              <w:t>06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～2</w:t>
            </w:r>
            <w:r>
              <w:rPr>
                <w:rFonts w:asciiTheme="minorEastAsia" w:hAnsiTheme="minorEastAsia"/>
                <w:sz w:val="24"/>
                <w:szCs w:val="24"/>
              </w:rPr>
              <w:t>022.0</w:t>
            </w:r>
            <w:r w:rsidR="000E1A57">
              <w:rPr>
                <w:rFonts w:asciiTheme="minorEastAsia" w:hAnsiTheme="minorEastAsia"/>
                <w:sz w:val="24"/>
                <w:szCs w:val="24"/>
              </w:rPr>
              <w:t>3.</w:t>
            </w:r>
            <w:r w:rsidR="00960B9C">
              <w:rPr>
                <w:rFonts w:asciiTheme="minorEastAsia" w:hAnsiTheme="minorEastAsia"/>
                <w:sz w:val="24"/>
                <w:szCs w:val="24"/>
              </w:rPr>
              <w:t>12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E95D6A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OLE_LINK15"/>
            <w:bookmarkStart w:id="1" w:name="OLE_LINK16"/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基于组件化架构的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提醒</w:t>
            </w:r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事项App设计与实现</w:t>
            </w:r>
            <w:bookmarkEnd w:id="0"/>
            <w:bookmarkEnd w:id="1"/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学生姓名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方昱恒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号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018212415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院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网络空间安全与信息法学院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    业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信息安全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指导教师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先兴平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所在单位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重庆邮电大学</w:t>
            </w:r>
          </w:p>
        </w:tc>
      </w:tr>
      <w:tr w:rsidR="00703C66">
        <w:trPr>
          <w:trHeight w:val="7079"/>
          <w:jc w:val="center"/>
        </w:trPr>
        <w:tc>
          <w:tcPr>
            <w:tcW w:w="1236" w:type="dxa"/>
            <w:vAlign w:val="center"/>
          </w:tcPr>
          <w:p w:rsidR="00703C66" w:rsidRDefault="00703C6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工作进展情况</w:t>
            </w:r>
          </w:p>
        </w:tc>
        <w:tc>
          <w:tcPr>
            <w:tcW w:w="8334" w:type="dxa"/>
            <w:gridSpan w:val="3"/>
          </w:tcPr>
          <w:p w:rsidR="00703C66" w:rsidRPr="005D1408" w:rsidRDefault="00703C66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本周工作内容：</w:t>
            </w:r>
          </w:p>
          <w:p w:rsidR="00703C66" w:rsidRDefault="00703C66" w:rsidP="00960B9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搭建iOS工程基建相关代码，包括开发iOS客户端组件化框架</w:t>
            </w:r>
            <w:r w:rsidR="009577F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包括自定义的</w:t>
            </w:r>
            <w:r w:rsidR="009577F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PGModule, PGProviderManager</w:t>
            </w:r>
            <w:r w:rsidR="009577F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等类的编写。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开发页面路由器代码</w:t>
            </w:r>
            <w:r w:rsidR="009577F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，支持</w:t>
            </w:r>
            <w:r w:rsidR="009577F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W</w:t>
            </w:r>
            <w:r w:rsidR="009577F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ebView页面、iOS</w:t>
            </w:r>
            <w:r w:rsidR="009577F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 w:rsidR="009577F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Native页面全局无依赖跳转。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封装网络请求库</w:t>
            </w:r>
            <w:r w:rsidR="009577F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，支持链式调用</w:t>
            </w:r>
            <w:r w:rsidR="005D74B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703C66" w:rsidRPr="00960B9C" w:rsidRDefault="00703C66" w:rsidP="00960B9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封装基础业务UI组件</w:t>
            </w:r>
            <w:r w:rsidR="003C090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,包括可原子性组件（Button、Label、TextField等）和分子性组件（包括与业务相关的组件）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703C66" w:rsidRDefault="00703C66" w:rsidP="005D140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开发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pp主页、事项列表页、新建事项页UI。</w:t>
            </w:r>
          </w:p>
          <w:p w:rsidR="00703C66" w:rsidRDefault="00703C66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703C66" w:rsidRDefault="00703C66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下周计划：</w:t>
            </w:r>
          </w:p>
          <w:p w:rsidR="00703C66" w:rsidRDefault="00703C66" w:rsidP="00960B9C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完成iOS端登录注册相关的代码编写。</w:t>
            </w:r>
          </w:p>
          <w:p w:rsidR="00703C66" w:rsidRPr="000E1A57" w:rsidRDefault="00703C66" w:rsidP="00960B9C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继续</w:t>
            </w:r>
            <w:r w:rsidRPr="00960B9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编写部分iOS端UI界面。</w:t>
            </w:r>
          </w:p>
        </w:tc>
      </w:tr>
      <w:tr w:rsidR="009665A7">
        <w:trPr>
          <w:trHeight w:val="27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指导老师意见</w:t>
            </w:r>
          </w:p>
        </w:tc>
        <w:tc>
          <w:tcPr>
            <w:tcW w:w="8334" w:type="dxa"/>
            <w:gridSpan w:val="3"/>
          </w:tcPr>
          <w:p w:rsidR="009665A7" w:rsidRDefault="00FF223E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" w:name="zdlsyj"/>
            <w:bookmarkEnd w:id="2"/>
            <w:r>
              <w:rPr>
                <w:rFonts w:asciiTheme="minorEastAsia" w:hAnsiTheme="minorEastAsia" w:hint="eastAsia"/>
                <w:sz w:val="24"/>
                <w:szCs w:val="24"/>
              </w:rPr>
              <w:t>UI界面可以更丰富一些，可以模仿一下其他成熟的软件UI解决方案，账号相关的代码要注意安全性。</w:t>
            </w:r>
          </w:p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9665A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指导教师</w:t>
                  </w:r>
                  <w:r>
                    <w:rPr>
                      <w:rFonts w:asciiTheme="minorEastAsia" w:hAnsiTheme="minorEastAsia" w:hint="eastAsia"/>
                      <w:kern w:val="0"/>
                      <w:sz w:val="24"/>
                      <w:szCs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4832B6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先兴平</w:t>
                  </w:r>
                </w:p>
              </w:tc>
            </w:tr>
            <w:tr w:rsidR="009665A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4832B6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022</w:t>
                  </w: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4832B6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4832B6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日</w:t>
                  </w:r>
                </w:p>
              </w:tc>
            </w:tr>
          </w:tbl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665A7" w:rsidRDefault="009665A7"/>
    <w:sectPr w:rsidR="009665A7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92C2C"/>
    <w:multiLevelType w:val="hybridMultilevel"/>
    <w:tmpl w:val="BB926CBA"/>
    <w:lvl w:ilvl="0" w:tplc="B2F6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755CA"/>
    <w:multiLevelType w:val="hybridMultilevel"/>
    <w:tmpl w:val="09E4EBFA"/>
    <w:lvl w:ilvl="0" w:tplc="A74C9E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mirrorMargin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6B"/>
    <w:rsid w:val="00031AFD"/>
    <w:rsid w:val="000E1A57"/>
    <w:rsid w:val="001366A5"/>
    <w:rsid w:val="00142BAB"/>
    <w:rsid w:val="003C090E"/>
    <w:rsid w:val="004832B6"/>
    <w:rsid w:val="0054530A"/>
    <w:rsid w:val="005D1408"/>
    <w:rsid w:val="005D74B6"/>
    <w:rsid w:val="00703C66"/>
    <w:rsid w:val="008E1309"/>
    <w:rsid w:val="00913DFD"/>
    <w:rsid w:val="009577F9"/>
    <w:rsid w:val="00960B9C"/>
    <w:rsid w:val="009665A7"/>
    <w:rsid w:val="009971C1"/>
    <w:rsid w:val="00C4336B"/>
    <w:rsid w:val="00D10152"/>
    <w:rsid w:val="00D54FB3"/>
    <w:rsid w:val="00E00AA2"/>
    <w:rsid w:val="00E95D6A"/>
    <w:rsid w:val="00FF223E"/>
    <w:rsid w:val="126E7B6A"/>
    <w:rsid w:val="4B7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F96DB80-607B-1241-B951-58800A33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5D1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</dc:creator>
  <cp:lastModifiedBy>方 昱恒</cp:lastModifiedBy>
  <cp:revision>20</cp:revision>
  <dcterms:created xsi:type="dcterms:W3CDTF">2017-04-04T12:20:00Z</dcterms:created>
  <dcterms:modified xsi:type="dcterms:W3CDTF">2022-05-25T07:20:00Z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3C50DACFAFA04D53BF90FC3602DAB30A</vt:lpwstr>
  </property>
</Properties>
</file>