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65A7" w:rsidRDefault="005D1408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t>重庆邮电大学毕业设计（论文）工作周报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3975"/>
        <w:gridCol w:w="1302"/>
        <w:gridCol w:w="3057"/>
      </w:tblGrid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报告周期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2022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/>
                <w:sz w:val="24"/>
                <w:szCs w:val="24"/>
              </w:rPr>
              <w:t>0</w:t>
            </w:r>
            <w:r w:rsidR="00960B9C">
              <w:rPr>
                <w:rFonts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 w:rsidR="00EE2FC7">
              <w:rPr>
                <w:rFonts w:asciiTheme="minorEastAsia" w:hAnsiTheme="minorEastAsia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～2</w:t>
            </w:r>
            <w:r>
              <w:rPr>
                <w:rFonts w:asciiTheme="minorEastAsia" w:hAnsiTheme="minorEastAsia"/>
                <w:sz w:val="24"/>
                <w:szCs w:val="24"/>
              </w:rPr>
              <w:t>022.0</w:t>
            </w:r>
            <w:r w:rsidR="000E1A57">
              <w:rPr>
                <w:rFonts w:asciiTheme="minorEastAsia" w:hAnsiTheme="minorEastAsia"/>
                <w:sz w:val="24"/>
                <w:szCs w:val="24"/>
              </w:rPr>
              <w:t>3.</w:t>
            </w:r>
            <w:r w:rsidR="00EE2FC7">
              <w:rPr>
                <w:rFonts w:asciiTheme="minorEastAsia" w:hAnsiTheme="minorEastAsia"/>
                <w:sz w:val="24"/>
                <w:szCs w:val="24"/>
              </w:rPr>
              <w:t>26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课题名称</w:t>
            </w:r>
          </w:p>
        </w:tc>
        <w:tc>
          <w:tcPr>
            <w:tcW w:w="8334" w:type="dxa"/>
            <w:gridSpan w:val="3"/>
            <w:vAlign w:val="center"/>
          </w:tcPr>
          <w:p w:rsidR="009665A7" w:rsidRDefault="004038A8">
            <w:pPr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5"/>
            <w:bookmarkStart w:id="1" w:name="OLE_LINK16"/>
            <w:bookmarkStart w:id="2" w:name="OLE_LINK4"/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基于组件化架构的</w:t>
            </w:r>
            <w:r w:rsidR="00EE2FC7">
              <w:rPr>
                <w:rFonts w:asciiTheme="minorEastAsia" w:hAnsiTheme="minorEastAsia" w:hint="eastAsia"/>
                <w:sz w:val="24"/>
                <w:szCs w:val="24"/>
              </w:rPr>
              <w:t>提醒</w:t>
            </w:r>
            <w:r w:rsidRPr="004038A8">
              <w:rPr>
                <w:rFonts w:asciiTheme="minorEastAsia" w:hAnsiTheme="minorEastAsia" w:hint="eastAsia"/>
                <w:sz w:val="24"/>
                <w:szCs w:val="24"/>
              </w:rPr>
              <w:t>事项App设计与实现</w:t>
            </w:r>
            <w:bookmarkEnd w:id="0"/>
            <w:bookmarkEnd w:id="1"/>
            <w:bookmarkEnd w:id="2"/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学生姓名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方昱恒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号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  <w:r>
              <w:rPr>
                <w:rFonts w:asciiTheme="minorEastAsia" w:hAnsiTheme="minorEastAsia"/>
                <w:sz w:val="24"/>
                <w:szCs w:val="24"/>
              </w:rPr>
              <w:t>018212415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    院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网络空间安全与信息法学院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    业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信息安全</w:t>
            </w:r>
          </w:p>
        </w:tc>
      </w:tr>
      <w:tr w:rsidR="009665A7">
        <w:trPr>
          <w:trHeight w:val="454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指导教师</w:t>
            </w:r>
          </w:p>
        </w:tc>
        <w:tc>
          <w:tcPr>
            <w:tcW w:w="3975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先兴平</w:t>
            </w:r>
          </w:p>
        </w:tc>
        <w:tc>
          <w:tcPr>
            <w:tcW w:w="1302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所在单位</w:t>
            </w:r>
          </w:p>
        </w:tc>
        <w:tc>
          <w:tcPr>
            <w:tcW w:w="3057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重庆邮电大学</w:t>
            </w:r>
          </w:p>
        </w:tc>
      </w:tr>
      <w:tr w:rsidR="009665A7">
        <w:trPr>
          <w:trHeight w:val="70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工作进展情况</w:t>
            </w:r>
          </w:p>
        </w:tc>
        <w:tc>
          <w:tcPr>
            <w:tcW w:w="8334" w:type="dxa"/>
            <w:gridSpan w:val="3"/>
          </w:tcPr>
          <w:p w:rsidR="005D1408" w:rsidRP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bookmarkStart w:id="3" w:name="OLE_LINK31"/>
            <w:bookmarkStart w:id="4" w:name="OLE_LINK32"/>
            <w:bookmarkStart w:id="5" w:name="OLE_LINK5"/>
            <w:bookmarkStart w:id="6" w:name="OLE_LINK6"/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本周工作内容：</w:t>
            </w:r>
          </w:p>
          <w:p w:rsidR="00C875A4" w:rsidRDefault="00496615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完成事项部分数据库设计，包括事项列表和事项两个数据表。</w:t>
            </w:r>
          </w:p>
          <w:p w:rsidR="00496615" w:rsidRDefault="00496615" w:rsidP="00C875A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完成事项部分后端代码编写</w:t>
            </w:r>
            <w:r w:rsidR="009E17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，使用 MyBatis</w:t>
            </w:r>
            <w:r w:rsidR="009E1744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="009E1744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连接数据库，完成事项列表和事项的增、删、改、查操作。</w:t>
            </w:r>
          </w:p>
          <w:p w:rsidR="00C875A4" w:rsidRDefault="0085683C" w:rsidP="00254778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完成客户端主页的</w:t>
            </w:r>
            <w:r w:rsidR="007231D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 Json</w:t>
            </w:r>
            <w:r w:rsidR="007231DA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 w:rsidR="007231D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数据定义，并根据此定义编写后端代码，查询并返回返回约定数据。</w:t>
            </w:r>
          </w:p>
          <w:p w:rsidR="00254778" w:rsidRPr="00254778" w:rsidRDefault="00254778" w:rsidP="0025477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  <w:p w:rsidR="005D1408" w:rsidRDefault="005D1408" w:rsidP="005D1408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下周计划：</w:t>
            </w:r>
          </w:p>
          <w:bookmarkEnd w:id="3"/>
          <w:bookmarkEnd w:id="4"/>
          <w:p w:rsidR="000E1A57" w:rsidRPr="00197956" w:rsidRDefault="00254778" w:rsidP="00197956">
            <w:pP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 iOS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端事项部分与后端进行数据交互的代码，完成前后端联调。</w:t>
            </w:r>
            <w:bookmarkEnd w:id="5"/>
            <w:bookmarkEnd w:id="6"/>
          </w:p>
        </w:tc>
      </w:tr>
      <w:tr w:rsidR="009665A7">
        <w:trPr>
          <w:trHeight w:val="2779"/>
          <w:jc w:val="center"/>
        </w:trPr>
        <w:tc>
          <w:tcPr>
            <w:tcW w:w="1236" w:type="dxa"/>
            <w:vAlign w:val="center"/>
          </w:tcPr>
          <w:p w:rsidR="009665A7" w:rsidRDefault="005D140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指导老师意见</w:t>
            </w:r>
          </w:p>
        </w:tc>
        <w:tc>
          <w:tcPr>
            <w:tcW w:w="8334" w:type="dxa"/>
            <w:gridSpan w:val="3"/>
          </w:tcPr>
          <w:p w:rsidR="009665A7" w:rsidRDefault="00D943A4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bookmarkStart w:id="7" w:name="zdlsyj"/>
            <w:bookmarkEnd w:id="7"/>
            <w:r>
              <w:rPr>
                <w:rFonts w:asciiTheme="minorEastAsia" w:hAnsiTheme="minorEastAsia" w:hint="eastAsia"/>
                <w:sz w:val="24"/>
                <w:szCs w:val="24"/>
              </w:rPr>
              <w:t>注意测试后端数据操作是否正常，增删改查等操作是否正确。</w:t>
            </w:r>
          </w:p>
          <w:p w:rsidR="0063701D" w:rsidRDefault="0063701D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p w:rsidR="00307898" w:rsidRDefault="00307898">
            <w:pPr>
              <w:rPr>
                <w:rFonts w:asciiTheme="minorEastAsia" w:hAnsiTheme="minorEastAsia" w:hint="eastAsia"/>
                <w:sz w:val="24"/>
                <w:szCs w:val="24"/>
              </w:rPr>
            </w:pPr>
          </w:p>
          <w:tbl>
            <w:tblPr>
              <w:tblW w:w="3686" w:type="dxa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1132"/>
              <w:gridCol w:w="510"/>
              <w:gridCol w:w="510"/>
              <w:gridCol w:w="510"/>
              <w:gridCol w:w="510"/>
              <w:gridCol w:w="514"/>
            </w:tblGrid>
            <w:tr w:rsidR="009665A7">
              <w:trPr>
                <w:trHeight w:val="578"/>
                <w:jc w:val="right"/>
              </w:trPr>
              <w:tc>
                <w:tcPr>
                  <w:tcW w:w="1642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指导教师</w:t>
                  </w:r>
                  <w:r>
                    <w:rPr>
                      <w:rFonts w:asciiTheme="minorEastAsia" w:hAnsiTheme="minorEastAsia" w:hint="eastAsia"/>
                      <w:kern w:val="0"/>
                      <w:sz w:val="24"/>
                      <w:szCs w:val="24"/>
                    </w:rPr>
                    <w:t>签字：</w:t>
                  </w:r>
                </w:p>
              </w:tc>
              <w:tc>
                <w:tcPr>
                  <w:tcW w:w="2044" w:type="dxa"/>
                  <w:gridSpan w:val="4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 w:val="24"/>
                      <w:szCs w:val="24"/>
                    </w:rPr>
                    <w:t>先兴平</w:t>
                  </w:r>
                </w:p>
              </w:tc>
            </w:tr>
            <w:tr w:rsidR="009665A7">
              <w:trPr>
                <w:trHeight w:val="578"/>
                <w:jc w:val="right"/>
              </w:trPr>
              <w:tc>
                <w:tcPr>
                  <w:tcW w:w="1132" w:type="dxa"/>
                  <w:tcBorders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022</w:t>
                  </w:r>
                </w:p>
              </w:tc>
              <w:tc>
                <w:tcPr>
                  <w:tcW w:w="51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年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月</w:t>
                  </w:r>
                </w:p>
              </w:tc>
              <w:tc>
                <w:tcPr>
                  <w:tcW w:w="510" w:type="dxa"/>
                  <w:tcBorders>
                    <w:top w:val="single" w:sz="4" w:space="0" w:color="auto"/>
                    <w:bottom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AC133E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2</w:t>
                  </w:r>
                  <w:r w:rsidR="00307898">
                    <w:rPr>
                      <w:rFonts w:asciiTheme="minorEastAsia" w:hAnsiTheme="minorEastAsia" w:cstheme="minorEastAsia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514" w:type="dxa"/>
                  <w:tcBorders>
                    <w:top w:val="single" w:sz="4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 w:rsidR="009665A7" w:rsidRDefault="005D1408">
                  <w:pPr>
                    <w:jc w:val="center"/>
                    <w:rPr>
                      <w:rFonts w:asciiTheme="minorEastAsia" w:hAnsiTheme="minorEastAsia" w:cstheme="minorEastAsia"/>
                      <w:sz w:val="24"/>
                      <w:szCs w:val="24"/>
                    </w:rPr>
                  </w:pPr>
                  <w:r>
                    <w:rPr>
                      <w:rFonts w:asciiTheme="minorEastAsia" w:hAnsiTheme="minorEastAsia" w:cstheme="minorEastAsia" w:hint="eastAsia"/>
                      <w:sz w:val="24"/>
                      <w:szCs w:val="24"/>
                    </w:rPr>
                    <w:t>日</w:t>
                  </w:r>
                </w:p>
              </w:tc>
            </w:tr>
          </w:tbl>
          <w:p w:rsidR="009665A7" w:rsidRDefault="009665A7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9665A7" w:rsidRDefault="009665A7"/>
    <w:sectPr w:rsidR="009665A7">
      <w:pgSz w:w="11906" w:h="16838"/>
      <w:pgMar w:top="777" w:right="1469" w:bottom="47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92C2C"/>
    <w:multiLevelType w:val="hybridMultilevel"/>
    <w:tmpl w:val="BB926CBA"/>
    <w:lvl w:ilvl="0" w:tplc="B2F6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A755CA"/>
    <w:multiLevelType w:val="hybridMultilevel"/>
    <w:tmpl w:val="09E4EBFA"/>
    <w:lvl w:ilvl="0" w:tplc="A74C9E3C">
      <w:start w:val="1"/>
      <w:numFmt w:val="decimal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0548F3"/>
    <w:multiLevelType w:val="hybridMultilevel"/>
    <w:tmpl w:val="29C4D28C"/>
    <w:lvl w:ilvl="0" w:tplc="9A52D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mirrorMargins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36B"/>
    <w:rsid w:val="00031AFD"/>
    <w:rsid w:val="000E1A57"/>
    <w:rsid w:val="001366A5"/>
    <w:rsid w:val="00142BAB"/>
    <w:rsid w:val="00197956"/>
    <w:rsid w:val="00254778"/>
    <w:rsid w:val="00307898"/>
    <w:rsid w:val="003C312E"/>
    <w:rsid w:val="004038A8"/>
    <w:rsid w:val="004045DB"/>
    <w:rsid w:val="00437DFE"/>
    <w:rsid w:val="00496615"/>
    <w:rsid w:val="005C71D2"/>
    <w:rsid w:val="005D1408"/>
    <w:rsid w:val="0063701D"/>
    <w:rsid w:val="006A0AE4"/>
    <w:rsid w:val="007231DA"/>
    <w:rsid w:val="007D7BCA"/>
    <w:rsid w:val="008373AE"/>
    <w:rsid w:val="0085683C"/>
    <w:rsid w:val="008E1309"/>
    <w:rsid w:val="00913DFD"/>
    <w:rsid w:val="00960B9C"/>
    <w:rsid w:val="009665A7"/>
    <w:rsid w:val="009971C1"/>
    <w:rsid w:val="009E1744"/>
    <w:rsid w:val="00A2389E"/>
    <w:rsid w:val="00A82525"/>
    <w:rsid w:val="00AC133E"/>
    <w:rsid w:val="00AD7135"/>
    <w:rsid w:val="00C4336B"/>
    <w:rsid w:val="00C875A4"/>
    <w:rsid w:val="00D10152"/>
    <w:rsid w:val="00D34A3C"/>
    <w:rsid w:val="00D41A19"/>
    <w:rsid w:val="00D54FB3"/>
    <w:rsid w:val="00D943A4"/>
    <w:rsid w:val="00DE65D2"/>
    <w:rsid w:val="00E95B93"/>
    <w:rsid w:val="00EE2FC7"/>
    <w:rsid w:val="00F07127"/>
    <w:rsid w:val="00F36AAE"/>
    <w:rsid w:val="126E7B6A"/>
    <w:rsid w:val="4B7D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68D8F"/>
  <w15:docId w15:val="{DF96DB80-607B-1241-B951-58800A33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rsid w:val="005D1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Admas</dc:creator>
  <cp:lastModifiedBy>方 昱恒</cp:lastModifiedBy>
  <cp:revision>37</cp:revision>
  <dcterms:created xsi:type="dcterms:W3CDTF">2017-04-04T12:20:00Z</dcterms:created>
  <dcterms:modified xsi:type="dcterms:W3CDTF">2022-05-26T08:49:00Z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3C50DACFAFA04D53BF90FC3602DAB30A</vt:lpwstr>
  </property>
</Properties>
</file>