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9F9DE" w14:textId="773D13D3" w:rsidR="00C4678A" w:rsidRPr="00C4678A" w:rsidRDefault="00C4678A" w:rsidP="00C4678A">
      <w:pPr>
        <w:pStyle w:val="2"/>
      </w:pPr>
      <w:r w:rsidRPr="00C4678A">
        <w:t>校长恩情还不完</w:t>
      </w:r>
      <w:r w:rsidRPr="00C4678A">
        <w:t>——</w:t>
      </w:r>
      <w:r w:rsidRPr="00C4678A">
        <w:t>基于</w:t>
      </w:r>
      <w:r w:rsidRPr="00C4678A">
        <w:t>LDA</w:t>
      </w:r>
      <w:r w:rsidRPr="00C4678A">
        <w:t>主题模型和词嵌入方法对神针中学公众号文本（</w:t>
      </w:r>
      <w:r w:rsidRPr="00C4678A">
        <w:t>2014-2025</w:t>
      </w:r>
      <w:r w:rsidRPr="00C4678A">
        <w:t>）的分析</w:t>
      </w:r>
    </w:p>
    <w:p w14:paraId="07137B97" w14:textId="77777777" w:rsidR="00C4678A" w:rsidRPr="00C4678A" w:rsidRDefault="00C4678A" w:rsidP="00C4678A"/>
    <w:p w14:paraId="1178FD57" w14:textId="7D2E7392" w:rsidR="00C4678A" w:rsidRPr="00C4678A" w:rsidRDefault="00C4678A" w:rsidP="00C4678A">
      <w:pPr>
        <w:pStyle w:val="3"/>
      </w:pPr>
      <w:r w:rsidRPr="00C4678A">
        <w:t>摘要</w:t>
      </w:r>
    </w:p>
    <w:p w14:paraId="699BAFE5" w14:textId="77777777" w:rsidR="00C4678A" w:rsidRPr="00C4678A" w:rsidRDefault="00C4678A" w:rsidP="00C4678A"/>
    <w:p w14:paraId="14B7D45D" w14:textId="5D610745" w:rsidR="00C4678A" w:rsidRPr="00C4678A" w:rsidRDefault="00C4678A" w:rsidP="00C4678A">
      <w:r w:rsidRPr="00C4678A">
        <w:t>自</w:t>
      </w:r>
      <w:r w:rsidRPr="00C4678A">
        <w:t>2017</w:t>
      </w:r>
      <w:r w:rsidRPr="00C4678A">
        <w:t>年朱华伟同志就任神针中学校长以来，</w:t>
      </w:r>
      <w:proofErr w:type="gramStart"/>
      <w:r w:rsidRPr="00C4678A">
        <w:t>校园各界</w:t>
      </w:r>
      <w:proofErr w:type="gramEnd"/>
      <w:r w:rsidRPr="00C4678A">
        <w:t>日益感受到朱华伟不断散发的个人魅力与伟大恩情。理解校长的恩情形象建构历程，对充分把握朱华伟同志在</w:t>
      </w:r>
      <w:r w:rsidRPr="00C4678A">
        <w:t>“</w:t>
      </w:r>
      <w:r w:rsidRPr="00C4678A">
        <w:t>建设世界一流高中</w:t>
      </w:r>
      <w:r w:rsidRPr="00C4678A">
        <w:t>”</w:t>
      </w:r>
      <w:r w:rsidRPr="00C4678A">
        <w:t>历史进程中扮演的角色有重大意义。结合</w:t>
      </w:r>
      <w:proofErr w:type="gramStart"/>
      <w:r w:rsidRPr="00C4678A">
        <w:t>自然语言</w:t>
      </w:r>
      <w:proofErr w:type="gramEnd"/>
      <w:r w:rsidRPr="00C4678A">
        <w:t>处理和计算社会科学技术的进展，本研究收集神针中学公众号文本（</w:t>
      </w:r>
      <w:r w:rsidRPr="00C4678A">
        <w:t>2014-2025</w:t>
      </w:r>
      <w:r w:rsidRPr="00C4678A">
        <w:t>），采用词频统计、</w:t>
      </w:r>
      <w:r w:rsidRPr="00C4678A">
        <w:t>LDA</w:t>
      </w:r>
      <w:r w:rsidRPr="00C4678A">
        <w:t>主题模型和词嵌入方法进行大数据文本挖掘，探索校长形象和神针形象的历史建构脉络。词频统计结果显示，朱华伟同志散发的伟大光辉远远胜过王占宝、赵立两位前任校长；神针中学校园形象从杰出公民教育向应试一流高中演变。</w:t>
      </w:r>
      <w:r w:rsidRPr="00C4678A">
        <w:t>LDA</w:t>
      </w:r>
      <w:r w:rsidRPr="00C4678A">
        <w:t>主题模型结果显示，</w:t>
      </w:r>
      <w:r w:rsidRPr="00C4678A">
        <w:t>“</w:t>
      </w:r>
      <w:r w:rsidRPr="00C4678A">
        <w:t>校长恩情</w:t>
      </w:r>
      <w:r w:rsidRPr="00C4678A">
        <w:t>”</w:t>
      </w:r>
      <w:r w:rsidR="002C7269">
        <w:rPr>
          <w:rFonts w:hint="eastAsia"/>
        </w:rPr>
        <w:t>被</w:t>
      </w:r>
      <w:r w:rsidRPr="00C4678A">
        <w:t>算法识别为一个独立主题，自</w:t>
      </w:r>
      <w:r w:rsidRPr="00C4678A">
        <w:t>2020</w:t>
      </w:r>
      <w:r w:rsidRPr="00C4678A">
        <w:t>年起该主题占比水涨船高。词嵌入模型显示，</w:t>
      </w:r>
      <w:r w:rsidRPr="00C4678A">
        <w:t>……</w:t>
      </w:r>
    </w:p>
    <w:p w14:paraId="6B5AA409" w14:textId="77777777" w:rsidR="00C4678A" w:rsidRPr="00C4678A" w:rsidRDefault="00C4678A" w:rsidP="00C4678A"/>
    <w:p w14:paraId="0F53EC93" w14:textId="0FD367EE" w:rsidR="00C4678A" w:rsidRPr="00C4678A" w:rsidRDefault="00C4678A" w:rsidP="00C4678A">
      <w:r w:rsidRPr="00C4678A">
        <w:t>本研究对于学习朱华</w:t>
      </w:r>
      <w:proofErr w:type="gramStart"/>
      <w:r w:rsidRPr="00C4678A">
        <w:t>伟教育</w:t>
      </w:r>
      <w:proofErr w:type="gramEnd"/>
      <w:r w:rsidRPr="00C4678A">
        <w:t>思想、忠诚拥护朱华伟校长的英明领导有巨大现实意义。</w:t>
      </w:r>
    </w:p>
    <w:p w14:paraId="21A78E42" w14:textId="77777777" w:rsidR="00C4678A" w:rsidRPr="00C4678A" w:rsidRDefault="00C4678A" w:rsidP="00C4678A"/>
    <w:p w14:paraId="34093F10" w14:textId="026BCF78" w:rsidR="00C4678A" w:rsidRPr="00C4678A" w:rsidRDefault="00C4678A" w:rsidP="00C4678A">
      <w:pPr>
        <w:pStyle w:val="3"/>
      </w:pPr>
      <w:r>
        <w:rPr>
          <w:rFonts w:hint="eastAsia"/>
        </w:rPr>
        <w:t>一、</w:t>
      </w:r>
      <w:r w:rsidRPr="00C4678A">
        <w:t>引言</w:t>
      </w:r>
      <w:r w:rsidR="002B50FA">
        <w:rPr>
          <w:rFonts w:hint="eastAsia"/>
        </w:rPr>
        <w:t>：尊敬的朱校长，大家早上好！</w:t>
      </w:r>
    </w:p>
    <w:p w14:paraId="61C50E6B" w14:textId="77777777" w:rsidR="00C4678A" w:rsidRPr="00C4678A" w:rsidRDefault="00C4678A" w:rsidP="00C4678A"/>
    <w:p w14:paraId="5FC71542" w14:textId="2FBB1F82" w:rsidR="00C4678A" w:rsidRPr="00C4678A" w:rsidRDefault="00C4678A" w:rsidP="00C4678A">
      <w:pPr>
        <w:rPr>
          <w:rFonts w:ascii="楷体" w:eastAsia="楷体" w:hAnsi="楷体" w:hint="eastAsia"/>
        </w:rPr>
      </w:pPr>
      <w:r w:rsidRPr="00C4678A">
        <w:rPr>
          <w:rFonts w:ascii="楷体" w:eastAsia="楷体" w:hAnsi="楷体"/>
        </w:rPr>
        <w:t>「尊敬的朱校长，各位领导、亲爱的同事们」——《做有光的深中人！》，2025.7</w:t>
      </w:r>
      <w:r w:rsidR="002C7269">
        <w:rPr>
          <w:rFonts w:ascii="楷体" w:eastAsia="楷体" w:hAnsi="楷体" w:hint="eastAsia"/>
        </w:rPr>
        <w:t>.12</w:t>
      </w:r>
    </w:p>
    <w:p w14:paraId="73875E83" w14:textId="5C53076C" w:rsidR="00C4678A" w:rsidRPr="00C4678A" w:rsidRDefault="00C4678A" w:rsidP="00C4678A">
      <w:pPr>
        <w:rPr>
          <w:rFonts w:ascii="楷体" w:eastAsia="楷体" w:hAnsi="楷体"/>
        </w:rPr>
      </w:pPr>
      <w:r w:rsidRPr="00C4678A">
        <w:rPr>
          <w:rFonts w:ascii="楷体" w:eastAsia="楷体" w:hAnsi="楷体"/>
        </w:rPr>
        <w:t>「尊敬的朱校长、敬爱的各位老师、亲爱的学弟学妹们」——《当你问我，高三该如何度过》，2023.10.17</w:t>
      </w:r>
    </w:p>
    <w:p w14:paraId="2B41CA1E" w14:textId="78509809" w:rsidR="00C4678A" w:rsidRPr="00C4678A" w:rsidRDefault="00C4678A" w:rsidP="00C4678A">
      <w:pPr>
        <w:rPr>
          <w:rFonts w:ascii="楷体" w:eastAsia="楷体" w:hAnsi="楷体"/>
        </w:rPr>
      </w:pPr>
      <w:r w:rsidRPr="00C4678A">
        <w:rPr>
          <w:rFonts w:ascii="楷体" w:eastAsia="楷体" w:hAnsi="楷体"/>
        </w:rPr>
        <w:t>「尊敬的朱校长、各位老师、各位校友」——《七十余载弦歌不绝，校友情深携手共进——深圳中学校友会完成换届选举》，2019.3.27</w:t>
      </w:r>
    </w:p>
    <w:p w14:paraId="15F3A490" w14:textId="77777777" w:rsidR="00C4678A" w:rsidRPr="00C4678A" w:rsidRDefault="00C4678A" w:rsidP="00C4678A"/>
    <w:p w14:paraId="3EFCDC9D" w14:textId="77777777" w:rsidR="00C4678A" w:rsidRPr="00C4678A" w:rsidRDefault="00C4678A" w:rsidP="00C4678A">
      <w:r w:rsidRPr="00C4678A">
        <w:t>与我们熟悉的国旗下演讲经典开场词「尊敬的老师、亲爱的同学们」，不知什么时候起，「尊敬的朱校长」早已悄然取代老师、同学和其他伟大领导，成为了神针中学校园演讲的固定发语词。有时，当校长出场时，我们还会看到若干排列组合的头衔，最外层用一个括号</w:t>
      </w:r>
      <w:proofErr w:type="gramStart"/>
      <w:r w:rsidRPr="00C4678A">
        <w:t>括</w:t>
      </w:r>
      <w:proofErr w:type="gramEnd"/>
      <w:r w:rsidRPr="00C4678A">
        <w:t>起来：</w:t>
      </w:r>
    </w:p>
    <w:p w14:paraId="05A844A3" w14:textId="77777777" w:rsidR="00C4678A" w:rsidRPr="00C4678A" w:rsidRDefault="00C4678A" w:rsidP="00C4678A"/>
    <w:p w14:paraId="235DCD46" w14:textId="77777777" w:rsidR="00C4678A" w:rsidRPr="00C4678A" w:rsidRDefault="00C4678A" w:rsidP="00C4678A">
      <w:pPr>
        <w:rPr>
          <w:rFonts w:ascii="楷体" w:eastAsia="楷体" w:hAnsi="楷体"/>
        </w:rPr>
      </w:pPr>
      <w:r w:rsidRPr="00C4678A">
        <w:rPr>
          <w:rFonts w:ascii="楷体" w:eastAsia="楷体" w:hAnsi="楷体"/>
        </w:rPr>
        <w:t>「“凤翱翔于千仞兮，非</w:t>
      </w:r>
      <w:proofErr w:type="gramStart"/>
      <w:r w:rsidRPr="00C4678A">
        <w:rPr>
          <w:rFonts w:ascii="楷体" w:eastAsia="楷体" w:hAnsi="楷体"/>
        </w:rPr>
        <w:t>梧</w:t>
      </w:r>
      <w:proofErr w:type="gramEnd"/>
      <w:r w:rsidRPr="00C4678A">
        <w:rPr>
          <w:rFonts w:ascii="楷体" w:eastAsia="楷体" w:hAnsi="楷体"/>
        </w:rPr>
        <w:t>不栖”。深圳中学校长朱华伟博士（二级教授，博士生导师，享受国务院政府特殊津贴专家，第50届国际数学奥林匹克中国国家队领队、主教练）</w:t>
      </w:r>
      <w:proofErr w:type="gramStart"/>
      <w:r w:rsidRPr="00C4678A">
        <w:rPr>
          <w:rFonts w:ascii="楷体" w:eastAsia="楷体" w:hAnsi="楷体"/>
        </w:rPr>
        <w:t>携全体</w:t>
      </w:r>
      <w:proofErr w:type="gramEnd"/>
      <w:r w:rsidRPr="00C4678A">
        <w:rPr>
          <w:rFonts w:ascii="楷体" w:eastAsia="楷体" w:hAnsi="楷体"/>
        </w:rPr>
        <w:t>教职员工诚邀您的加入。」——《深圳中学2025年招聘启动！》2025.3.20</w:t>
      </w:r>
    </w:p>
    <w:p w14:paraId="6098C8C6" w14:textId="77777777" w:rsidR="00C4678A" w:rsidRPr="00C4678A" w:rsidRDefault="00C4678A" w:rsidP="00C4678A"/>
    <w:p w14:paraId="605B45AB" w14:textId="7EB908AF" w:rsidR="00C4678A" w:rsidRPr="00C4678A" w:rsidRDefault="00C4678A" w:rsidP="00C4678A">
      <w:r w:rsidRPr="00C4678A">
        <w:t>为什么要「用括号</w:t>
      </w:r>
      <w:proofErr w:type="gramStart"/>
      <w:r w:rsidRPr="00C4678A">
        <w:t>括</w:t>
      </w:r>
      <w:proofErr w:type="gramEnd"/>
      <w:r w:rsidRPr="00C4678A">
        <w:t>起来」？笔者认为，这是校长在用胡塞尔现象学的语言，悬置自己的身份与头衔，用这种方式表达自己</w:t>
      </w:r>
      <w:proofErr w:type="gramStart"/>
      <w:r w:rsidRPr="00C4678A">
        <w:t>不</w:t>
      </w:r>
      <w:proofErr w:type="gramEnd"/>
      <w:r w:rsidRPr="00C4678A">
        <w:t>慕名利、虚怀若谷的精神。在传统文本格式中，括号通常用于插入补充信息，而在现象学视角下，这种括号构成了一种哲学行为：悬置（</w:t>
      </w:r>
      <w:proofErr w:type="spellStart"/>
      <w:r w:rsidRPr="00C4678A">
        <w:t>epoche</w:t>
      </w:r>
      <w:proofErr w:type="spellEnd"/>
      <w:r w:rsidRPr="00C4678A">
        <w:t>）。悬置意指对外在世界判断的暂时搁置，以回到意</w:t>
      </w:r>
      <w:r w:rsidRPr="00C4678A">
        <w:lastRenderedPageBreak/>
        <w:t>识本身的纯粹显现</w:t>
      </w:r>
      <w:r>
        <w:fldChar w:fldCharType="begin"/>
      </w:r>
      <w:r>
        <w:instrText xml:space="preserve"> ADDIN ZOTERO_ITEM CSL_CITATION {"citationID":"dAcvQ7kT","properties":{"formattedCitation":"(Samuel Enoch Stumpf, 2019)","plainCitation":"(Samuel Enoch Stumpf, 2019)","noteIndex":0},"citationItems":[{"id":1221,"uris":["http://zotero.org/users/16743827/ite</w:instrText>
      </w:r>
      <w:r>
        <w:rPr>
          <w:rFonts w:hint="eastAsia"/>
        </w:rPr>
        <w:instrText>ms/IXTHXM3S"],"itemData":{"id":1221,"type":"book","abstract":"</w:instrText>
      </w:r>
      <w:r>
        <w:rPr>
          <w:rFonts w:hint="eastAsia"/>
        </w:rPr>
        <w:instrText>本书为哲学思想提供了一个通俗易懂的历史梳理</w:instrText>
      </w:r>
      <w:r>
        <w:rPr>
          <w:rFonts w:hint="eastAsia"/>
        </w:rPr>
        <w:instrText>,</w:instrText>
      </w:r>
      <w:r>
        <w:rPr>
          <w:rFonts w:hint="eastAsia"/>
        </w:rPr>
        <w:instrText>并附有大量具有极高价值的一手文本</w:instrText>
      </w:r>
      <w:r>
        <w:rPr>
          <w:rFonts w:hint="eastAsia"/>
        </w:rPr>
        <w:instrText>.</w:instrText>
      </w:r>
      <w:r>
        <w:rPr>
          <w:rFonts w:hint="eastAsia"/>
        </w:rPr>
        <w:instrText>本文是一本全面的</w:instrText>
      </w:r>
      <w:r>
        <w:rPr>
          <w:rFonts w:hint="eastAsia"/>
        </w:rPr>
        <w:instrText>,</w:instrText>
      </w:r>
      <w:r>
        <w:rPr>
          <w:rFonts w:hint="eastAsia"/>
        </w:rPr>
        <w:instrText>以历史为线索编排的哲学入门</w:instrText>
      </w:r>
      <w:r>
        <w:rPr>
          <w:rFonts w:hint="eastAsia"/>
        </w:rPr>
        <w:instrText>,</w:instrText>
      </w:r>
      <w:r>
        <w:rPr>
          <w:rFonts w:hint="eastAsia"/>
        </w:rPr>
        <w:instrText>传达出了本学科的丰富性</w:instrText>
      </w:r>
      <w:r>
        <w:rPr>
          <w:rFonts w:hint="eastAsia"/>
        </w:rPr>
        <w:instrText>,</w:instrText>
      </w:r>
      <w:r>
        <w:rPr>
          <w:rFonts w:hint="eastAsia"/>
        </w:rPr>
        <w:instrText>并为学生提供了西方哲学发展的专业知识</w:instrText>
      </w:r>
      <w:r>
        <w:rPr>
          <w:rFonts w:hint="eastAsia"/>
        </w:rPr>
        <w:instrText>.</w:instrText>
      </w:r>
      <w:r>
        <w:rPr>
          <w:rFonts w:hint="eastAsia"/>
        </w:rPr>
        <w:instrText>它以生动</w:instrText>
      </w:r>
      <w:r>
        <w:rPr>
          <w:rFonts w:hint="eastAsia"/>
        </w:rPr>
        <w:instrText>,</w:instrText>
      </w:r>
      <w:r>
        <w:rPr>
          <w:rFonts w:hint="eastAsia"/>
        </w:rPr>
        <w:instrText>平易近人的风格涵盖了西方文明中最具影响力的哲学家的主要贡献</w:instrText>
      </w:r>
      <w:r>
        <w:rPr>
          <w:rFonts w:hint="eastAsia"/>
        </w:rPr>
        <w:instrText>.</w:instrText>
      </w:r>
      <w:r>
        <w:rPr>
          <w:rFonts w:hint="eastAsia"/>
        </w:rPr>
        <w:instrText>新版在保留了使原书风靡数版的思想性和写作理念的同时</w:instrText>
      </w:r>
      <w:r>
        <w:rPr>
          <w:rFonts w:hint="eastAsia"/>
        </w:rPr>
        <w:instrText>,</w:instrText>
      </w:r>
      <w:r>
        <w:rPr>
          <w:rFonts w:hint="eastAsia"/>
        </w:rPr>
        <w:instrText>在编年和文体上进行了与时俱进的修订</w:instrText>
      </w:r>
      <w:r>
        <w:rPr>
          <w:rFonts w:hint="eastAsia"/>
        </w:rPr>
        <w:instrText>,</w:instrText>
      </w:r>
      <w:r>
        <w:rPr>
          <w:rFonts w:hint="eastAsia"/>
        </w:rPr>
        <w:instrText>并在第</w:instrText>
      </w:r>
      <w:r>
        <w:rPr>
          <w:rFonts w:hint="eastAsia"/>
        </w:rPr>
        <w:instrText>20</w:instrText>
      </w:r>
      <w:r>
        <w:rPr>
          <w:rFonts w:hint="eastAsia"/>
        </w:rPr>
        <w:instrText>章最后补充了</w:instrText>
      </w:r>
      <w:r>
        <w:rPr>
          <w:rFonts w:hint="eastAsia"/>
        </w:rPr>
        <w:instrText>\"</w:instrText>
      </w:r>
      <w:r>
        <w:rPr>
          <w:rFonts w:hint="eastAsia"/>
        </w:rPr>
        <w:instrText>政治哲学</w:instrText>
      </w:r>
      <w:r>
        <w:rPr>
          <w:rFonts w:hint="eastAsia"/>
        </w:rPr>
        <w:instrText>\"</w:instrText>
      </w:r>
      <w:r>
        <w:rPr>
          <w:rFonts w:hint="eastAsia"/>
        </w:rPr>
        <w:instrText>一节</w:instrText>
      </w:r>
      <w:r>
        <w:rPr>
          <w:rFonts w:hint="eastAsia"/>
        </w:rPr>
        <w:instrText>,</w:instrText>
      </w:r>
      <w:r>
        <w:rPr>
          <w:rFonts w:hint="eastAsia"/>
        </w:rPr>
        <w:instrText>用克制的篇幅展示了罗尔斯和诺齐克的思想精要</w:instrText>
      </w:r>
      <w:r>
        <w:rPr>
          <w:rFonts w:hint="eastAsia"/>
        </w:rPr>
        <w:instrText>.</w:instrText>
      </w:r>
      <w:r>
        <w:rPr>
          <w:rFonts w:hint="eastAsia"/>
        </w:rPr>
        <w:instrText>本书附有重要词汇</w:instrText>
      </w:r>
      <w:r>
        <w:rPr>
          <w:rFonts w:hint="eastAsia"/>
        </w:rPr>
        <w:instrText>,</w:instrText>
      </w:r>
      <w:r>
        <w:rPr>
          <w:rFonts w:hint="eastAsia"/>
        </w:rPr>
        <w:instrText>延伸阅读等部分</w:instrText>
      </w:r>
      <w:r>
        <w:rPr>
          <w:rFonts w:hint="eastAsia"/>
        </w:rPr>
        <w:instrText>,</w:instrText>
      </w:r>
      <w:r>
        <w:rPr>
          <w:rFonts w:hint="eastAsia"/>
        </w:rPr>
        <w:instrText>便于读者使用</w:instrText>
      </w:r>
      <w:r>
        <w:rPr>
          <w:rFonts w:hint="eastAsia"/>
        </w:rPr>
        <w:instrText>","edition":"Di 1 ban","event-place":"Beijing","ISBN":"978-7-5596-3243-2","language":"chi","note":"OCLC: 1178840255","publisher":"</w:instrText>
      </w:r>
      <w:r>
        <w:rPr>
          <w:rFonts w:hint="eastAsia"/>
        </w:rPr>
        <w:instrText>北京联合出版公司</w:instrText>
      </w:r>
      <w:r>
        <w:rPr>
          <w:rFonts w:hint="eastAsia"/>
        </w:rPr>
        <w:instrText>","publisher-place":"Beijing","source":"Open WorldCat","title":"</w:instrText>
      </w:r>
      <w:r>
        <w:rPr>
          <w:rFonts w:hint="eastAsia"/>
        </w:rPr>
        <w:instrText>西方哲学史</w:instrText>
      </w:r>
      <w:r>
        <w:rPr>
          <w:rFonts w:hint="eastAsia"/>
        </w:rPr>
        <w:instrText xml:space="preserve"> = Philosophy:a history survey with essential readings","title-short":"</w:instrText>
      </w:r>
      <w:r>
        <w:rPr>
          <w:rFonts w:hint="eastAsia"/>
        </w:rPr>
        <w:instrText>西方哲学史</w:instrText>
      </w:r>
      <w:r>
        <w:rPr>
          <w:rFonts w:hint="eastAsia"/>
        </w:rPr>
        <w:instrText xml:space="preserve"> = Philosophy","author":[{"literal":"Samuel Enoch Stumpf"}],"contributor":[{"literal":"</w:instrText>
      </w:r>
      <w:r>
        <w:rPr>
          <w:rFonts w:hint="eastAsia"/>
        </w:rPr>
        <w:instrText>菲泽</w:instrText>
      </w:r>
      <w:r>
        <w:rPr>
          <w:rFonts w:hint="eastAsia"/>
        </w:rPr>
        <w:instrText>"},{"literal":"</w:instrText>
      </w:r>
      <w:r>
        <w:rPr>
          <w:rFonts w:hint="eastAsia"/>
        </w:rPr>
        <w:instrText>邓晓芒</w:instrText>
      </w:r>
      <w:r>
        <w:rPr>
          <w:rFonts w:hint="eastAsia"/>
        </w:rPr>
        <w:instrText>"},{"literal":"</w:instrText>
      </w:r>
      <w:r>
        <w:rPr>
          <w:rFonts w:hint="eastAsia"/>
        </w:rPr>
        <w:instrText>匡宏</w:instrText>
      </w:r>
      <w:r>
        <w:rPr>
          <w:rFonts w:hint="eastAsia"/>
        </w:rPr>
        <w:instrText>"}],"issued":{"date-parts":[["2019"]]}}}],"schema":"https</w:instrText>
      </w:r>
      <w:r>
        <w:instrText xml:space="preserve">://github.com/citation-style-language/schema/raw/master/csl-citation.json"} </w:instrText>
      </w:r>
      <w:r>
        <w:fldChar w:fldCharType="separate"/>
      </w:r>
      <w:r w:rsidRPr="00C4678A">
        <w:rPr>
          <w:rFonts w:cs="Times New Roman"/>
        </w:rPr>
        <w:t>(Samuel Enoch Stumpf, 2019)</w:t>
      </w:r>
      <w:r>
        <w:fldChar w:fldCharType="end"/>
      </w:r>
      <w:r>
        <w:rPr>
          <w:rFonts w:hint="eastAsia"/>
        </w:rPr>
        <w:t>。</w:t>
      </w:r>
      <w:r w:rsidRPr="00C4678A">
        <w:t>照此理解，我们或许可以说，朱华伟校长以括号悬置自身的社会身份与制度权威，用标点符号谦逊地告诫读者：</w:t>
      </w:r>
      <w:r w:rsidRPr="00C4678A">
        <w:t>“</w:t>
      </w:r>
      <w:r w:rsidRPr="00C4678A">
        <w:t>请暂时忘记这些浮名，我只是你们的朱校长</w:t>
      </w:r>
      <w:r w:rsidRPr="00C4678A">
        <w:t>”</w:t>
      </w:r>
      <w:r w:rsidRPr="00C4678A">
        <w:t>。</w:t>
      </w:r>
    </w:p>
    <w:p w14:paraId="288CA6FC" w14:textId="77777777" w:rsidR="00C4678A" w:rsidRPr="00C4678A" w:rsidRDefault="00C4678A" w:rsidP="00C4678A"/>
    <w:p w14:paraId="052DF922" w14:textId="5693318F" w:rsidR="00C4678A" w:rsidRDefault="00C4678A" w:rsidP="00C4678A">
      <w:r w:rsidRPr="00C4678A">
        <w:t>但是，尽管朱校长</w:t>
      </w:r>
      <w:r>
        <w:rPr>
          <w:rFonts w:hint="eastAsia"/>
        </w:rPr>
        <w:t>正在</w:t>
      </w:r>
      <w:r w:rsidRPr="00C4678A">
        <w:t>努力保持低调，作为学生的我们，</w:t>
      </w:r>
      <w:r>
        <w:rPr>
          <w:rFonts w:hint="eastAsia"/>
        </w:rPr>
        <w:t>恩泽于朱华伟校长的伟大光辉，</w:t>
      </w:r>
      <w:r w:rsidRPr="00C4678A">
        <w:t>实在无法</w:t>
      </w:r>
      <w:r>
        <w:rPr>
          <w:rFonts w:hint="eastAsia"/>
        </w:rPr>
        <w:t>将其</w:t>
      </w:r>
      <w:r w:rsidRPr="00C4678A">
        <w:t>悬置</w:t>
      </w:r>
      <w:r>
        <w:rPr>
          <w:rFonts w:hint="eastAsia"/>
        </w:rPr>
        <w:t>、</w:t>
      </w:r>
      <w:r w:rsidRPr="00C4678A">
        <w:t>视而不见。正如一篇荣获北京市嘉源</w:t>
      </w:r>
      <w:r w:rsidRPr="00C4678A">
        <w:t>(</w:t>
      </w:r>
      <w:r w:rsidRPr="00C4678A">
        <w:t>深圳</w:t>
      </w:r>
      <w:r w:rsidRPr="00C4678A">
        <w:t>)</w:t>
      </w:r>
      <w:r w:rsidRPr="00C4678A">
        <w:t>律师事务所律师函的文章指出：「当我们赞美学校时，总会说</w:t>
      </w:r>
      <w:r w:rsidRPr="00C4678A">
        <w:t>“</w:t>
      </w:r>
      <w:r w:rsidRPr="00C4678A">
        <w:t>感谢从天而降的绝世伟人祝华蔚！</w:t>
      </w:r>
      <w:r w:rsidRPr="00C4678A">
        <w:t>”</w:t>
      </w:r>
      <w:r w:rsidRPr="00C4678A">
        <w:t>当我们批评学校时，又会说</w:t>
      </w:r>
      <w:r>
        <w:rPr>
          <w:rFonts w:hint="eastAsia"/>
        </w:rPr>
        <w:t>“</w:t>
      </w:r>
      <w:proofErr w:type="spellStart"/>
      <w:r w:rsidRPr="00C4678A">
        <w:t>cnmzhw</w:t>
      </w:r>
      <w:proofErr w:type="spellEnd"/>
      <w:r>
        <w:rPr>
          <w:rFonts w:hint="eastAsia"/>
        </w:rPr>
        <w:t>”</w:t>
      </w:r>
      <w:r w:rsidRPr="00C4678A">
        <w:t>。这说明，在学校机器的运转下，祝华蔚已经成了我们的神。」</w:t>
      </w:r>
      <w:r>
        <w:fldChar w:fldCharType="begin"/>
      </w:r>
      <w:r>
        <w:rPr>
          <w:rFonts w:hint="eastAsia"/>
        </w:rPr>
        <w:instrText xml:space="preserve"> ADDIN ZOTERO_ITEM CSL_CITATION {"citationID":"GKVemZdP","properties":{"formattedCitation":"(\\uc0\\u26292{}\\uc0\\u35770{}\\uc0\\u26700{}, 2025)","plainCitation":"(</w:instrText>
      </w:r>
      <w:r>
        <w:rPr>
          <w:rFonts w:hint="eastAsia"/>
        </w:rPr>
        <w:instrText>暴论桌</w:instrText>
      </w:r>
      <w:r>
        <w:rPr>
          <w:rFonts w:hint="eastAsia"/>
        </w:rPr>
        <w:instrText>, 2025)","noteIndex":0},"citationItems":[{"id":1222,"uris":["http://zotero.org/users/16743827/items/UXX9LWAZ"],"itemData":{"id":1222,"type":"post-weblog","abstract":"</w:instrText>
      </w:r>
      <w:r>
        <w:rPr>
          <w:rFonts w:hint="eastAsia"/>
        </w:rPr>
        <w:instrText>我项目组依法承担相应的法律责任并采取积极措施予以纠正。</w:instrText>
      </w:r>
      <w:r>
        <w:rPr>
          <w:rFonts w:hint="eastAsia"/>
        </w:rPr>
        <w:instrText>","genre":"</w:instrText>
      </w:r>
      <w:r>
        <w:rPr>
          <w:rFonts w:hint="eastAsia"/>
        </w:rPr>
        <w:instrText>微信公众号</w:instrText>
      </w:r>
      <w:r>
        <w:rPr>
          <w:rFonts w:hint="eastAsia"/>
        </w:rPr>
        <w:instrText>","title":"</w:instrText>
      </w:r>
      <w:r>
        <w:rPr>
          <w:rFonts w:hint="eastAsia"/>
        </w:rPr>
        <w:instrText>“暴论桌”项目组针对项目组近期稿件审稿疏忽致使不当言论发表一事的郑重声明</w:instrText>
      </w:r>
      <w:r>
        <w:rPr>
          <w:rFonts w:hint="eastAsia"/>
        </w:rPr>
        <w:instrText>","URL":"https://mp.weixin.qq.com/s/BMEEIZzZ9mFjVt5kBwe1Tw","author":[{"literal":"</w:instrText>
      </w:r>
      <w:r>
        <w:rPr>
          <w:rFonts w:hint="eastAsia"/>
        </w:rPr>
        <w:instrText>暴论桌</w:instrText>
      </w:r>
      <w:r>
        <w:rPr>
          <w:rFonts w:hint="eastAsia"/>
        </w:rPr>
        <w:instrText>"</w:instrText>
      </w:r>
      <w:r>
        <w:instrText xml:space="preserve">}],"accessed":{"date-parts":[["2025",7,14]]},"issued":{"date-parts":[["2025",4,30]]}}}],"schema":"https://github.com/citation-style-language/schema/raw/master/csl-citation.json"} </w:instrText>
      </w:r>
      <w:r>
        <w:fldChar w:fldCharType="separate"/>
      </w:r>
      <w:r w:rsidRPr="00C4678A">
        <w:rPr>
          <w:rFonts w:cs="Times New Roman"/>
          <w:kern w:val="0"/>
        </w:rPr>
        <w:t>(</w:t>
      </w:r>
      <w:proofErr w:type="gramStart"/>
      <w:r w:rsidRPr="00C4678A">
        <w:rPr>
          <w:rFonts w:cs="Times New Roman"/>
          <w:kern w:val="0"/>
        </w:rPr>
        <w:t>暴论桌</w:t>
      </w:r>
      <w:proofErr w:type="gramEnd"/>
      <w:r w:rsidRPr="00C4678A">
        <w:rPr>
          <w:rFonts w:cs="Times New Roman"/>
          <w:kern w:val="0"/>
        </w:rPr>
        <w:t>, 2025)</w:t>
      </w:r>
      <w:r>
        <w:fldChar w:fldCharType="end"/>
      </w:r>
      <w:r>
        <w:rPr>
          <w:rFonts w:hint="eastAsia"/>
        </w:rPr>
        <w:t>由此可见，学生早已深刻意识到，我们应当以何种态度理解这位我们的天降恩人。</w:t>
      </w:r>
    </w:p>
    <w:p w14:paraId="26252721" w14:textId="77777777" w:rsidR="00C4678A" w:rsidRDefault="00C4678A" w:rsidP="00C4678A">
      <w:pPr>
        <w:rPr>
          <w:rFonts w:hint="eastAsia"/>
        </w:rPr>
      </w:pPr>
    </w:p>
    <w:p w14:paraId="69A0D690" w14:textId="3FF5E5EB" w:rsidR="002B50FA" w:rsidRDefault="00C4678A">
      <w:r>
        <w:rPr>
          <w:rFonts w:hint="eastAsia"/>
        </w:rPr>
        <w:t>以上内容构成了本研究的核心问题意识。即，在神针中学沐浴着恩情的今天，我们应当如何理解这种恩情？</w:t>
      </w:r>
      <w:r w:rsidR="002C7269">
        <w:rPr>
          <w:rFonts w:hint="eastAsia"/>
        </w:rPr>
        <w:t>需要指出，哪怕</w:t>
      </w:r>
      <w:r w:rsidR="002B50FA">
        <w:rPr>
          <w:rFonts w:hint="eastAsia"/>
        </w:rPr>
        <w:t>如</w:t>
      </w:r>
      <w:r w:rsidR="002C7269">
        <w:rPr>
          <w:rFonts w:hint="eastAsia"/>
        </w:rPr>
        <w:t>朱华伟校长这样的伟人，</w:t>
      </w:r>
      <w:r w:rsidR="004F211C">
        <w:rPr>
          <w:rFonts w:hint="eastAsia"/>
        </w:rPr>
        <w:t>其</w:t>
      </w:r>
      <w:r w:rsidR="002C7269">
        <w:rPr>
          <w:rFonts w:hint="eastAsia"/>
        </w:rPr>
        <w:t>恩情也不是与生俱来的神谕，而是在社会建构中得以生成的。</w:t>
      </w:r>
      <w:r w:rsidR="002B50FA">
        <w:rPr>
          <w:rFonts w:hint="eastAsia"/>
        </w:rPr>
        <w:t>然而，这一恩情建构的具体历程目前尚不明朗。本文运用计算社会科学方法，试图理解校长的恩情建构历程，以及这一建构是如何与校园的形象变迁相关联。</w:t>
      </w:r>
    </w:p>
    <w:p w14:paraId="122211E7" w14:textId="77777777" w:rsidR="002B50FA" w:rsidRDefault="002B50FA"/>
    <w:p w14:paraId="45BE3165" w14:textId="77777777" w:rsidR="00DA4EF0" w:rsidRDefault="00DA4EF0"/>
    <w:p w14:paraId="54EDB255" w14:textId="77777777" w:rsidR="00DA4EF0" w:rsidRDefault="00DA4EF0">
      <w:pPr>
        <w:rPr>
          <w:rFonts w:hint="eastAsia"/>
        </w:rPr>
      </w:pPr>
    </w:p>
    <w:p w14:paraId="16F473F5" w14:textId="313A28B6" w:rsidR="002B50FA" w:rsidRDefault="002B50FA" w:rsidP="002B50FA">
      <w:pPr>
        <w:pStyle w:val="3"/>
        <w:rPr>
          <w:rFonts w:hint="eastAsia"/>
        </w:rPr>
      </w:pPr>
      <w:r>
        <w:rPr>
          <w:rFonts w:hint="eastAsia"/>
        </w:rPr>
        <w:t>二、理论回顾：何为恩情？</w:t>
      </w:r>
    </w:p>
    <w:p w14:paraId="6AD83E35" w14:textId="77777777" w:rsidR="002B50FA" w:rsidRDefault="002B50FA"/>
    <w:p w14:paraId="76FC08D9" w14:textId="3794D218" w:rsidR="002B50FA" w:rsidRDefault="002B50FA">
      <w:pPr>
        <w:rPr>
          <w:rFonts w:hint="eastAsia"/>
        </w:rPr>
      </w:pPr>
      <w:r w:rsidRPr="002B50FA">
        <w:t>为此，我们回顾以下理论资源，以揭示校长恩情的象征性建构路径。</w:t>
      </w:r>
    </w:p>
    <w:p w14:paraId="0D616CA4" w14:textId="77777777" w:rsidR="002B50FA" w:rsidRDefault="002B50FA"/>
    <w:p w14:paraId="34B69B4E" w14:textId="300AE1DA" w:rsidR="00BF5E55" w:rsidRDefault="00BF5E55">
      <w:r>
        <w:rPr>
          <w:rFonts w:hint="eastAsia"/>
        </w:rPr>
        <w:t xml:space="preserve">2.1 </w:t>
      </w:r>
      <w:r>
        <w:rPr>
          <w:rFonts w:hint="eastAsia"/>
        </w:rPr>
        <w:t>恩情作为合法性资源</w:t>
      </w:r>
    </w:p>
    <w:p w14:paraId="5BC3A787" w14:textId="77777777" w:rsidR="00BF5E55" w:rsidRDefault="00BF5E55"/>
    <w:p w14:paraId="77DD49B8" w14:textId="77777777" w:rsidR="00BF5E55" w:rsidRDefault="00BF5E55">
      <w:pPr>
        <w:rPr>
          <w:rFonts w:hint="eastAsia"/>
        </w:rPr>
      </w:pPr>
    </w:p>
    <w:p w14:paraId="6E9098CE" w14:textId="77777777" w:rsidR="00BF5E55" w:rsidRDefault="00BF5E55"/>
    <w:p w14:paraId="27058612" w14:textId="5C70CDB6" w:rsidR="00BF5E55" w:rsidRDefault="002B50FA">
      <w:r>
        <w:rPr>
          <w:rFonts w:hint="eastAsia"/>
        </w:rPr>
        <w:t>布迪厄指出，象征资本</w:t>
      </w:r>
      <w:r w:rsidR="00BF5E55" w:rsidRPr="00BF5E55">
        <w:t>是不同类型的资本被认知和认可为合法的形式</w:t>
      </w:r>
      <w:r>
        <w:rPr>
          <w:rFonts w:hint="eastAsia"/>
        </w:rPr>
        <w:t>。</w:t>
      </w:r>
    </w:p>
    <w:p w14:paraId="6EC4F8CE" w14:textId="77777777" w:rsidR="00BF5E55" w:rsidRDefault="00BF5E55"/>
    <w:p w14:paraId="681954EA" w14:textId="77777777" w:rsidR="00BF5E55" w:rsidRDefault="00BF5E55"/>
    <w:p w14:paraId="037D77B0" w14:textId="1589F219" w:rsidR="00BB68F2" w:rsidRDefault="002B50FA">
      <w:r>
        <w:rPr>
          <w:rFonts w:hint="eastAsia"/>
        </w:rPr>
        <w:t>通过媒体、仪式和符号</w:t>
      </w:r>
      <w:r>
        <w:rPr>
          <w:rFonts w:hint="eastAsia"/>
        </w:rPr>
        <w:t>的运用</w:t>
      </w:r>
      <w:r>
        <w:rPr>
          <w:rFonts w:hint="eastAsia"/>
        </w:rPr>
        <w:t>，恩情的建构过程也是学校机器日复一日的象征资本运作过程</w:t>
      </w:r>
      <w:r>
        <w:fldChar w:fldCharType="begin"/>
      </w:r>
      <w:r>
        <w:rPr>
          <w:rFonts w:hint="eastAsia"/>
        </w:rPr>
        <w:instrText xml:space="preserve"> ADDIN ZOTERO_ITEM CSL_CITATION {"citationID":"5tGbPWrE","properties":{"formattedCitation":"(\\uc0\\u30382{}\\uc0\\u22467{}\\uc0\\u23572{}\\uc0\\u183{}\\uc0\\u24067{}\\uc0\\u36842{}\\uc0\\u21380{}, 2012)","plainCitation":"(</w:instrText>
      </w:r>
      <w:r>
        <w:rPr>
          <w:rFonts w:hint="eastAsia"/>
        </w:rPr>
        <w:instrText>皮埃尔·布迪厄</w:instrText>
      </w:r>
      <w:r>
        <w:rPr>
          <w:rFonts w:hint="eastAsia"/>
        </w:rPr>
        <w:instrText>, 2012)","noteIndex":0},"citationItems":[{"id":1224,"uris":["http://zotero.org/users/16743827/items/LG62QXI2"],"itemData":{"id":1224,"type":"book","abstract":"</w:instrText>
      </w:r>
      <w:r>
        <w:rPr>
          <w:rFonts w:hint="eastAsia"/>
        </w:rPr>
        <w:instrText>《实践感》是布迪厄的最重要著作。通过对卡比利亚</w:instrText>
      </w:r>
      <w:r>
        <w:rPr>
          <w:rFonts w:hint="eastAsia"/>
        </w:rPr>
        <w:instrText>(</w:instrText>
      </w:r>
      <w:r>
        <w:rPr>
          <w:rFonts w:hint="eastAsia"/>
        </w:rPr>
        <w:instrText>阿尔及利亚</w:instrText>
      </w:r>
      <w:r>
        <w:rPr>
          <w:rFonts w:hint="eastAsia"/>
        </w:rPr>
        <w:instrText>)</w:instrText>
      </w:r>
      <w:r>
        <w:rPr>
          <w:rFonts w:hint="eastAsia"/>
        </w:rPr>
        <w:instrText>柏柏尔人社会的观察和研究</w:instrText>
      </w:r>
      <w:r>
        <w:rPr>
          <w:rFonts w:hint="eastAsia"/>
        </w:rPr>
        <w:instrText>,</w:instrText>
      </w:r>
      <w:r>
        <w:rPr>
          <w:rFonts w:hint="eastAsia"/>
        </w:rPr>
        <w:instrText>作者反思自身的社会学实践</w:instrText>
      </w:r>
      <w:r>
        <w:rPr>
          <w:rFonts w:hint="eastAsia"/>
        </w:rPr>
        <w:instrText>,</w:instrText>
      </w:r>
      <w:r>
        <w:rPr>
          <w:rFonts w:hint="eastAsia"/>
        </w:rPr>
        <w:instrText>揭示并分析了实践逻辑与学术性思维的差异</w:instrText>
      </w:r>
      <w:r>
        <w:rPr>
          <w:rFonts w:hint="eastAsia"/>
        </w:rPr>
        <w:instrText>,</w:instrText>
      </w:r>
      <w:r>
        <w:rPr>
          <w:rFonts w:hint="eastAsia"/>
        </w:rPr>
        <w:instrText>指出人类学研究要成为真正的科学</w:instrText>
      </w:r>
      <w:r>
        <w:rPr>
          <w:rFonts w:hint="eastAsia"/>
        </w:rPr>
        <w:instrText>,</w:instrText>
      </w:r>
      <w:r>
        <w:rPr>
          <w:rFonts w:hint="eastAsia"/>
        </w:rPr>
        <w:instrText>就必须对科学实践和行为和工具</w:instrText>
      </w:r>
      <w:r>
        <w:rPr>
          <w:rFonts w:hint="eastAsia"/>
        </w:rPr>
        <w:instrText>,</w:instrText>
      </w:r>
      <w:r>
        <w:rPr>
          <w:rFonts w:hint="eastAsia"/>
        </w:rPr>
        <w:instrText>对研究者与其对象的关系实施客观化。该书有助于读者全面了解作者的学术思想及其在社会学理论认识和科学实践方面创立的一系列概念。</w:instrText>
      </w:r>
      <w:r>
        <w:rPr>
          <w:rFonts w:hint="eastAsia"/>
        </w:rPr>
        <w:instrText xml:space="preserve"> </w:instrText>
      </w:r>
      <w:r>
        <w:rPr>
          <w:rFonts w:hint="eastAsia"/>
        </w:rPr>
        <w:instrText>《实践感》是布迪厄的最重要著作。通过对卡比利亚</w:instrText>
      </w:r>
      <w:r>
        <w:rPr>
          <w:rFonts w:hint="eastAsia"/>
        </w:rPr>
        <w:instrText>(</w:instrText>
      </w:r>
      <w:r>
        <w:rPr>
          <w:rFonts w:hint="eastAsia"/>
        </w:rPr>
        <w:instrText>阿尔及利亚</w:instrText>
      </w:r>
      <w:r>
        <w:rPr>
          <w:rFonts w:hint="eastAsia"/>
        </w:rPr>
        <w:instrText>)</w:instrText>
      </w:r>
      <w:r>
        <w:rPr>
          <w:rFonts w:hint="eastAsia"/>
        </w:rPr>
        <w:instrText>柏柏尔人社会的观察和研究</w:instrText>
      </w:r>
      <w:r>
        <w:rPr>
          <w:rFonts w:hint="eastAsia"/>
        </w:rPr>
        <w:instrText>,</w:instrText>
      </w:r>
      <w:r>
        <w:rPr>
          <w:rFonts w:hint="eastAsia"/>
        </w:rPr>
        <w:instrText>作者反思自身的社会学实践</w:instrText>
      </w:r>
      <w:r>
        <w:rPr>
          <w:rFonts w:hint="eastAsia"/>
        </w:rPr>
        <w:instrText>,</w:instrText>
      </w:r>
      <w:r>
        <w:rPr>
          <w:rFonts w:hint="eastAsia"/>
        </w:rPr>
        <w:instrText>揭示并分析了实践逻辑与学术性思维的差异</w:instrText>
      </w:r>
      <w:r>
        <w:rPr>
          <w:rFonts w:hint="eastAsia"/>
        </w:rPr>
        <w:instrText>,</w:instrText>
      </w:r>
      <w:r>
        <w:rPr>
          <w:rFonts w:hint="eastAsia"/>
        </w:rPr>
        <w:instrText>指出人类学研究要成为真正的科学</w:instrText>
      </w:r>
      <w:r>
        <w:rPr>
          <w:rFonts w:hint="eastAsia"/>
        </w:rPr>
        <w:instrText>,</w:instrText>
      </w:r>
      <w:r>
        <w:rPr>
          <w:rFonts w:hint="eastAsia"/>
        </w:rPr>
        <w:instrText>就必须对科学实践和行为和工具</w:instrText>
      </w:r>
      <w:r>
        <w:rPr>
          <w:rFonts w:hint="eastAsia"/>
        </w:rPr>
        <w:instrText>,</w:instrText>
      </w:r>
      <w:r>
        <w:rPr>
          <w:rFonts w:hint="eastAsia"/>
        </w:rPr>
        <w:instrText>对研究者与其对象的关系实施客观化。该书有助于读者全面了解作者的学术思想及其在社会学理论认识和科学实践方面创立的一系列概念。</w:instrText>
      </w:r>
      <w:r>
        <w:rPr>
          <w:rFonts w:hint="eastAsia"/>
        </w:rPr>
        <w:instrText>","collection-title":"</w:instrText>
      </w:r>
      <w:r>
        <w:rPr>
          <w:rFonts w:hint="eastAsia"/>
        </w:rPr>
        <w:instrText>人文与社会译丛</w:instrText>
      </w:r>
      <w:r>
        <w:rPr>
          <w:rFonts w:hint="eastAsia"/>
        </w:rPr>
        <w:instrText>","ISBN":"978-7-5447-2812-6","language":"zh-CN","note":"original-title: Le sens pratique\nprice: 52.00</w:instrText>
      </w:r>
      <w:r>
        <w:rPr>
          <w:rFonts w:hint="eastAsia"/>
        </w:rPr>
        <w:instrText>元</w:instrText>
      </w:r>
      <w:r>
        <w:rPr>
          <w:rFonts w:hint="eastAsia"/>
        </w:rPr>
        <w:instrText>\nrating: 9.2\nratingPeople: 309</w:instrText>
      </w:r>
      <w:r>
        <w:rPr>
          <w:rFonts w:hint="eastAsia"/>
        </w:rPr>
        <w:instrText>人评价</w:instrText>
      </w:r>
      <w:r>
        <w:rPr>
          <w:rFonts w:hint="eastAsia"/>
        </w:rPr>
        <w:instrText>\ncomments: 121\ncreatorsExt: [{\"firstName\":\"\",\"lastName\":\"</w:instrText>
      </w:r>
      <w:r>
        <w:rPr>
          <w:rFonts w:hint="eastAsia"/>
        </w:rPr>
        <w:instrText>皮埃尔·布迪厄</w:instrText>
      </w:r>
      <w:r>
        <w:rPr>
          <w:rFonts w:hint="eastAsia"/>
        </w:rPr>
        <w:instrText>\",\"creatorType\":\"author\",\"fieldMode\":1,\"country\":\"</w:instrText>
      </w:r>
      <w:r>
        <w:rPr>
          <w:rFonts w:hint="eastAsia"/>
        </w:rPr>
        <w:instrText>法</w:instrText>
      </w:r>
      <w:r>
        <w:rPr>
          <w:rFonts w:hint="eastAsia"/>
        </w:rPr>
        <w:instrText>\",\"original\":\"\"},{\"firstName\":\"\",\"lastName\":\"</w:instrText>
      </w:r>
      <w:r>
        <w:rPr>
          <w:rFonts w:hint="eastAsia"/>
        </w:rPr>
        <w:instrText>蒋梓骅</w:instrText>
      </w:r>
      <w:r>
        <w:rPr>
          <w:rFonts w:hint="eastAsia"/>
        </w:rPr>
        <w:instrText>\",\"creatorType\":\"translator\",\"fieldMode\":1,\"country\":\"\",\"original\":\"\"}]","number-of-pages":"416","publisher":"</w:instrText>
      </w:r>
      <w:r>
        <w:rPr>
          <w:rFonts w:hint="eastAsia"/>
        </w:rPr>
        <w:instrText>译林出版社</w:instrText>
      </w:r>
      <w:r>
        <w:rPr>
          <w:rFonts w:hint="eastAsia"/>
        </w:rPr>
        <w:instrText>","source":"Douban","title":"</w:instrText>
      </w:r>
      <w:r>
        <w:rPr>
          <w:rFonts w:hint="eastAsia"/>
        </w:rPr>
        <w:instrText>实践感</w:instrText>
      </w:r>
      <w:r>
        <w:rPr>
          <w:rFonts w:hint="eastAsia"/>
        </w:rPr>
        <w:instrText>","URL":"https://book.douban.com/subject/10875961/","author":[{"literal":"</w:instrText>
      </w:r>
      <w:r>
        <w:rPr>
          <w:rFonts w:hint="eastAsia"/>
        </w:rPr>
        <w:instrText>皮埃尔·布迪厄</w:instrText>
      </w:r>
      <w:r>
        <w:rPr>
          <w:rFonts w:hint="eastAsia"/>
        </w:rPr>
        <w:instrText>"}],"translator":[{"literal":"</w:instrText>
      </w:r>
      <w:r>
        <w:rPr>
          <w:rFonts w:hint="eastAsia"/>
        </w:rPr>
        <w:instrText>蒋梓骅</w:instrText>
      </w:r>
      <w:r>
        <w:rPr>
          <w:rFonts w:hint="eastAsia"/>
        </w:rPr>
        <w:instrText>"}],"accessed":{"date-parts":[["2025",7,14]]},"issued":{"date-parts":[["2012",6]]}}}],"schema":"https://github.com/citation-style-language/schema/raw/master/csl-citati</w:instrText>
      </w:r>
      <w:r>
        <w:instrText xml:space="preserve">on.json"} </w:instrText>
      </w:r>
      <w:r>
        <w:fldChar w:fldCharType="separate"/>
      </w:r>
      <w:r w:rsidRPr="002C7269">
        <w:rPr>
          <w:rFonts w:cs="Times New Roman"/>
          <w:kern w:val="0"/>
        </w:rPr>
        <w:t>(</w:t>
      </w:r>
      <w:r w:rsidRPr="002C7269">
        <w:rPr>
          <w:rFonts w:cs="Times New Roman"/>
          <w:kern w:val="0"/>
        </w:rPr>
        <w:t>皮埃尔</w:t>
      </w:r>
      <w:r w:rsidRPr="002C7269">
        <w:rPr>
          <w:rFonts w:cs="Times New Roman"/>
          <w:kern w:val="0"/>
        </w:rPr>
        <w:t>·</w:t>
      </w:r>
      <w:r w:rsidRPr="002C7269">
        <w:rPr>
          <w:rFonts w:cs="Times New Roman"/>
          <w:kern w:val="0"/>
        </w:rPr>
        <w:t>布迪厄</w:t>
      </w:r>
      <w:r w:rsidRPr="002C7269">
        <w:rPr>
          <w:rFonts w:cs="Times New Roman"/>
          <w:kern w:val="0"/>
        </w:rPr>
        <w:t>, 2012)</w:t>
      </w:r>
      <w:r>
        <w:fldChar w:fldCharType="end"/>
      </w:r>
      <w:r w:rsidR="00BF5E55">
        <w:rPr>
          <w:rFonts w:hint="eastAsia"/>
        </w:rPr>
        <w:t>。当</w:t>
      </w:r>
      <w:r>
        <w:rPr>
          <w:rFonts w:hint="eastAsia"/>
        </w:rPr>
        <w:t>校长的权力关系被象征化、情感化，</w:t>
      </w:r>
      <w:r w:rsidRPr="002B50FA">
        <w:t>支配关系</w:t>
      </w:r>
      <w:r w:rsidR="00BF5E55">
        <w:rPr>
          <w:rFonts w:hint="eastAsia"/>
        </w:rPr>
        <w:t>也便</w:t>
      </w:r>
      <w:r w:rsidRPr="002B50FA">
        <w:t>看起来像是一种道德义务，甚至是一种情感亲密</w:t>
      </w:r>
      <w:r>
        <w:fldChar w:fldCharType="begin"/>
      </w:r>
      <w:r>
        <w:rPr>
          <w:rFonts w:hint="eastAsia"/>
        </w:rPr>
        <w:instrText xml:space="preserve"> ADDIN ZOTERO_ITEM CSL_CITATION {"citationID":"kIymVnDt","properties":{"formattedCitation":"(\\uc0\\u36335{}\\uc0\\u26131{}\\uc0\\u183{}\\uc0\\u38463{}\\uc0\\u23572{}\\uc0\\u37117{}\\uc0\\u22622{}, 2019)","plainCitation":"(</w:instrText>
      </w:r>
      <w:r>
        <w:rPr>
          <w:rFonts w:hint="eastAsia"/>
        </w:rPr>
        <w:instrText>路易·阿尔都塞</w:instrText>
      </w:r>
      <w:r>
        <w:rPr>
          <w:rFonts w:hint="eastAsia"/>
        </w:rPr>
        <w:instrText>, 2019)","noteIndex":0},"citationItems":[{"id":1226,"uris":["http://zotero.org/users/16743827/items/6JYVLHD2"],"itemData":{"id":1226,"type":"book","abstract":"</w:instrText>
      </w:r>
      <w:r>
        <w:rPr>
          <w:rFonts w:hint="eastAsia"/>
        </w:rPr>
        <w:instrText>阿尔都塞在五月风暴后撰写的重要手稿，其最有影响力的论文《意识形态和意识形态国家机器》即由从中抽取的片段合成。本书在作者去世后出版，被认为是其最具体系性的文本，也是当代西方马克思主义政治哲学的代表作之一。本书探讨了马克思主义历史科学关于社会形态理论和国家理论的一系列经典主题，最核心的是探讨了资本主义社会形态中的生产关系的再生产如何得到保障的问题，阿尔都塞在此基础上对马克思主义意识形态理论做出的论述，已被公认为当代最重要的理论成就之一。</w:instrText>
      </w:r>
      <w:r>
        <w:rPr>
          <w:rFonts w:hint="eastAsia"/>
        </w:rPr>
        <w:instrText xml:space="preserve"> </w:instrText>
      </w:r>
      <w:r>
        <w:rPr>
          <w:rFonts w:hint="eastAsia"/>
        </w:rPr>
        <w:instrText>我认为可以说，这个文本已经成了、并将继续是阿尔都塞最重要的文本之一：是要描绘他的思想特征就必须参考的文本之一；是使用了烙有他自己名字的“印记”因而可被直接辨认出来的那些概念的文本之一；最后，它铭刻进了马克思主义、结构主义和后结构主义的后继传统中，成为当代哲学仍在继续研究的文本之一。——巴利巴尔</w:instrText>
      </w:r>
      <w:r>
        <w:rPr>
          <w:rFonts w:hint="eastAsia"/>
        </w:rPr>
        <w:instrText xml:space="preserve"> </w:instrText>
      </w:r>
      <w:r>
        <w:rPr>
          <w:rFonts w:hint="eastAsia"/>
        </w:rPr>
        <w:instrText>这部书稿首先是一份战斗性的教学文本，是阿尔都塞思想最理想的入门书，但它同时也一步步向我们展示了阿尔都塞独创性概念的加工过程。因此，它要求一种多层次的阅读：既把它作为包含着一个时代见证的政治文本来阅读，又作为以阿尔都塞式范畴来表达的对资本主义的分析来阅读，还把它作为关于“意识形态国家机器”和意识形态的“唤问”功能的（新）理论来阅读。——比岱</w:instrText>
      </w:r>
      <w:r>
        <w:rPr>
          <w:rFonts w:hint="eastAsia"/>
        </w:rPr>
        <w:instrText xml:space="preserve"> </w:instrText>
      </w:r>
      <w:r>
        <w:rPr>
          <w:rFonts w:hint="eastAsia"/>
        </w:rPr>
        <w:instrText>自从阿尔都塞的意识形态理论最初提出以来，错综复杂的争论围绕着它一直在激烈地进行着，从而暴露了这一理论的复杂性，也暴露了它内在的各种难题。但是，对于个人和集体的不可通约性这个直到最近的哲学还在提出的二难困境，这个理论仍然为我们提供了最有激发力的“解决办法”之一。就算这是路易·阿尔都塞在其不断变化而且涉猎广泛的全部著作中所做出的唯一的概念创新，他的名字也会牢固地树立在现代哲学史上。——詹姆逊。</w:instrText>
      </w:r>
      <w:r>
        <w:rPr>
          <w:rFonts w:hint="eastAsia"/>
        </w:rPr>
        <w:instrText>","collection-title":"</w:instrText>
      </w:r>
      <w:r>
        <w:rPr>
          <w:rFonts w:hint="eastAsia"/>
        </w:rPr>
        <w:instrText>精神译丛</w:instrText>
      </w:r>
      <w:r>
        <w:rPr>
          <w:rFonts w:hint="eastAsia"/>
        </w:rPr>
        <w:instrText>","ISBN":"978-7-5604-4396-6","language":"zh-CN","note":"original-title: Sur la reproduction\nprice: 106.00\nrating: 9.5\nratingPeople: 1941</w:instrText>
      </w:r>
      <w:r>
        <w:rPr>
          <w:rFonts w:hint="eastAsia"/>
        </w:rPr>
        <w:instrText>人评价</w:instrText>
      </w:r>
      <w:r>
        <w:rPr>
          <w:rFonts w:hint="eastAsia"/>
        </w:rPr>
        <w:instrText>\ncomments: 733\ncreatorsExt: [{\"firstName\":\"\",\"lastName\":\"</w:instrText>
      </w:r>
      <w:r>
        <w:rPr>
          <w:rFonts w:hint="eastAsia"/>
        </w:rPr>
        <w:instrText>路易·阿尔都塞</w:instrText>
      </w:r>
      <w:r>
        <w:rPr>
          <w:rFonts w:hint="eastAsia"/>
        </w:rPr>
        <w:instrText>\",\"creatorType\":\"author\",\"fieldMode\":1,\"country\":\"</w:instrText>
      </w:r>
      <w:r>
        <w:rPr>
          <w:rFonts w:hint="eastAsia"/>
        </w:rPr>
        <w:instrText>法</w:instrText>
      </w:r>
      <w:r>
        <w:rPr>
          <w:rFonts w:hint="eastAsia"/>
        </w:rPr>
        <w:instrText>\",\"original\":\"\"},{\"firstName\":\"\",\"lastName\":\"</w:instrText>
      </w:r>
      <w:r>
        <w:rPr>
          <w:rFonts w:hint="eastAsia"/>
        </w:rPr>
        <w:instrText>吴子枫</w:instrText>
      </w:r>
      <w:r>
        <w:rPr>
          <w:rFonts w:hint="eastAsia"/>
        </w:rPr>
        <w:instrText>\",\"creatorType\":\"translator\",\"fieldMode\":1,\"country\":\"\",\"original\":\"\"}]","number-of-pages":"600","publisher":"</w:instrText>
      </w:r>
      <w:r>
        <w:rPr>
          <w:rFonts w:hint="eastAsia"/>
        </w:rPr>
        <w:instrText>西北大学出版社</w:instrText>
      </w:r>
      <w:r>
        <w:rPr>
          <w:rFonts w:hint="eastAsia"/>
        </w:rPr>
        <w:instrText>","source":"Douban","title":"</w:instrText>
      </w:r>
      <w:r>
        <w:rPr>
          <w:rFonts w:hint="eastAsia"/>
        </w:rPr>
        <w:instrText>论再生产</w:instrText>
      </w:r>
      <w:r>
        <w:rPr>
          <w:rFonts w:hint="eastAsia"/>
        </w:rPr>
        <w:instrText>","URL":"https://book.douban.com/subject/34464685/","author":[{"literal":"</w:instrText>
      </w:r>
      <w:r>
        <w:rPr>
          <w:rFonts w:hint="eastAsia"/>
        </w:rPr>
        <w:instrText>路易·阿尔都塞</w:instrText>
      </w:r>
      <w:r>
        <w:rPr>
          <w:rFonts w:hint="eastAsia"/>
        </w:rPr>
        <w:instrText>"}],"translator":[{"literal":"</w:instrText>
      </w:r>
      <w:r>
        <w:rPr>
          <w:rFonts w:hint="eastAsia"/>
        </w:rPr>
        <w:instrText>吴子枫</w:instrText>
      </w:r>
      <w:r>
        <w:rPr>
          <w:rFonts w:hint="eastAsia"/>
        </w:rPr>
        <w:instrText>"}],"accessed":{"date</w:instrText>
      </w:r>
      <w:r>
        <w:instrText xml:space="preserve">-parts":[["2025",7,14]]},"issued":{"date-parts":[["2019",7]]}}}],"schema":"https://github.com/citation-style-language/schema/raw/master/csl-citation.json"} </w:instrText>
      </w:r>
      <w:r>
        <w:fldChar w:fldCharType="separate"/>
      </w:r>
      <w:r w:rsidRPr="002B50FA">
        <w:rPr>
          <w:rFonts w:cs="Times New Roman"/>
          <w:kern w:val="0"/>
        </w:rPr>
        <w:t>(</w:t>
      </w:r>
      <w:r w:rsidRPr="002B50FA">
        <w:rPr>
          <w:rFonts w:cs="Times New Roman"/>
          <w:kern w:val="0"/>
        </w:rPr>
        <w:t>路易</w:t>
      </w:r>
      <w:r w:rsidRPr="002B50FA">
        <w:rPr>
          <w:rFonts w:cs="Times New Roman"/>
          <w:kern w:val="0"/>
        </w:rPr>
        <w:t>·</w:t>
      </w:r>
      <w:r w:rsidRPr="002B50FA">
        <w:rPr>
          <w:rFonts w:cs="Times New Roman"/>
          <w:kern w:val="0"/>
        </w:rPr>
        <w:t>阿尔都塞</w:t>
      </w:r>
      <w:r w:rsidRPr="002B50FA">
        <w:rPr>
          <w:rFonts w:cs="Times New Roman"/>
          <w:kern w:val="0"/>
        </w:rPr>
        <w:t>, 2019)</w:t>
      </w:r>
      <w:r>
        <w:fldChar w:fldCharType="end"/>
      </w:r>
      <w:r w:rsidRPr="002B50FA">
        <w:t>。</w:t>
      </w:r>
    </w:p>
    <w:p w14:paraId="51CAB31D" w14:textId="77777777" w:rsidR="00BF5E55" w:rsidRDefault="00BF5E55"/>
    <w:p w14:paraId="165903A4" w14:textId="6F870CB7" w:rsidR="002B50FA" w:rsidRDefault="00BF5E55" w:rsidP="002B50FA">
      <w:pPr>
        <w:rPr>
          <w:rFonts w:hint="eastAsia"/>
        </w:rPr>
      </w:pPr>
      <w:r>
        <w:rPr>
          <w:rFonts w:hint="eastAsia"/>
        </w:rPr>
        <w:t>在演讲中，从中层领导、家长校友到学生都下意识地以「尊敬的朱校长」作为演讲开头，</w:t>
      </w:r>
    </w:p>
    <w:p w14:paraId="6FED6F36" w14:textId="77777777" w:rsidR="002B50FA" w:rsidRDefault="002B50FA" w:rsidP="002B50FA">
      <w:pPr>
        <w:rPr>
          <w:rFonts w:hint="eastAsia"/>
        </w:rPr>
      </w:pPr>
    </w:p>
    <w:p w14:paraId="02D05325" w14:textId="77777777" w:rsidR="002B50FA" w:rsidRDefault="002B50FA" w:rsidP="002B50FA"/>
    <w:p w14:paraId="0D1274E8" w14:textId="77777777" w:rsidR="002B50FA" w:rsidRDefault="002B50FA" w:rsidP="002B50FA">
      <w:pPr>
        <w:rPr>
          <w:rFonts w:hint="eastAsia"/>
        </w:rPr>
      </w:pPr>
    </w:p>
    <w:p w14:paraId="181BA02F" w14:textId="77777777" w:rsidR="002B50FA" w:rsidRDefault="002B50FA" w:rsidP="002B50FA">
      <w:r>
        <w:rPr>
          <w:rFonts w:hint="eastAsia"/>
        </w:rPr>
        <w:t>（福柯、布迪厄、阿尔都塞……）</w:t>
      </w:r>
    </w:p>
    <w:p w14:paraId="3412CBFB" w14:textId="77777777" w:rsidR="00DA4EF0" w:rsidRDefault="00DA4EF0" w:rsidP="002B50FA">
      <w:pPr>
        <w:rPr>
          <w:rFonts w:hint="eastAsia"/>
        </w:rPr>
      </w:pPr>
    </w:p>
    <w:p w14:paraId="0DA537C4" w14:textId="7C9025B3" w:rsidR="002B50FA" w:rsidRDefault="00DA4EF0" w:rsidP="00DA4EF0">
      <w:pPr>
        <w:pStyle w:val="3"/>
      </w:pPr>
      <w:r>
        <w:rPr>
          <w:rFonts w:hint="eastAsia"/>
        </w:rPr>
        <w:t>三、数据、方法与实证</w:t>
      </w:r>
    </w:p>
    <w:p w14:paraId="772FF24A" w14:textId="79D74D78" w:rsidR="00407A83" w:rsidRDefault="00DA4EF0" w:rsidP="00DA4EF0">
      <w:r>
        <w:tab/>
      </w:r>
      <w:r>
        <w:rPr>
          <w:rFonts w:hint="eastAsia"/>
        </w:rPr>
        <w:t>神针中学于</w:t>
      </w:r>
      <w:r>
        <w:rPr>
          <w:rFonts w:hint="eastAsia"/>
        </w:rPr>
        <w:t>2014</w:t>
      </w:r>
      <w:r>
        <w:rPr>
          <w:rFonts w:hint="eastAsia"/>
        </w:rPr>
        <w:t>年</w:t>
      </w:r>
      <w:r>
        <w:rPr>
          <w:rFonts w:hint="eastAsia"/>
        </w:rPr>
        <w:t>3</w:t>
      </w:r>
      <w:r>
        <w:rPr>
          <w:rFonts w:hint="eastAsia"/>
        </w:rPr>
        <w:t>月创建官方公众号，迄今已有</w:t>
      </w:r>
      <w:r>
        <w:rPr>
          <w:rFonts w:hint="eastAsia"/>
        </w:rPr>
        <w:t>1</w:t>
      </w:r>
      <w:r w:rsidR="00197662">
        <w:rPr>
          <w:rFonts w:hint="eastAsia"/>
        </w:rPr>
        <w:t>2</w:t>
      </w:r>
      <w:r>
        <w:rPr>
          <w:rFonts w:hint="eastAsia"/>
        </w:rPr>
        <w:t>年，历经王占宝（</w:t>
      </w:r>
      <w:r>
        <w:rPr>
          <w:rFonts w:hint="eastAsia"/>
        </w:rPr>
        <w:t>2010-</w:t>
      </w:r>
      <w:r>
        <w:rPr>
          <w:rFonts w:hint="eastAsia"/>
        </w:rPr>
        <w:lastRenderedPageBreak/>
        <w:t>2016</w:t>
      </w:r>
      <w:r>
        <w:rPr>
          <w:rFonts w:hint="eastAsia"/>
        </w:rPr>
        <w:t>）、赵立（</w:t>
      </w:r>
      <w:r>
        <w:rPr>
          <w:rFonts w:hint="eastAsia"/>
        </w:rPr>
        <w:t>2016.2-2016.11</w:t>
      </w:r>
      <w:r>
        <w:rPr>
          <w:rFonts w:hint="eastAsia"/>
        </w:rPr>
        <w:t>）、朱华伟（</w:t>
      </w:r>
      <w:r>
        <w:rPr>
          <w:rFonts w:hint="eastAsia"/>
        </w:rPr>
        <w:t>2017.2</w:t>
      </w:r>
      <w:r>
        <w:rPr>
          <w:rFonts w:hint="eastAsia"/>
        </w:rPr>
        <w:t>至今）三任校长，发布深圳中学对外宣传的各种信息，是研究校长恩情建构与校园形象变迁的优质文本材料。</w:t>
      </w:r>
      <w:r w:rsidR="00407A83">
        <w:rPr>
          <w:rFonts w:hint="eastAsia"/>
        </w:rPr>
        <w:t>因此，本研究选取</w:t>
      </w:r>
      <w:r w:rsidR="00407A83">
        <w:rPr>
          <w:rFonts w:hint="eastAsia"/>
        </w:rPr>
        <w:t>神针中学公众</w:t>
      </w:r>
      <w:proofErr w:type="gramStart"/>
      <w:r w:rsidR="00407A83">
        <w:rPr>
          <w:rFonts w:hint="eastAsia"/>
        </w:rPr>
        <w:t>号</w:t>
      </w:r>
      <w:r w:rsidR="00407A83">
        <w:rPr>
          <w:rFonts w:hint="eastAsia"/>
        </w:rPr>
        <w:t>文章</w:t>
      </w:r>
      <w:proofErr w:type="gramEnd"/>
      <w:r w:rsidR="00407A83">
        <w:rPr>
          <w:rFonts w:hint="eastAsia"/>
        </w:rPr>
        <w:t>数据（</w:t>
      </w:r>
      <w:r w:rsidR="00407A83">
        <w:rPr>
          <w:rFonts w:hint="eastAsia"/>
        </w:rPr>
        <w:t>2014-2025</w:t>
      </w:r>
      <w:r w:rsidR="00407A83">
        <w:rPr>
          <w:rFonts w:hint="eastAsia"/>
        </w:rPr>
        <w:t>）开展实证性研究。</w:t>
      </w:r>
    </w:p>
    <w:p w14:paraId="25F8BCD3" w14:textId="453EE7C6" w:rsidR="00E40B44" w:rsidRDefault="00E40B44" w:rsidP="00407A83">
      <w:pPr>
        <w:ind w:firstLine="420"/>
      </w:pPr>
      <w:r>
        <w:rPr>
          <w:rFonts w:hint="eastAsia"/>
        </w:rPr>
        <w:t>需要指出的是，公众号作为学校领导</w:t>
      </w:r>
      <w:proofErr w:type="gramStart"/>
      <w:r>
        <w:rPr>
          <w:rFonts w:hint="eastAsia"/>
        </w:rPr>
        <w:t>层对外</w:t>
      </w:r>
      <w:proofErr w:type="gramEnd"/>
      <w:r>
        <w:rPr>
          <w:rFonts w:hint="eastAsia"/>
        </w:rPr>
        <w:t>宣传的窗口，展现的是神针中学领导层意图向考生、社会展现的</w:t>
      </w:r>
      <w:r w:rsidR="0073303E">
        <w:rPr>
          <w:rFonts w:hint="eastAsia"/>
        </w:rPr>
        <w:t>官方叙事</w:t>
      </w:r>
      <w:r>
        <w:rPr>
          <w:rFonts w:hint="eastAsia"/>
        </w:rPr>
        <w:t>形象，不能代表神针中学的真正</w:t>
      </w:r>
      <w:r w:rsidR="00407A83">
        <w:rPr>
          <w:rFonts w:hint="eastAsia"/>
        </w:rPr>
        <w:t>的</w:t>
      </w:r>
      <w:r>
        <w:rPr>
          <w:rFonts w:hint="eastAsia"/>
        </w:rPr>
        <w:t>校园文化，</w:t>
      </w:r>
      <w:r w:rsidR="00407A83">
        <w:rPr>
          <w:rFonts w:hint="eastAsia"/>
        </w:rPr>
        <w:t>更</w:t>
      </w:r>
      <w:r>
        <w:rPr>
          <w:rFonts w:hint="eastAsia"/>
        </w:rPr>
        <w:t>不能代表老师、同学们在神针中学在地的生活体验。但是，我们仍旧可以通过公众号文本资料探究</w:t>
      </w:r>
      <w:r w:rsidR="00407A83">
        <w:rPr>
          <w:rFonts w:hint="eastAsia"/>
        </w:rPr>
        <w:t>校长恩情建构这一议题——因为公众号作为象征资本运作的场域，事实上深度参与了校长形象生成和权力合法化的进程。这就像一家公司，有可能对内拖欠员工工资，对外欺骗市场，这些内容当然不会展现在公司的官方网站里；但是，通过</w:t>
      </w:r>
      <w:proofErr w:type="gramStart"/>
      <w:r w:rsidR="00407A83">
        <w:rPr>
          <w:rFonts w:hint="eastAsia"/>
        </w:rPr>
        <w:t>公司官网三天两头</w:t>
      </w:r>
      <w:proofErr w:type="gramEnd"/>
      <w:r w:rsidR="00407A83">
        <w:rPr>
          <w:rFonts w:hint="eastAsia"/>
        </w:rPr>
        <w:t>放出的老板视察、领导讲话，投资者还是可以</w:t>
      </w:r>
      <w:r w:rsidR="00197662">
        <w:rPr>
          <w:rFonts w:hint="eastAsia"/>
        </w:rPr>
        <w:t>通过文本分析</w:t>
      </w:r>
      <w:r w:rsidR="00407A83">
        <w:rPr>
          <w:rFonts w:hint="eastAsia"/>
        </w:rPr>
        <w:t>观察领导层试图向公司内外构建的形象</w:t>
      </w:r>
      <w:r w:rsidR="00197662">
        <w:rPr>
          <w:rFonts w:hint="eastAsia"/>
        </w:rPr>
        <w:t>及其演变</w:t>
      </w:r>
      <w:r w:rsidR="00407A83">
        <w:rPr>
          <w:rFonts w:hint="eastAsia"/>
        </w:rPr>
        <w:t>。</w:t>
      </w:r>
    </w:p>
    <w:p w14:paraId="2DE4A170" w14:textId="63C29426" w:rsidR="00DA4EF0" w:rsidRDefault="00407A83" w:rsidP="00197662">
      <w:pPr>
        <w:ind w:firstLine="420"/>
      </w:pPr>
      <w:r>
        <w:rPr>
          <w:rFonts w:hint="eastAsia"/>
        </w:rPr>
        <w:t>我们收集了神针中学公众号自创建以来的所有推文，经过数据清洗、剔除较短或无意义的异常数据后，总共得到文章总数</w:t>
      </w:r>
      <w:r>
        <w:rPr>
          <w:rFonts w:hint="eastAsia"/>
        </w:rPr>
        <w:t>2503</w:t>
      </w:r>
      <w:r>
        <w:rPr>
          <w:rFonts w:hint="eastAsia"/>
        </w:rPr>
        <w:t>篇，平均长度</w:t>
      </w:r>
      <w:r>
        <w:rPr>
          <w:rFonts w:hint="eastAsia"/>
        </w:rPr>
        <w:t>2507</w:t>
      </w:r>
      <w:r>
        <w:rPr>
          <w:rFonts w:hint="eastAsia"/>
        </w:rPr>
        <w:t>字，</w:t>
      </w:r>
      <w:proofErr w:type="gramStart"/>
      <w:r w:rsidR="00197662">
        <w:rPr>
          <w:rFonts w:hint="eastAsia"/>
        </w:rPr>
        <w:t>最大长度</w:t>
      </w:r>
      <w:proofErr w:type="gramEnd"/>
      <w:r w:rsidR="00197662">
        <w:rPr>
          <w:rFonts w:hint="eastAsia"/>
        </w:rPr>
        <w:t>12641</w:t>
      </w:r>
      <w:r w:rsidR="00197662">
        <w:rPr>
          <w:rFonts w:hint="eastAsia"/>
        </w:rPr>
        <w:t>字，</w:t>
      </w:r>
      <w:r>
        <w:rPr>
          <w:rFonts w:hint="eastAsia"/>
        </w:rPr>
        <w:t>总</w:t>
      </w:r>
      <w:r w:rsidR="0073303E">
        <w:rPr>
          <w:rFonts w:hint="eastAsia"/>
        </w:rPr>
        <w:t>字符</w:t>
      </w:r>
      <w:r>
        <w:rPr>
          <w:rFonts w:hint="eastAsia"/>
        </w:rPr>
        <w:t>627</w:t>
      </w:r>
      <w:r>
        <w:rPr>
          <w:rFonts w:hint="eastAsia"/>
        </w:rPr>
        <w:t>万字，达到了</w:t>
      </w:r>
      <w:r>
        <w:rPr>
          <w:rFonts w:hint="eastAsia"/>
        </w:rPr>
        <w:t>LDA</w:t>
      </w:r>
      <w:r>
        <w:rPr>
          <w:rFonts w:hint="eastAsia"/>
        </w:rPr>
        <w:t>模型与词嵌入模型对数据集</w:t>
      </w:r>
      <w:r w:rsidR="00197662">
        <w:rPr>
          <w:rFonts w:hint="eastAsia"/>
        </w:rPr>
        <w:t>字符数</w:t>
      </w:r>
      <w:r>
        <w:rPr>
          <w:rFonts w:hint="eastAsia"/>
        </w:rPr>
        <w:t>的</w:t>
      </w:r>
      <w:proofErr w:type="gramStart"/>
      <w:r>
        <w:rPr>
          <w:rFonts w:hint="eastAsia"/>
        </w:rPr>
        <w:t>稳健性</w:t>
      </w:r>
      <w:proofErr w:type="gramEnd"/>
      <w:r>
        <w:rPr>
          <w:rFonts w:hint="eastAsia"/>
        </w:rPr>
        <w:t>要求。</w:t>
      </w:r>
      <w:r w:rsidR="00197662">
        <w:rPr>
          <w:rFonts w:hint="eastAsia"/>
        </w:rPr>
        <w:t>下图展示了文章长度分布情况，观察到文章长度分布具有右偏长尾特征，经检验</w:t>
      </w:r>
      <w:proofErr w:type="gramStart"/>
      <w:r w:rsidR="00197662">
        <w:rPr>
          <w:rFonts w:hint="eastAsia"/>
        </w:rPr>
        <w:t>符合对数正态分布</w:t>
      </w:r>
      <w:proofErr w:type="gramEnd"/>
      <w:r w:rsidR="00197662">
        <w:rPr>
          <w:rFonts w:hint="eastAsia"/>
        </w:rPr>
        <w:t>，验证了数据集的有效性。</w:t>
      </w:r>
    </w:p>
    <w:p w14:paraId="65D69316" w14:textId="2D532C11" w:rsidR="00197662" w:rsidRDefault="00197662" w:rsidP="00197662">
      <w:r>
        <w:rPr>
          <w:rFonts w:hint="eastAsia"/>
          <w:noProof/>
        </w:rPr>
        <w:drawing>
          <wp:inline distT="0" distB="0" distL="0" distR="0" wp14:anchorId="6ACE532D" wp14:editId="6B965570">
            <wp:extent cx="5274310" cy="2002790"/>
            <wp:effectExtent l="0" t="0" r="2540" b="0"/>
            <wp:docPr id="1" name="图片 1"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直方图&#10;&#10;AI 生成的内容可能不正确。"/>
                    <pic:cNvPicPr/>
                  </pic:nvPicPr>
                  <pic:blipFill>
                    <a:blip r:embed="rId7">
                      <a:extLst>
                        <a:ext uri="{28A0092B-C50C-407E-A947-70E740481C1C}">
                          <a14:useLocalDpi xmlns:a14="http://schemas.microsoft.com/office/drawing/2010/main" val="0"/>
                        </a:ext>
                      </a:extLst>
                    </a:blip>
                    <a:stretch>
                      <a:fillRect/>
                    </a:stretch>
                  </pic:blipFill>
                  <pic:spPr>
                    <a:xfrm>
                      <a:off x="0" y="0"/>
                      <a:ext cx="5274310" cy="2002790"/>
                    </a:xfrm>
                    <a:prstGeom prst="rect">
                      <a:avLst/>
                    </a:prstGeom>
                  </pic:spPr>
                </pic:pic>
              </a:graphicData>
            </a:graphic>
          </wp:inline>
        </w:drawing>
      </w:r>
    </w:p>
    <w:p w14:paraId="6F197108" w14:textId="1AC689C6" w:rsidR="00197662" w:rsidRDefault="00197662" w:rsidP="00197662">
      <w:r>
        <w:tab/>
      </w:r>
      <w:r>
        <w:rPr>
          <w:rFonts w:hint="eastAsia"/>
        </w:rPr>
        <w:t>我们首先运用词云图对公众号文本在不同时期的内容取向进行描述性观察。运用</w:t>
      </w:r>
      <w:proofErr w:type="spellStart"/>
      <w:r>
        <w:rPr>
          <w:rFonts w:hint="eastAsia"/>
        </w:rPr>
        <w:t>jieba</w:t>
      </w:r>
      <w:proofErr w:type="spellEnd"/>
      <w:r>
        <w:rPr>
          <w:rFonts w:hint="eastAsia"/>
        </w:rPr>
        <w:t>库进行分词处理，并将无意义的虚词、单字词设置为停用词后，</w:t>
      </w:r>
      <w:proofErr w:type="gramStart"/>
      <w:r>
        <w:rPr>
          <w:rFonts w:hint="eastAsia"/>
        </w:rPr>
        <w:t>绘制总词</w:t>
      </w:r>
      <w:proofErr w:type="gramEnd"/>
      <w:r>
        <w:rPr>
          <w:rFonts w:hint="eastAsia"/>
        </w:rPr>
        <w:t>云图如下所示：</w:t>
      </w:r>
    </w:p>
    <w:p w14:paraId="79B3C1E3" w14:textId="77777777" w:rsidR="00F95441" w:rsidRDefault="00F95441" w:rsidP="00197662">
      <w:r>
        <w:rPr>
          <w:rFonts w:hint="eastAsia"/>
          <w:noProof/>
        </w:rPr>
        <w:lastRenderedPageBreak/>
        <w:drawing>
          <wp:inline distT="0" distB="0" distL="0" distR="0" wp14:anchorId="22A1EDC9" wp14:editId="392C0413">
            <wp:extent cx="5273040" cy="3307080"/>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3307080"/>
                    </a:xfrm>
                    <a:prstGeom prst="rect">
                      <a:avLst/>
                    </a:prstGeom>
                    <a:noFill/>
                    <a:ln>
                      <a:noFill/>
                    </a:ln>
                  </pic:spPr>
                </pic:pic>
              </a:graphicData>
            </a:graphic>
          </wp:inline>
        </w:drawing>
      </w:r>
    </w:p>
    <w:p w14:paraId="35C08DE8" w14:textId="0778F79E" w:rsidR="00F95441" w:rsidRDefault="00F95441" w:rsidP="00197662">
      <w:pPr>
        <w:rPr>
          <w:rFonts w:hint="eastAsia"/>
        </w:rPr>
      </w:pPr>
      <w:r>
        <w:tab/>
      </w:r>
      <w:r>
        <w:rPr>
          <w:rFonts w:hint="eastAsia"/>
        </w:rPr>
        <w:t>为了进一步直观观察我们关心的词汇变化趋势，进一步将</w:t>
      </w:r>
      <w:r>
        <w:rPr>
          <w:rFonts w:hint="eastAsia"/>
        </w:rPr>
        <w:t>出现频率极高但无分析价值的词（深圳、中学、深中、我们等）</w:t>
      </w:r>
      <w:r>
        <w:rPr>
          <w:rFonts w:hint="eastAsia"/>
        </w:rPr>
        <w:t>设置为停用词，按照</w:t>
      </w:r>
      <w:r>
        <w:rPr>
          <w:rFonts w:hint="eastAsia"/>
        </w:rPr>
        <w:t>3</w:t>
      </w:r>
      <w:r>
        <w:rPr>
          <w:rFonts w:hint="eastAsia"/>
        </w:rPr>
        <w:t>年为单位分期，绘制分期词云图，如下所示：</w:t>
      </w:r>
    </w:p>
    <w:p w14:paraId="165704E6" w14:textId="00220FB0" w:rsidR="00F95441" w:rsidRDefault="00F95441" w:rsidP="00197662">
      <w:r>
        <w:rPr>
          <w:rFonts w:hint="eastAsia"/>
          <w:noProof/>
        </w:rPr>
        <w:drawing>
          <wp:inline distT="0" distB="0" distL="0" distR="0" wp14:anchorId="62FECC09" wp14:editId="7BC001EF">
            <wp:extent cx="5265420" cy="29108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5420" cy="2910840"/>
                    </a:xfrm>
                    <a:prstGeom prst="rect">
                      <a:avLst/>
                    </a:prstGeom>
                    <a:noFill/>
                    <a:ln>
                      <a:noFill/>
                    </a:ln>
                  </pic:spPr>
                </pic:pic>
              </a:graphicData>
            </a:graphic>
          </wp:inline>
        </w:drawing>
      </w:r>
    </w:p>
    <w:p w14:paraId="1F25E2BA" w14:textId="6AFFC081" w:rsidR="00F95441" w:rsidRDefault="00F95441" w:rsidP="00197662">
      <w:pPr>
        <w:rPr>
          <w:rFonts w:hint="eastAsia"/>
        </w:rPr>
      </w:pPr>
      <w:r>
        <w:tab/>
      </w:r>
      <w:r>
        <w:rPr>
          <w:rFonts w:hint="eastAsia"/>
        </w:rPr>
        <w:t>注意到，在</w:t>
      </w:r>
      <w:r>
        <w:rPr>
          <w:rFonts w:hint="eastAsia"/>
        </w:rPr>
        <w:t>2014-2016</w:t>
      </w:r>
      <w:r>
        <w:rPr>
          <w:rFonts w:hint="eastAsia"/>
        </w:rPr>
        <w:t>年（王占宝</w:t>
      </w:r>
      <w:r>
        <w:rPr>
          <w:rFonts w:hint="eastAsia"/>
        </w:rPr>
        <w:t>-</w:t>
      </w:r>
      <w:r>
        <w:rPr>
          <w:rFonts w:hint="eastAsia"/>
        </w:rPr>
        <w:t>赵立时期），王占宝的姓名在词云图中占据面积极小，只出现在同学们的夹缝中。</w:t>
      </w:r>
      <w:r>
        <w:rPr>
          <w:rFonts w:hint="eastAsia"/>
        </w:rPr>
        <w:t>2017-2022</w:t>
      </w:r>
      <w:r>
        <w:rPr>
          <w:rFonts w:hint="eastAsia"/>
        </w:rPr>
        <w:t>年，“校长”开始逐渐膨胀。到</w:t>
      </w:r>
      <w:r>
        <w:rPr>
          <w:rFonts w:hint="eastAsia"/>
        </w:rPr>
        <w:t>2023-2025</w:t>
      </w:r>
      <w:r>
        <w:rPr>
          <w:rFonts w:hint="eastAsia"/>
        </w:rPr>
        <w:t>年期间，校长的大小已经膨胀至超越了老师、同学、学生等词汇，向社会公众</w:t>
      </w:r>
      <w:proofErr w:type="gramStart"/>
      <w:r>
        <w:rPr>
          <w:rFonts w:hint="eastAsia"/>
        </w:rPr>
        <w:t>宣示着</w:t>
      </w:r>
      <w:proofErr w:type="gramEnd"/>
      <w:r>
        <w:rPr>
          <w:rFonts w:hint="eastAsia"/>
        </w:rPr>
        <w:t>，谁才是这座学校里真正的主人。</w:t>
      </w:r>
    </w:p>
    <w:p w14:paraId="5ACC3E9A" w14:textId="15EAA29E" w:rsidR="00F95441" w:rsidRDefault="00F95441" w:rsidP="00197662">
      <w:r>
        <w:tab/>
      </w:r>
      <w:r>
        <w:rPr>
          <w:rFonts w:hint="eastAsia"/>
        </w:rPr>
        <w:t>我们进一步精细观察部分词汇的</w:t>
      </w:r>
      <w:r w:rsidR="00A36A85">
        <w:rPr>
          <w:rFonts w:hint="eastAsia"/>
        </w:rPr>
        <w:t>提及次数</w:t>
      </w:r>
      <w:r>
        <w:rPr>
          <w:rFonts w:hint="eastAsia"/>
        </w:rPr>
        <w:t>变化曲线</w:t>
      </w:r>
      <w:r w:rsidR="00A36A85">
        <w:rPr>
          <w:rFonts w:hint="eastAsia"/>
        </w:rPr>
        <w:t>：</w:t>
      </w:r>
    </w:p>
    <w:p w14:paraId="2A72B54F" w14:textId="2755C192" w:rsidR="00A36A85" w:rsidRDefault="00A36A85" w:rsidP="00197662">
      <w:r>
        <w:rPr>
          <w:rFonts w:hint="eastAsia"/>
          <w:noProof/>
        </w:rPr>
        <w:lastRenderedPageBreak/>
        <w:drawing>
          <wp:inline distT="0" distB="0" distL="0" distR="0" wp14:anchorId="1FEFD0D6" wp14:editId="320465D3">
            <wp:extent cx="5274310" cy="2794635"/>
            <wp:effectExtent l="0" t="0" r="2540" b="5715"/>
            <wp:docPr id="5" name="图片 5"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10;&#10;AI 生成的内容可能不正确。"/>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794635"/>
                    </a:xfrm>
                    <a:prstGeom prst="rect">
                      <a:avLst/>
                    </a:prstGeom>
                  </pic:spPr>
                </pic:pic>
              </a:graphicData>
            </a:graphic>
          </wp:inline>
        </w:drawing>
      </w:r>
    </w:p>
    <w:p w14:paraId="5CEAC6BD" w14:textId="509E9D67" w:rsidR="00A36A85" w:rsidRDefault="00A36A85" w:rsidP="00197662">
      <w:r>
        <w:rPr>
          <w:rFonts w:hint="eastAsia"/>
        </w:rPr>
        <w:t>从词频曲线中可以更直观地观察到，如果说王占宝、赵立的曲线只是两座小山包，那么朱华伟就是一座高耸入云的</w:t>
      </w:r>
      <w:r w:rsidR="00AB2D85">
        <w:rPr>
          <w:rFonts w:hint="eastAsia"/>
        </w:rPr>
        <w:t>珠穆朗玛峰。</w:t>
      </w:r>
      <w:r w:rsidR="0073303E">
        <w:rPr>
          <w:rFonts w:hint="eastAsia"/>
        </w:rPr>
        <w:t>就任不到一个季度，词频曲线就已超越了王占宝、赵立两任校长的历史最高点。</w:t>
      </w:r>
      <w:r w:rsidR="00AB2D85">
        <w:rPr>
          <w:rFonts w:hint="eastAsia"/>
        </w:rPr>
        <w:t>值得注意的是，在</w:t>
      </w:r>
      <w:r w:rsidR="00AB2D85">
        <w:rPr>
          <w:rFonts w:hint="eastAsia"/>
        </w:rPr>
        <w:t>2020</w:t>
      </w:r>
      <w:r w:rsidR="00AB2D85">
        <w:rPr>
          <w:rFonts w:hint="eastAsia"/>
        </w:rPr>
        <w:t>年以前（即华伟</w:t>
      </w:r>
      <w:r w:rsidR="00AB2D85">
        <w:rPr>
          <w:rFonts w:hint="eastAsia"/>
        </w:rPr>
        <w:t>-</w:t>
      </w:r>
      <w:r w:rsidR="00AB2D85">
        <w:rPr>
          <w:rFonts w:hint="eastAsia"/>
        </w:rPr>
        <w:t>晒布时代），「朱华伟」曲线和「校长」曲线有一定程度的分离，说明此时朱</w:t>
      </w:r>
      <w:r w:rsidR="0073303E">
        <w:rPr>
          <w:rFonts w:hint="eastAsia"/>
        </w:rPr>
        <w:t>校长尚未充分完成自身的身份建构，</w:t>
      </w:r>
      <w:r w:rsidR="00AB2D85">
        <w:rPr>
          <w:rFonts w:hint="eastAsia"/>
        </w:rPr>
        <w:t>对于宣传自己的姓名尚且较为羞涩，大部分时候以「校长」取代之。然而，在</w:t>
      </w:r>
      <w:r w:rsidR="00AB2D85">
        <w:rPr>
          <w:rFonts w:hint="eastAsia"/>
        </w:rPr>
        <w:t>2020</w:t>
      </w:r>
      <w:r w:rsidR="00AB2D85">
        <w:rPr>
          <w:rFonts w:hint="eastAsia"/>
        </w:rPr>
        <w:t>年后（即华伟</w:t>
      </w:r>
      <w:r w:rsidR="00AB2D85">
        <w:rPr>
          <w:rFonts w:hint="eastAsia"/>
        </w:rPr>
        <w:t>-</w:t>
      </w:r>
      <w:r w:rsidR="00AB2D85">
        <w:rPr>
          <w:rFonts w:hint="eastAsia"/>
        </w:rPr>
        <w:t>泥岗时代），两条曲线高度重合，意味着此时朱华伟已经充分进入了校长角色。</w:t>
      </w:r>
    </w:p>
    <w:p w14:paraId="053D6EF3" w14:textId="4D901E01" w:rsidR="00AB2D85" w:rsidRDefault="00AB2D85" w:rsidP="00197662"/>
    <w:p w14:paraId="7529094F" w14:textId="3568A280" w:rsidR="00AB2D85" w:rsidRDefault="00AB2D85" w:rsidP="00197662">
      <w:pPr>
        <w:rPr>
          <w:rFonts w:hint="eastAsia"/>
        </w:rPr>
      </w:pPr>
      <w:r>
        <w:rPr>
          <w:rFonts w:hint="eastAsia"/>
        </w:rPr>
        <w:t>根据三位校长的词频和任期长度数据，我们</w:t>
      </w:r>
      <w:r w:rsidR="00323504">
        <w:rPr>
          <w:rFonts w:hint="eastAsia"/>
        </w:rPr>
        <w:t>计算并</w:t>
      </w:r>
      <w:r>
        <w:rPr>
          <w:rFonts w:hint="eastAsia"/>
        </w:rPr>
        <w:t>可视化了校长季度平均提及次数</w:t>
      </w:r>
      <w:r w:rsidR="00323504">
        <w:rPr>
          <w:rFonts w:hint="eastAsia"/>
        </w:rPr>
        <w:t>。王占宝和赵立，公众号的季度提及次数均为</w:t>
      </w:r>
      <w:r w:rsidR="00323504">
        <w:rPr>
          <w:rFonts w:hint="eastAsia"/>
        </w:rPr>
        <w:t>25</w:t>
      </w:r>
      <w:r w:rsidR="00323504">
        <w:rPr>
          <w:rFonts w:hint="eastAsia"/>
        </w:rPr>
        <w:t>次上下，而朱华伟则高达</w:t>
      </w:r>
      <w:r w:rsidR="00323504">
        <w:rPr>
          <w:rFonts w:hint="eastAsia"/>
        </w:rPr>
        <w:t>112.6</w:t>
      </w:r>
      <w:r w:rsidR="00323504">
        <w:rPr>
          <w:rFonts w:hint="eastAsia"/>
        </w:rPr>
        <w:t>次，大约是其前任的</w:t>
      </w:r>
      <w:r w:rsidR="00323504">
        <w:rPr>
          <w:rFonts w:hint="eastAsia"/>
        </w:rPr>
        <w:t>4.5</w:t>
      </w:r>
      <w:r w:rsidR="00323504">
        <w:rPr>
          <w:rFonts w:hint="eastAsia"/>
        </w:rPr>
        <w:t>倍：</w:t>
      </w:r>
    </w:p>
    <w:p w14:paraId="54D465AA" w14:textId="549DBD05" w:rsidR="00A86159" w:rsidRDefault="00A86159" w:rsidP="00197662">
      <w:r>
        <w:rPr>
          <w:rFonts w:hint="eastAsia"/>
          <w:noProof/>
        </w:rPr>
        <w:lastRenderedPageBreak/>
        <w:drawing>
          <wp:inline distT="0" distB="0" distL="0" distR="0" wp14:anchorId="42694C06" wp14:editId="2ACBECBA">
            <wp:extent cx="5274310" cy="3955415"/>
            <wp:effectExtent l="0" t="0" r="2540" b="6985"/>
            <wp:docPr id="7" name="图片 7" descr="日程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日程表&#10;&#10;AI 生成的内容可能不正确。"/>
                    <pic:cNvPicPr/>
                  </pic:nvPicPr>
                  <pic:blipFill>
                    <a:blip r:embed="rId11">
                      <a:extLst>
                        <a:ext uri="{28A0092B-C50C-407E-A947-70E740481C1C}">
                          <a14:useLocalDpi xmlns:a14="http://schemas.microsoft.com/office/drawing/2010/main" val="0"/>
                        </a:ext>
                      </a:extLst>
                    </a:blip>
                    <a:stretch>
                      <a:fillRect/>
                    </a:stretch>
                  </pic:blipFill>
                  <pic:spPr>
                    <a:xfrm>
                      <a:off x="0" y="0"/>
                      <a:ext cx="5274310" cy="3955415"/>
                    </a:xfrm>
                    <a:prstGeom prst="rect">
                      <a:avLst/>
                    </a:prstGeom>
                  </pic:spPr>
                </pic:pic>
              </a:graphicData>
            </a:graphic>
          </wp:inline>
        </w:drawing>
      </w:r>
    </w:p>
    <w:p w14:paraId="3D2F4BEA" w14:textId="7BCFD92B" w:rsidR="00A86159" w:rsidRDefault="00A86159" w:rsidP="00197662">
      <w:r>
        <w:rPr>
          <w:rFonts w:hint="eastAsia"/>
        </w:rPr>
        <w:t>（说明：由于朱华伟先生非常爱护自己的肖像权，为了避免收到神针中学法</w:t>
      </w:r>
      <w:proofErr w:type="gramStart"/>
      <w:r>
        <w:rPr>
          <w:rFonts w:hint="eastAsia"/>
        </w:rPr>
        <w:t>务</w:t>
      </w:r>
      <w:proofErr w:type="gramEnd"/>
      <w:r>
        <w:rPr>
          <w:rFonts w:hint="eastAsia"/>
        </w:rPr>
        <w:t>团队</w:t>
      </w:r>
      <w:r w:rsidRPr="00C4678A">
        <w:rPr>
          <w:b/>
          <w:bCs/>
        </w:rPr>
        <w:t>北京市嘉源</w:t>
      </w:r>
      <w:r w:rsidRPr="00C4678A">
        <w:rPr>
          <w:b/>
          <w:bCs/>
        </w:rPr>
        <w:t>(</w:t>
      </w:r>
      <w:r w:rsidRPr="00C4678A">
        <w:rPr>
          <w:b/>
          <w:bCs/>
        </w:rPr>
        <w:t>深圳</w:t>
      </w:r>
      <w:r w:rsidRPr="00C4678A">
        <w:rPr>
          <w:b/>
          <w:bCs/>
        </w:rPr>
        <w:t>)</w:t>
      </w:r>
      <w:r w:rsidRPr="00C4678A">
        <w:rPr>
          <w:b/>
          <w:bCs/>
        </w:rPr>
        <w:t>律师事务所</w:t>
      </w:r>
      <w:r w:rsidR="00AB2D85">
        <w:rPr>
          <w:rFonts w:hint="eastAsia"/>
        </w:rPr>
        <w:t>的律师函，我们不得不以这种损害可视化艺术性的形式呈现，以表达我们对朱华伟先生肖像权的充分尊敬</w:t>
      </w:r>
      <w:r w:rsidR="0073303E">
        <w:rPr>
          <w:rFonts w:hint="eastAsia"/>
        </w:rPr>
        <w:t>。当然，笔者依旧充分认可神中法律团队的业务能力，不知是否还会延续律师函治校的人类教育奇迹？。</w:t>
      </w:r>
      <w:r w:rsidR="00AB2D85">
        <w:rPr>
          <w:rFonts w:hint="eastAsia"/>
        </w:rPr>
        <w:t>）</w:t>
      </w:r>
    </w:p>
    <w:p w14:paraId="07C714C1" w14:textId="77777777" w:rsidR="00853926" w:rsidRDefault="00FA2ECD" w:rsidP="00853926">
      <w:r>
        <w:tab/>
      </w:r>
      <w:r w:rsidR="00853926">
        <w:rPr>
          <w:rFonts w:hint="eastAsia"/>
        </w:rPr>
        <w:t>「校园民主」「公民教育」「学生权利」是王铮</w:t>
      </w:r>
      <w:r w:rsidR="00853926">
        <w:rPr>
          <w:rFonts w:hint="eastAsia"/>
        </w:rPr>
        <w:t>-</w:t>
      </w:r>
      <w:r w:rsidR="00853926">
        <w:rPr>
          <w:rFonts w:hint="eastAsia"/>
        </w:rPr>
        <w:t>王占宝时代的神针中学教育关键词。我们绘制了「民主」「公民」「权利」三词的词频曲线：</w:t>
      </w:r>
    </w:p>
    <w:p w14:paraId="7B73EC6D" w14:textId="77777777" w:rsidR="00853926" w:rsidRDefault="00853926" w:rsidP="00853926">
      <w:pPr>
        <w:rPr>
          <w:rFonts w:hint="eastAsia"/>
        </w:rPr>
      </w:pPr>
      <w:r>
        <w:tab/>
      </w:r>
      <w:r>
        <w:rPr>
          <w:rFonts w:hint="eastAsia"/>
          <w:noProof/>
        </w:rPr>
        <w:drawing>
          <wp:inline distT="0" distB="0" distL="0" distR="0" wp14:anchorId="6ED7F4A0" wp14:editId="6DD08513">
            <wp:extent cx="5274310" cy="2794635"/>
            <wp:effectExtent l="0" t="0" r="2540" b="5715"/>
            <wp:docPr id="8" name="图片 8"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直方图&#10;&#10;AI 生成的内容可能不正确。"/>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794635"/>
                    </a:xfrm>
                    <a:prstGeom prst="rect">
                      <a:avLst/>
                    </a:prstGeom>
                  </pic:spPr>
                </pic:pic>
              </a:graphicData>
            </a:graphic>
          </wp:inline>
        </w:drawing>
      </w:r>
    </w:p>
    <w:p w14:paraId="29421A45" w14:textId="77777777" w:rsidR="00853926" w:rsidRDefault="00853926" w:rsidP="00853926">
      <w:r>
        <w:rPr>
          <w:rFonts w:hint="eastAsia"/>
        </w:rPr>
        <w:lastRenderedPageBreak/>
        <w:t>观察到，三词均在王占宝</w:t>
      </w:r>
      <w:r>
        <w:rPr>
          <w:rFonts w:hint="eastAsia"/>
        </w:rPr>
        <w:t>-</w:t>
      </w:r>
      <w:r>
        <w:rPr>
          <w:rFonts w:hint="eastAsia"/>
        </w:rPr>
        <w:t>赵立年代有较为频繁的使用，而在朱华伟到任后销声匿迹。俗话说「不破不立」，在朱华伟校长逐步清理了前任校长遗留下来的神针中学历史垃圾后，我们好奇校长建立了一个什么样的新深中。我们计算了所有词在</w:t>
      </w:r>
      <w:r>
        <w:rPr>
          <w:rFonts w:hint="eastAsia"/>
        </w:rPr>
        <w:t>2017</w:t>
      </w:r>
      <w:r>
        <w:rPr>
          <w:rFonts w:hint="eastAsia"/>
        </w:rPr>
        <w:t>年，即朱华伟到任前后的词频差，分别对词频上升幅度最大、下降幅度最大的</w:t>
      </w:r>
      <w:r>
        <w:rPr>
          <w:rFonts w:hint="eastAsia"/>
        </w:rPr>
        <w:t>30</w:t>
      </w:r>
      <w:r>
        <w:rPr>
          <w:rFonts w:hint="eastAsia"/>
        </w:rPr>
        <w:t>个词进行可视化，结果如下：</w:t>
      </w:r>
    </w:p>
    <w:p w14:paraId="67F68887" w14:textId="77777777" w:rsidR="00853926" w:rsidRDefault="00853926" w:rsidP="00853926">
      <w:r>
        <w:rPr>
          <w:noProof/>
        </w:rPr>
        <w:drawing>
          <wp:inline distT="0" distB="0" distL="0" distR="0" wp14:anchorId="738E19EB" wp14:editId="2D853B7E">
            <wp:extent cx="5273040" cy="208026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3040" cy="2080260"/>
                    </a:xfrm>
                    <a:prstGeom prst="rect">
                      <a:avLst/>
                    </a:prstGeom>
                    <a:noFill/>
                    <a:ln>
                      <a:noFill/>
                    </a:ln>
                  </pic:spPr>
                </pic:pic>
              </a:graphicData>
            </a:graphic>
          </wp:inline>
        </w:drawing>
      </w:r>
    </w:p>
    <w:p w14:paraId="77E09D79" w14:textId="77777777" w:rsidR="00853926" w:rsidRDefault="00853926" w:rsidP="00853926">
      <w:r>
        <w:rPr>
          <w:rFonts w:hint="eastAsia"/>
        </w:rPr>
        <w:t>上升幅度最大的词包括：朱华伟、校长、深中、中学、梦想、荣光、辉煌、拔尖、一流、清华、北大……</w:t>
      </w:r>
    </w:p>
    <w:p w14:paraId="7F062383" w14:textId="77777777" w:rsidR="00853926" w:rsidRDefault="00853926" w:rsidP="00853926">
      <w:r>
        <w:rPr>
          <w:rFonts w:hint="eastAsia"/>
        </w:rPr>
        <w:t>下降幅度最大的词包括：学生（</w:t>
      </w:r>
      <w:r>
        <w:rPr>
          <w:rFonts w:hint="eastAsia"/>
        </w:rPr>
        <w:t>top1</w:t>
      </w:r>
      <w:r>
        <w:rPr>
          <w:rFonts w:hint="eastAsia"/>
        </w:rPr>
        <w:t>）、校友、活动、书院、美国、国际……</w:t>
      </w:r>
    </w:p>
    <w:p w14:paraId="298D62D6" w14:textId="77777777" w:rsidR="00853926" w:rsidRDefault="00853926" w:rsidP="00853926"/>
    <w:p w14:paraId="7A17C8A5" w14:textId="77777777" w:rsidR="00853926" w:rsidRDefault="00853926" w:rsidP="00853926">
      <w:r>
        <w:rPr>
          <w:rFonts w:hint="eastAsia"/>
        </w:rPr>
        <w:t>不难发现，词频的上升</w:t>
      </w:r>
      <w:r>
        <w:rPr>
          <w:rFonts w:hint="eastAsia"/>
        </w:rPr>
        <w:t>/</w:t>
      </w:r>
      <w:r>
        <w:rPr>
          <w:rFonts w:hint="eastAsia"/>
        </w:rPr>
        <w:t>下降与两个时代使用最频繁的校园</w:t>
      </w:r>
      <w:r>
        <w:rPr>
          <w:rFonts w:hint="eastAsia"/>
        </w:rPr>
        <w:t>-</w:t>
      </w:r>
      <w:r>
        <w:rPr>
          <w:rFonts w:hint="eastAsia"/>
        </w:rPr>
        <w:t>政治标语</w:t>
      </w:r>
      <w:r>
        <w:rPr>
          <w:rFonts w:hint="eastAsia"/>
        </w:rPr>
        <w:t>系统最直接相关</w:t>
      </w:r>
      <w:r>
        <w:rPr>
          <w:rFonts w:hint="eastAsia"/>
        </w:rPr>
        <w:t>。前朱华伟时代强调「杰出公民」，王占宝常用的表述是「未来不是</w:t>
      </w:r>
      <w:r w:rsidRPr="00AF54F3">
        <w:rPr>
          <w:rFonts w:hint="eastAsia"/>
          <w:b/>
          <w:bCs/>
        </w:rPr>
        <w:t>我们</w:t>
      </w:r>
      <w:r>
        <w:rPr>
          <w:rFonts w:hint="eastAsia"/>
        </w:rPr>
        <w:t>要去的地方，而是</w:t>
      </w:r>
      <w:r w:rsidRPr="00AF54F3">
        <w:rPr>
          <w:rFonts w:hint="eastAsia"/>
          <w:b/>
          <w:bCs/>
        </w:rPr>
        <w:t>我们</w:t>
      </w:r>
      <w:r>
        <w:rPr>
          <w:rFonts w:hint="eastAsia"/>
        </w:rPr>
        <w:t>要</w:t>
      </w:r>
      <w:r w:rsidRPr="00AF54F3">
        <w:rPr>
          <w:rFonts w:hint="eastAsia"/>
          <w:b/>
          <w:bCs/>
        </w:rPr>
        <w:t>创造</w:t>
      </w:r>
      <w:r>
        <w:rPr>
          <w:rFonts w:hint="eastAsia"/>
        </w:rPr>
        <w:t>的</w:t>
      </w:r>
      <w:r w:rsidRPr="00AF54F3">
        <w:rPr>
          <w:rFonts w:hint="eastAsia"/>
          <w:b/>
          <w:bCs/>
        </w:rPr>
        <w:t>地方</w:t>
      </w:r>
      <w:r>
        <w:rPr>
          <w:rFonts w:hint="eastAsia"/>
        </w:rPr>
        <w:t>」，而朱华伟常用的表述是「</w:t>
      </w:r>
      <w:r w:rsidRPr="00853926">
        <w:rPr>
          <w:rFonts w:hint="eastAsia"/>
          <w:b/>
          <w:bCs/>
        </w:rPr>
        <w:t>梦想</w:t>
      </w:r>
      <w:r>
        <w:rPr>
          <w:rFonts w:hint="eastAsia"/>
        </w:rPr>
        <w:t>与</w:t>
      </w:r>
      <w:r w:rsidRPr="00853926">
        <w:rPr>
          <w:rFonts w:hint="eastAsia"/>
          <w:b/>
          <w:bCs/>
        </w:rPr>
        <w:t>荣光</w:t>
      </w:r>
      <w:r>
        <w:rPr>
          <w:rFonts w:hint="eastAsia"/>
        </w:rPr>
        <w:t>」「</w:t>
      </w:r>
      <w:r w:rsidRPr="00853926">
        <w:rPr>
          <w:rFonts w:hint="eastAsia"/>
          <w:b/>
          <w:bCs/>
        </w:rPr>
        <w:t>拔尖</w:t>
      </w:r>
      <w:r>
        <w:rPr>
          <w:rFonts w:hint="eastAsia"/>
        </w:rPr>
        <w:t>创新人才」「中国特色</w:t>
      </w:r>
      <w:r w:rsidRPr="00853926">
        <w:rPr>
          <w:rFonts w:hint="eastAsia"/>
          <w:b/>
          <w:bCs/>
        </w:rPr>
        <w:t>世界一流高中</w:t>
      </w:r>
      <w:r>
        <w:rPr>
          <w:rFonts w:hint="eastAsia"/>
        </w:rPr>
        <w:t>」。从「杰出公民」到「</w:t>
      </w:r>
      <w:r w:rsidRPr="00853926">
        <w:rPr>
          <w:rFonts w:hint="eastAsia"/>
          <w:b/>
          <w:bCs/>
        </w:rPr>
        <w:t>一流</w:t>
      </w:r>
      <w:r>
        <w:rPr>
          <w:rFonts w:hint="eastAsia"/>
        </w:rPr>
        <w:t>高中」，从「丰富生命力」到「梦想与荣光」，关于梦想是谁的梦想、一流是哪一种一流，相信从这两张词频幅度的变化图中我们能够得到答案。</w:t>
      </w:r>
    </w:p>
    <w:p w14:paraId="32E82C16" w14:textId="77777777" w:rsidR="00853926" w:rsidRDefault="00853926" w:rsidP="00853926"/>
    <w:p w14:paraId="3015642A" w14:textId="235E46D8" w:rsidR="00853926" w:rsidRPr="00197662" w:rsidRDefault="00853926" w:rsidP="00853926">
      <w:pPr>
        <w:rPr>
          <w:rFonts w:hint="eastAsia"/>
        </w:rPr>
      </w:pPr>
      <w:r>
        <w:rPr>
          <w:rFonts w:hint="eastAsia"/>
        </w:rPr>
        <w:t>反复对比两张图里的词汇，笔者将两个时代的特征概括为三重转变：第一，「美国」「国际」的下降、「清华」「北大」「全国」的上升，这是从「世界公民」到「中国精英」的转变；第二，「学生」「书院」「活动」的下降，「清华」「北大」「拔尖」的上升，这是从「自由校园」到「一流应试」的转变；第三，「学生」</w:t>
      </w:r>
      <w:r w:rsidR="00323504">
        <w:rPr>
          <w:rFonts w:hint="eastAsia"/>
        </w:rPr>
        <w:t>「校友」</w:t>
      </w:r>
      <w:r>
        <w:rPr>
          <w:rFonts w:hint="eastAsia"/>
        </w:rPr>
        <w:t>「我们」的下降，「深中」「校长」「朱华伟」的上升，这是从「</w:t>
      </w:r>
      <w:proofErr w:type="gramStart"/>
      <w:r>
        <w:rPr>
          <w:rFonts w:hint="eastAsia"/>
        </w:rPr>
        <w:t>学生中心</w:t>
      </w:r>
      <w:proofErr w:type="gramEnd"/>
      <w:r>
        <w:rPr>
          <w:rFonts w:hint="eastAsia"/>
        </w:rPr>
        <w:t>」</w:t>
      </w:r>
      <w:r>
        <w:rPr>
          <w:rFonts w:hint="eastAsia"/>
        </w:rPr>
        <w:t>到「校方</w:t>
      </w:r>
      <w:r>
        <w:rPr>
          <w:rFonts w:hint="eastAsia"/>
        </w:rPr>
        <w:t>-</w:t>
      </w:r>
      <w:r>
        <w:rPr>
          <w:rFonts w:hint="eastAsia"/>
        </w:rPr>
        <w:t>领导中心」的转变。</w:t>
      </w:r>
      <w:r w:rsidR="0073303E">
        <w:rPr>
          <w:rFonts w:hint="eastAsia"/>
        </w:rPr>
        <w:t>事实证明，校长不仅善于破坏一个旧世界，更善于创造一个新世界。</w:t>
      </w:r>
      <w:r>
        <w:rPr>
          <w:rFonts w:hint="eastAsia"/>
        </w:rPr>
        <w:t>这三重转变，构成了朱华伟时代的</w:t>
      </w:r>
      <w:r w:rsidR="00323504">
        <w:rPr>
          <w:rFonts w:hint="eastAsia"/>
        </w:rPr>
        <w:t>神</w:t>
      </w:r>
      <w:r>
        <w:rPr>
          <w:rFonts w:hint="eastAsia"/>
        </w:rPr>
        <w:t>中底色。</w:t>
      </w:r>
    </w:p>
    <w:p w14:paraId="44E71633" w14:textId="3FB0707B" w:rsidR="00853926" w:rsidRDefault="00853926" w:rsidP="00853926"/>
    <w:p w14:paraId="5B90C380" w14:textId="7E4B81AD" w:rsidR="00323504" w:rsidRPr="00FB2043" w:rsidRDefault="00323504" w:rsidP="00323504">
      <w:r>
        <w:rPr>
          <w:rFonts w:hint="eastAsia"/>
        </w:rPr>
        <w:t>词频分析能够初步揭示出不同时代的风气转变，有着强大的可解释性，然而这一</w:t>
      </w:r>
      <w:r w:rsidR="00FB2043">
        <w:rPr>
          <w:rFonts w:hint="eastAsia"/>
        </w:rPr>
        <w:t>较为</w:t>
      </w:r>
      <w:r>
        <w:rPr>
          <w:rFonts w:hint="eastAsia"/>
        </w:rPr>
        <w:t>原始的方法也有其局限性：</w:t>
      </w:r>
      <w:r w:rsidRPr="00323504">
        <w:t>它将每个词</w:t>
      </w:r>
      <w:proofErr w:type="gramStart"/>
      <w:r w:rsidRPr="00323504">
        <w:t>视为原子单位</w:t>
      </w:r>
      <w:proofErr w:type="gramEnd"/>
      <w:r w:rsidRPr="00FB2043">
        <w:t>，忽略了词语的语境、多义性和词与词之间的联合使用模式。</w:t>
      </w:r>
    </w:p>
    <w:p w14:paraId="7C6ECBEB" w14:textId="77777777" w:rsidR="00323504" w:rsidRDefault="00323504" w:rsidP="00323504"/>
    <w:p w14:paraId="6A1FC654" w14:textId="0626BED3" w:rsidR="00323504" w:rsidRDefault="00323504" w:rsidP="00323504">
      <w:pPr>
        <w:rPr>
          <w:rFonts w:hint="eastAsia"/>
        </w:rPr>
      </w:pPr>
      <w:r w:rsidRPr="00323504">
        <w:t>为进一步揭示公众号文本中词汇背后的语义社群</w:t>
      </w:r>
      <w:r>
        <w:rPr>
          <w:rFonts w:hint="eastAsia"/>
        </w:rPr>
        <w:t>和</w:t>
      </w:r>
      <w:r w:rsidRPr="00323504">
        <w:t>主题</w:t>
      </w:r>
      <w:r>
        <w:rPr>
          <w:rFonts w:hint="eastAsia"/>
        </w:rPr>
        <w:t>分布</w:t>
      </w:r>
      <w:r w:rsidRPr="00323504">
        <w:t>，我们引入</w:t>
      </w:r>
      <w:r w:rsidRPr="00323504">
        <w:t xml:space="preserve"> LDA</w:t>
      </w:r>
      <w:r w:rsidRPr="00323504">
        <w:t>（</w:t>
      </w:r>
      <w:r w:rsidRPr="00323504">
        <w:t>Latent Dirichlet Allocation</w:t>
      </w:r>
      <w:r w:rsidRPr="00323504">
        <w:t>，潜在狄利克雷分配）主题模型。</w:t>
      </w:r>
      <w:r w:rsidRPr="00323504">
        <w:t xml:space="preserve">LDA </w:t>
      </w:r>
      <w:r w:rsidRPr="00FB2043">
        <w:rPr>
          <w:rFonts w:hint="eastAsia"/>
        </w:rPr>
        <w:t>是一种无监督机器学习方法，</w:t>
      </w:r>
      <w:r w:rsidRPr="00323504">
        <w:t>假设每篇文章都是若干主题的混合体，每个主题又是若干词汇的</w:t>
      </w:r>
      <w:proofErr w:type="gramStart"/>
      <w:r w:rsidRPr="00323504">
        <w:t>概率分布</w:t>
      </w:r>
      <w:proofErr w:type="gramEnd"/>
      <w:r w:rsidRPr="00323504">
        <w:t>。通过建模词与主题、主题与文档之间的共现关系，</w:t>
      </w:r>
      <w:r w:rsidRPr="00323504">
        <w:t xml:space="preserve">LDA </w:t>
      </w:r>
      <w:r w:rsidRPr="00323504">
        <w:t>能够自动识别语料中反复出现的</w:t>
      </w:r>
      <w:r w:rsidRPr="00323504">
        <w:t>“</w:t>
      </w:r>
      <w:r w:rsidRPr="00323504">
        <w:t>主题语境</w:t>
      </w:r>
      <w:r w:rsidRPr="00323504">
        <w:t>”</w:t>
      </w:r>
      <w:r w:rsidRPr="00323504">
        <w:t>，从而超越词频所能触及的表层统计，进入更深</w:t>
      </w:r>
      <w:r w:rsidRPr="00323504">
        <w:lastRenderedPageBreak/>
        <w:t>层的话语结构。简言之，如果词频是一种</w:t>
      </w:r>
      <w:r w:rsidRPr="00323504">
        <w:t>“</w:t>
      </w:r>
      <w:r w:rsidRPr="00323504">
        <w:t>量</w:t>
      </w:r>
      <w:r w:rsidRPr="00323504">
        <w:t>”</w:t>
      </w:r>
      <w:r w:rsidRPr="00323504">
        <w:t>的统计，那么</w:t>
      </w:r>
      <w:r w:rsidRPr="00323504">
        <w:t xml:space="preserve"> LDA </w:t>
      </w:r>
      <w:r w:rsidRPr="00323504">
        <w:t>更接近于</w:t>
      </w:r>
      <w:r w:rsidRPr="00323504">
        <w:t>“</w:t>
      </w:r>
      <w:r w:rsidRPr="00323504">
        <w:t>类</w:t>
      </w:r>
      <w:r w:rsidRPr="00323504">
        <w:t>”</w:t>
      </w:r>
      <w:r w:rsidRPr="00323504">
        <w:t>的划分。</w:t>
      </w:r>
      <w:r w:rsidRPr="00FB2043">
        <w:rPr>
          <w:rFonts w:hint="eastAsia"/>
        </w:rPr>
        <w:t>近年来，</w:t>
      </w:r>
      <w:r w:rsidRPr="00FB2043">
        <w:rPr>
          <w:rFonts w:hint="eastAsia"/>
        </w:rPr>
        <w:t>LDA</w:t>
      </w:r>
      <w:r w:rsidRPr="00FB2043">
        <w:rPr>
          <w:rFonts w:hint="eastAsia"/>
        </w:rPr>
        <w:t>方法已经成为社会科学、特别是传播学领域得到普及的</w:t>
      </w:r>
      <w:r w:rsidR="00FB2043" w:rsidRPr="00FB2043">
        <w:rPr>
          <w:rFonts w:hint="eastAsia"/>
        </w:rPr>
        <w:t>基础性</w:t>
      </w:r>
      <w:r w:rsidRPr="00FB2043">
        <w:rPr>
          <w:rFonts w:hint="eastAsia"/>
        </w:rPr>
        <w:t>文本挖掘方法</w:t>
      </w:r>
      <w:r w:rsidR="00FB2043" w:rsidRPr="00FB2043">
        <w:fldChar w:fldCharType="begin"/>
      </w:r>
      <w:r w:rsidR="00FB2043" w:rsidRPr="00FB2043">
        <w:rPr>
          <w:rFonts w:hint="eastAsia"/>
        </w:rPr>
        <w:instrText xml:space="preserve"> ADDIN ZOTERO_ITEM CSL_CITATION {"citationID":"ruULWvfU","properties":{"formattedCitation":"(Kushwaha R \\uc0\\u31561{}, 2025; Lazer et al., 2009; Macanovic A, 2022; Sivertsen, 2025)","plainCitation":"(Kushwaha R </w:instrText>
      </w:r>
      <w:r w:rsidR="00FB2043" w:rsidRPr="00FB2043">
        <w:rPr>
          <w:rFonts w:hint="eastAsia"/>
        </w:rPr>
        <w:instrText>等</w:instrText>
      </w:r>
      <w:r w:rsidR="00FB2043" w:rsidRPr="00FB2043">
        <w:rPr>
          <w:rFonts w:hint="eastAsia"/>
        </w:rPr>
        <w:instrText xml:space="preserve">, 2025; Lazer et al., 2009; Macanovic A, </w:instrText>
      </w:r>
      <w:r w:rsidR="00FB2043" w:rsidRPr="00FB2043">
        <w:instrText xml:space="preserve">2022; Sivertsen, 2025)","noteIndex":0},"citationItems":[{"id":1233,"uris":["http://zotero.org/users/16743827/items/VW7QTHC5"],"itemData":{"id":1233,"type":"article-journal","abstract":"Topic modelling is an important technique for extracting meaningful insights from large volumes of unstructured text data. The paper presents a federated technique for topic modelling that is based on a novel approach of the Latent Dirichlet Allocation (LDA) method for topic model generation. The proposed approach enables a topic model to be developed in a distributed environment using data continually generated from multiple sources without the need for sharing actual data. The first iteration of the topic modelling uses unsupervised LDA at each device generating the data. The results of each device are aggregated at a central server to generate a set of seed words that are used for guided LDA by the subsequent iterations of topic modelling. The proposed work, Federated LDA (F-LDA) has been evaluated using two datasets: a text dataset of dialogues between patients and doctors based on factual conversations and another comprising tweets related to depression. Comparing the performance of F-LDA with that of a centralized LDA, it was observed that F-LDA results in improved coherence score as well as diversity score in comparison to centralized LDA. This indicates that F-LDA achieves better interpretable topics covering a wide range of themes without redundancy.","container-title":"Intelligent Decision Technologies","DOI":"10.1177/18724981251319629","ISSN":"1872-4981","language":"EN","note":"publisher: SAGE Publications","page":"18724981251319629","source":"SAGE Journals","title":"A federated LDA-based approach for topic modelling","author":[{"family":"Kushwaha","given":"Richa"},{"family":"Kaur","given":"Parmeet"}],"issued":{"date-parts":[["2025",3,19]]}}},{"id":403,"uris":["http://zotero.org/groups/5950235/items/6UZSK6ZD"],"itemData":{"id":403,"type":"article-journal","container-title":"Science","DOI":"10.1126/science.1167742","ISSN":"0036-8075, 1095-9203","issue":"5915","journalAbbreviation":"Science","language":"en","page":"721-723","source":"DOI.org (Crossref)","title":"Computational Social Science","volume":"323","author":[{"family":"Lazer","given":"David"},{"family":"Pentland","given":"Alex"},{"family":"Adamic","given":"Lada"},{"family":"Aral","given":"Sinan"},{"family":"Barabási","given":"Albert-László"},{"family":"Brewer","given":"Devon"},{"family":"Christakis","given":"Nicholas"},{"family":"Contractor","given":"Noshir"},{"family":"Fowler","given":"James"},{"family":"Gutmann","given":"Myron"},{"family":"Jebara","given":"Tony"},{"family":"King","given":"Gary"},{"family":"Macy","given":"Michael"},{"family":"Roy","given":"Deb"},{"family":"Van Alstyne","given":"Marshall"}],"issued":{"date-parts":[["2009",2,6]]}}},{"id":1234,"uris":["http://zotero.org/users/16743827/items/7944L48M"],"itemData":{"id":1234,"type":"article-journal","abstract":"The emergence of big data and computational tools has introduced new possibilities for using large-scale textual sources in sociological research. Recent work in sociology of culture, science, and economic sociology has shown how computational text analysis can be used in theory building and testing. This review starts with an introduction of the history of computer-assisted text analysis in sociology and then proceeds to discuss five families of computational methods used in contemporary research. Using exemplary studies, it shows how dictionary methods, semantic and network analysis tools, language models, unsupervised, and supervised machine learning can assist sociologists with different analytical tasks. After presenting recent methodological developments, this review summarizes several important implications of using large datasets and computational methods to infer complex meaning in texts. Finally, it calls researchers from different methodological traditions to adopt text mining tools while remaining mindful of lessons learned from working with conventional data and methods.","container-title":"Social Science Research","DOI":"10.1016/j.ssresearch.2022.102784","ISSN":"0049-089X","journalAbbreviation":"Social Science Research","page":"102784","source":"ScienceDirect","title":"Text mining for social science – The state and the future of computational text analysis in sociology","volume":"108","author":[{"family":"Macanovic","given":"Ana"}],"issued":{"date-parts":[["2022",11,1]]}}},{"id":1215,"uris":["http://zotero.org/users/16743827/items/C7TY4B28"],"itemData":{"id":1215,"type":"article-journal","abstract":"This study addresses the limitations of survey-based research in explaining patterns of cultural consumption in the social space. By utilizing digital trace data from Audience Insights on Danish Facebook users, this research employs social network analysis (SNA) to investigate online taste across cultural genres and social strata. To account for social structures and enhance the analysis, a multiple correspondence analysis (MCA) of a survey sample of Danish Facebook users was integrated into SNA. The findings indicate that neither the higher nor the lower strata can be classified as omnivores in terms of composition. However, contrary to many studies, the lower strata demonstrated a greater degree of omnivorousness in terms of volume than the higher strata. These findings challenge traditional understandings of cultural consumption across social strata and underscore the need to complement existing methodological approaches with new strategies that better capture the complexities of cultural engagement in the digital age.","container-title":"Poetics","DOI":"10.1016/j.poetic.2024.101968","ISSN":"0304-422X","language":"en","license":"https://www.elsevier.com/tdm/userlicense/1.0/","note":"publisher: Elsevier BV","page":"101968","source":"Crossref","title":"Taste on Facebook: Revisiting the omnivore–univore hypothesis using digital trace data","title-short":"Taste on Facebook","volume":"109","author":[{"family":"Sivertsen","given":"Morten Fischer"}],"issued":{"date-parts":[["2025",4]]}}}],"schema":"https://github.com/citation-style-language/schema/raw/master/csl-citation.json"} </w:instrText>
      </w:r>
      <w:r w:rsidR="00FB2043" w:rsidRPr="00FB2043">
        <w:fldChar w:fldCharType="separate"/>
      </w:r>
      <w:r w:rsidR="00FB2043" w:rsidRPr="00FB2043">
        <w:rPr>
          <w:rFonts w:cs="Times New Roman"/>
          <w:kern w:val="0"/>
        </w:rPr>
        <w:t xml:space="preserve">(Kushwaha R </w:t>
      </w:r>
      <w:r w:rsidR="00FB2043" w:rsidRPr="00FB2043">
        <w:rPr>
          <w:rFonts w:cs="Times New Roman"/>
          <w:kern w:val="0"/>
        </w:rPr>
        <w:t>等</w:t>
      </w:r>
      <w:r w:rsidR="00FB2043" w:rsidRPr="00FB2043">
        <w:rPr>
          <w:rFonts w:cs="Times New Roman"/>
          <w:kern w:val="0"/>
        </w:rPr>
        <w:t xml:space="preserve">, 2025; Lazer et al., 2009; </w:t>
      </w:r>
      <w:proofErr w:type="spellStart"/>
      <w:r w:rsidR="00FB2043" w:rsidRPr="00FB2043">
        <w:rPr>
          <w:rFonts w:cs="Times New Roman"/>
          <w:kern w:val="0"/>
        </w:rPr>
        <w:t>Macanovic</w:t>
      </w:r>
      <w:proofErr w:type="spellEnd"/>
      <w:r w:rsidR="00FB2043" w:rsidRPr="00FB2043">
        <w:rPr>
          <w:rFonts w:cs="Times New Roman"/>
          <w:kern w:val="0"/>
        </w:rPr>
        <w:t xml:space="preserve"> A, 2022; Sivertsen, 2025)</w:t>
      </w:r>
      <w:r w:rsidR="00FB2043" w:rsidRPr="00FB2043">
        <w:fldChar w:fldCharType="end"/>
      </w:r>
      <w:r>
        <w:rPr>
          <w:rFonts w:hint="eastAsia"/>
        </w:rPr>
        <w:t>。</w:t>
      </w:r>
    </w:p>
    <w:p w14:paraId="4173BD0B" w14:textId="77777777" w:rsidR="00323504" w:rsidRDefault="00323504" w:rsidP="00323504"/>
    <w:p w14:paraId="5DE4D1F7" w14:textId="5F3962EB" w:rsidR="00A409C1" w:rsidRDefault="00A409C1" w:rsidP="00323504">
      <w:pPr>
        <w:rPr>
          <w:rFonts w:hint="eastAsia"/>
        </w:rPr>
      </w:pPr>
      <w:r>
        <w:rPr>
          <w:rFonts w:hint="eastAsia"/>
        </w:rPr>
        <w:t>作为一种较早期的主题模型，</w:t>
      </w:r>
      <w:r>
        <w:rPr>
          <w:rFonts w:hint="eastAsia"/>
        </w:rPr>
        <w:t>LDA</w:t>
      </w:r>
      <w:r>
        <w:rPr>
          <w:rFonts w:hint="eastAsia"/>
        </w:rPr>
        <w:t>要求研究者手动选择主题数。通过综合困惑度（</w:t>
      </w:r>
      <w:r>
        <w:rPr>
          <w:rFonts w:hint="eastAsia"/>
        </w:rPr>
        <w:t>perplexity</w:t>
      </w:r>
      <w:r>
        <w:rPr>
          <w:rFonts w:hint="eastAsia"/>
        </w:rPr>
        <w:t>）和连贯性（</w:t>
      </w:r>
      <w:r>
        <w:rPr>
          <w:rFonts w:hint="eastAsia"/>
        </w:rPr>
        <w:t>coherence</w:t>
      </w:r>
      <w:r>
        <w:rPr>
          <w:rFonts w:hint="eastAsia"/>
        </w:rPr>
        <w:t>）两个指标的下降曲线，我们认为选择主题数为</w:t>
      </w:r>
      <w:r>
        <w:rPr>
          <w:rFonts w:hint="eastAsia"/>
        </w:rPr>
        <w:t>10</w:t>
      </w:r>
      <w:r>
        <w:rPr>
          <w:rFonts w:hint="eastAsia"/>
        </w:rPr>
        <w:t>能够最好地反应文本的语义结构特征。过滤单字词和停用词后训练主题模型，得到如下的主题</w:t>
      </w:r>
      <w:r>
        <w:rPr>
          <w:rFonts w:hint="eastAsia"/>
        </w:rPr>
        <w:t>-</w:t>
      </w:r>
      <w:r>
        <w:rPr>
          <w:rFonts w:hint="eastAsia"/>
        </w:rPr>
        <w:t>词汇</w:t>
      </w:r>
      <w:proofErr w:type="gramStart"/>
      <w:r>
        <w:rPr>
          <w:rFonts w:hint="eastAsia"/>
        </w:rPr>
        <w:t>概率分布</w:t>
      </w:r>
      <w:proofErr w:type="gramEnd"/>
      <w:r>
        <w:rPr>
          <w:rFonts w:hint="eastAsia"/>
        </w:rPr>
        <w:t>：</w:t>
      </w:r>
    </w:p>
    <w:p w14:paraId="7ABAE0EC" w14:textId="25E63DE4" w:rsidR="00A409C1" w:rsidRPr="00323504" w:rsidRDefault="00532B42" w:rsidP="00323504">
      <w:pPr>
        <w:rPr>
          <w:rFonts w:hint="eastAsia"/>
        </w:rPr>
      </w:pPr>
      <w:r>
        <w:rPr>
          <w:noProof/>
        </w:rPr>
        <w:drawing>
          <wp:inline distT="0" distB="0" distL="0" distR="0" wp14:anchorId="0CE10D27" wp14:editId="13BD462A">
            <wp:extent cx="5274310" cy="37630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763010"/>
                    </a:xfrm>
                    <a:prstGeom prst="rect">
                      <a:avLst/>
                    </a:prstGeom>
                  </pic:spPr>
                </pic:pic>
              </a:graphicData>
            </a:graphic>
          </wp:inline>
        </w:drawing>
      </w:r>
    </w:p>
    <w:p w14:paraId="3EF99A7D" w14:textId="0588CBB8" w:rsidR="00853926" w:rsidRDefault="00BD13D4" w:rsidP="00853926">
      <w:r>
        <w:rPr>
          <w:rFonts w:hint="eastAsia"/>
        </w:rPr>
        <w:t>LDA</w:t>
      </w:r>
      <w:proofErr w:type="gramStart"/>
      <w:r>
        <w:rPr>
          <w:rFonts w:hint="eastAsia"/>
        </w:rPr>
        <w:t>返回的</w:t>
      </w:r>
      <w:proofErr w:type="gramEnd"/>
      <w:r>
        <w:rPr>
          <w:rFonts w:hint="eastAsia"/>
        </w:rPr>
        <w:t>是每个主题对应的高频</w:t>
      </w:r>
      <w:proofErr w:type="gramStart"/>
      <w:r>
        <w:rPr>
          <w:rFonts w:hint="eastAsia"/>
        </w:rPr>
        <w:t>词及其概率分布</w:t>
      </w:r>
      <w:proofErr w:type="gramEnd"/>
      <w:r>
        <w:rPr>
          <w:rFonts w:hint="eastAsia"/>
        </w:rPr>
        <w:t>，每个主题的实际内容需要根据其关键词进行人工归纳。举例来说，观察主题六，我们惊喜地发现，「朱华伟」「校长」成为了该主题频率最高的词汇！结合「一流」等词，我们将主题六归纳为</w:t>
      </w:r>
      <w:r w:rsidRPr="00532B42">
        <w:rPr>
          <w:rFonts w:hint="eastAsia"/>
          <w:b/>
          <w:bCs/>
        </w:rPr>
        <w:t>「校长恩情」</w:t>
      </w:r>
      <w:r>
        <w:rPr>
          <w:rFonts w:hint="eastAsia"/>
        </w:rPr>
        <w:t>。作为一种无监督机器学习算法，</w:t>
      </w:r>
      <w:r>
        <w:rPr>
          <w:rFonts w:hint="eastAsia"/>
        </w:rPr>
        <w:t>LDA</w:t>
      </w:r>
      <w:r>
        <w:rPr>
          <w:rFonts w:hint="eastAsia"/>
        </w:rPr>
        <w:t>的运行并没有任何人类输入的先验信息，即使如此，</w:t>
      </w:r>
      <w:r>
        <w:rPr>
          <w:rFonts w:hint="eastAsia"/>
        </w:rPr>
        <w:t>LDA</w:t>
      </w:r>
      <w:r>
        <w:rPr>
          <w:rFonts w:hint="eastAsia"/>
        </w:rPr>
        <w:t>也深刻领悟到了朱华伟同志满满溢出的恩情，连算法模型都为之动容。</w:t>
      </w:r>
    </w:p>
    <w:p w14:paraId="1767C0EC" w14:textId="77777777" w:rsidR="00BD13D4" w:rsidRDefault="00BD13D4" w:rsidP="00853926"/>
    <w:p w14:paraId="58F8E2C2" w14:textId="48B42061" w:rsidR="00BD13D4" w:rsidRDefault="00BD13D4" w:rsidP="00853926">
      <w:r>
        <w:rPr>
          <w:rFonts w:hint="eastAsia"/>
        </w:rPr>
        <w:t>根据同样的</w:t>
      </w:r>
      <w:r w:rsidR="00532B42">
        <w:rPr>
          <w:rFonts w:hint="eastAsia"/>
        </w:rPr>
        <w:t>方法</w:t>
      </w:r>
      <w:r>
        <w:rPr>
          <w:rFonts w:hint="eastAsia"/>
        </w:rPr>
        <w:t>，我们把其他主题依次归纳为「学科教育」「招考政策」「竞赛牛逼」「科学讲座」「线上互动」「成长故事」「高三地狱」「国际精英」「校园生活」。</w:t>
      </w:r>
    </w:p>
    <w:p w14:paraId="2D382BED" w14:textId="77777777" w:rsidR="00532B42" w:rsidRDefault="00532B42" w:rsidP="00853926"/>
    <w:p w14:paraId="5D6D88CE" w14:textId="07719731" w:rsidR="00532B42" w:rsidRDefault="00532B42" w:rsidP="00853926">
      <w:r>
        <w:rPr>
          <w:rFonts w:hint="eastAsia"/>
        </w:rPr>
        <w:t>竞赛方向、国际方向、</w:t>
      </w:r>
      <w:r w:rsidR="00AB6EC4">
        <w:rPr>
          <w:rFonts w:hint="eastAsia"/>
        </w:rPr>
        <w:t>高一高二</w:t>
      </w:r>
      <w:r>
        <w:rPr>
          <w:rFonts w:hint="eastAsia"/>
        </w:rPr>
        <w:t>、高三，这四个在校园空间中</w:t>
      </w:r>
      <w:r w:rsidR="004A6CDC">
        <w:rPr>
          <w:rFonts w:hint="eastAsia"/>
        </w:rPr>
        <w:t>被</w:t>
      </w:r>
      <w:r>
        <w:rPr>
          <w:rFonts w:hint="eastAsia"/>
        </w:rPr>
        <w:t>区隔</w:t>
      </w:r>
      <w:r w:rsidR="00AB6EC4">
        <w:rPr>
          <w:rFonts w:hint="eastAsia"/>
        </w:rPr>
        <w:t>的场域，在语义空间中同样存在着显著的区隔。</w:t>
      </w:r>
      <w:r w:rsidR="00FE77E4">
        <w:rPr>
          <w:rFonts w:hint="eastAsia"/>
        </w:rPr>
        <w:t>「区隔」</w:t>
      </w:r>
      <w:r w:rsidR="00AB6EC4">
        <w:rPr>
          <w:rFonts w:hint="eastAsia"/>
        </w:rPr>
        <w:t>是形容朱华伟时代再恰切不过的词汇</w:t>
      </w:r>
      <w:r w:rsidR="00FE77E4">
        <w:rPr>
          <w:rFonts w:hint="eastAsia"/>
        </w:rPr>
        <w:t>，</w:t>
      </w:r>
      <w:proofErr w:type="gramStart"/>
      <w:r w:rsidR="00FE77E4">
        <w:rPr>
          <w:rFonts w:hint="eastAsia"/>
        </w:rPr>
        <w:t>场域和</w:t>
      </w:r>
      <w:proofErr w:type="gramEnd"/>
      <w:r w:rsidR="00FE77E4">
        <w:rPr>
          <w:rFonts w:hint="eastAsia"/>
        </w:rPr>
        <w:t>身份的区隔，决定着神中学生的日常生活的社会分层结构</w:t>
      </w:r>
      <w:r w:rsidR="00AB6EC4">
        <w:rPr>
          <w:rFonts w:hint="eastAsia"/>
        </w:rPr>
        <w:t>。</w:t>
      </w:r>
      <w:r w:rsidR="00FE77E4">
        <w:rPr>
          <w:rFonts w:hint="eastAsia"/>
        </w:rPr>
        <w:t>依据</w:t>
      </w:r>
      <w:r w:rsidR="00FE77E4">
        <w:rPr>
          <w:rFonts w:hint="eastAsia"/>
        </w:rPr>
        <w:t>LDA</w:t>
      </w:r>
      <w:r w:rsidR="00FE77E4">
        <w:rPr>
          <w:rFonts w:hint="eastAsia"/>
        </w:rPr>
        <w:t>输出的结果，我们从中可以读出三重区隔：</w:t>
      </w:r>
    </w:p>
    <w:p w14:paraId="64BDA83E" w14:textId="77777777" w:rsidR="00FE77E4" w:rsidRDefault="00FE77E4" w:rsidP="00853926"/>
    <w:p w14:paraId="4D74FC4A" w14:textId="6590DFFC" w:rsidR="004A6CDC" w:rsidRDefault="004A6CDC" w:rsidP="00853926">
      <w:pPr>
        <w:rPr>
          <w:rFonts w:hint="eastAsia"/>
        </w:rPr>
      </w:pPr>
      <w:r>
        <w:rPr>
          <w:rFonts w:hint="eastAsia"/>
          <w:noProof/>
        </w:rPr>
        <w:lastRenderedPageBreak/>
        <w:drawing>
          <wp:inline distT="0" distB="0" distL="0" distR="0" wp14:anchorId="6141B40F" wp14:editId="56561DB2">
            <wp:extent cx="5274310" cy="1423035"/>
            <wp:effectExtent l="0" t="0" r="2540" b="5715"/>
            <wp:docPr id="12" name="图片 12" descr="图片包含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包含 文本&#10;&#10;AI 生成的内容可能不正确。"/>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423035"/>
                    </a:xfrm>
                    <a:prstGeom prst="rect">
                      <a:avLst/>
                    </a:prstGeom>
                  </pic:spPr>
                </pic:pic>
              </a:graphicData>
            </a:graphic>
          </wp:inline>
        </w:drawing>
      </w:r>
      <w:r w:rsidR="00FE77E4">
        <w:rPr>
          <w:rFonts w:hint="eastAsia"/>
        </w:rPr>
        <w:t>第一重区隔，是高一高二与高三的区隔，参考主题模型中的「高三地狱」和「校园生活」。</w:t>
      </w:r>
      <w:r>
        <w:rPr>
          <w:rFonts w:hint="eastAsia"/>
        </w:rPr>
        <w:t>在</w:t>
      </w:r>
      <w:r>
        <w:rPr>
          <w:rFonts w:hint="eastAsia"/>
        </w:rPr>
        <w:t>20</w:t>
      </w:r>
      <w:r>
        <w:rPr>
          <w:rFonts w:hint="eastAsia"/>
        </w:rPr>
        <w:t>年以后，高一高二与高三被泥岗、晒布校区地理分割，也因为划开了泾渭分明的两个场域。</w:t>
      </w:r>
      <w:r w:rsidR="00FE77E4">
        <w:rPr>
          <w:rFonts w:hint="eastAsia"/>
        </w:rPr>
        <w:t>高一高二的</w:t>
      </w:r>
      <w:r w:rsidR="007D3629">
        <w:rPr>
          <w:rFonts w:hint="eastAsia"/>
        </w:rPr>
        <w:t>泥</w:t>
      </w:r>
      <w:proofErr w:type="gramStart"/>
      <w:r w:rsidR="007D3629">
        <w:rPr>
          <w:rFonts w:hint="eastAsia"/>
        </w:rPr>
        <w:t>岗</w:t>
      </w:r>
      <w:r w:rsidR="00FE77E4">
        <w:rPr>
          <w:rFonts w:hint="eastAsia"/>
        </w:rPr>
        <w:t>生活</w:t>
      </w:r>
      <w:proofErr w:type="gramEnd"/>
      <w:r>
        <w:rPr>
          <w:rFonts w:hint="eastAsia"/>
        </w:rPr>
        <w:t>叙事呈现出一种鲜明的自由想象：社团、活动、比赛、逐梦，学生们似乎过着一种自定义的人生，至少在公众号文本中展现出来的</w:t>
      </w:r>
      <w:proofErr w:type="gramStart"/>
      <w:r>
        <w:rPr>
          <w:rFonts w:hint="eastAsia"/>
        </w:rPr>
        <w:t>叙事里</w:t>
      </w:r>
      <w:proofErr w:type="gramEnd"/>
      <w:r>
        <w:rPr>
          <w:rFonts w:hint="eastAsia"/>
        </w:rPr>
        <w:t>如此。且不说泥</w:t>
      </w:r>
      <w:proofErr w:type="gramStart"/>
      <w:r>
        <w:rPr>
          <w:rFonts w:hint="eastAsia"/>
        </w:rPr>
        <w:t>岗提供</w:t>
      </w:r>
      <w:proofErr w:type="gramEnd"/>
      <w:r>
        <w:rPr>
          <w:rFonts w:hint="eastAsia"/>
        </w:rPr>
        <w:t>的自定义空间如何被</w:t>
      </w:r>
      <w:r w:rsidR="00C5400F">
        <w:rPr>
          <w:rFonts w:hint="eastAsia"/>
        </w:rPr>
        <w:t>近年来的领导层</w:t>
      </w:r>
      <w:r>
        <w:rPr>
          <w:rFonts w:hint="eastAsia"/>
        </w:rPr>
        <w:t>蚕食的故事，学生们的生活选择本身即是</w:t>
      </w:r>
      <w:r w:rsidR="00C5400F">
        <w:rPr>
          <w:rFonts w:hint="eastAsia"/>
        </w:rPr>
        <w:t>文化资本</w:t>
      </w:r>
      <w:r>
        <w:rPr>
          <w:rFonts w:hint="eastAsia"/>
        </w:rPr>
        <w:t>分层的结果——</w:t>
      </w:r>
      <w:r w:rsidR="00C5400F">
        <w:rPr>
          <w:rFonts w:hint="eastAsia"/>
        </w:rPr>
        <w:t>考入名校、成为「神中学子」登上公众号栏目的精英们有权力把自己的故事嵌入右边的词云图，而更多的普通学生，或者说失败者，是事实上的沉默者。我们不得而知这群人是否真的在高一高二体验过何为「自由」。而</w:t>
      </w:r>
      <w:proofErr w:type="gramStart"/>
      <w:r w:rsidR="00C5400F">
        <w:rPr>
          <w:rFonts w:hint="eastAsia"/>
        </w:rPr>
        <w:t>当泥岗提供</w:t>
      </w:r>
      <w:proofErr w:type="gramEnd"/>
      <w:r w:rsidR="00C5400F">
        <w:rPr>
          <w:rFonts w:hint="eastAsia"/>
        </w:rPr>
        <w:t>的</w:t>
      </w:r>
      <w:proofErr w:type="gramStart"/>
      <w:r w:rsidR="00C5400F">
        <w:rPr>
          <w:rFonts w:hint="eastAsia"/>
        </w:rPr>
        <w:t>自由幻光消失</w:t>
      </w:r>
      <w:proofErr w:type="gramEnd"/>
      <w:r w:rsidR="00C5400F">
        <w:rPr>
          <w:rFonts w:hint="eastAsia"/>
        </w:rPr>
        <w:t>，学生们坐上地铁九号线转三号</w:t>
      </w:r>
      <w:proofErr w:type="gramStart"/>
      <w:r w:rsidR="00C5400F">
        <w:rPr>
          <w:rFonts w:hint="eastAsia"/>
        </w:rPr>
        <w:t>线来到晒</w:t>
      </w:r>
      <w:proofErr w:type="gramEnd"/>
      <w:r w:rsidR="00C5400F">
        <w:rPr>
          <w:rFonts w:hint="eastAsia"/>
        </w:rPr>
        <w:t>布，很快发现自己坠入了高三、成绩、学习、考试等词语织就的大网。</w:t>
      </w:r>
    </w:p>
    <w:p w14:paraId="2BB1B1C9" w14:textId="618F7628" w:rsidR="004A6CDC" w:rsidRDefault="004A6CDC" w:rsidP="00853926">
      <w:pPr>
        <w:rPr>
          <w:rFonts w:hint="eastAsia"/>
        </w:rPr>
      </w:pPr>
      <w:r w:rsidRPr="004A6CDC">
        <w:rPr>
          <w:noProof/>
        </w:rPr>
        <w:drawing>
          <wp:inline distT="0" distB="0" distL="0" distR="0" wp14:anchorId="32CE6338" wp14:editId="04F2A3EA">
            <wp:extent cx="5274310" cy="30480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048000"/>
                    </a:xfrm>
                    <a:prstGeom prst="rect">
                      <a:avLst/>
                    </a:prstGeom>
                    <a:noFill/>
                    <a:ln>
                      <a:noFill/>
                    </a:ln>
                  </pic:spPr>
                </pic:pic>
              </a:graphicData>
            </a:graphic>
          </wp:inline>
        </w:drawing>
      </w:r>
    </w:p>
    <w:p w14:paraId="53334EC0" w14:textId="66625A41" w:rsidR="008452ED" w:rsidRPr="008452ED" w:rsidRDefault="007D3629" w:rsidP="00853926">
      <w:pPr>
        <w:rPr>
          <w:rFonts w:hint="eastAsia"/>
        </w:rPr>
      </w:pPr>
      <w:r>
        <w:rPr>
          <w:rFonts w:hint="eastAsia"/>
        </w:rPr>
        <w:t>第二重区隔，是竞赛生与非竞赛生的区隔。</w:t>
      </w:r>
      <w:r w:rsidR="00C5400F">
        <w:rPr>
          <w:rFonts w:hint="eastAsia"/>
        </w:rPr>
        <w:t>下图展示了「竞赛牛逼」和「国际精英」两个</w:t>
      </w:r>
      <w:r w:rsidR="008452ED">
        <w:rPr>
          <w:rFonts w:hint="eastAsia"/>
        </w:rPr>
        <w:t>主题的高频词</w:t>
      </w:r>
      <w:proofErr w:type="gramStart"/>
      <w:r w:rsidR="008452ED">
        <w:rPr>
          <w:rFonts w:hint="eastAsia"/>
        </w:rPr>
        <w:t>词</w:t>
      </w:r>
      <w:proofErr w:type="gramEnd"/>
      <w:r w:rsidR="008452ED">
        <w:rPr>
          <w:rFonts w:hint="eastAsia"/>
        </w:rPr>
        <w:t>云。学校对竞赛成就、国际升学的宣传是高度精英主义的，在这两个主题中，我们看不到任何除了学生最终的</w:t>
      </w:r>
      <w:proofErr w:type="gramStart"/>
      <w:r w:rsidR="008452ED">
        <w:rPr>
          <w:rFonts w:hint="eastAsia"/>
        </w:rPr>
        <w:t>耀眼成就</w:t>
      </w:r>
      <w:proofErr w:type="gramEnd"/>
      <w:r w:rsidR="008452ED">
        <w:rPr>
          <w:rFonts w:hint="eastAsia"/>
        </w:rPr>
        <w:t>以外的任何故事。对竞赛生尤甚：虽然笔者本人并未接触竞赛，但也对神中竞赛圈的一些故事有所耳闻。</w:t>
      </w:r>
      <w:r w:rsidR="008452ED" w:rsidRPr="008452ED">
        <w:t>在这片土地上，享有最高层级占有资格的，比如</w:t>
      </w:r>
      <w:r w:rsidR="008452ED">
        <w:rPr>
          <w:rFonts w:hint="eastAsia"/>
        </w:rPr>
        <w:t>教育界的神中</w:t>
      </w:r>
      <w:r w:rsidR="008452ED" w:rsidRPr="008452ED">
        <w:t>，从来就是一个</w:t>
      </w:r>
      <w:r w:rsidR="008452ED" w:rsidRPr="008452ED">
        <w:rPr>
          <w:b/>
          <w:bCs/>
        </w:rPr>
        <w:t>采购商</w:t>
      </w:r>
      <w:r w:rsidR="008452ED" w:rsidRPr="008452ED">
        <w:t>，是</w:t>
      </w:r>
      <w:r w:rsidR="008452ED" w:rsidRPr="008452ED">
        <w:rPr>
          <w:b/>
          <w:bCs/>
        </w:rPr>
        <w:t>筛选和使用者</w:t>
      </w:r>
      <w:r w:rsidR="008452ED" w:rsidRPr="008452ED">
        <w:t>，而极少是一个</w:t>
      </w:r>
      <w:r w:rsidR="008452ED" w:rsidRPr="008452ED">
        <w:rPr>
          <w:b/>
          <w:bCs/>
        </w:rPr>
        <w:t>菜农</w:t>
      </w:r>
      <w:r w:rsidR="008452ED" w:rsidRPr="008452ED">
        <w:t>，去想着怎么费劲</w:t>
      </w:r>
      <w:r w:rsidR="008452ED" w:rsidRPr="008452ED">
        <w:rPr>
          <w:b/>
          <w:bCs/>
        </w:rPr>
        <w:t>培养和因材施教</w:t>
      </w:r>
      <w:r w:rsidR="008452ED">
        <w:rPr>
          <w:rFonts w:hint="eastAsia"/>
          <w:b/>
          <w:bCs/>
        </w:rPr>
        <w:t>——</w:t>
      </w:r>
      <w:r w:rsidR="008452ED">
        <w:rPr>
          <w:rFonts w:hint="eastAsia"/>
        </w:rPr>
        <w:t>在竞赛体系尤甚</w:t>
      </w:r>
      <w:r w:rsidR="008452ED">
        <w:fldChar w:fldCharType="begin"/>
      </w:r>
      <w:r w:rsidR="008452ED">
        <w:rPr>
          <w:rFonts w:hint="eastAsia"/>
        </w:rPr>
        <w:instrText xml:space="preserve"> ADDIN ZOTERO_ITEM CSL_CITATION {"citationID":"3fbohYyx","properties":{"formattedCitation":"(\\uc0\\u28459{}\\uc0\\u22763{}\\uc0\\u21587{}\\uc0\\u35821{}, 2023)","plainCitation":"(</w:instrText>
      </w:r>
      <w:r w:rsidR="008452ED">
        <w:rPr>
          <w:rFonts w:hint="eastAsia"/>
        </w:rPr>
        <w:instrText>漫士呓语</w:instrText>
      </w:r>
      <w:r w:rsidR="008452ED">
        <w:rPr>
          <w:rFonts w:hint="eastAsia"/>
        </w:rPr>
        <w:instrText>, 2023)","noteIndex":0},"citationItems":[{"id":1239,"uris":["http://zotero.org/users/16743827/items/JAAAX3HX"],"itemData":{"id":1239,"type":"post-weblog","abstract":"</w:instrText>
      </w:r>
      <w:r w:rsidR="008452ED">
        <w:rPr>
          <w:rFonts w:hint="eastAsia"/>
        </w:rPr>
        <w:instrText>为什么自定义是一场谎言，可我们又必须去做</w:instrText>
      </w:r>
      <w:r w:rsidR="008452ED">
        <w:rPr>
          <w:rFonts w:hint="eastAsia"/>
        </w:rPr>
        <w:instrText>","container-title":"</w:instrText>
      </w:r>
      <w:r w:rsidR="008452ED">
        <w:rPr>
          <w:rFonts w:hint="eastAsia"/>
        </w:rPr>
        <w:instrText>漫士呓语</w:instrText>
      </w:r>
      <w:r w:rsidR="008452ED">
        <w:rPr>
          <w:rFonts w:hint="eastAsia"/>
        </w:rPr>
        <w:instrText>","genre":"</w:instrText>
      </w:r>
      <w:r w:rsidR="008452ED">
        <w:rPr>
          <w:rFonts w:hint="eastAsia"/>
        </w:rPr>
        <w:instrText>微信公众号</w:instrText>
      </w:r>
      <w:r w:rsidR="008452ED">
        <w:rPr>
          <w:rFonts w:hint="eastAsia"/>
        </w:rPr>
        <w:instrText>","title":"</w:instrText>
      </w:r>
      <w:r w:rsidR="008452ED">
        <w:rPr>
          <w:rFonts w:hint="eastAsia"/>
        </w:rPr>
        <w:instrText>清华只有一种“意义”，但没有生活，更没有一千零一天</w:instrText>
      </w:r>
      <w:r w:rsidR="008452ED">
        <w:rPr>
          <w:rFonts w:hint="eastAsia"/>
        </w:rPr>
        <w:instrText>","URL":"https://mp.weixin.qq.com/s/bdPD2eLygMEO-Wdb5NbB_A","author":[{"literal":"</w:instrText>
      </w:r>
      <w:r w:rsidR="008452ED">
        <w:rPr>
          <w:rFonts w:hint="eastAsia"/>
        </w:rPr>
        <w:instrText>漫士呓语</w:instrText>
      </w:r>
      <w:r w:rsidR="008452ED">
        <w:rPr>
          <w:rFonts w:hint="eastAsia"/>
        </w:rPr>
        <w:instrText xml:space="preserve">"}],"accessed":{"date-parts":[["2025",7,15]]},"issued":{"date-parts":[["2023",5,31]]}}}],"schema":"https://github.com/citation-style-language/schema/raw/master/csl-citation.json"} </w:instrText>
      </w:r>
      <w:r w:rsidR="008452ED">
        <w:fldChar w:fldCharType="separate"/>
      </w:r>
      <w:r w:rsidR="008452ED" w:rsidRPr="008452ED">
        <w:rPr>
          <w:rFonts w:cs="Times New Roman"/>
          <w:kern w:val="0"/>
        </w:rPr>
        <w:t>(</w:t>
      </w:r>
      <w:r w:rsidR="008452ED" w:rsidRPr="008452ED">
        <w:rPr>
          <w:rFonts w:cs="Times New Roman"/>
          <w:kern w:val="0"/>
        </w:rPr>
        <w:t>漫士呓语</w:t>
      </w:r>
      <w:r w:rsidR="008452ED" w:rsidRPr="008452ED">
        <w:rPr>
          <w:rFonts w:cs="Times New Roman"/>
          <w:kern w:val="0"/>
        </w:rPr>
        <w:t>, 2023)</w:t>
      </w:r>
      <w:r w:rsidR="008452ED">
        <w:fldChar w:fldCharType="end"/>
      </w:r>
      <w:r w:rsidR="008452ED">
        <w:rPr>
          <w:rFonts w:hint="eastAsia"/>
        </w:rPr>
        <w:t>。而这个过程中被丢弃的烂白菜，采购商自然不必施舍任何关怀。于是我们听说，学生因为没进国集而不被公众号「祝贺」「感谢」，成为了“等”字中的一员；我们听说，初中学了多年生竞的同学，</w:t>
      </w:r>
      <w:r w:rsidR="008452ED">
        <w:rPr>
          <w:rFonts w:hint="eastAsia"/>
        </w:rPr>
        <w:lastRenderedPageBreak/>
        <w:t>连考试机会都不被允许。最后，</w:t>
      </w:r>
      <w:r w:rsidR="0076374B">
        <w:rPr>
          <w:rFonts w:hint="eastAsia"/>
        </w:rPr>
        <w:t>采购商</w:t>
      </w:r>
      <w:r w:rsidR="008452ED">
        <w:rPr>
          <w:rFonts w:hint="eastAsia"/>
        </w:rPr>
        <w:t>得到一条一条的一等奖推文，</w:t>
      </w:r>
      <w:r w:rsidR="0076374B">
        <w:rPr>
          <w:rFonts w:hint="eastAsia"/>
        </w:rPr>
        <w:t>作为自己的功劳，</w:t>
      </w:r>
      <w:r w:rsidR="008452ED">
        <w:rPr>
          <w:rFonts w:hint="eastAsia"/>
        </w:rPr>
        <w:t>在盛世的欢呼中装点着官方文件</w:t>
      </w:r>
      <w:r w:rsidR="008452ED">
        <w:fldChar w:fldCharType="begin"/>
      </w:r>
      <w:r w:rsidR="008452ED">
        <w:rPr>
          <w:rFonts w:hint="eastAsia"/>
        </w:rPr>
        <w:instrText xml:space="preserve"> ADDIN ZOTERO_ITEM CSL_CITATION {"citationID":"YOSpePVL","properties":{"formattedCitation":"(\\uc0\\u23380{}\\uc0\\u39134{}\\uc0\\u21147{}, 2012)","plainCitation":"(</w:instrText>
      </w:r>
      <w:r w:rsidR="008452ED">
        <w:rPr>
          <w:rFonts w:hint="eastAsia"/>
        </w:rPr>
        <w:instrText>孔飞力</w:instrText>
      </w:r>
      <w:r w:rsidR="008452ED">
        <w:rPr>
          <w:rFonts w:hint="eastAsia"/>
        </w:rPr>
        <w:instrText>, 2012)","noteIndex":0},"citationItems":[{"id":1240,"uris":["http://zotero.org/users/16743827/items/7ZU955TF"],"itemData":{"id":1240,"type":"book","abstract":"</w:instrText>
      </w:r>
      <w:r w:rsidR="008452ED">
        <w:rPr>
          <w:rFonts w:hint="eastAsia"/>
        </w:rPr>
        <w:instrText>《叫魂</w:instrText>
      </w:r>
      <w:r w:rsidR="008452ED">
        <w:rPr>
          <w:rFonts w:hint="eastAsia"/>
        </w:rPr>
        <w:instrText>:1768</w:instrText>
      </w:r>
      <w:r w:rsidR="008452ED">
        <w:rPr>
          <w:rFonts w:hint="eastAsia"/>
        </w:rPr>
        <w:instrText>年中国妖术大恐慌》中在中国的千年帝制时代，清高宗弘历可谓是空前绝后的一人，然而在乾隆盛世达到登峰造极的时候，整个大清的政治与社会生活却被一股名为“叫魂”的妖术搅得天昏地暗。在</w:instrText>
      </w:r>
      <w:r w:rsidR="008452ED">
        <w:rPr>
          <w:rFonts w:hint="eastAsia"/>
        </w:rPr>
        <w:instrText>1768</w:instrText>
      </w:r>
      <w:r w:rsidR="008452ED">
        <w:rPr>
          <w:rFonts w:hint="eastAsia"/>
        </w:rPr>
        <w:instrText>年从春天到秋天的那几个月里，这股妖风冲击到了半个中国，百姓为之人心惶惶，官员为之疲于奔命，皇帝为之寝食不宁。在讲述叫魂故事的过程中，《叫魂</w:instrText>
      </w:r>
      <w:r w:rsidR="008452ED">
        <w:rPr>
          <w:rFonts w:hint="eastAsia"/>
        </w:rPr>
        <w:instrText>:1768</w:instrText>
      </w:r>
      <w:r w:rsidR="008452ED">
        <w:rPr>
          <w:rFonts w:hint="eastAsia"/>
        </w:rPr>
        <w:instrText>年中国妖术大恐慌》重在讨论这背后的历史意蕴。叫魂故事可以帮助我们理解传统中国政治和中国社会的一些基本问题。</w:instrText>
      </w:r>
      <w:r w:rsidR="008452ED">
        <w:rPr>
          <w:rFonts w:hint="eastAsia"/>
        </w:rPr>
        <w:instrText>","collection-title":"</w:instrText>
      </w:r>
      <w:r w:rsidR="008452ED">
        <w:rPr>
          <w:rFonts w:hint="eastAsia"/>
        </w:rPr>
        <w:instrText>孔飞力著作集</w:instrText>
      </w:r>
      <w:r w:rsidR="008452ED">
        <w:rPr>
          <w:rFonts w:hint="eastAsia"/>
        </w:rPr>
        <w:instrText>","ISBN":"978-7-108-03790-9","language":"zh-CN","note":"original-title: Soulstealers: The Chinese Sorcery Scare of 1768\nprice: 38.00</w:instrText>
      </w:r>
      <w:r w:rsidR="008452ED">
        <w:rPr>
          <w:rFonts w:hint="eastAsia"/>
        </w:rPr>
        <w:instrText>元</w:instrText>
      </w:r>
      <w:r w:rsidR="008452ED">
        <w:rPr>
          <w:rFonts w:hint="eastAsia"/>
        </w:rPr>
        <w:instrText>\nrating: 9.1\nratingPeople: 32309</w:instrText>
      </w:r>
      <w:r w:rsidR="008452ED">
        <w:rPr>
          <w:rFonts w:hint="eastAsia"/>
        </w:rPr>
        <w:instrText>人评价</w:instrText>
      </w:r>
      <w:r w:rsidR="008452ED">
        <w:rPr>
          <w:rFonts w:hint="eastAsia"/>
        </w:rPr>
        <w:instrText>\ncomments: 10702\ncreatorsExt: [{\"firstName\":\"\",\"lastName\":\"</w:instrText>
      </w:r>
      <w:r w:rsidR="008452ED">
        <w:rPr>
          <w:rFonts w:hint="eastAsia"/>
        </w:rPr>
        <w:instrText>孔飞力</w:instrText>
      </w:r>
      <w:r w:rsidR="008452ED">
        <w:rPr>
          <w:rFonts w:hint="eastAsia"/>
        </w:rPr>
        <w:instrText>\",\"creatorType\":\"author\",\"fieldMode\":1,\"country\":\"</w:instrText>
      </w:r>
      <w:r w:rsidR="008452ED">
        <w:rPr>
          <w:rFonts w:hint="eastAsia"/>
        </w:rPr>
        <w:instrText>美</w:instrText>
      </w:r>
      <w:r w:rsidR="008452ED">
        <w:rPr>
          <w:rFonts w:hint="eastAsia"/>
        </w:rPr>
        <w:instrText>\",\"original\":\"\"},{\"firstName\":\"\",\"lastName\":\"</w:instrText>
      </w:r>
      <w:r w:rsidR="008452ED">
        <w:rPr>
          <w:rFonts w:hint="eastAsia"/>
        </w:rPr>
        <w:instrText>陈兼</w:instrText>
      </w:r>
      <w:r w:rsidR="008452ED">
        <w:rPr>
          <w:rFonts w:hint="eastAsia"/>
        </w:rPr>
        <w:instrText>\",\"creatorType\":\"translator\",\"fieldMode\":1,\"country\":\"\",\"original\":\"\"},{\"firstName\":\"\",\"lastName\":\"</w:instrText>
      </w:r>
      <w:r w:rsidR="008452ED">
        <w:rPr>
          <w:rFonts w:hint="eastAsia"/>
        </w:rPr>
        <w:instrText>刘昶</w:instrText>
      </w:r>
      <w:r w:rsidR="008452ED">
        <w:rPr>
          <w:rFonts w:hint="eastAsia"/>
        </w:rPr>
        <w:instrText>\",\"creatorType\":\"translator\",\"fieldMode\":1,\"country\":\"\",\"original\":\"\"}]","number-of-pages":"368","publisher":"</w:instrText>
      </w:r>
      <w:r w:rsidR="008452ED">
        <w:rPr>
          <w:rFonts w:hint="eastAsia"/>
        </w:rPr>
        <w:instrText>生活·读书·新知三联书店</w:instrText>
      </w:r>
      <w:r w:rsidR="008452ED">
        <w:rPr>
          <w:rFonts w:hint="eastAsia"/>
        </w:rPr>
        <w:instrText xml:space="preserve"> </w:instrText>
      </w:r>
      <w:r w:rsidR="008452ED">
        <w:rPr>
          <w:rFonts w:hint="eastAsia"/>
        </w:rPr>
        <w:instrText>上海三联书店</w:instrText>
      </w:r>
      <w:r w:rsidR="008452ED">
        <w:rPr>
          <w:rFonts w:hint="eastAsia"/>
        </w:rPr>
        <w:instrText>","source":"Douban","title":"</w:instrText>
      </w:r>
      <w:r w:rsidR="008452ED">
        <w:rPr>
          <w:rFonts w:hint="eastAsia"/>
        </w:rPr>
        <w:instrText>叫魂：</w:instrText>
      </w:r>
      <w:r w:rsidR="008452ED">
        <w:rPr>
          <w:rFonts w:hint="eastAsia"/>
        </w:rPr>
        <w:instrText>1768</w:instrText>
      </w:r>
      <w:r w:rsidR="008452ED">
        <w:rPr>
          <w:rFonts w:hint="eastAsia"/>
        </w:rPr>
        <w:instrText>年中国妖术大恐慌</w:instrText>
      </w:r>
      <w:r w:rsidR="008452ED">
        <w:rPr>
          <w:rFonts w:hint="eastAsia"/>
        </w:rPr>
        <w:instrText>","title-short":"</w:instrText>
      </w:r>
      <w:r w:rsidR="008452ED">
        <w:rPr>
          <w:rFonts w:hint="eastAsia"/>
        </w:rPr>
        <w:instrText>叫魂</w:instrText>
      </w:r>
      <w:r w:rsidR="008452ED">
        <w:rPr>
          <w:rFonts w:hint="eastAsia"/>
        </w:rPr>
        <w:instrText>","URL":"https://book.douban.com/subject/10471333/","author":[{"literal":"</w:instrText>
      </w:r>
      <w:r w:rsidR="008452ED">
        <w:rPr>
          <w:rFonts w:hint="eastAsia"/>
        </w:rPr>
        <w:instrText>孔飞力</w:instrText>
      </w:r>
      <w:r w:rsidR="008452ED">
        <w:rPr>
          <w:rFonts w:hint="eastAsia"/>
        </w:rPr>
        <w:instrText>"}],"translator":[{"literal":"</w:instrText>
      </w:r>
      <w:r w:rsidR="008452ED">
        <w:rPr>
          <w:rFonts w:hint="eastAsia"/>
        </w:rPr>
        <w:instrText>陈兼</w:instrText>
      </w:r>
      <w:r w:rsidR="008452ED">
        <w:rPr>
          <w:rFonts w:hint="eastAsia"/>
        </w:rPr>
        <w:instrText>"},{"literal":"</w:instrText>
      </w:r>
      <w:r w:rsidR="008452ED">
        <w:rPr>
          <w:rFonts w:hint="eastAsia"/>
        </w:rPr>
        <w:instrText>刘昶</w:instrText>
      </w:r>
      <w:r w:rsidR="008452ED">
        <w:rPr>
          <w:rFonts w:hint="eastAsia"/>
        </w:rPr>
        <w:instrText>"}],"accessed":{"date-parts":[["2025",7,15]]},"issued":{"date-parts":[["2012",5]]}}}],"schema":"https://github.com/citation-style-l</w:instrText>
      </w:r>
      <w:r w:rsidR="008452ED">
        <w:instrText xml:space="preserve">anguage/schema/raw/master/csl-citation.json"} </w:instrText>
      </w:r>
      <w:r w:rsidR="008452ED">
        <w:fldChar w:fldCharType="separate"/>
      </w:r>
      <w:r w:rsidR="008452ED" w:rsidRPr="008452ED">
        <w:rPr>
          <w:rFonts w:cs="Times New Roman"/>
          <w:kern w:val="0"/>
        </w:rPr>
        <w:t>(</w:t>
      </w:r>
      <w:r w:rsidR="008452ED" w:rsidRPr="008452ED">
        <w:rPr>
          <w:rFonts w:cs="Times New Roman"/>
          <w:kern w:val="0"/>
        </w:rPr>
        <w:t>孔飞力</w:t>
      </w:r>
      <w:r w:rsidR="008452ED" w:rsidRPr="008452ED">
        <w:rPr>
          <w:rFonts w:cs="Times New Roman"/>
          <w:kern w:val="0"/>
        </w:rPr>
        <w:t>, 2012)</w:t>
      </w:r>
      <w:r w:rsidR="008452ED">
        <w:fldChar w:fldCharType="end"/>
      </w:r>
      <w:r w:rsidR="008452ED">
        <w:rPr>
          <w:rFonts w:hint="eastAsia"/>
        </w:rPr>
        <w:t>。</w:t>
      </w:r>
    </w:p>
    <w:p w14:paraId="681B56F8" w14:textId="59BE8733" w:rsidR="004A6CDC" w:rsidRDefault="00C5400F" w:rsidP="00853926">
      <w:pPr>
        <w:rPr>
          <w:rFonts w:hint="eastAsia"/>
        </w:rPr>
      </w:pPr>
      <w:r w:rsidRPr="00C5400F">
        <w:drawing>
          <wp:inline distT="0" distB="0" distL="0" distR="0" wp14:anchorId="7D559DBE" wp14:editId="6F9FEE96">
            <wp:extent cx="5274310" cy="14230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23035"/>
                    </a:xfrm>
                    <a:prstGeom prst="rect">
                      <a:avLst/>
                    </a:prstGeom>
                  </pic:spPr>
                </pic:pic>
              </a:graphicData>
            </a:graphic>
          </wp:inline>
        </w:drawing>
      </w:r>
    </w:p>
    <w:p w14:paraId="3370227D" w14:textId="4D10D722" w:rsidR="007D3629" w:rsidRDefault="007D3629" w:rsidP="00853926">
      <w:pPr>
        <w:rPr>
          <w:rFonts w:hint="eastAsia"/>
        </w:rPr>
      </w:pPr>
      <w:r>
        <w:rPr>
          <w:rFonts w:hint="eastAsia"/>
        </w:rPr>
        <w:t>第三重区隔，是国际方向与非国际方向</w:t>
      </w:r>
      <w:r w:rsidR="007526A7">
        <w:rPr>
          <w:rFonts w:hint="eastAsia"/>
        </w:rPr>
        <w:t>的区隔。学校对国际升学的叙事同样高度精英化，夹带着</w:t>
      </w:r>
      <w:r w:rsidR="007526A7">
        <w:rPr>
          <w:rFonts w:hint="eastAsia"/>
        </w:rPr>
        <w:t>University of xx</w:t>
      </w:r>
      <w:r w:rsidR="007526A7">
        <w:rPr>
          <w:rFonts w:hint="eastAsia"/>
        </w:rPr>
        <w:t>的洋文。国际生的升学有着雄厚的家庭背景托底，他们因此在高中三年里走着不一样的教育路径、做着许多</w:t>
      </w:r>
      <w:r w:rsidR="007526A7">
        <w:rPr>
          <w:rFonts w:hint="eastAsia"/>
        </w:rPr>
        <w:t>fancy</w:t>
      </w:r>
      <w:r w:rsidR="007526A7">
        <w:rPr>
          <w:rFonts w:hint="eastAsia"/>
        </w:rPr>
        <w:t>的工作，这是更大的社会分层在</w:t>
      </w:r>
      <w:proofErr w:type="gramStart"/>
      <w:r w:rsidR="007526A7">
        <w:rPr>
          <w:rFonts w:hint="eastAsia"/>
        </w:rPr>
        <w:t>教育场</w:t>
      </w:r>
      <w:proofErr w:type="gramEnd"/>
      <w:r w:rsidR="007526A7">
        <w:rPr>
          <w:rFonts w:hint="eastAsia"/>
        </w:rPr>
        <w:t>域中的符应（</w:t>
      </w:r>
      <w:r w:rsidR="007526A7">
        <w:rPr>
          <w:rFonts w:hint="eastAsia"/>
        </w:rPr>
        <w:t>correspondence</w:t>
      </w:r>
      <w:r w:rsidR="007526A7">
        <w:rPr>
          <w:rFonts w:hint="eastAsia"/>
        </w:rPr>
        <w:t>）</w:t>
      </w:r>
      <w:r w:rsidR="007526A7">
        <w:fldChar w:fldCharType="begin"/>
      </w:r>
      <w:r w:rsidR="007526A7">
        <w:rPr>
          <w:rFonts w:hint="eastAsia"/>
        </w:rPr>
        <w:instrText xml:space="preserve"> ADDIN ZOTERO_ITEM CSL_CITATION {"citationID":"jIW5UZHR","properties":{"formattedCitation":"(S\\uc0\\u183{}\\uc0\\u40077{}\\uc0\\u23572{}\\uc0\\u26031{} \\uc0\\u31561{}, 1990)","plainCitation":"(S</w:instrText>
      </w:r>
      <w:r w:rsidR="007526A7">
        <w:rPr>
          <w:rFonts w:hint="eastAsia"/>
        </w:rPr>
        <w:instrText>·鲍尔斯</w:instrText>
      </w:r>
      <w:r w:rsidR="007526A7">
        <w:rPr>
          <w:rFonts w:hint="eastAsia"/>
        </w:rPr>
        <w:instrText xml:space="preserve"> </w:instrText>
      </w:r>
      <w:r w:rsidR="007526A7">
        <w:rPr>
          <w:rFonts w:hint="eastAsia"/>
        </w:rPr>
        <w:instrText>等</w:instrText>
      </w:r>
      <w:r w:rsidR="007526A7">
        <w:rPr>
          <w:rFonts w:hint="eastAsia"/>
        </w:rPr>
        <w:instrText>, 1990)","noteIndex":0},"citationItems":[{"id":1242,"uris":["http://zotero.org/users/16743827/items/RMKKP89C"],"itemData":{"id":1242,"type":"book","ISBN":"978-7-5320-1431-6","language":"zh-CN","note":"price: 5.55</w:instrText>
      </w:r>
      <w:r w:rsidR="007526A7">
        <w:rPr>
          <w:rFonts w:hint="eastAsia"/>
        </w:rPr>
        <w:instrText>元</w:instrText>
      </w:r>
      <w:r w:rsidR="007526A7">
        <w:rPr>
          <w:rFonts w:hint="eastAsia"/>
        </w:rPr>
        <w:instrText>\nrating: 8.9\nratingPeople: 36</w:instrText>
      </w:r>
      <w:r w:rsidR="007526A7">
        <w:rPr>
          <w:rFonts w:hint="eastAsia"/>
        </w:rPr>
        <w:instrText>人评价</w:instrText>
      </w:r>
      <w:r w:rsidR="007526A7">
        <w:rPr>
          <w:rFonts w:hint="eastAsia"/>
        </w:rPr>
        <w:instrText>\ncomments: 17","number-of-pages":"460","publisher":"</w:instrText>
      </w:r>
      <w:r w:rsidR="007526A7">
        <w:rPr>
          <w:rFonts w:hint="eastAsia"/>
        </w:rPr>
        <w:instrText>上海教育出版社</w:instrText>
      </w:r>
      <w:r w:rsidR="007526A7">
        <w:rPr>
          <w:rFonts w:hint="eastAsia"/>
        </w:rPr>
        <w:instrText>","source":"Douban","title":"</w:instrText>
      </w:r>
      <w:r w:rsidR="007526A7">
        <w:rPr>
          <w:rFonts w:hint="eastAsia"/>
        </w:rPr>
        <w:instrText>美国：经济生活与教育改革</w:instrText>
      </w:r>
      <w:r w:rsidR="007526A7">
        <w:rPr>
          <w:rFonts w:hint="eastAsia"/>
        </w:rPr>
        <w:instrText>","URL":"https://book.douban.com/subject/1959237/","author":[{"literal":"S</w:instrText>
      </w:r>
      <w:r w:rsidR="007526A7">
        <w:rPr>
          <w:rFonts w:hint="eastAsia"/>
        </w:rPr>
        <w:instrText>·鲍尔斯</w:instrText>
      </w:r>
      <w:r w:rsidR="007526A7">
        <w:rPr>
          <w:rFonts w:hint="eastAsia"/>
        </w:rPr>
        <w:instrText>"},{"literal":"H</w:instrText>
      </w:r>
      <w:r w:rsidR="007526A7">
        <w:rPr>
          <w:rFonts w:hint="eastAsia"/>
        </w:rPr>
        <w:instrText>·金蒂斯</w:instrText>
      </w:r>
      <w:r w:rsidR="007526A7">
        <w:rPr>
          <w:rFonts w:hint="eastAsia"/>
        </w:rPr>
        <w:instrText>"},{"literal":"</w:instrText>
      </w:r>
      <w:r w:rsidR="007526A7">
        <w:rPr>
          <w:rFonts w:hint="eastAsia"/>
        </w:rPr>
        <w:instrText>赫伯特·金迪斯</w:instrText>
      </w:r>
      <w:r w:rsidR="007526A7">
        <w:rPr>
          <w:rFonts w:hint="eastAsia"/>
        </w:rPr>
        <w:instrText>"},{"literal":"</w:instrText>
      </w:r>
      <w:r w:rsidR="007526A7">
        <w:rPr>
          <w:rFonts w:hint="eastAsia"/>
        </w:rPr>
        <w:instrText>塞缪尔·鲍尔斯</w:instrText>
      </w:r>
      <w:r w:rsidR="007526A7">
        <w:rPr>
          <w:rFonts w:hint="eastAsia"/>
        </w:rPr>
        <w:instrText>"}],"accessed":{"date-parts":[["2025",7,15]]},"issued":{"date-parts":[["1</w:instrText>
      </w:r>
      <w:r w:rsidR="007526A7">
        <w:instrText xml:space="preserve">990",12]]}}}],"schema":"https://github.com/citation-style-language/schema/raw/master/csl-citation.json"} </w:instrText>
      </w:r>
      <w:r w:rsidR="007526A7">
        <w:fldChar w:fldCharType="separate"/>
      </w:r>
      <w:r w:rsidR="007526A7" w:rsidRPr="007526A7">
        <w:rPr>
          <w:rFonts w:cs="Times New Roman"/>
          <w:kern w:val="0"/>
        </w:rPr>
        <w:t>(S·</w:t>
      </w:r>
      <w:r w:rsidR="007526A7" w:rsidRPr="007526A7">
        <w:rPr>
          <w:rFonts w:cs="Times New Roman"/>
          <w:kern w:val="0"/>
        </w:rPr>
        <w:t>鲍尔斯</w:t>
      </w:r>
      <w:r w:rsidR="007526A7" w:rsidRPr="007526A7">
        <w:rPr>
          <w:rFonts w:cs="Times New Roman"/>
          <w:kern w:val="0"/>
        </w:rPr>
        <w:t xml:space="preserve"> </w:t>
      </w:r>
      <w:r w:rsidR="007526A7" w:rsidRPr="007526A7">
        <w:rPr>
          <w:rFonts w:cs="Times New Roman"/>
          <w:kern w:val="0"/>
        </w:rPr>
        <w:t>等</w:t>
      </w:r>
      <w:r w:rsidR="007526A7" w:rsidRPr="007526A7">
        <w:rPr>
          <w:rFonts w:cs="Times New Roman"/>
          <w:kern w:val="0"/>
        </w:rPr>
        <w:t>, 1990)</w:t>
      </w:r>
      <w:r w:rsidR="007526A7">
        <w:fldChar w:fldCharType="end"/>
      </w:r>
      <w:r w:rsidR="007526A7">
        <w:rPr>
          <w:rFonts w:hint="eastAsia"/>
        </w:rPr>
        <w:t>，本来并非学校的过错。然而，这一重区隔在</w:t>
      </w:r>
      <w:r w:rsidR="007526A7">
        <w:rPr>
          <w:rFonts w:hint="eastAsia"/>
        </w:rPr>
        <w:t>2023</w:t>
      </w:r>
      <w:r w:rsidR="007526A7">
        <w:rPr>
          <w:rFonts w:hint="eastAsia"/>
        </w:rPr>
        <w:t>届、</w:t>
      </w:r>
      <w:r w:rsidR="007526A7">
        <w:rPr>
          <w:rFonts w:hint="eastAsia"/>
        </w:rPr>
        <w:t>2024</w:t>
      </w:r>
      <w:r w:rsidR="007526A7">
        <w:rPr>
          <w:rFonts w:hint="eastAsia"/>
        </w:rPr>
        <w:t>届两届高三毕业典礼上得到了令人叹为观止的展现</w:t>
      </w:r>
    </w:p>
    <w:p w14:paraId="36627B6E" w14:textId="2F424CF4" w:rsidR="00FE77E4" w:rsidRDefault="00FE77E4" w:rsidP="00853926"/>
    <w:p w14:paraId="753F398C" w14:textId="77777777" w:rsidR="007526A7" w:rsidRDefault="007526A7" w:rsidP="00853926"/>
    <w:p w14:paraId="41F263B3" w14:textId="7A6DDE2D" w:rsidR="007526A7" w:rsidRDefault="007526A7" w:rsidP="00853926">
      <w:r>
        <w:rPr>
          <w:rFonts w:hint="eastAsia"/>
        </w:rPr>
        <w:t>……</w:t>
      </w:r>
    </w:p>
    <w:p w14:paraId="3D2CF83F" w14:textId="77777777" w:rsidR="007526A7" w:rsidRDefault="007526A7" w:rsidP="00853926"/>
    <w:p w14:paraId="0290832C" w14:textId="77777777" w:rsidR="007526A7" w:rsidRDefault="007526A7" w:rsidP="00853926"/>
    <w:p w14:paraId="20772B59" w14:textId="26516D62" w:rsidR="00B64F31" w:rsidRDefault="007526A7" w:rsidP="00853926">
      <w:r>
        <w:rPr>
          <w:rFonts w:hint="eastAsia"/>
        </w:rPr>
        <w:t>为了展示这些主题在文档中的分布随时间的演化情况，我们用</w:t>
      </w:r>
      <w:proofErr w:type="gramStart"/>
      <w:r>
        <w:rPr>
          <w:rFonts w:hint="eastAsia"/>
        </w:rPr>
        <w:t>堆叠条形图</w:t>
      </w:r>
      <w:proofErr w:type="gramEnd"/>
      <w:r>
        <w:rPr>
          <w:rFonts w:hint="eastAsia"/>
        </w:rPr>
        <w:t>进行可视化</w:t>
      </w:r>
      <w:r w:rsidR="00B64F31">
        <w:rPr>
          <w:rFonts w:hint="eastAsia"/>
        </w:rPr>
        <w:t>。</w:t>
      </w:r>
      <w:r>
        <w:rPr>
          <w:rFonts w:hint="eastAsia"/>
        </w:rPr>
        <w:t>主题分布模式的两个关键转折点发生在</w:t>
      </w:r>
      <w:r>
        <w:rPr>
          <w:rFonts w:hint="eastAsia"/>
        </w:rPr>
        <w:t>2017</w:t>
      </w:r>
      <w:r>
        <w:rPr>
          <w:rFonts w:hint="eastAsia"/>
        </w:rPr>
        <w:t>年与</w:t>
      </w:r>
      <w:r>
        <w:rPr>
          <w:rFonts w:hint="eastAsia"/>
        </w:rPr>
        <w:t>2020</w:t>
      </w:r>
      <w:r>
        <w:rPr>
          <w:rFonts w:hint="eastAsia"/>
        </w:rPr>
        <w:t>年，分别是校长就任、以及泥岗校区投入使用。以这两个时间点为分界，可以把</w:t>
      </w:r>
      <w:r>
        <w:rPr>
          <w:rFonts w:hint="eastAsia"/>
        </w:rPr>
        <w:t>2014-2025</w:t>
      </w:r>
      <w:r>
        <w:rPr>
          <w:rFonts w:hint="eastAsia"/>
        </w:rPr>
        <w:t>年分为三个历史阶段：「占宝</w:t>
      </w:r>
      <w:r>
        <w:rPr>
          <w:rFonts w:hint="eastAsia"/>
        </w:rPr>
        <w:t>-</w:t>
      </w:r>
      <w:r>
        <w:rPr>
          <w:rFonts w:hint="eastAsia"/>
        </w:rPr>
        <w:t>赵立时期」「华伟</w:t>
      </w:r>
      <w:r>
        <w:rPr>
          <w:rFonts w:hint="eastAsia"/>
        </w:rPr>
        <w:t>-</w:t>
      </w:r>
      <w:r>
        <w:rPr>
          <w:rFonts w:hint="eastAsia"/>
        </w:rPr>
        <w:t>晒布时期」与「华伟</w:t>
      </w:r>
      <w:r>
        <w:rPr>
          <w:rFonts w:hint="eastAsia"/>
        </w:rPr>
        <w:t>-</w:t>
      </w:r>
      <w:r>
        <w:rPr>
          <w:rFonts w:hint="eastAsia"/>
        </w:rPr>
        <w:t>泥岗时期」</w:t>
      </w:r>
      <w:r w:rsidR="00B64F31">
        <w:rPr>
          <w:rStyle w:val="af5"/>
        </w:rPr>
        <w:footnoteReference w:id="1"/>
      </w:r>
      <w:r>
        <w:rPr>
          <w:rFonts w:hint="eastAsia"/>
        </w:rPr>
        <w:t>。下文将</w:t>
      </w:r>
      <w:r w:rsidR="00B64F31">
        <w:rPr>
          <w:rFonts w:hint="eastAsia"/>
        </w:rPr>
        <w:t>对主题分布变迁结果进行解释。</w:t>
      </w:r>
    </w:p>
    <w:p w14:paraId="719503B1" w14:textId="383D3DC3" w:rsidR="007526A7" w:rsidRDefault="00B64F31" w:rsidP="00853926">
      <w:r w:rsidRPr="007526A7">
        <w:drawing>
          <wp:inline distT="0" distB="0" distL="0" distR="0" wp14:anchorId="2FD58C7B" wp14:editId="7C832CBD">
            <wp:extent cx="5274310" cy="26155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15565"/>
                    </a:xfrm>
                    <a:prstGeom prst="rect">
                      <a:avLst/>
                    </a:prstGeom>
                  </pic:spPr>
                </pic:pic>
              </a:graphicData>
            </a:graphic>
          </wp:inline>
        </w:drawing>
      </w:r>
    </w:p>
    <w:p w14:paraId="4BB5C0EA" w14:textId="380B02A3" w:rsidR="00B64F31" w:rsidRDefault="00B64F31" w:rsidP="00853926">
      <w:r>
        <w:rPr>
          <w:rFonts w:hint="eastAsia"/>
        </w:rPr>
        <w:t>在</w:t>
      </w:r>
      <w:r>
        <w:rPr>
          <w:rFonts w:hint="eastAsia"/>
        </w:rPr>
        <w:t>2017</w:t>
      </w:r>
      <w:r>
        <w:rPr>
          <w:rFonts w:hint="eastAsia"/>
        </w:rPr>
        <w:t>年以前，「高三地狱」主题（浅紫色）</w:t>
      </w:r>
      <w:proofErr w:type="gramStart"/>
      <w:r>
        <w:rPr>
          <w:rFonts w:hint="eastAsia"/>
        </w:rPr>
        <w:t>占比极小</w:t>
      </w:r>
      <w:proofErr w:type="gramEnd"/>
      <w:r>
        <w:rPr>
          <w:rFonts w:hint="eastAsia"/>
        </w:rPr>
        <w:t>。一方面，彼时尚未出现泥岗</w:t>
      </w:r>
      <w:r>
        <w:rPr>
          <w:rFonts w:hint="eastAsia"/>
        </w:rPr>
        <w:t>-</w:t>
      </w:r>
      <w:r>
        <w:rPr>
          <w:rFonts w:hint="eastAsia"/>
        </w:rPr>
        <w:t>晒布的空间区隔，高</w:t>
      </w:r>
      <w:proofErr w:type="gramStart"/>
      <w:r>
        <w:rPr>
          <w:rFonts w:hint="eastAsia"/>
        </w:rPr>
        <w:t>三生仍</w:t>
      </w:r>
      <w:proofErr w:type="gramEnd"/>
      <w:r>
        <w:rPr>
          <w:rFonts w:hint="eastAsia"/>
        </w:rPr>
        <w:t>有机会深度参与自由的校园生活</w:t>
      </w:r>
      <w:r w:rsidR="0076374B">
        <w:rPr>
          <w:rFonts w:hint="eastAsia"/>
        </w:rPr>
        <w:t>，</w:t>
      </w:r>
      <w:r w:rsidR="0076374B">
        <w:rPr>
          <w:rFonts w:hint="eastAsia"/>
        </w:rPr>
        <w:t>我们看见，当时的学长学姐在高三仍旧深度参与社团活动者不在少数</w:t>
      </w:r>
      <w:r w:rsidR="0076374B">
        <w:rPr>
          <w:rFonts w:hint="eastAsia"/>
        </w:rPr>
        <w:t>。</w:t>
      </w:r>
      <w:r>
        <w:rPr>
          <w:rFonts w:hint="eastAsia"/>
        </w:rPr>
        <w:t>另一方面，制度对高三</w:t>
      </w:r>
      <w:r>
        <w:rPr>
          <w:rFonts w:hint="eastAsia"/>
        </w:rPr>
        <w:lastRenderedPageBreak/>
        <w:t>学习的控制亦尚未强化到华伟时期的程度。可以想象，总的来说，当时的高三生的生活</w:t>
      </w:r>
      <w:r w:rsidR="0076374B">
        <w:rPr>
          <w:rFonts w:hint="eastAsia"/>
        </w:rPr>
        <w:t>是</w:t>
      </w:r>
      <w:r>
        <w:rPr>
          <w:rFonts w:hint="eastAsia"/>
        </w:rPr>
        <w:t>比今天的晒</w:t>
      </w:r>
      <w:proofErr w:type="gramStart"/>
      <w:r>
        <w:rPr>
          <w:rFonts w:hint="eastAsia"/>
        </w:rPr>
        <w:t>布同学</w:t>
      </w:r>
      <w:proofErr w:type="gramEnd"/>
      <w:r>
        <w:rPr>
          <w:rFonts w:hint="eastAsia"/>
        </w:rPr>
        <w:t>丰富</w:t>
      </w:r>
      <w:r w:rsidR="0076374B">
        <w:rPr>
          <w:rFonts w:hint="eastAsia"/>
        </w:rPr>
        <w:t>自由的</w:t>
      </w:r>
      <w:r>
        <w:rPr>
          <w:rFonts w:hint="eastAsia"/>
        </w:rPr>
        <w:t>。而在</w:t>
      </w:r>
      <w:r>
        <w:rPr>
          <w:rFonts w:hint="eastAsia"/>
        </w:rPr>
        <w:t>2017</w:t>
      </w:r>
      <w:r>
        <w:rPr>
          <w:rFonts w:hint="eastAsia"/>
        </w:rPr>
        <w:t>年的拐点以后，该主题占</w:t>
      </w:r>
      <w:proofErr w:type="gramStart"/>
      <w:r>
        <w:rPr>
          <w:rFonts w:hint="eastAsia"/>
        </w:rPr>
        <w:t>比迅速</w:t>
      </w:r>
      <w:proofErr w:type="gramEnd"/>
      <w:r>
        <w:rPr>
          <w:rFonts w:hint="eastAsia"/>
        </w:rPr>
        <w:t>攀升，暗示着高三与高一高二区隔的形成。在</w:t>
      </w:r>
      <w:r>
        <w:rPr>
          <w:rFonts w:hint="eastAsia"/>
        </w:rPr>
        <w:t>2020</w:t>
      </w:r>
      <w:r>
        <w:rPr>
          <w:rFonts w:hint="eastAsia"/>
        </w:rPr>
        <w:t>年后，该主题占比进一步上升，说明空间的区隔进一步强化了高三的非自由生活状态。</w:t>
      </w:r>
    </w:p>
    <w:p w14:paraId="0D5E0620" w14:textId="77777777" w:rsidR="00B64F31" w:rsidRDefault="00B64F31" w:rsidP="00853926"/>
    <w:p w14:paraId="6C920F99" w14:textId="08F22A8E" w:rsidR="00B64F31" w:rsidRPr="00853926" w:rsidRDefault="00B64F31" w:rsidP="00853926">
      <w:pPr>
        <w:rPr>
          <w:rFonts w:hint="eastAsia"/>
        </w:rPr>
      </w:pPr>
      <w:r>
        <w:rPr>
          <w:rFonts w:hint="eastAsia"/>
        </w:rPr>
        <w:t>「校长恩情」主题的攀升同样发生在</w:t>
      </w:r>
      <w:r>
        <w:rPr>
          <w:rFonts w:hint="eastAsia"/>
        </w:rPr>
        <w:t>2017</w:t>
      </w:r>
      <w:r>
        <w:rPr>
          <w:rFonts w:hint="eastAsia"/>
        </w:rPr>
        <w:t>年，迅速占据大片面积，</w:t>
      </w:r>
      <w:r w:rsidR="0076374B">
        <w:rPr>
          <w:rFonts w:hint="eastAsia"/>
        </w:rPr>
        <w:t>很快成为占比第二高（某些时间点甚至最高）的主题，验证了上文词频分析中关于</w:t>
      </w:r>
    </w:p>
    <w:sectPr w:rsidR="00B64F31" w:rsidRPr="008539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3E134" w14:textId="77777777" w:rsidR="00531E44" w:rsidRDefault="00531E44" w:rsidP="00B64F31">
      <w:r>
        <w:separator/>
      </w:r>
    </w:p>
  </w:endnote>
  <w:endnote w:type="continuationSeparator" w:id="0">
    <w:p w14:paraId="12723280" w14:textId="77777777" w:rsidR="00531E44" w:rsidRDefault="00531E44" w:rsidP="00B64F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6DA66" w14:textId="77777777" w:rsidR="00531E44" w:rsidRDefault="00531E44" w:rsidP="00B64F31">
      <w:r>
        <w:separator/>
      </w:r>
    </w:p>
  </w:footnote>
  <w:footnote w:type="continuationSeparator" w:id="0">
    <w:p w14:paraId="1707C4FC" w14:textId="77777777" w:rsidR="00531E44" w:rsidRDefault="00531E44" w:rsidP="00B64F31">
      <w:r>
        <w:continuationSeparator/>
      </w:r>
    </w:p>
  </w:footnote>
  <w:footnote w:id="1">
    <w:p w14:paraId="1CDE1A80" w14:textId="139581DD" w:rsidR="00B64F31" w:rsidRDefault="00B64F31">
      <w:pPr>
        <w:pStyle w:val="af3"/>
        <w:rPr>
          <w:rFonts w:hint="eastAsia"/>
        </w:rPr>
      </w:pPr>
      <w:r>
        <w:rPr>
          <w:rStyle w:val="af5"/>
        </w:rPr>
        <w:footnoteRef/>
      </w:r>
      <w:r>
        <w:t xml:space="preserve"> </w:t>
      </w:r>
      <w:r>
        <w:rPr>
          <w:rFonts w:hint="eastAsia"/>
        </w:rPr>
        <w:t>感谢</w:t>
      </w:r>
      <w:r>
        <w:rPr>
          <w:rFonts w:hint="eastAsia"/>
        </w:rPr>
        <w:t>L</w:t>
      </w:r>
      <w:r>
        <w:rPr>
          <w:rFonts w:hint="eastAsia"/>
        </w:rPr>
        <w:t>学长对于历史分期的建议。</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997"/>
    <w:rsid w:val="000261C5"/>
    <w:rsid w:val="00146B7D"/>
    <w:rsid w:val="0018478E"/>
    <w:rsid w:val="00197662"/>
    <w:rsid w:val="002B50FA"/>
    <w:rsid w:val="002B7D63"/>
    <w:rsid w:val="002C7269"/>
    <w:rsid w:val="00323504"/>
    <w:rsid w:val="00331997"/>
    <w:rsid w:val="00347265"/>
    <w:rsid w:val="00407A83"/>
    <w:rsid w:val="00423B87"/>
    <w:rsid w:val="004A6CDC"/>
    <w:rsid w:val="004B0F08"/>
    <w:rsid w:val="004F211C"/>
    <w:rsid w:val="00531E44"/>
    <w:rsid w:val="00532B42"/>
    <w:rsid w:val="0066083E"/>
    <w:rsid w:val="006B6ED3"/>
    <w:rsid w:val="00716A5B"/>
    <w:rsid w:val="0073303E"/>
    <w:rsid w:val="007526A7"/>
    <w:rsid w:val="0076374B"/>
    <w:rsid w:val="007D3629"/>
    <w:rsid w:val="008452ED"/>
    <w:rsid w:val="00853926"/>
    <w:rsid w:val="00914115"/>
    <w:rsid w:val="00946CB0"/>
    <w:rsid w:val="0095410C"/>
    <w:rsid w:val="009D1837"/>
    <w:rsid w:val="00A36A85"/>
    <w:rsid w:val="00A409C1"/>
    <w:rsid w:val="00A86159"/>
    <w:rsid w:val="00AB2D85"/>
    <w:rsid w:val="00AB6EC4"/>
    <w:rsid w:val="00AF54F3"/>
    <w:rsid w:val="00B3015D"/>
    <w:rsid w:val="00B64F31"/>
    <w:rsid w:val="00BB68F2"/>
    <w:rsid w:val="00BD13D4"/>
    <w:rsid w:val="00BF5E55"/>
    <w:rsid w:val="00C4678A"/>
    <w:rsid w:val="00C5400F"/>
    <w:rsid w:val="00D0281D"/>
    <w:rsid w:val="00DA4EF0"/>
    <w:rsid w:val="00E40B44"/>
    <w:rsid w:val="00EC7178"/>
    <w:rsid w:val="00F95441"/>
    <w:rsid w:val="00FA2ECD"/>
    <w:rsid w:val="00FB2043"/>
    <w:rsid w:val="00FE77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C8B3A"/>
  <w15:chartTrackingRefBased/>
  <w15:docId w15:val="{43B6CE44-F59D-46C7-9C4C-0544AEB71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7265"/>
    <w:pPr>
      <w:widowControl w:val="0"/>
      <w:jc w:val="both"/>
    </w:pPr>
    <w:rPr>
      <w:rFonts w:ascii="Times New Roman" w:eastAsia="宋体" w:hAnsi="Times New Roman"/>
      <w:color w:val="000000" w:themeColor="text1"/>
      <w:sz w:val="24"/>
    </w:rPr>
  </w:style>
  <w:style w:type="paragraph" w:styleId="1">
    <w:name w:val="heading 1"/>
    <w:basedOn w:val="a"/>
    <w:next w:val="a"/>
    <w:link w:val="10"/>
    <w:uiPriority w:val="9"/>
    <w:qFormat/>
    <w:rsid w:val="00347265"/>
    <w:pPr>
      <w:keepNext/>
      <w:keepLines/>
      <w:spacing w:before="480" w:after="80"/>
      <w:outlineLvl w:val="0"/>
    </w:pPr>
    <w:rPr>
      <w:rFonts w:asciiTheme="majorHAnsi" w:eastAsia="黑体" w:hAnsiTheme="majorHAnsi" w:cstheme="majorBidi"/>
      <w:sz w:val="32"/>
      <w:szCs w:val="48"/>
    </w:rPr>
  </w:style>
  <w:style w:type="paragraph" w:styleId="2">
    <w:name w:val="heading 2"/>
    <w:basedOn w:val="a"/>
    <w:next w:val="a"/>
    <w:link w:val="20"/>
    <w:autoRedefine/>
    <w:uiPriority w:val="9"/>
    <w:unhideWhenUsed/>
    <w:qFormat/>
    <w:rsid w:val="0018478E"/>
    <w:pPr>
      <w:keepNext/>
      <w:keepLines/>
      <w:spacing w:before="160" w:after="80"/>
      <w:jc w:val="center"/>
      <w:outlineLvl w:val="1"/>
    </w:pPr>
    <w:rPr>
      <w:rFonts w:eastAsia="黑体" w:cstheme="majorBidi"/>
      <w:sz w:val="28"/>
      <w:szCs w:val="40"/>
    </w:rPr>
  </w:style>
  <w:style w:type="paragraph" w:styleId="3">
    <w:name w:val="heading 3"/>
    <w:basedOn w:val="a"/>
    <w:next w:val="a"/>
    <w:link w:val="30"/>
    <w:uiPriority w:val="9"/>
    <w:unhideWhenUsed/>
    <w:qFormat/>
    <w:rsid w:val="00146B7D"/>
    <w:pPr>
      <w:keepNext/>
      <w:keepLines/>
      <w:spacing w:before="160" w:after="80"/>
      <w:outlineLvl w:val="2"/>
    </w:pPr>
    <w:rPr>
      <w:rFonts w:eastAsia="黑体" w:cstheme="majorBidi"/>
      <w:b/>
      <w:color w:val="auto"/>
      <w:szCs w:val="32"/>
    </w:rPr>
  </w:style>
  <w:style w:type="paragraph" w:styleId="4">
    <w:name w:val="heading 4"/>
    <w:basedOn w:val="a"/>
    <w:next w:val="a"/>
    <w:link w:val="40"/>
    <w:uiPriority w:val="9"/>
    <w:semiHidden/>
    <w:unhideWhenUsed/>
    <w:qFormat/>
    <w:rsid w:val="00331997"/>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331997"/>
    <w:pPr>
      <w:keepNext/>
      <w:keepLines/>
      <w:spacing w:before="80" w:after="40"/>
      <w:outlineLvl w:val="4"/>
    </w:pPr>
    <w:rPr>
      <w:rFonts w:asciiTheme="minorHAnsi" w:eastAsiaTheme="minorEastAsia" w:hAnsiTheme="minorHAnsi" w:cstheme="majorBidi"/>
      <w:color w:val="0F4761" w:themeColor="accent1" w:themeShade="BF"/>
      <w:szCs w:val="24"/>
    </w:rPr>
  </w:style>
  <w:style w:type="paragraph" w:styleId="6">
    <w:name w:val="heading 6"/>
    <w:basedOn w:val="a"/>
    <w:next w:val="a"/>
    <w:link w:val="60"/>
    <w:uiPriority w:val="9"/>
    <w:semiHidden/>
    <w:unhideWhenUsed/>
    <w:qFormat/>
    <w:rsid w:val="00331997"/>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331997"/>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331997"/>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331997"/>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47265"/>
    <w:rPr>
      <w:rFonts w:asciiTheme="majorHAnsi" w:eastAsia="黑体" w:hAnsiTheme="majorHAnsi" w:cstheme="majorBidi"/>
      <w:color w:val="000000" w:themeColor="text1"/>
      <w:sz w:val="32"/>
      <w:szCs w:val="48"/>
    </w:rPr>
  </w:style>
  <w:style w:type="character" w:customStyle="1" w:styleId="20">
    <w:name w:val="标题 2 字符"/>
    <w:basedOn w:val="a0"/>
    <w:link w:val="2"/>
    <w:uiPriority w:val="9"/>
    <w:rsid w:val="0018478E"/>
    <w:rPr>
      <w:rFonts w:ascii="Times New Roman" w:eastAsia="黑体" w:hAnsi="Times New Roman" w:cstheme="majorBidi"/>
      <w:color w:val="000000" w:themeColor="text1"/>
      <w:sz w:val="28"/>
      <w:szCs w:val="40"/>
    </w:rPr>
  </w:style>
  <w:style w:type="character" w:customStyle="1" w:styleId="30">
    <w:name w:val="标题 3 字符"/>
    <w:basedOn w:val="a0"/>
    <w:link w:val="3"/>
    <w:uiPriority w:val="9"/>
    <w:rsid w:val="00146B7D"/>
    <w:rPr>
      <w:rFonts w:ascii="Times New Roman" w:eastAsia="黑体" w:hAnsi="Times New Roman" w:cstheme="majorBidi"/>
      <w:b/>
      <w:sz w:val="24"/>
      <w:szCs w:val="32"/>
    </w:rPr>
  </w:style>
  <w:style w:type="table" w:customStyle="1" w:styleId="a3">
    <w:name w:val="三线表"/>
    <w:basedOn w:val="a1"/>
    <w:uiPriority w:val="99"/>
    <w:rsid w:val="00D0281D"/>
    <w:rPr>
      <w:rFonts w:ascii="Times New Roman" w:eastAsia="宋体" w:hAnsi="Times New Roman" w:cs="Times New Roman"/>
      <w:kern w:val="0"/>
      <w:sz w:val="20"/>
      <w:szCs w:val="20"/>
    </w:rPr>
    <w:tblPr/>
  </w:style>
  <w:style w:type="character" w:customStyle="1" w:styleId="40">
    <w:name w:val="标题 4 字符"/>
    <w:basedOn w:val="a0"/>
    <w:link w:val="4"/>
    <w:uiPriority w:val="9"/>
    <w:semiHidden/>
    <w:rsid w:val="00331997"/>
    <w:rPr>
      <w:rFonts w:cstheme="majorBidi"/>
      <w:color w:val="0F4761" w:themeColor="accent1" w:themeShade="BF"/>
      <w:sz w:val="28"/>
      <w:szCs w:val="28"/>
    </w:rPr>
  </w:style>
  <w:style w:type="character" w:customStyle="1" w:styleId="50">
    <w:name w:val="标题 5 字符"/>
    <w:basedOn w:val="a0"/>
    <w:link w:val="5"/>
    <w:uiPriority w:val="9"/>
    <w:semiHidden/>
    <w:rsid w:val="00331997"/>
    <w:rPr>
      <w:rFonts w:cstheme="majorBidi"/>
      <w:color w:val="0F4761" w:themeColor="accent1" w:themeShade="BF"/>
      <w:sz w:val="24"/>
      <w:szCs w:val="24"/>
    </w:rPr>
  </w:style>
  <w:style w:type="character" w:customStyle="1" w:styleId="60">
    <w:name w:val="标题 6 字符"/>
    <w:basedOn w:val="a0"/>
    <w:link w:val="6"/>
    <w:uiPriority w:val="9"/>
    <w:semiHidden/>
    <w:rsid w:val="00331997"/>
    <w:rPr>
      <w:rFonts w:cstheme="majorBidi"/>
      <w:b/>
      <w:bCs/>
      <w:color w:val="0F4761" w:themeColor="accent1" w:themeShade="BF"/>
      <w:sz w:val="24"/>
    </w:rPr>
  </w:style>
  <w:style w:type="character" w:customStyle="1" w:styleId="70">
    <w:name w:val="标题 7 字符"/>
    <w:basedOn w:val="a0"/>
    <w:link w:val="7"/>
    <w:uiPriority w:val="9"/>
    <w:semiHidden/>
    <w:rsid w:val="00331997"/>
    <w:rPr>
      <w:rFonts w:cstheme="majorBidi"/>
      <w:b/>
      <w:bCs/>
      <w:color w:val="595959" w:themeColor="text1" w:themeTint="A6"/>
      <w:sz w:val="24"/>
    </w:rPr>
  </w:style>
  <w:style w:type="character" w:customStyle="1" w:styleId="80">
    <w:name w:val="标题 8 字符"/>
    <w:basedOn w:val="a0"/>
    <w:link w:val="8"/>
    <w:uiPriority w:val="9"/>
    <w:semiHidden/>
    <w:rsid w:val="00331997"/>
    <w:rPr>
      <w:rFonts w:cstheme="majorBidi"/>
      <w:color w:val="595959" w:themeColor="text1" w:themeTint="A6"/>
      <w:sz w:val="24"/>
    </w:rPr>
  </w:style>
  <w:style w:type="character" w:customStyle="1" w:styleId="90">
    <w:name w:val="标题 9 字符"/>
    <w:basedOn w:val="a0"/>
    <w:link w:val="9"/>
    <w:uiPriority w:val="9"/>
    <w:semiHidden/>
    <w:rsid w:val="00331997"/>
    <w:rPr>
      <w:rFonts w:eastAsiaTheme="majorEastAsia" w:cstheme="majorBidi"/>
      <w:color w:val="595959" w:themeColor="text1" w:themeTint="A6"/>
      <w:sz w:val="24"/>
    </w:rPr>
  </w:style>
  <w:style w:type="paragraph" w:styleId="a4">
    <w:name w:val="Title"/>
    <w:basedOn w:val="a"/>
    <w:next w:val="a"/>
    <w:link w:val="a5"/>
    <w:uiPriority w:val="10"/>
    <w:qFormat/>
    <w:rsid w:val="00331997"/>
    <w:pPr>
      <w:spacing w:after="80"/>
      <w:contextualSpacing/>
      <w:jc w:val="center"/>
    </w:pPr>
    <w:rPr>
      <w:rFonts w:asciiTheme="majorHAnsi" w:eastAsiaTheme="majorEastAsia" w:hAnsiTheme="majorHAnsi" w:cstheme="majorBidi"/>
      <w:color w:val="auto"/>
      <w:spacing w:val="-10"/>
      <w:kern w:val="28"/>
      <w:sz w:val="56"/>
      <w:szCs w:val="56"/>
    </w:rPr>
  </w:style>
  <w:style w:type="character" w:customStyle="1" w:styleId="a5">
    <w:name w:val="标题 字符"/>
    <w:basedOn w:val="a0"/>
    <w:link w:val="a4"/>
    <w:uiPriority w:val="10"/>
    <w:rsid w:val="00331997"/>
    <w:rPr>
      <w:rFonts w:asciiTheme="majorHAnsi" w:eastAsiaTheme="majorEastAsia" w:hAnsiTheme="majorHAnsi" w:cstheme="majorBidi"/>
      <w:spacing w:val="-10"/>
      <w:kern w:val="28"/>
      <w:sz w:val="56"/>
      <w:szCs w:val="56"/>
    </w:rPr>
  </w:style>
  <w:style w:type="paragraph" w:styleId="a6">
    <w:name w:val="Subtitle"/>
    <w:basedOn w:val="a"/>
    <w:next w:val="a"/>
    <w:link w:val="a7"/>
    <w:uiPriority w:val="11"/>
    <w:qFormat/>
    <w:rsid w:val="0033199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0"/>
    <w:link w:val="a6"/>
    <w:uiPriority w:val="11"/>
    <w:rsid w:val="00331997"/>
    <w:rPr>
      <w:rFonts w:asciiTheme="majorHAnsi" w:eastAsiaTheme="majorEastAsia" w:hAnsiTheme="majorHAnsi" w:cstheme="majorBidi"/>
      <w:color w:val="595959" w:themeColor="text1" w:themeTint="A6"/>
      <w:spacing w:val="15"/>
      <w:sz w:val="28"/>
      <w:szCs w:val="28"/>
    </w:rPr>
  </w:style>
  <w:style w:type="paragraph" w:styleId="a8">
    <w:name w:val="Quote"/>
    <w:basedOn w:val="a"/>
    <w:next w:val="a"/>
    <w:link w:val="a9"/>
    <w:uiPriority w:val="29"/>
    <w:qFormat/>
    <w:rsid w:val="00331997"/>
    <w:pPr>
      <w:spacing w:before="160" w:after="160"/>
      <w:jc w:val="center"/>
    </w:pPr>
    <w:rPr>
      <w:i/>
      <w:iCs/>
      <w:color w:val="404040" w:themeColor="text1" w:themeTint="BF"/>
    </w:rPr>
  </w:style>
  <w:style w:type="character" w:customStyle="1" w:styleId="a9">
    <w:name w:val="引用 字符"/>
    <w:basedOn w:val="a0"/>
    <w:link w:val="a8"/>
    <w:uiPriority w:val="29"/>
    <w:rsid w:val="00331997"/>
    <w:rPr>
      <w:rFonts w:ascii="Times New Roman" w:eastAsia="宋体" w:hAnsi="Times New Roman"/>
      <w:i/>
      <w:iCs/>
      <w:color w:val="404040" w:themeColor="text1" w:themeTint="BF"/>
      <w:sz w:val="24"/>
    </w:rPr>
  </w:style>
  <w:style w:type="paragraph" w:styleId="aa">
    <w:name w:val="List Paragraph"/>
    <w:basedOn w:val="a"/>
    <w:uiPriority w:val="34"/>
    <w:qFormat/>
    <w:rsid w:val="00331997"/>
    <w:pPr>
      <w:ind w:left="720"/>
      <w:contextualSpacing/>
    </w:pPr>
  </w:style>
  <w:style w:type="character" w:styleId="ab">
    <w:name w:val="Intense Emphasis"/>
    <w:basedOn w:val="a0"/>
    <w:uiPriority w:val="21"/>
    <w:qFormat/>
    <w:rsid w:val="00331997"/>
    <w:rPr>
      <w:i/>
      <w:iCs/>
      <w:color w:val="0F4761" w:themeColor="accent1" w:themeShade="BF"/>
    </w:rPr>
  </w:style>
  <w:style w:type="paragraph" w:styleId="ac">
    <w:name w:val="Intense Quote"/>
    <w:basedOn w:val="a"/>
    <w:next w:val="a"/>
    <w:link w:val="ad"/>
    <w:uiPriority w:val="30"/>
    <w:qFormat/>
    <w:rsid w:val="003319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0"/>
    <w:link w:val="ac"/>
    <w:uiPriority w:val="30"/>
    <w:rsid w:val="00331997"/>
    <w:rPr>
      <w:rFonts w:ascii="Times New Roman" w:eastAsia="宋体" w:hAnsi="Times New Roman"/>
      <w:i/>
      <w:iCs/>
      <w:color w:val="0F4761" w:themeColor="accent1" w:themeShade="BF"/>
      <w:sz w:val="24"/>
    </w:rPr>
  </w:style>
  <w:style w:type="character" w:styleId="ae">
    <w:name w:val="Intense Reference"/>
    <w:basedOn w:val="a0"/>
    <w:uiPriority w:val="32"/>
    <w:qFormat/>
    <w:rsid w:val="00331997"/>
    <w:rPr>
      <w:b/>
      <w:bCs/>
      <w:smallCaps/>
      <w:color w:val="0F4761" w:themeColor="accent1" w:themeShade="BF"/>
      <w:spacing w:val="5"/>
    </w:rPr>
  </w:style>
  <w:style w:type="paragraph" w:styleId="af">
    <w:name w:val="Normal (Web)"/>
    <w:basedOn w:val="a"/>
    <w:uiPriority w:val="99"/>
    <w:semiHidden/>
    <w:unhideWhenUsed/>
    <w:rsid w:val="00323504"/>
    <w:rPr>
      <w:rFonts w:cs="Times New Roman"/>
      <w:szCs w:val="24"/>
    </w:rPr>
  </w:style>
  <w:style w:type="paragraph" w:styleId="af0">
    <w:name w:val="endnote text"/>
    <w:basedOn w:val="a"/>
    <w:link w:val="af1"/>
    <w:uiPriority w:val="99"/>
    <w:semiHidden/>
    <w:unhideWhenUsed/>
    <w:rsid w:val="00B64F31"/>
    <w:pPr>
      <w:snapToGrid w:val="0"/>
      <w:jc w:val="left"/>
    </w:pPr>
  </w:style>
  <w:style w:type="character" w:customStyle="1" w:styleId="af1">
    <w:name w:val="尾注文本 字符"/>
    <w:basedOn w:val="a0"/>
    <w:link w:val="af0"/>
    <w:uiPriority w:val="99"/>
    <w:semiHidden/>
    <w:rsid w:val="00B64F31"/>
    <w:rPr>
      <w:rFonts w:ascii="Times New Roman" w:eastAsia="宋体" w:hAnsi="Times New Roman"/>
      <w:color w:val="000000" w:themeColor="text1"/>
      <w:sz w:val="24"/>
    </w:rPr>
  </w:style>
  <w:style w:type="character" w:styleId="af2">
    <w:name w:val="endnote reference"/>
    <w:basedOn w:val="a0"/>
    <w:uiPriority w:val="99"/>
    <w:semiHidden/>
    <w:unhideWhenUsed/>
    <w:rsid w:val="00B64F31"/>
    <w:rPr>
      <w:vertAlign w:val="superscript"/>
    </w:rPr>
  </w:style>
  <w:style w:type="paragraph" w:styleId="af3">
    <w:name w:val="footnote text"/>
    <w:basedOn w:val="a"/>
    <w:link w:val="af4"/>
    <w:uiPriority w:val="99"/>
    <w:semiHidden/>
    <w:unhideWhenUsed/>
    <w:rsid w:val="00B64F31"/>
    <w:pPr>
      <w:snapToGrid w:val="0"/>
      <w:jc w:val="left"/>
    </w:pPr>
    <w:rPr>
      <w:sz w:val="18"/>
      <w:szCs w:val="18"/>
    </w:rPr>
  </w:style>
  <w:style w:type="character" w:customStyle="1" w:styleId="af4">
    <w:name w:val="脚注文本 字符"/>
    <w:basedOn w:val="a0"/>
    <w:link w:val="af3"/>
    <w:uiPriority w:val="99"/>
    <w:semiHidden/>
    <w:rsid w:val="00B64F31"/>
    <w:rPr>
      <w:rFonts w:ascii="Times New Roman" w:eastAsia="宋体" w:hAnsi="Times New Roman"/>
      <w:color w:val="000000" w:themeColor="text1"/>
      <w:sz w:val="18"/>
      <w:szCs w:val="18"/>
    </w:rPr>
  </w:style>
  <w:style w:type="character" w:styleId="af5">
    <w:name w:val="footnote reference"/>
    <w:basedOn w:val="a0"/>
    <w:uiPriority w:val="99"/>
    <w:semiHidden/>
    <w:unhideWhenUsed/>
    <w:rsid w:val="00B64F3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131803">
      <w:bodyDiv w:val="1"/>
      <w:marLeft w:val="0"/>
      <w:marRight w:val="0"/>
      <w:marTop w:val="0"/>
      <w:marBottom w:val="0"/>
      <w:divBdr>
        <w:top w:val="none" w:sz="0" w:space="0" w:color="auto"/>
        <w:left w:val="none" w:sz="0" w:space="0" w:color="auto"/>
        <w:bottom w:val="none" w:sz="0" w:space="0" w:color="auto"/>
        <w:right w:val="none" w:sz="0" w:space="0" w:color="auto"/>
      </w:divBdr>
    </w:div>
    <w:div w:id="534851109">
      <w:bodyDiv w:val="1"/>
      <w:marLeft w:val="0"/>
      <w:marRight w:val="0"/>
      <w:marTop w:val="0"/>
      <w:marBottom w:val="0"/>
      <w:divBdr>
        <w:top w:val="none" w:sz="0" w:space="0" w:color="auto"/>
        <w:left w:val="none" w:sz="0" w:space="0" w:color="auto"/>
        <w:bottom w:val="none" w:sz="0" w:space="0" w:color="auto"/>
        <w:right w:val="none" w:sz="0" w:space="0" w:color="auto"/>
      </w:divBdr>
    </w:div>
    <w:div w:id="567766464">
      <w:bodyDiv w:val="1"/>
      <w:marLeft w:val="0"/>
      <w:marRight w:val="0"/>
      <w:marTop w:val="0"/>
      <w:marBottom w:val="0"/>
      <w:divBdr>
        <w:top w:val="none" w:sz="0" w:space="0" w:color="auto"/>
        <w:left w:val="none" w:sz="0" w:space="0" w:color="auto"/>
        <w:bottom w:val="none" w:sz="0" w:space="0" w:color="auto"/>
        <w:right w:val="none" w:sz="0" w:space="0" w:color="auto"/>
      </w:divBdr>
    </w:div>
    <w:div w:id="588077706">
      <w:bodyDiv w:val="1"/>
      <w:marLeft w:val="0"/>
      <w:marRight w:val="0"/>
      <w:marTop w:val="0"/>
      <w:marBottom w:val="0"/>
      <w:divBdr>
        <w:top w:val="none" w:sz="0" w:space="0" w:color="auto"/>
        <w:left w:val="none" w:sz="0" w:space="0" w:color="auto"/>
        <w:bottom w:val="none" w:sz="0" w:space="0" w:color="auto"/>
        <w:right w:val="none" w:sz="0" w:space="0" w:color="auto"/>
      </w:divBdr>
    </w:div>
    <w:div w:id="621961894">
      <w:bodyDiv w:val="1"/>
      <w:marLeft w:val="0"/>
      <w:marRight w:val="0"/>
      <w:marTop w:val="0"/>
      <w:marBottom w:val="0"/>
      <w:divBdr>
        <w:top w:val="none" w:sz="0" w:space="0" w:color="auto"/>
        <w:left w:val="none" w:sz="0" w:space="0" w:color="auto"/>
        <w:bottom w:val="none" w:sz="0" w:space="0" w:color="auto"/>
        <w:right w:val="none" w:sz="0" w:space="0" w:color="auto"/>
      </w:divBdr>
    </w:div>
    <w:div w:id="710417328">
      <w:bodyDiv w:val="1"/>
      <w:marLeft w:val="0"/>
      <w:marRight w:val="0"/>
      <w:marTop w:val="0"/>
      <w:marBottom w:val="0"/>
      <w:divBdr>
        <w:top w:val="none" w:sz="0" w:space="0" w:color="auto"/>
        <w:left w:val="none" w:sz="0" w:space="0" w:color="auto"/>
        <w:bottom w:val="none" w:sz="0" w:space="0" w:color="auto"/>
        <w:right w:val="none" w:sz="0" w:space="0" w:color="auto"/>
      </w:divBdr>
    </w:div>
    <w:div w:id="786388965">
      <w:bodyDiv w:val="1"/>
      <w:marLeft w:val="0"/>
      <w:marRight w:val="0"/>
      <w:marTop w:val="0"/>
      <w:marBottom w:val="0"/>
      <w:divBdr>
        <w:top w:val="none" w:sz="0" w:space="0" w:color="auto"/>
        <w:left w:val="none" w:sz="0" w:space="0" w:color="auto"/>
        <w:bottom w:val="none" w:sz="0" w:space="0" w:color="auto"/>
        <w:right w:val="none" w:sz="0" w:space="0" w:color="auto"/>
      </w:divBdr>
    </w:div>
    <w:div w:id="1293364058">
      <w:bodyDiv w:val="1"/>
      <w:marLeft w:val="0"/>
      <w:marRight w:val="0"/>
      <w:marTop w:val="0"/>
      <w:marBottom w:val="0"/>
      <w:divBdr>
        <w:top w:val="none" w:sz="0" w:space="0" w:color="auto"/>
        <w:left w:val="none" w:sz="0" w:space="0" w:color="auto"/>
        <w:bottom w:val="none" w:sz="0" w:space="0" w:color="auto"/>
        <w:right w:val="none" w:sz="0" w:space="0" w:color="auto"/>
      </w:divBdr>
    </w:div>
    <w:div w:id="1461799350">
      <w:bodyDiv w:val="1"/>
      <w:marLeft w:val="0"/>
      <w:marRight w:val="0"/>
      <w:marTop w:val="0"/>
      <w:marBottom w:val="0"/>
      <w:divBdr>
        <w:top w:val="none" w:sz="0" w:space="0" w:color="auto"/>
        <w:left w:val="none" w:sz="0" w:space="0" w:color="auto"/>
        <w:bottom w:val="none" w:sz="0" w:space="0" w:color="auto"/>
        <w:right w:val="none" w:sz="0" w:space="0" w:color="auto"/>
      </w:divBdr>
    </w:div>
    <w:div w:id="1479808466">
      <w:bodyDiv w:val="1"/>
      <w:marLeft w:val="0"/>
      <w:marRight w:val="0"/>
      <w:marTop w:val="0"/>
      <w:marBottom w:val="0"/>
      <w:divBdr>
        <w:top w:val="none" w:sz="0" w:space="0" w:color="auto"/>
        <w:left w:val="none" w:sz="0" w:space="0" w:color="auto"/>
        <w:bottom w:val="none" w:sz="0" w:space="0" w:color="auto"/>
        <w:right w:val="none" w:sz="0" w:space="0" w:color="auto"/>
      </w:divBdr>
    </w:div>
    <w:div w:id="1483228343">
      <w:bodyDiv w:val="1"/>
      <w:marLeft w:val="0"/>
      <w:marRight w:val="0"/>
      <w:marTop w:val="0"/>
      <w:marBottom w:val="0"/>
      <w:divBdr>
        <w:top w:val="none" w:sz="0" w:space="0" w:color="auto"/>
        <w:left w:val="none" w:sz="0" w:space="0" w:color="auto"/>
        <w:bottom w:val="none" w:sz="0" w:space="0" w:color="auto"/>
        <w:right w:val="none" w:sz="0" w:space="0" w:color="auto"/>
      </w:divBdr>
      <w:divsChild>
        <w:div w:id="1738357416">
          <w:marLeft w:val="0"/>
          <w:marRight w:val="0"/>
          <w:marTop w:val="0"/>
          <w:marBottom w:val="0"/>
          <w:divBdr>
            <w:top w:val="none" w:sz="0" w:space="0" w:color="auto"/>
            <w:left w:val="none" w:sz="0" w:space="0" w:color="auto"/>
            <w:bottom w:val="none" w:sz="0" w:space="0" w:color="auto"/>
            <w:right w:val="none" w:sz="0" w:space="0" w:color="auto"/>
          </w:divBdr>
          <w:divsChild>
            <w:div w:id="1306857503">
              <w:marLeft w:val="0"/>
              <w:marRight w:val="0"/>
              <w:marTop w:val="0"/>
              <w:marBottom w:val="0"/>
              <w:divBdr>
                <w:top w:val="none" w:sz="0" w:space="0" w:color="auto"/>
                <w:left w:val="none" w:sz="0" w:space="0" w:color="auto"/>
                <w:bottom w:val="none" w:sz="0" w:space="0" w:color="auto"/>
                <w:right w:val="none" w:sz="0" w:space="0" w:color="auto"/>
              </w:divBdr>
            </w:div>
            <w:div w:id="2069717579">
              <w:marLeft w:val="0"/>
              <w:marRight w:val="0"/>
              <w:marTop w:val="0"/>
              <w:marBottom w:val="0"/>
              <w:divBdr>
                <w:top w:val="none" w:sz="0" w:space="0" w:color="auto"/>
                <w:left w:val="none" w:sz="0" w:space="0" w:color="auto"/>
                <w:bottom w:val="none" w:sz="0" w:space="0" w:color="auto"/>
                <w:right w:val="none" w:sz="0" w:space="0" w:color="auto"/>
              </w:divBdr>
            </w:div>
            <w:div w:id="208035583">
              <w:marLeft w:val="0"/>
              <w:marRight w:val="0"/>
              <w:marTop w:val="0"/>
              <w:marBottom w:val="0"/>
              <w:divBdr>
                <w:top w:val="none" w:sz="0" w:space="0" w:color="auto"/>
                <w:left w:val="none" w:sz="0" w:space="0" w:color="auto"/>
                <w:bottom w:val="none" w:sz="0" w:space="0" w:color="auto"/>
                <w:right w:val="none" w:sz="0" w:space="0" w:color="auto"/>
              </w:divBdr>
            </w:div>
            <w:div w:id="2086687006">
              <w:marLeft w:val="0"/>
              <w:marRight w:val="0"/>
              <w:marTop w:val="0"/>
              <w:marBottom w:val="0"/>
              <w:divBdr>
                <w:top w:val="none" w:sz="0" w:space="0" w:color="auto"/>
                <w:left w:val="none" w:sz="0" w:space="0" w:color="auto"/>
                <w:bottom w:val="none" w:sz="0" w:space="0" w:color="auto"/>
                <w:right w:val="none" w:sz="0" w:space="0" w:color="auto"/>
              </w:divBdr>
            </w:div>
            <w:div w:id="94372916">
              <w:marLeft w:val="0"/>
              <w:marRight w:val="0"/>
              <w:marTop w:val="0"/>
              <w:marBottom w:val="0"/>
              <w:divBdr>
                <w:top w:val="none" w:sz="0" w:space="0" w:color="auto"/>
                <w:left w:val="none" w:sz="0" w:space="0" w:color="auto"/>
                <w:bottom w:val="none" w:sz="0" w:space="0" w:color="auto"/>
                <w:right w:val="none" w:sz="0" w:space="0" w:color="auto"/>
              </w:divBdr>
            </w:div>
            <w:div w:id="1428040215">
              <w:marLeft w:val="0"/>
              <w:marRight w:val="0"/>
              <w:marTop w:val="0"/>
              <w:marBottom w:val="0"/>
              <w:divBdr>
                <w:top w:val="none" w:sz="0" w:space="0" w:color="auto"/>
                <w:left w:val="none" w:sz="0" w:space="0" w:color="auto"/>
                <w:bottom w:val="none" w:sz="0" w:space="0" w:color="auto"/>
                <w:right w:val="none" w:sz="0" w:space="0" w:color="auto"/>
              </w:divBdr>
            </w:div>
            <w:div w:id="911432513">
              <w:marLeft w:val="0"/>
              <w:marRight w:val="0"/>
              <w:marTop w:val="0"/>
              <w:marBottom w:val="0"/>
              <w:divBdr>
                <w:top w:val="none" w:sz="0" w:space="0" w:color="auto"/>
                <w:left w:val="none" w:sz="0" w:space="0" w:color="auto"/>
                <w:bottom w:val="none" w:sz="0" w:space="0" w:color="auto"/>
                <w:right w:val="none" w:sz="0" w:space="0" w:color="auto"/>
              </w:divBdr>
            </w:div>
            <w:div w:id="1724327303">
              <w:marLeft w:val="0"/>
              <w:marRight w:val="0"/>
              <w:marTop w:val="0"/>
              <w:marBottom w:val="0"/>
              <w:divBdr>
                <w:top w:val="none" w:sz="0" w:space="0" w:color="auto"/>
                <w:left w:val="none" w:sz="0" w:space="0" w:color="auto"/>
                <w:bottom w:val="none" w:sz="0" w:space="0" w:color="auto"/>
                <w:right w:val="none" w:sz="0" w:space="0" w:color="auto"/>
              </w:divBdr>
            </w:div>
            <w:div w:id="1363826864">
              <w:marLeft w:val="0"/>
              <w:marRight w:val="0"/>
              <w:marTop w:val="0"/>
              <w:marBottom w:val="0"/>
              <w:divBdr>
                <w:top w:val="none" w:sz="0" w:space="0" w:color="auto"/>
                <w:left w:val="none" w:sz="0" w:space="0" w:color="auto"/>
                <w:bottom w:val="none" w:sz="0" w:space="0" w:color="auto"/>
                <w:right w:val="none" w:sz="0" w:space="0" w:color="auto"/>
              </w:divBdr>
            </w:div>
            <w:div w:id="210698661">
              <w:marLeft w:val="0"/>
              <w:marRight w:val="0"/>
              <w:marTop w:val="0"/>
              <w:marBottom w:val="0"/>
              <w:divBdr>
                <w:top w:val="none" w:sz="0" w:space="0" w:color="auto"/>
                <w:left w:val="none" w:sz="0" w:space="0" w:color="auto"/>
                <w:bottom w:val="none" w:sz="0" w:space="0" w:color="auto"/>
                <w:right w:val="none" w:sz="0" w:space="0" w:color="auto"/>
              </w:divBdr>
            </w:div>
            <w:div w:id="329531639">
              <w:marLeft w:val="0"/>
              <w:marRight w:val="0"/>
              <w:marTop w:val="0"/>
              <w:marBottom w:val="0"/>
              <w:divBdr>
                <w:top w:val="none" w:sz="0" w:space="0" w:color="auto"/>
                <w:left w:val="none" w:sz="0" w:space="0" w:color="auto"/>
                <w:bottom w:val="none" w:sz="0" w:space="0" w:color="auto"/>
                <w:right w:val="none" w:sz="0" w:space="0" w:color="auto"/>
              </w:divBdr>
            </w:div>
            <w:div w:id="136285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69993">
      <w:bodyDiv w:val="1"/>
      <w:marLeft w:val="0"/>
      <w:marRight w:val="0"/>
      <w:marTop w:val="0"/>
      <w:marBottom w:val="0"/>
      <w:divBdr>
        <w:top w:val="none" w:sz="0" w:space="0" w:color="auto"/>
        <w:left w:val="none" w:sz="0" w:space="0" w:color="auto"/>
        <w:bottom w:val="none" w:sz="0" w:space="0" w:color="auto"/>
        <w:right w:val="none" w:sz="0" w:space="0" w:color="auto"/>
      </w:divBdr>
    </w:div>
    <w:div w:id="1692686090">
      <w:bodyDiv w:val="1"/>
      <w:marLeft w:val="0"/>
      <w:marRight w:val="0"/>
      <w:marTop w:val="0"/>
      <w:marBottom w:val="0"/>
      <w:divBdr>
        <w:top w:val="none" w:sz="0" w:space="0" w:color="auto"/>
        <w:left w:val="none" w:sz="0" w:space="0" w:color="auto"/>
        <w:bottom w:val="none" w:sz="0" w:space="0" w:color="auto"/>
        <w:right w:val="none" w:sz="0" w:space="0" w:color="auto"/>
      </w:divBdr>
      <w:divsChild>
        <w:div w:id="1502770827">
          <w:marLeft w:val="0"/>
          <w:marRight w:val="0"/>
          <w:marTop w:val="0"/>
          <w:marBottom w:val="0"/>
          <w:divBdr>
            <w:top w:val="none" w:sz="0" w:space="0" w:color="auto"/>
            <w:left w:val="none" w:sz="0" w:space="0" w:color="auto"/>
            <w:bottom w:val="none" w:sz="0" w:space="0" w:color="auto"/>
            <w:right w:val="none" w:sz="0" w:space="0" w:color="auto"/>
          </w:divBdr>
          <w:divsChild>
            <w:div w:id="1835295071">
              <w:marLeft w:val="0"/>
              <w:marRight w:val="0"/>
              <w:marTop w:val="0"/>
              <w:marBottom w:val="0"/>
              <w:divBdr>
                <w:top w:val="none" w:sz="0" w:space="0" w:color="auto"/>
                <w:left w:val="none" w:sz="0" w:space="0" w:color="auto"/>
                <w:bottom w:val="none" w:sz="0" w:space="0" w:color="auto"/>
                <w:right w:val="none" w:sz="0" w:space="0" w:color="auto"/>
              </w:divBdr>
            </w:div>
            <w:div w:id="367027517">
              <w:marLeft w:val="0"/>
              <w:marRight w:val="0"/>
              <w:marTop w:val="0"/>
              <w:marBottom w:val="0"/>
              <w:divBdr>
                <w:top w:val="none" w:sz="0" w:space="0" w:color="auto"/>
                <w:left w:val="none" w:sz="0" w:space="0" w:color="auto"/>
                <w:bottom w:val="none" w:sz="0" w:space="0" w:color="auto"/>
                <w:right w:val="none" w:sz="0" w:space="0" w:color="auto"/>
              </w:divBdr>
            </w:div>
            <w:div w:id="125780542">
              <w:marLeft w:val="0"/>
              <w:marRight w:val="0"/>
              <w:marTop w:val="0"/>
              <w:marBottom w:val="0"/>
              <w:divBdr>
                <w:top w:val="none" w:sz="0" w:space="0" w:color="auto"/>
                <w:left w:val="none" w:sz="0" w:space="0" w:color="auto"/>
                <w:bottom w:val="none" w:sz="0" w:space="0" w:color="auto"/>
                <w:right w:val="none" w:sz="0" w:space="0" w:color="auto"/>
              </w:divBdr>
            </w:div>
            <w:div w:id="1476335024">
              <w:marLeft w:val="0"/>
              <w:marRight w:val="0"/>
              <w:marTop w:val="0"/>
              <w:marBottom w:val="0"/>
              <w:divBdr>
                <w:top w:val="none" w:sz="0" w:space="0" w:color="auto"/>
                <w:left w:val="none" w:sz="0" w:space="0" w:color="auto"/>
                <w:bottom w:val="none" w:sz="0" w:space="0" w:color="auto"/>
                <w:right w:val="none" w:sz="0" w:space="0" w:color="auto"/>
              </w:divBdr>
            </w:div>
            <w:div w:id="275984100">
              <w:marLeft w:val="0"/>
              <w:marRight w:val="0"/>
              <w:marTop w:val="0"/>
              <w:marBottom w:val="0"/>
              <w:divBdr>
                <w:top w:val="none" w:sz="0" w:space="0" w:color="auto"/>
                <w:left w:val="none" w:sz="0" w:space="0" w:color="auto"/>
                <w:bottom w:val="none" w:sz="0" w:space="0" w:color="auto"/>
                <w:right w:val="none" w:sz="0" w:space="0" w:color="auto"/>
              </w:divBdr>
            </w:div>
            <w:div w:id="2136369492">
              <w:marLeft w:val="0"/>
              <w:marRight w:val="0"/>
              <w:marTop w:val="0"/>
              <w:marBottom w:val="0"/>
              <w:divBdr>
                <w:top w:val="none" w:sz="0" w:space="0" w:color="auto"/>
                <w:left w:val="none" w:sz="0" w:space="0" w:color="auto"/>
                <w:bottom w:val="none" w:sz="0" w:space="0" w:color="auto"/>
                <w:right w:val="none" w:sz="0" w:space="0" w:color="auto"/>
              </w:divBdr>
            </w:div>
            <w:div w:id="1366102776">
              <w:marLeft w:val="0"/>
              <w:marRight w:val="0"/>
              <w:marTop w:val="0"/>
              <w:marBottom w:val="0"/>
              <w:divBdr>
                <w:top w:val="none" w:sz="0" w:space="0" w:color="auto"/>
                <w:left w:val="none" w:sz="0" w:space="0" w:color="auto"/>
                <w:bottom w:val="none" w:sz="0" w:space="0" w:color="auto"/>
                <w:right w:val="none" w:sz="0" w:space="0" w:color="auto"/>
              </w:divBdr>
            </w:div>
            <w:div w:id="1407453000">
              <w:marLeft w:val="0"/>
              <w:marRight w:val="0"/>
              <w:marTop w:val="0"/>
              <w:marBottom w:val="0"/>
              <w:divBdr>
                <w:top w:val="none" w:sz="0" w:space="0" w:color="auto"/>
                <w:left w:val="none" w:sz="0" w:space="0" w:color="auto"/>
                <w:bottom w:val="none" w:sz="0" w:space="0" w:color="auto"/>
                <w:right w:val="none" w:sz="0" w:space="0" w:color="auto"/>
              </w:divBdr>
            </w:div>
            <w:div w:id="1619099043">
              <w:marLeft w:val="0"/>
              <w:marRight w:val="0"/>
              <w:marTop w:val="0"/>
              <w:marBottom w:val="0"/>
              <w:divBdr>
                <w:top w:val="none" w:sz="0" w:space="0" w:color="auto"/>
                <w:left w:val="none" w:sz="0" w:space="0" w:color="auto"/>
                <w:bottom w:val="none" w:sz="0" w:space="0" w:color="auto"/>
                <w:right w:val="none" w:sz="0" w:space="0" w:color="auto"/>
              </w:divBdr>
            </w:div>
            <w:div w:id="1936862159">
              <w:marLeft w:val="0"/>
              <w:marRight w:val="0"/>
              <w:marTop w:val="0"/>
              <w:marBottom w:val="0"/>
              <w:divBdr>
                <w:top w:val="none" w:sz="0" w:space="0" w:color="auto"/>
                <w:left w:val="none" w:sz="0" w:space="0" w:color="auto"/>
                <w:bottom w:val="none" w:sz="0" w:space="0" w:color="auto"/>
                <w:right w:val="none" w:sz="0" w:space="0" w:color="auto"/>
              </w:divBdr>
            </w:div>
            <w:div w:id="998576891">
              <w:marLeft w:val="0"/>
              <w:marRight w:val="0"/>
              <w:marTop w:val="0"/>
              <w:marBottom w:val="0"/>
              <w:divBdr>
                <w:top w:val="none" w:sz="0" w:space="0" w:color="auto"/>
                <w:left w:val="none" w:sz="0" w:space="0" w:color="auto"/>
                <w:bottom w:val="none" w:sz="0" w:space="0" w:color="auto"/>
                <w:right w:val="none" w:sz="0" w:space="0" w:color="auto"/>
              </w:divBdr>
            </w:div>
            <w:div w:id="78369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22906">
      <w:bodyDiv w:val="1"/>
      <w:marLeft w:val="0"/>
      <w:marRight w:val="0"/>
      <w:marTop w:val="0"/>
      <w:marBottom w:val="0"/>
      <w:divBdr>
        <w:top w:val="none" w:sz="0" w:space="0" w:color="auto"/>
        <w:left w:val="none" w:sz="0" w:space="0" w:color="auto"/>
        <w:bottom w:val="none" w:sz="0" w:space="0" w:color="auto"/>
        <w:right w:val="none" w:sz="0" w:space="0" w:color="auto"/>
      </w:divBdr>
    </w:div>
    <w:div w:id="1808627618">
      <w:bodyDiv w:val="1"/>
      <w:marLeft w:val="0"/>
      <w:marRight w:val="0"/>
      <w:marTop w:val="0"/>
      <w:marBottom w:val="0"/>
      <w:divBdr>
        <w:top w:val="none" w:sz="0" w:space="0" w:color="auto"/>
        <w:left w:val="none" w:sz="0" w:space="0" w:color="auto"/>
        <w:bottom w:val="none" w:sz="0" w:space="0" w:color="auto"/>
        <w:right w:val="none" w:sz="0" w:space="0" w:color="auto"/>
      </w:divBdr>
    </w:div>
    <w:div w:id="1911310738">
      <w:bodyDiv w:val="1"/>
      <w:marLeft w:val="0"/>
      <w:marRight w:val="0"/>
      <w:marTop w:val="0"/>
      <w:marBottom w:val="0"/>
      <w:divBdr>
        <w:top w:val="none" w:sz="0" w:space="0" w:color="auto"/>
        <w:left w:val="none" w:sz="0" w:space="0" w:color="auto"/>
        <w:bottom w:val="none" w:sz="0" w:space="0" w:color="auto"/>
        <w:right w:val="none" w:sz="0" w:space="0" w:color="auto"/>
      </w:divBdr>
    </w:div>
    <w:div w:id="2069960053">
      <w:bodyDiv w:val="1"/>
      <w:marLeft w:val="0"/>
      <w:marRight w:val="0"/>
      <w:marTop w:val="0"/>
      <w:marBottom w:val="0"/>
      <w:divBdr>
        <w:top w:val="none" w:sz="0" w:space="0" w:color="auto"/>
        <w:left w:val="none" w:sz="0" w:space="0" w:color="auto"/>
        <w:bottom w:val="none" w:sz="0" w:space="0" w:color="auto"/>
        <w:right w:val="none" w:sz="0" w:space="0" w:color="auto"/>
      </w:divBdr>
    </w:div>
    <w:div w:id="2088261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B3C961-C534-47ED-95FA-D15180129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11</Pages>
  <Words>3180</Words>
  <Characters>18132</Characters>
  <Application>Microsoft Office Word</Application>
  <DocSecurity>0</DocSecurity>
  <Lines>151</Lines>
  <Paragraphs>42</Paragraphs>
  <ScaleCrop>false</ScaleCrop>
  <Company/>
  <LinksUpToDate>false</LinksUpToDate>
  <CharactersWithSpaces>21270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Creeper Leaf</dc:creator>
  <cp:keywords/>
  <dc:description/>
  <cp:lastModifiedBy>Creeper Leaf</cp:lastModifiedBy>
  <cp:revision>4</cp:revision>
  <dcterms:created xsi:type="dcterms:W3CDTF">2025-07-14T11:46:00Z</dcterms:created>
  <dcterms:modified xsi:type="dcterms:W3CDTF">2025-07-15T02:22:00Z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zotero-version="7.0.20"&gt;&lt;session id="PIXdmP11"/&gt;&lt;style id="http://www.zotero.org/styles/gb-t-7714-2015-author-date-bilingual" hasBibliography="1" bibliographyStyleHasBeenSet="0"/&gt;&lt;prefs&gt;&lt;pref name="fieldType" value="Field"/&gt;&lt;pref na</vt:lpwstr>
  </property>
  <property fmtid="{D5CDD505-2E9C-101B-9397-08002B2CF9AE}" pid="3" name="ZOTERO_PREF_2">
    <vt:lpwstr>me="automaticJournalAbbreviations" value="true"/&gt;&lt;/prefs&gt;&lt;/data&gt;</vt:lpwstr>
  </property>
</Properties>
</file>